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7FCECA" w14:textId="77777777" w:rsidR="00A77A8D" w:rsidRPr="007E5C58" w:rsidRDefault="00A77A8D" w:rsidP="000F080A">
      <w:pPr>
        <w:spacing w:line="360" w:lineRule="auto"/>
        <w:ind w:right="-1"/>
        <w:jc w:val="center"/>
        <w:rPr>
          <w:rFonts w:ascii="Times New Roman" w:hAnsi="Times New Roman" w:cs="Times New Roman"/>
          <w:sz w:val="40"/>
          <w:szCs w:val="40"/>
        </w:rPr>
      </w:pPr>
      <w:r>
        <w:rPr>
          <w:rFonts w:ascii="Times New Roman" w:hAnsi="Times New Roman" w:cs="Times New Roman"/>
          <w:sz w:val="40"/>
          <w:szCs w:val="40"/>
        </w:rPr>
        <w:t>E</w:t>
      </w:r>
      <w:r w:rsidRPr="007E5C58">
        <w:rPr>
          <w:rFonts w:ascii="Times New Roman" w:hAnsi="Times New Roman" w:cs="Times New Roman"/>
          <w:sz w:val="40"/>
          <w:szCs w:val="40"/>
        </w:rPr>
        <w:t>ffect</w:t>
      </w:r>
      <w:r>
        <w:rPr>
          <w:rFonts w:ascii="Times New Roman" w:hAnsi="Times New Roman" w:cs="Times New Roman"/>
          <w:sz w:val="40"/>
          <w:szCs w:val="40"/>
        </w:rPr>
        <w:t>s</w:t>
      </w:r>
      <w:r w:rsidRPr="007E5C58">
        <w:rPr>
          <w:rFonts w:ascii="Times New Roman" w:hAnsi="Times New Roman" w:cs="Times New Roman"/>
          <w:sz w:val="40"/>
          <w:szCs w:val="40"/>
        </w:rPr>
        <w:t xml:space="preserve"> of Carbon Monoxide and Carbon M</w:t>
      </w:r>
      <w:r>
        <w:rPr>
          <w:rFonts w:ascii="Times New Roman" w:hAnsi="Times New Roman" w:cs="Times New Roman"/>
          <w:sz w:val="40"/>
          <w:szCs w:val="40"/>
        </w:rPr>
        <w:t>onoxide–Releasing Molecules (CORMs)</w:t>
      </w:r>
      <w:r w:rsidR="008D700F">
        <w:rPr>
          <w:rFonts w:ascii="Times New Roman" w:hAnsi="Times New Roman" w:cs="Times New Roman"/>
          <w:sz w:val="40"/>
          <w:szCs w:val="40"/>
        </w:rPr>
        <w:fldChar w:fldCharType="begin"/>
      </w:r>
      <w:r w:rsidR="008D700F">
        <w:rPr>
          <w:rFonts w:ascii="Times New Roman" w:hAnsi="Times New Roman" w:cs="Times New Roman"/>
          <w:sz w:val="40"/>
          <w:szCs w:val="40"/>
        </w:rPr>
        <w:instrText xml:space="preserve"> </w:instrText>
      </w:r>
      <w:r w:rsidR="008D700F">
        <w:rPr>
          <w:rFonts w:ascii="Times New Roman" w:hAnsi="Times New Roman" w:cs="Times New Roman"/>
          <w:sz w:val="40"/>
          <w:szCs w:val="40"/>
        </w:rPr>
        <w:fldChar w:fldCharType="separate"/>
      </w:r>
      <w:r w:rsidR="008D700F">
        <w:rPr>
          <w:rFonts w:ascii="Times New Roman" w:hAnsi="Times New Roman" w:cs="Times New Roman"/>
          <w:sz w:val="40"/>
          <w:szCs w:val="40"/>
        </w:rPr>
        <w:t>(Zeglis, 2007 #355)</w:t>
      </w:r>
      <w:r w:rsidR="008D700F">
        <w:rPr>
          <w:rFonts w:ascii="Times New Roman" w:hAnsi="Times New Roman" w:cs="Times New Roman"/>
          <w:sz w:val="40"/>
          <w:szCs w:val="40"/>
        </w:rPr>
        <w:fldChar w:fldCharType="end"/>
      </w:r>
      <w:r>
        <w:rPr>
          <w:rFonts w:ascii="Times New Roman" w:hAnsi="Times New Roman" w:cs="Times New Roman"/>
          <w:sz w:val="40"/>
          <w:szCs w:val="40"/>
        </w:rPr>
        <w:t xml:space="preserve"> as A</w:t>
      </w:r>
      <w:r w:rsidRPr="007E5C58">
        <w:rPr>
          <w:rFonts w:ascii="Times New Roman" w:hAnsi="Times New Roman" w:cs="Times New Roman"/>
          <w:sz w:val="40"/>
          <w:szCs w:val="40"/>
        </w:rPr>
        <w:t>djuvant</w:t>
      </w:r>
      <w:r>
        <w:rPr>
          <w:rFonts w:ascii="Times New Roman" w:hAnsi="Times New Roman" w:cs="Times New Roman"/>
          <w:sz w:val="40"/>
          <w:szCs w:val="40"/>
        </w:rPr>
        <w:t>s to A</w:t>
      </w:r>
      <w:r w:rsidRPr="007E5C58">
        <w:rPr>
          <w:rFonts w:ascii="Times New Roman" w:hAnsi="Times New Roman" w:cs="Times New Roman"/>
          <w:sz w:val="40"/>
          <w:szCs w:val="40"/>
        </w:rPr>
        <w:t xml:space="preserve">ntibiotics on </w:t>
      </w:r>
      <w:r w:rsidRPr="007E5C58">
        <w:rPr>
          <w:rFonts w:ascii="Times New Roman" w:hAnsi="Times New Roman" w:cs="Times New Roman"/>
          <w:i/>
          <w:sz w:val="40"/>
          <w:szCs w:val="40"/>
        </w:rPr>
        <w:t>Escherichia coli</w:t>
      </w:r>
    </w:p>
    <w:p w14:paraId="572CE70F" w14:textId="77777777" w:rsidR="00A77A8D" w:rsidRPr="00865D03" w:rsidRDefault="00A77A8D" w:rsidP="00A77A8D">
      <w:pPr>
        <w:spacing w:line="360" w:lineRule="auto"/>
        <w:rPr>
          <w:rFonts w:ascii="Times New Roman" w:hAnsi="Times New Roman" w:cs="Times New Roman"/>
        </w:rPr>
      </w:pPr>
      <w:r>
        <w:rPr>
          <w:rFonts w:ascii="Arial" w:hAnsi="Arial" w:cs="Arial"/>
          <w:noProof/>
          <w:color w:val="000000"/>
        </w:rPr>
        <w:drawing>
          <wp:anchor distT="0" distB="0" distL="114300" distR="114300" simplePos="0" relativeHeight="251659264" behindDoc="0" locked="0" layoutInCell="1" allowOverlap="1" wp14:anchorId="5A6E5E20" wp14:editId="571DE085">
            <wp:simplePos x="0" y="0"/>
            <wp:positionH relativeFrom="margin">
              <wp:posOffset>1785620</wp:posOffset>
            </wp:positionH>
            <wp:positionV relativeFrom="margin">
              <wp:posOffset>1524000</wp:posOffset>
            </wp:positionV>
            <wp:extent cx="1758315" cy="1841500"/>
            <wp:effectExtent l="0" t="0" r="0" b="12700"/>
            <wp:wrapSquare wrapText="bothSides"/>
            <wp:docPr id="1" name="Picture 1" descr="http://nick-monk.staff.shef.ac.uk/images/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ick-monk.staff.shef.ac.uk/images/logo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58315" cy="1841500"/>
                    </a:xfrm>
                    <a:prstGeom prst="rect">
                      <a:avLst/>
                    </a:prstGeom>
                    <a:noFill/>
                    <a:ln>
                      <a:noFill/>
                    </a:ln>
                  </pic:spPr>
                </pic:pic>
              </a:graphicData>
            </a:graphic>
          </wp:anchor>
        </w:drawing>
      </w:r>
    </w:p>
    <w:p w14:paraId="70A915D2" w14:textId="77777777" w:rsidR="00A77A8D" w:rsidRPr="007E5C58" w:rsidRDefault="00A77A8D" w:rsidP="00A77A8D">
      <w:pPr>
        <w:spacing w:line="360" w:lineRule="auto"/>
        <w:rPr>
          <w:rFonts w:ascii="Times New Roman" w:hAnsi="Times New Roman" w:cs="Times New Roman"/>
          <w:b/>
        </w:rPr>
      </w:pPr>
    </w:p>
    <w:p w14:paraId="21B6FE4B" w14:textId="77777777" w:rsidR="00A77A8D" w:rsidRPr="00865D03" w:rsidRDefault="00A77A8D" w:rsidP="00A77A8D">
      <w:pPr>
        <w:spacing w:line="360" w:lineRule="auto"/>
        <w:rPr>
          <w:rFonts w:ascii="Times New Roman" w:hAnsi="Times New Roman" w:cs="Times New Roman"/>
        </w:rPr>
      </w:pPr>
    </w:p>
    <w:p w14:paraId="04465765" w14:textId="77777777" w:rsidR="00A77A8D" w:rsidRDefault="00A77A8D" w:rsidP="00A77A8D">
      <w:pPr>
        <w:spacing w:line="360" w:lineRule="auto"/>
        <w:jc w:val="center"/>
        <w:rPr>
          <w:rFonts w:ascii="Times New Roman" w:hAnsi="Times New Roman" w:cs="Times New Roman"/>
          <w:b/>
        </w:rPr>
      </w:pPr>
    </w:p>
    <w:p w14:paraId="1993707F" w14:textId="77777777" w:rsidR="00A77A8D" w:rsidRDefault="00A77A8D" w:rsidP="00A77A8D">
      <w:pPr>
        <w:spacing w:line="360" w:lineRule="auto"/>
        <w:jc w:val="center"/>
        <w:rPr>
          <w:rFonts w:ascii="Times New Roman" w:hAnsi="Times New Roman" w:cs="Times New Roman"/>
          <w:b/>
        </w:rPr>
      </w:pPr>
    </w:p>
    <w:p w14:paraId="484F7175" w14:textId="77777777" w:rsidR="00A77A8D" w:rsidRDefault="00A77A8D" w:rsidP="00A77A8D">
      <w:pPr>
        <w:spacing w:line="360" w:lineRule="auto"/>
        <w:jc w:val="center"/>
        <w:rPr>
          <w:rFonts w:ascii="Times New Roman" w:hAnsi="Times New Roman" w:cs="Times New Roman"/>
          <w:b/>
        </w:rPr>
      </w:pPr>
    </w:p>
    <w:p w14:paraId="2AC06D9F" w14:textId="77777777" w:rsidR="00A77A8D" w:rsidRDefault="00A77A8D" w:rsidP="00A77A8D">
      <w:pPr>
        <w:spacing w:line="360" w:lineRule="auto"/>
        <w:jc w:val="center"/>
        <w:rPr>
          <w:rFonts w:ascii="Times New Roman" w:hAnsi="Times New Roman" w:cs="Times New Roman"/>
          <w:b/>
        </w:rPr>
      </w:pPr>
    </w:p>
    <w:p w14:paraId="333A379E" w14:textId="77777777" w:rsidR="00A77A8D" w:rsidRDefault="00A77A8D" w:rsidP="00A77A8D">
      <w:pPr>
        <w:spacing w:line="360" w:lineRule="auto"/>
        <w:jc w:val="center"/>
        <w:rPr>
          <w:rFonts w:ascii="Times New Roman" w:hAnsi="Times New Roman" w:cs="Times New Roman"/>
          <w:b/>
        </w:rPr>
      </w:pPr>
    </w:p>
    <w:p w14:paraId="5B746D7B" w14:textId="77777777" w:rsidR="00A77A8D" w:rsidRDefault="00A77A8D" w:rsidP="00A77A8D">
      <w:pPr>
        <w:spacing w:line="360" w:lineRule="auto"/>
        <w:rPr>
          <w:rFonts w:ascii="Times New Roman" w:hAnsi="Times New Roman" w:cs="Times New Roman"/>
          <w:b/>
        </w:rPr>
      </w:pPr>
    </w:p>
    <w:p w14:paraId="1C98F3A8" w14:textId="77777777" w:rsidR="00A77A8D" w:rsidRPr="007E5C58" w:rsidRDefault="00A77A8D" w:rsidP="00A77A8D">
      <w:pPr>
        <w:tabs>
          <w:tab w:val="left" w:pos="2274"/>
        </w:tabs>
        <w:spacing w:line="360" w:lineRule="auto"/>
        <w:jc w:val="center"/>
        <w:rPr>
          <w:rFonts w:ascii="Times New Roman" w:hAnsi="Times New Roman" w:cs="Times New Roman"/>
          <w:b/>
          <w:sz w:val="28"/>
          <w:szCs w:val="28"/>
        </w:rPr>
      </w:pPr>
      <w:r>
        <w:rPr>
          <w:rFonts w:ascii="Times New Roman" w:hAnsi="Times New Roman" w:cs="Times New Roman"/>
          <w:sz w:val="28"/>
          <w:szCs w:val="28"/>
        </w:rPr>
        <w:t>A t</w:t>
      </w:r>
      <w:r w:rsidRPr="007E5C58">
        <w:rPr>
          <w:rFonts w:ascii="Times New Roman" w:hAnsi="Times New Roman" w:cs="Times New Roman"/>
          <w:sz w:val="28"/>
          <w:szCs w:val="28"/>
        </w:rPr>
        <w:t>hesis submitted by</w:t>
      </w:r>
    </w:p>
    <w:p w14:paraId="32C8440E" w14:textId="77777777" w:rsidR="00A77A8D" w:rsidRDefault="00A77A8D" w:rsidP="00A77A8D">
      <w:pPr>
        <w:tabs>
          <w:tab w:val="left" w:pos="2274"/>
        </w:tabs>
        <w:spacing w:line="360" w:lineRule="auto"/>
        <w:jc w:val="center"/>
        <w:rPr>
          <w:rFonts w:ascii="Times New Roman" w:hAnsi="Times New Roman" w:cs="Times New Roman"/>
          <w:b/>
        </w:rPr>
      </w:pPr>
    </w:p>
    <w:p w14:paraId="47E7A6A0" w14:textId="77777777" w:rsidR="00A77A8D" w:rsidRPr="007E5C58" w:rsidRDefault="00A77A8D" w:rsidP="00A77A8D">
      <w:pPr>
        <w:tabs>
          <w:tab w:val="left" w:pos="2274"/>
        </w:tabs>
        <w:spacing w:line="360" w:lineRule="auto"/>
        <w:jc w:val="center"/>
        <w:rPr>
          <w:rFonts w:ascii="Times New Roman" w:hAnsi="Times New Roman" w:cs="Times New Roman"/>
          <w:b/>
          <w:sz w:val="28"/>
          <w:szCs w:val="28"/>
        </w:rPr>
      </w:pPr>
      <w:r w:rsidRPr="007E5C58">
        <w:rPr>
          <w:rFonts w:ascii="Times New Roman" w:hAnsi="Times New Roman" w:cs="Times New Roman"/>
          <w:b/>
          <w:sz w:val="28"/>
          <w:szCs w:val="28"/>
        </w:rPr>
        <w:t>Salar Ibrahim Ali</w:t>
      </w:r>
    </w:p>
    <w:p w14:paraId="1CF0244A" w14:textId="77777777" w:rsidR="00A77A8D" w:rsidRDefault="00A77A8D" w:rsidP="00A77A8D">
      <w:pPr>
        <w:tabs>
          <w:tab w:val="left" w:pos="2274"/>
        </w:tabs>
        <w:spacing w:line="360" w:lineRule="auto"/>
        <w:rPr>
          <w:rFonts w:ascii="Times New Roman" w:hAnsi="Times New Roman" w:cs="Times New Roman"/>
        </w:rPr>
      </w:pPr>
    </w:p>
    <w:p w14:paraId="43ACEE65" w14:textId="77777777" w:rsidR="00A77A8D" w:rsidRPr="00865D03" w:rsidRDefault="00A77A8D" w:rsidP="00A77A8D">
      <w:pPr>
        <w:tabs>
          <w:tab w:val="left" w:pos="2274"/>
        </w:tabs>
        <w:spacing w:line="360" w:lineRule="auto"/>
        <w:rPr>
          <w:rFonts w:ascii="Times New Roman" w:hAnsi="Times New Roman" w:cs="Times New Roman"/>
        </w:rPr>
      </w:pPr>
    </w:p>
    <w:p w14:paraId="5C42656B" w14:textId="77777777" w:rsidR="00A77A8D" w:rsidRPr="007E5C58" w:rsidRDefault="00A77A8D" w:rsidP="00A77A8D">
      <w:pPr>
        <w:tabs>
          <w:tab w:val="left" w:pos="2274"/>
        </w:tabs>
        <w:spacing w:line="360" w:lineRule="auto"/>
        <w:jc w:val="center"/>
        <w:rPr>
          <w:rFonts w:ascii="Times New Roman" w:hAnsi="Times New Roman" w:cs="Times New Roman"/>
          <w:sz w:val="28"/>
          <w:szCs w:val="28"/>
        </w:rPr>
      </w:pPr>
      <w:r>
        <w:rPr>
          <w:rFonts w:ascii="Times New Roman" w:hAnsi="Times New Roman" w:cs="Times New Roman"/>
        </w:rPr>
        <w:t xml:space="preserve"> </w:t>
      </w:r>
      <w:r w:rsidRPr="007E5C58">
        <w:rPr>
          <w:rFonts w:ascii="Times New Roman" w:hAnsi="Times New Roman" w:cs="Times New Roman"/>
          <w:sz w:val="28"/>
          <w:szCs w:val="28"/>
        </w:rPr>
        <w:t xml:space="preserve">In partial fulfillment of the requirement for the degree of </w:t>
      </w:r>
    </w:p>
    <w:p w14:paraId="7A3993B5" w14:textId="77777777" w:rsidR="00A77A8D" w:rsidRPr="007E5C58" w:rsidRDefault="00A77A8D" w:rsidP="00A77A8D">
      <w:pPr>
        <w:tabs>
          <w:tab w:val="left" w:pos="2274"/>
        </w:tabs>
        <w:spacing w:line="360" w:lineRule="auto"/>
        <w:jc w:val="center"/>
        <w:rPr>
          <w:rFonts w:ascii="Times New Roman" w:hAnsi="Times New Roman" w:cs="Times New Roman"/>
          <w:sz w:val="28"/>
          <w:szCs w:val="28"/>
        </w:rPr>
      </w:pPr>
      <w:r w:rsidRPr="007E5C58">
        <w:rPr>
          <w:rFonts w:ascii="Times New Roman" w:hAnsi="Times New Roman" w:cs="Times New Roman"/>
          <w:sz w:val="28"/>
          <w:szCs w:val="28"/>
        </w:rPr>
        <w:t xml:space="preserve">Doctor of Philosophy </w:t>
      </w:r>
    </w:p>
    <w:p w14:paraId="0DE47ECB" w14:textId="77777777" w:rsidR="00A77A8D" w:rsidRDefault="00A77A8D" w:rsidP="00A77A8D">
      <w:pPr>
        <w:tabs>
          <w:tab w:val="left" w:pos="2274"/>
        </w:tabs>
        <w:spacing w:line="360" w:lineRule="auto"/>
        <w:jc w:val="center"/>
        <w:rPr>
          <w:rFonts w:ascii="Times New Roman" w:hAnsi="Times New Roman" w:cs="Times New Roman"/>
        </w:rPr>
      </w:pPr>
    </w:p>
    <w:p w14:paraId="11E0E4ED" w14:textId="77777777" w:rsidR="00A77A8D" w:rsidRPr="007E5C58" w:rsidRDefault="00A77A8D" w:rsidP="00A77A8D">
      <w:pPr>
        <w:tabs>
          <w:tab w:val="left" w:pos="2274"/>
        </w:tabs>
        <w:spacing w:line="360" w:lineRule="auto"/>
        <w:jc w:val="center"/>
        <w:rPr>
          <w:rFonts w:ascii="Times New Roman" w:hAnsi="Times New Roman" w:cs="Times New Roman"/>
          <w:sz w:val="28"/>
          <w:szCs w:val="28"/>
        </w:rPr>
      </w:pPr>
      <w:r>
        <w:rPr>
          <w:rFonts w:ascii="Times New Roman" w:hAnsi="Times New Roman" w:cs="Times New Roman"/>
          <w:sz w:val="28"/>
          <w:szCs w:val="28"/>
        </w:rPr>
        <w:t>August</w:t>
      </w:r>
      <w:r w:rsidRPr="007E5C58">
        <w:rPr>
          <w:rFonts w:ascii="Times New Roman" w:hAnsi="Times New Roman" w:cs="Times New Roman"/>
          <w:sz w:val="28"/>
          <w:szCs w:val="28"/>
        </w:rPr>
        <w:t xml:space="preserve"> 2016</w:t>
      </w:r>
    </w:p>
    <w:p w14:paraId="7BBB0DE5" w14:textId="77777777" w:rsidR="00A77A8D" w:rsidRDefault="00A77A8D" w:rsidP="00A77A8D">
      <w:pPr>
        <w:tabs>
          <w:tab w:val="left" w:pos="2274"/>
        </w:tabs>
        <w:spacing w:line="360" w:lineRule="auto"/>
        <w:jc w:val="center"/>
        <w:rPr>
          <w:rFonts w:ascii="Times New Roman" w:hAnsi="Times New Roman" w:cs="Times New Roman"/>
        </w:rPr>
      </w:pPr>
    </w:p>
    <w:p w14:paraId="5210F410" w14:textId="77777777" w:rsidR="00A77A8D" w:rsidRPr="007E5C58" w:rsidRDefault="00A77A8D" w:rsidP="00A77A8D">
      <w:pPr>
        <w:tabs>
          <w:tab w:val="left" w:pos="2274"/>
        </w:tabs>
        <w:spacing w:line="360" w:lineRule="auto"/>
        <w:jc w:val="center"/>
        <w:rPr>
          <w:rFonts w:ascii="Times New Roman" w:hAnsi="Times New Roman" w:cs="Times New Roman"/>
          <w:sz w:val="28"/>
          <w:szCs w:val="28"/>
        </w:rPr>
      </w:pPr>
      <w:r w:rsidRPr="007E5C58">
        <w:rPr>
          <w:rFonts w:ascii="Times New Roman" w:hAnsi="Times New Roman" w:cs="Times New Roman"/>
          <w:sz w:val="28"/>
          <w:szCs w:val="28"/>
        </w:rPr>
        <w:t>Department of Molecular Biology and Biotechnology</w:t>
      </w:r>
    </w:p>
    <w:p w14:paraId="6F6FFCFA" w14:textId="484E6977" w:rsidR="00A77A8D" w:rsidRDefault="00A77A8D" w:rsidP="00A77A8D">
      <w:pPr>
        <w:tabs>
          <w:tab w:val="left" w:pos="2274"/>
        </w:tabs>
        <w:spacing w:line="360" w:lineRule="auto"/>
        <w:jc w:val="center"/>
        <w:rPr>
          <w:rFonts w:ascii="Times New Roman" w:hAnsi="Times New Roman" w:cs="Times New Roman"/>
          <w:sz w:val="28"/>
          <w:szCs w:val="28"/>
        </w:rPr>
      </w:pPr>
      <w:r w:rsidRPr="007E5C58">
        <w:rPr>
          <w:rFonts w:ascii="Times New Roman" w:hAnsi="Times New Roman" w:cs="Times New Roman"/>
          <w:sz w:val="28"/>
          <w:szCs w:val="28"/>
        </w:rPr>
        <w:t>Faculty of Science</w:t>
      </w:r>
    </w:p>
    <w:p w14:paraId="3648E3A1" w14:textId="77777777" w:rsidR="00A77A8D" w:rsidRPr="007E5C58" w:rsidRDefault="00A77A8D" w:rsidP="00A77A8D">
      <w:pPr>
        <w:tabs>
          <w:tab w:val="left" w:pos="2274"/>
        </w:tabs>
        <w:spacing w:line="360" w:lineRule="auto"/>
        <w:jc w:val="center"/>
        <w:rPr>
          <w:rFonts w:ascii="Times New Roman" w:hAnsi="Times New Roman" w:cs="Times New Roman"/>
          <w:sz w:val="28"/>
          <w:szCs w:val="28"/>
        </w:rPr>
      </w:pPr>
      <w:r w:rsidRPr="007E5C58">
        <w:rPr>
          <w:rFonts w:ascii="Times New Roman" w:hAnsi="Times New Roman" w:cs="Times New Roman"/>
          <w:sz w:val="28"/>
          <w:szCs w:val="28"/>
        </w:rPr>
        <w:t xml:space="preserve">The University of Sheffield </w:t>
      </w:r>
    </w:p>
    <w:p w14:paraId="2551650B" w14:textId="77777777" w:rsidR="00A77A8D" w:rsidRDefault="00A77A8D" w:rsidP="00A77A8D">
      <w:pPr>
        <w:tabs>
          <w:tab w:val="left" w:pos="2274"/>
        </w:tabs>
        <w:spacing w:line="360" w:lineRule="auto"/>
        <w:jc w:val="center"/>
        <w:rPr>
          <w:rFonts w:ascii="Times New Roman" w:hAnsi="Times New Roman" w:cs="Times New Roman"/>
        </w:rPr>
      </w:pPr>
      <w:r w:rsidRPr="00865D03">
        <w:rPr>
          <w:rFonts w:ascii="Times New Roman" w:hAnsi="Times New Roman" w:cs="Times New Roman"/>
        </w:rPr>
        <w:t>Firth Court, Western Bank,</w:t>
      </w:r>
    </w:p>
    <w:p w14:paraId="3E9E0A66" w14:textId="77777777" w:rsidR="00A77A8D" w:rsidRDefault="00A77A8D" w:rsidP="00A77A8D">
      <w:pPr>
        <w:tabs>
          <w:tab w:val="left" w:pos="2274"/>
        </w:tabs>
        <w:spacing w:line="360" w:lineRule="auto"/>
        <w:jc w:val="center"/>
        <w:rPr>
          <w:rFonts w:ascii="Times New Roman" w:hAnsi="Times New Roman" w:cs="Times New Roman"/>
        </w:rPr>
      </w:pPr>
      <w:r w:rsidRPr="00865D03">
        <w:rPr>
          <w:rFonts w:ascii="Times New Roman" w:hAnsi="Times New Roman" w:cs="Times New Roman"/>
        </w:rPr>
        <w:t>Sheffield,</w:t>
      </w:r>
    </w:p>
    <w:p w14:paraId="5001B5C2" w14:textId="77777777" w:rsidR="00A77A8D" w:rsidRDefault="00A77A8D" w:rsidP="00A77A8D">
      <w:pPr>
        <w:tabs>
          <w:tab w:val="left" w:pos="2274"/>
        </w:tabs>
        <w:spacing w:line="360" w:lineRule="auto"/>
        <w:jc w:val="center"/>
        <w:rPr>
          <w:rFonts w:ascii="Times New Roman" w:hAnsi="Times New Roman" w:cs="Times New Roman"/>
        </w:rPr>
      </w:pPr>
      <w:r w:rsidRPr="00865D03">
        <w:rPr>
          <w:rFonts w:ascii="Times New Roman" w:hAnsi="Times New Roman" w:cs="Times New Roman"/>
        </w:rPr>
        <w:t>S10 2TN</w:t>
      </w:r>
      <w:r>
        <w:rPr>
          <w:rFonts w:ascii="Times New Roman" w:hAnsi="Times New Roman" w:cs="Times New Roman"/>
        </w:rPr>
        <w:t>,</w:t>
      </w:r>
    </w:p>
    <w:p w14:paraId="51E0A7C3" w14:textId="6F3F7891" w:rsidR="00A77A8D" w:rsidRDefault="00A77A8D" w:rsidP="006463DD">
      <w:pPr>
        <w:tabs>
          <w:tab w:val="left" w:pos="2274"/>
        </w:tabs>
        <w:spacing w:line="360" w:lineRule="auto"/>
        <w:jc w:val="center"/>
        <w:rPr>
          <w:rFonts w:ascii="Times New Roman" w:hAnsi="Times New Roman" w:cs="Times New Roman"/>
        </w:rPr>
      </w:pPr>
      <w:r>
        <w:rPr>
          <w:rFonts w:ascii="Times New Roman" w:hAnsi="Times New Roman" w:cs="Times New Roman"/>
        </w:rPr>
        <w:t>United Kingdom</w:t>
      </w:r>
    </w:p>
    <w:p w14:paraId="3290B331" w14:textId="77777777" w:rsidR="00A77A8D" w:rsidRPr="00481739" w:rsidRDefault="00A77A8D" w:rsidP="00A77A8D">
      <w:pPr>
        <w:tabs>
          <w:tab w:val="left" w:pos="2274"/>
        </w:tabs>
        <w:spacing w:line="360" w:lineRule="auto"/>
        <w:jc w:val="center"/>
        <w:rPr>
          <w:rFonts w:ascii="Times New Roman" w:hAnsi="Times New Roman" w:cs="Times New Roman"/>
          <w:sz w:val="28"/>
          <w:szCs w:val="28"/>
        </w:rPr>
      </w:pPr>
      <w:r w:rsidRPr="00481739">
        <w:rPr>
          <w:rFonts w:ascii="Times New Roman" w:hAnsi="Times New Roman" w:cs="Times New Roman"/>
          <w:b/>
          <w:sz w:val="28"/>
          <w:szCs w:val="28"/>
        </w:rPr>
        <w:lastRenderedPageBreak/>
        <w:t xml:space="preserve">Abstract </w:t>
      </w:r>
    </w:p>
    <w:p w14:paraId="74371FFC" w14:textId="77777777" w:rsidR="00A77A8D" w:rsidRPr="00865D03" w:rsidRDefault="00A77A8D" w:rsidP="00A77A8D">
      <w:pPr>
        <w:tabs>
          <w:tab w:val="left" w:pos="2274"/>
        </w:tabs>
        <w:spacing w:line="360" w:lineRule="auto"/>
        <w:rPr>
          <w:rFonts w:ascii="Times New Roman" w:hAnsi="Times New Roman" w:cs="Times New Roman"/>
        </w:rPr>
      </w:pPr>
    </w:p>
    <w:p w14:paraId="01D307CD" w14:textId="6B3024BF" w:rsidR="00A77A8D" w:rsidRDefault="00A77A8D" w:rsidP="00A77A8D">
      <w:pPr>
        <w:widowControl w:val="0"/>
        <w:tabs>
          <w:tab w:val="left" w:pos="0"/>
        </w:tabs>
        <w:autoSpaceDE w:val="0"/>
        <w:autoSpaceDN w:val="0"/>
        <w:adjustRightInd w:val="0"/>
        <w:spacing w:after="240" w:line="360" w:lineRule="auto"/>
        <w:jc w:val="both"/>
        <w:rPr>
          <w:rFonts w:ascii="Times New Roman" w:hAnsi="Times New Roman" w:cs="Times New Roman"/>
        </w:rPr>
      </w:pPr>
      <w:r w:rsidRPr="003B5C9B">
        <w:rPr>
          <w:rFonts w:ascii="Times New Roman" w:hAnsi="Times New Roman" w:cs="Times New Roman"/>
        </w:rPr>
        <w:t>Antibiotic-resistant pathogenic bacteria pose a major, growing public health risk.  Antibiotics affect specific targets so that bacteria may develop cognate resistance to the target site.</w:t>
      </w:r>
      <w:r>
        <w:rPr>
          <w:rFonts w:ascii="Times New Roman" w:hAnsi="Times New Roman" w:cs="Times New Roman"/>
        </w:rPr>
        <w:t xml:space="preserve"> </w:t>
      </w:r>
      <w:r w:rsidRPr="003B5C9B">
        <w:rPr>
          <w:rFonts w:ascii="Times New Roman" w:hAnsi="Times New Roman" w:cs="Times New Roman"/>
        </w:rPr>
        <w:t>To cope with antibiotic resistance, combinator</w:t>
      </w:r>
      <w:r w:rsidR="00B54209">
        <w:rPr>
          <w:rFonts w:ascii="Times New Roman" w:hAnsi="Times New Roman" w:cs="Times New Roman"/>
        </w:rPr>
        <w:t xml:space="preserve">ial therapies involving two (or </w:t>
      </w:r>
      <w:r w:rsidRPr="003B5C9B">
        <w:rPr>
          <w:rFonts w:ascii="Times New Roman" w:hAnsi="Times New Roman" w:cs="Times New Roman"/>
        </w:rPr>
        <w:t>more) antimicrobial agents may be useful for minimizing antibiotic resistance phenomena</w:t>
      </w:r>
      <w:r w:rsidR="000F080A">
        <w:rPr>
          <w:rFonts w:ascii="Times New Roman" w:hAnsi="Times New Roman" w:cs="Times New Roman"/>
        </w:rPr>
        <w:t>.</w:t>
      </w:r>
      <w:r w:rsidRPr="003B5C9B">
        <w:rPr>
          <w:rFonts w:ascii="Times New Roman" w:hAnsi="Times New Roman" w:cs="Times New Roman"/>
        </w:rPr>
        <w:t xml:space="preserve"> It is</w:t>
      </w:r>
      <w:r>
        <w:rPr>
          <w:rFonts w:ascii="Times New Roman" w:hAnsi="Times New Roman" w:cs="Times New Roman"/>
        </w:rPr>
        <w:t>,</w:t>
      </w:r>
      <w:r w:rsidRPr="003B5C9B">
        <w:rPr>
          <w:rFonts w:ascii="Times New Roman" w:hAnsi="Times New Roman" w:cs="Times New Roman"/>
        </w:rPr>
        <w:t xml:space="preserve"> therefore</w:t>
      </w:r>
      <w:r>
        <w:rPr>
          <w:rFonts w:ascii="Times New Roman" w:hAnsi="Times New Roman" w:cs="Times New Roman"/>
        </w:rPr>
        <w:t>,</w:t>
      </w:r>
      <w:r w:rsidRPr="003B5C9B">
        <w:rPr>
          <w:rFonts w:ascii="Times New Roman" w:hAnsi="Times New Roman" w:cs="Times New Roman"/>
        </w:rPr>
        <w:t xml:space="preserve"> necessary to investigate othe</w:t>
      </w:r>
      <w:r w:rsidR="006463DD">
        <w:rPr>
          <w:rFonts w:ascii="Times New Roman" w:hAnsi="Times New Roman" w:cs="Times New Roman"/>
        </w:rPr>
        <w:t>r antimicrobial agents. Carbon monoxide-releasing m</w:t>
      </w:r>
      <w:r>
        <w:rPr>
          <w:rFonts w:ascii="Times New Roman" w:hAnsi="Times New Roman" w:cs="Times New Roman"/>
        </w:rPr>
        <w:t>olecules (CO</w:t>
      </w:r>
      <w:r w:rsidRPr="003B5C9B">
        <w:rPr>
          <w:rFonts w:ascii="Times New Roman" w:hAnsi="Times New Roman" w:cs="Times New Roman"/>
        </w:rPr>
        <w:t>RMs) have been shown to exert antimicrobial actions on several bacterial species both</w:t>
      </w:r>
      <w:r>
        <w:rPr>
          <w:rFonts w:ascii="Times New Roman" w:hAnsi="Times New Roman" w:cs="Times New Roman"/>
        </w:rPr>
        <w:t xml:space="preserve"> in the laboratory</w:t>
      </w:r>
      <w:r w:rsidRPr="003B5C9B">
        <w:rPr>
          <w:rFonts w:ascii="Times New Roman" w:hAnsi="Times New Roman" w:cs="Times New Roman"/>
        </w:rPr>
        <w:t xml:space="preserve"> and</w:t>
      </w:r>
      <w:r>
        <w:rPr>
          <w:rFonts w:ascii="Times New Roman" w:hAnsi="Times New Roman" w:cs="Times New Roman"/>
        </w:rPr>
        <w:t xml:space="preserve"> in animal models. </w:t>
      </w:r>
    </w:p>
    <w:p w14:paraId="17DF03B0" w14:textId="1923808E" w:rsidR="00A77A8D" w:rsidRDefault="00A77A8D" w:rsidP="00A77A8D">
      <w:pPr>
        <w:widowControl w:val="0"/>
        <w:tabs>
          <w:tab w:val="left" w:pos="0"/>
        </w:tabs>
        <w:autoSpaceDE w:val="0"/>
        <w:autoSpaceDN w:val="0"/>
        <w:adjustRightInd w:val="0"/>
        <w:spacing w:after="240" w:line="360" w:lineRule="auto"/>
        <w:jc w:val="both"/>
        <w:rPr>
          <w:rFonts w:ascii="Times New Roman" w:hAnsi="Times New Roman" w:cs="Times New Roman"/>
        </w:rPr>
      </w:pPr>
      <w:r>
        <w:rPr>
          <w:rFonts w:ascii="Times New Roman" w:hAnsi="Times New Roman" w:cs="Times New Roman"/>
        </w:rPr>
        <w:t>The</w:t>
      </w:r>
      <w:r w:rsidRPr="003B5C9B">
        <w:rPr>
          <w:rFonts w:ascii="Times New Roman" w:hAnsi="Times New Roman" w:cs="Times New Roman"/>
        </w:rPr>
        <w:t xml:space="preserve"> aims </w:t>
      </w:r>
      <w:r>
        <w:rPr>
          <w:rFonts w:ascii="Times New Roman" w:hAnsi="Times New Roman" w:cs="Times New Roman"/>
        </w:rPr>
        <w:t xml:space="preserve">of this thesis </w:t>
      </w:r>
      <w:r w:rsidRPr="003B5C9B">
        <w:rPr>
          <w:rFonts w:ascii="Times New Roman" w:hAnsi="Times New Roman" w:cs="Times New Roman"/>
        </w:rPr>
        <w:t xml:space="preserve">were to investigate the </w:t>
      </w:r>
      <w:r>
        <w:rPr>
          <w:rFonts w:ascii="Times New Roman" w:hAnsi="Times New Roman" w:cs="Times New Roman"/>
        </w:rPr>
        <w:t>antibacterial effects of</w:t>
      </w:r>
      <w:r w:rsidRPr="003B5C9B">
        <w:rPr>
          <w:rFonts w:ascii="Times New Roman" w:hAnsi="Times New Roman" w:cs="Times New Roman"/>
        </w:rPr>
        <w:t xml:space="preserve"> CORMs on the bacterial growth and viability for </w:t>
      </w:r>
      <w:r>
        <w:rPr>
          <w:rFonts w:ascii="Times New Roman" w:hAnsi="Times New Roman" w:cs="Times New Roman"/>
        </w:rPr>
        <w:t xml:space="preserve">both strains of </w:t>
      </w:r>
      <w:r w:rsidRPr="003B5C9B">
        <w:rPr>
          <w:rFonts w:ascii="Times New Roman" w:hAnsi="Times New Roman" w:cs="Times New Roman"/>
          <w:i/>
        </w:rPr>
        <w:t>E. coli</w:t>
      </w:r>
      <w:r w:rsidR="009E0BC2">
        <w:rPr>
          <w:rFonts w:ascii="Times New Roman" w:hAnsi="Times New Roman" w:cs="Times New Roman"/>
        </w:rPr>
        <w:t xml:space="preserve"> wild </w:t>
      </w:r>
      <w:r>
        <w:rPr>
          <w:rFonts w:ascii="Times New Roman" w:hAnsi="Times New Roman" w:cs="Times New Roman"/>
        </w:rPr>
        <w:t xml:space="preserve">type (MG1655) and multidrug-resistant uropathogenic </w:t>
      </w:r>
      <w:r w:rsidRPr="002B1F1E">
        <w:rPr>
          <w:rFonts w:ascii="Times New Roman" w:hAnsi="Times New Roman" w:cs="Times New Roman"/>
          <w:i/>
        </w:rPr>
        <w:t>E. coli</w:t>
      </w:r>
      <w:r>
        <w:rPr>
          <w:rFonts w:ascii="Times New Roman" w:hAnsi="Times New Roman" w:cs="Times New Roman"/>
        </w:rPr>
        <w:t xml:space="preserve"> (EC958) </w:t>
      </w:r>
      <w:r w:rsidRPr="003B5C9B">
        <w:rPr>
          <w:rFonts w:ascii="Times New Roman" w:hAnsi="Times New Roman" w:cs="Times New Roman"/>
        </w:rPr>
        <w:t xml:space="preserve">and </w:t>
      </w:r>
      <w:r>
        <w:rPr>
          <w:rFonts w:ascii="Times New Roman" w:hAnsi="Times New Roman" w:cs="Times New Roman"/>
        </w:rPr>
        <w:t xml:space="preserve">more importantly to test </w:t>
      </w:r>
      <w:r w:rsidRPr="003B5C9B">
        <w:rPr>
          <w:rFonts w:ascii="Times New Roman" w:hAnsi="Times New Roman" w:cs="Times New Roman"/>
        </w:rPr>
        <w:t>their interaction</w:t>
      </w:r>
      <w:r>
        <w:rPr>
          <w:rFonts w:ascii="Times New Roman" w:hAnsi="Times New Roman" w:cs="Times New Roman"/>
        </w:rPr>
        <w:t>s</w:t>
      </w:r>
      <w:r w:rsidRPr="003B5C9B">
        <w:rPr>
          <w:rFonts w:ascii="Times New Roman" w:hAnsi="Times New Roman" w:cs="Times New Roman"/>
        </w:rPr>
        <w:t xml:space="preserve"> </w:t>
      </w:r>
      <w:r>
        <w:rPr>
          <w:rFonts w:ascii="Times New Roman" w:hAnsi="Times New Roman" w:cs="Times New Roman"/>
        </w:rPr>
        <w:t>with</w:t>
      </w:r>
      <w:r w:rsidRPr="003B5C9B">
        <w:rPr>
          <w:rFonts w:ascii="Times New Roman" w:hAnsi="Times New Roman" w:cs="Times New Roman"/>
        </w:rPr>
        <w:t xml:space="preserve"> antibiotic</w:t>
      </w:r>
      <w:r>
        <w:rPr>
          <w:rFonts w:ascii="Times New Roman" w:hAnsi="Times New Roman" w:cs="Times New Roman"/>
        </w:rPr>
        <w:t>s.</w:t>
      </w:r>
      <w:r w:rsidRPr="003B5C9B">
        <w:rPr>
          <w:rFonts w:ascii="Times New Roman" w:hAnsi="Times New Roman" w:cs="Times New Roman"/>
        </w:rPr>
        <w:t xml:space="preserve"> The results</w:t>
      </w:r>
      <w:r>
        <w:rPr>
          <w:rFonts w:ascii="Times New Roman" w:hAnsi="Times New Roman" w:cs="Times New Roman"/>
        </w:rPr>
        <w:t xml:space="preserve"> revealed that CO</w:t>
      </w:r>
      <w:r w:rsidRPr="003B5C9B">
        <w:rPr>
          <w:rFonts w:ascii="Times New Roman" w:hAnsi="Times New Roman" w:cs="Times New Roman"/>
        </w:rPr>
        <w:t xml:space="preserve">RMs have antimicrobial effects against </w:t>
      </w:r>
      <w:r>
        <w:rPr>
          <w:rFonts w:ascii="Times New Roman" w:hAnsi="Times New Roman" w:cs="Times New Roman"/>
        </w:rPr>
        <w:t xml:space="preserve">both strains of </w:t>
      </w:r>
      <w:r w:rsidRPr="003B5C9B">
        <w:rPr>
          <w:rFonts w:ascii="Times New Roman" w:hAnsi="Times New Roman" w:cs="Times New Roman"/>
          <w:i/>
        </w:rPr>
        <w:t>E. coli</w:t>
      </w:r>
      <w:r>
        <w:rPr>
          <w:rFonts w:ascii="Times New Roman" w:hAnsi="Times New Roman" w:cs="Times New Roman"/>
        </w:rPr>
        <w:t>. Importantly, a combination of sub-inhibitory concentrations of CORMs and antibiotics showed</w:t>
      </w:r>
      <w:r w:rsidRPr="003B5C9B">
        <w:rPr>
          <w:rFonts w:ascii="Times New Roman" w:hAnsi="Times New Roman" w:cs="Times New Roman"/>
        </w:rPr>
        <w:t xml:space="preserve"> </w:t>
      </w:r>
      <w:r>
        <w:rPr>
          <w:rFonts w:ascii="Times New Roman" w:hAnsi="Times New Roman" w:cs="Times New Roman"/>
        </w:rPr>
        <w:t xml:space="preserve">a significant potency on the action of conventional antibiotics with reduction of </w:t>
      </w:r>
      <w:r w:rsidRPr="003B5C9B">
        <w:rPr>
          <w:rFonts w:ascii="Times New Roman" w:hAnsi="Times New Roman" w:cs="Times New Roman"/>
        </w:rPr>
        <w:t>bacterial growth and viabi</w:t>
      </w:r>
      <w:r>
        <w:rPr>
          <w:rFonts w:ascii="Times New Roman" w:hAnsi="Times New Roman" w:cs="Times New Roman"/>
        </w:rPr>
        <w:t>lity</w:t>
      </w:r>
      <w:r w:rsidRPr="003B5C9B">
        <w:rPr>
          <w:rFonts w:ascii="Times New Roman" w:hAnsi="Times New Roman" w:cs="Times New Roman"/>
        </w:rPr>
        <w:t>.</w:t>
      </w:r>
      <w:r>
        <w:rPr>
          <w:rFonts w:ascii="Times New Roman" w:hAnsi="Times New Roman" w:cs="Times New Roman"/>
        </w:rPr>
        <w:t xml:space="preserve"> CO gas showed only slight antibacterial effects and there was no effect of CO gas on antibiotic activities when combined. </w:t>
      </w:r>
      <w:r w:rsidRPr="003B5C9B">
        <w:rPr>
          <w:rFonts w:ascii="Times New Roman" w:hAnsi="Times New Roman" w:cs="Times New Roman"/>
        </w:rPr>
        <w:t>Furthermore, conjunction of CORM-2</w:t>
      </w:r>
      <w:r>
        <w:rPr>
          <w:rFonts w:ascii="Times New Roman" w:hAnsi="Times New Roman" w:cs="Times New Roman"/>
        </w:rPr>
        <w:t xml:space="preserve"> or CORM-3 with doxycycline, minocycline, gentamicin or chloramphenicol revealed that minimal inhibitory concentration (MIC) </w:t>
      </w:r>
      <w:r w:rsidRPr="003B5C9B">
        <w:rPr>
          <w:rFonts w:ascii="Times New Roman" w:hAnsi="Times New Roman" w:cs="Times New Roman"/>
        </w:rPr>
        <w:t>value</w:t>
      </w:r>
      <w:r>
        <w:rPr>
          <w:rFonts w:ascii="Times New Roman" w:hAnsi="Times New Roman" w:cs="Times New Roman"/>
        </w:rPr>
        <w:t>s</w:t>
      </w:r>
      <w:r w:rsidRPr="003B5C9B">
        <w:rPr>
          <w:rFonts w:ascii="Times New Roman" w:hAnsi="Times New Roman" w:cs="Times New Roman"/>
        </w:rPr>
        <w:t xml:space="preserve"> </w:t>
      </w:r>
      <w:r>
        <w:rPr>
          <w:rFonts w:ascii="Times New Roman" w:hAnsi="Times New Roman" w:cs="Times New Roman"/>
        </w:rPr>
        <w:t xml:space="preserve">of the antibiotics </w:t>
      </w:r>
      <w:r w:rsidRPr="003B5C9B">
        <w:rPr>
          <w:rFonts w:ascii="Times New Roman" w:hAnsi="Times New Roman" w:cs="Times New Roman"/>
        </w:rPr>
        <w:t xml:space="preserve">decreased </w:t>
      </w:r>
      <w:r>
        <w:rPr>
          <w:rFonts w:ascii="Times New Roman" w:hAnsi="Times New Roman" w:cs="Times New Roman"/>
        </w:rPr>
        <w:t xml:space="preserve">between 16 - 640 fold with CORM-2 and 13 - 60 fold with CORM-3; </w:t>
      </w:r>
      <w:r w:rsidRPr="003B5C9B">
        <w:rPr>
          <w:rFonts w:ascii="Times New Roman" w:hAnsi="Times New Roman" w:cs="Times New Roman"/>
        </w:rPr>
        <w:t>the</w:t>
      </w:r>
      <w:r>
        <w:rPr>
          <w:rFonts w:ascii="Times New Roman" w:hAnsi="Times New Roman" w:cs="Times New Roman"/>
        </w:rPr>
        <w:t xml:space="preserve"> minimal bactericidal concentration</w:t>
      </w:r>
      <w:r w:rsidRPr="003B5C9B">
        <w:rPr>
          <w:rFonts w:ascii="Times New Roman" w:hAnsi="Times New Roman" w:cs="Times New Roman"/>
        </w:rPr>
        <w:t xml:space="preserve"> </w:t>
      </w:r>
      <w:r>
        <w:rPr>
          <w:rFonts w:ascii="Times New Roman" w:hAnsi="Times New Roman" w:cs="Times New Roman"/>
        </w:rPr>
        <w:t>(</w:t>
      </w:r>
      <w:r w:rsidRPr="003B5C9B">
        <w:rPr>
          <w:rFonts w:ascii="Times New Roman" w:hAnsi="Times New Roman" w:cs="Times New Roman"/>
        </w:rPr>
        <w:t>MBC</w:t>
      </w:r>
      <w:r>
        <w:rPr>
          <w:rFonts w:ascii="Times New Roman" w:hAnsi="Times New Roman" w:cs="Times New Roman"/>
        </w:rPr>
        <w:t>)</w:t>
      </w:r>
      <w:r w:rsidRPr="003B5C9B">
        <w:rPr>
          <w:rFonts w:ascii="Times New Roman" w:hAnsi="Times New Roman" w:cs="Times New Roman"/>
        </w:rPr>
        <w:t xml:space="preserve"> value</w:t>
      </w:r>
      <w:r>
        <w:rPr>
          <w:rFonts w:ascii="Times New Roman" w:hAnsi="Times New Roman" w:cs="Times New Roman"/>
        </w:rPr>
        <w:t>s were</w:t>
      </w:r>
      <w:r w:rsidRPr="003B5C9B">
        <w:rPr>
          <w:rFonts w:ascii="Times New Roman" w:hAnsi="Times New Roman" w:cs="Times New Roman"/>
        </w:rPr>
        <w:t xml:space="preserve"> </w:t>
      </w:r>
      <w:r>
        <w:rPr>
          <w:rFonts w:ascii="Times New Roman" w:hAnsi="Times New Roman" w:cs="Times New Roman"/>
        </w:rPr>
        <w:t xml:space="preserve">also </w:t>
      </w:r>
      <w:r w:rsidRPr="003B5C9B">
        <w:rPr>
          <w:rFonts w:ascii="Times New Roman" w:hAnsi="Times New Roman" w:cs="Times New Roman"/>
        </w:rPr>
        <w:t xml:space="preserve">reduced </w:t>
      </w:r>
      <w:r>
        <w:rPr>
          <w:rFonts w:ascii="Times New Roman" w:hAnsi="Times New Roman" w:cs="Times New Roman"/>
        </w:rPr>
        <w:t>2 - 6 fold with CORM-2 and 1 - 150 fold with CORM-3</w:t>
      </w:r>
      <w:r w:rsidRPr="003B5C9B">
        <w:rPr>
          <w:rFonts w:ascii="Times New Roman" w:hAnsi="Times New Roman" w:cs="Times New Roman"/>
        </w:rPr>
        <w:t xml:space="preserve">. </w:t>
      </w:r>
      <w:r>
        <w:rPr>
          <w:rFonts w:ascii="Times New Roman" w:hAnsi="Times New Roman" w:cs="Times New Roman"/>
        </w:rPr>
        <w:t xml:space="preserve">Moreover, the drug </w:t>
      </w:r>
      <w:r w:rsidRPr="003B5C9B">
        <w:rPr>
          <w:rFonts w:ascii="Times New Roman" w:hAnsi="Times New Roman" w:cs="Times New Roman"/>
        </w:rPr>
        <w:t>interactions</w:t>
      </w:r>
      <w:r>
        <w:rPr>
          <w:rFonts w:ascii="Times New Roman" w:hAnsi="Times New Roman" w:cs="Times New Roman"/>
        </w:rPr>
        <w:t xml:space="preserve"> between CORMs and antibiotics </w:t>
      </w:r>
      <w:r w:rsidRPr="003B5C9B">
        <w:rPr>
          <w:rFonts w:ascii="Times New Roman" w:hAnsi="Times New Roman" w:cs="Times New Roman"/>
        </w:rPr>
        <w:t xml:space="preserve">were assessed using checkerboard </w:t>
      </w:r>
      <w:r>
        <w:rPr>
          <w:rFonts w:ascii="Times New Roman" w:hAnsi="Times New Roman" w:cs="Times New Roman"/>
        </w:rPr>
        <w:t>micro</w:t>
      </w:r>
      <w:r w:rsidRPr="003B5C9B">
        <w:rPr>
          <w:rFonts w:ascii="Times New Roman" w:hAnsi="Times New Roman" w:cs="Times New Roman"/>
        </w:rPr>
        <w:t>dilution method</w:t>
      </w:r>
      <w:r>
        <w:rPr>
          <w:rFonts w:ascii="Times New Roman" w:hAnsi="Times New Roman" w:cs="Times New Roman"/>
        </w:rPr>
        <w:t>s</w:t>
      </w:r>
      <w:r w:rsidRPr="003B5C9B">
        <w:rPr>
          <w:rFonts w:ascii="Times New Roman" w:hAnsi="Times New Roman" w:cs="Times New Roman"/>
        </w:rPr>
        <w:t>, time-killi</w:t>
      </w:r>
      <w:r>
        <w:rPr>
          <w:rFonts w:ascii="Times New Roman" w:hAnsi="Times New Roman" w:cs="Times New Roman"/>
        </w:rPr>
        <w:t xml:space="preserve">ng curves and Etests; the results revealed that CORMs </w:t>
      </w:r>
      <w:r w:rsidRPr="003B5C9B">
        <w:rPr>
          <w:rFonts w:ascii="Times New Roman" w:hAnsi="Times New Roman" w:cs="Times New Roman"/>
        </w:rPr>
        <w:t>have synergistic interaction</w:t>
      </w:r>
      <w:r>
        <w:rPr>
          <w:rFonts w:ascii="Times New Roman" w:hAnsi="Times New Roman" w:cs="Times New Roman"/>
        </w:rPr>
        <w:t>s</w:t>
      </w:r>
      <w:r w:rsidRPr="003B5C9B">
        <w:rPr>
          <w:rFonts w:ascii="Times New Roman" w:hAnsi="Times New Roman" w:cs="Times New Roman"/>
        </w:rPr>
        <w:t xml:space="preserve"> </w:t>
      </w:r>
      <w:r>
        <w:rPr>
          <w:rFonts w:ascii="Times New Roman" w:hAnsi="Times New Roman" w:cs="Times New Roman"/>
        </w:rPr>
        <w:t xml:space="preserve">with several </w:t>
      </w:r>
      <w:r w:rsidRPr="003B5C9B">
        <w:rPr>
          <w:rFonts w:ascii="Times New Roman" w:hAnsi="Times New Roman" w:cs="Times New Roman"/>
        </w:rPr>
        <w:t>antibiotics s</w:t>
      </w:r>
      <w:r>
        <w:rPr>
          <w:rFonts w:ascii="Times New Roman" w:hAnsi="Times New Roman" w:cs="Times New Roman"/>
        </w:rPr>
        <w:t xml:space="preserve">uch as trimethoprim, novobiocin and </w:t>
      </w:r>
      <w:r w:rsidRPr="003B5C9B">
        <w:rPr>
          <w:rFonts w:ascii="Times New Roman" w:hAnsi="Times New Roman" w:cs="Times New Roman"/>
        </w:rPr>
        <w:t>doxycycline with fractional inhibitory concentration index</w:t>
      </w:r>
      <w:r>
        <w:rPr>
          <w:rFonts w:ascii="Times New Roman" w:hAnsi="Times New Roman" w:cs="Times New Roman"/>
        </w:rPr>
        <w:t>es</w:t>
      </w:r>
      <w:r w:rsidRPr="003B5C9B">
        <w:rPr>
          <w:rFonts w:ascii="Times New Roman" w:hAnsi="Times New Roman" w:cs="Times New Roman"/>
        </w:rPr>
        <w:t xml:space="preserve"> (FICi) between 0.35 and 0.50</w:t>
      </w:r>
      <w:r>
        <w:rPr>
          <w:rFonts w:ascii="Times New Roman" w:hAnsi="Times New Roman" w:cs="Times New Roman"/>
        </w:rPr>
        <w:t xml:space="preserve">. </w:t>
      </w:r>
    </w:p>
    <w:p w14:paraId="619D43F7" w14:textId="49513173" w:rsidR="00A77A8D" w:rsidRDefault="00B85539" w:rsidP="00A77A8D">
      <w:pPr>
        <w:widowControl w:val="0"/>
        <w:tabs>
          <w:tab w:val="left" w:pos="0"/>
        </w:tabs>
        <w:autoSpaceDE w:val="0"/>
        <w:autoSpaceDN w:val="0"/>
        <w:adjustRightInd w:val="0"/>
        <w:spacing w:after="240" w:line="360" w:lineRule="auto"/>
        <w:jc w:val="both"/>
        <w:rPr>
          <w:rFonts w:ascii="Times New Roman" w:hAnsi="Times New Roman" w:cs="Times New Roman"/>
          <w:bCs/>
        </w:rPr>
      </w:pPr>
      <w:r>
        <w:rPr>
          <w:rFonts w:ascii="Times New Roman" w:hAnsi="Times New Roman" w:cs="Times New Roman"/>
        </w:rPr>
        <w:t>Real-t</w:t>
      </w:r>
      <w:r w:rsidR="000F080A">
        <w:rPr>
          <w:rFonts w:ascii="Times New Roman" w:hAnsi="Times New Roman" w:cs="Times New Roman"/>
        </w:rPr>
        <w:t xml:space="preserve">ime </w:t>
      </w:r>
      <w:r w:rsidR="00A77A8D">
        <w:rPr>
          <w:rFonts w:ascii="Times New Roman" w:hAnsi="Times New Roman" w:cs="Times New Roman"/>
        </w:rPr>
        <w:t xml:space="preserve">PCR data showed that CORM-2 significantly upregulates the transcription of </w:t>
      </w:r>
      <w:r w:rsidR="00A77A8D" w:rsidRPr="0097428E">
        <w:rPr>
          <w:rFonts w:ascii="Times New Roman" w:hAnsi="Times New Roman" w:cs="Times New Roman"/>
          <w:i/>
        </w:rPr>
        <w:t>recA</w:t>
      </w:r>
      <w:r w:rsidR="00A77A8D">
        <w:rPr>
          <w:rFonts w:ascii="Times New Roman" w:hAnsi="Times New Roman" w:cs="Times New Roman"/>
        </w:rPr>
        <w:t xml:space="preserve"> and </w:t>
      </w:r>
      <w:r w:rsidR="00A77A8D" w:rsidRPr="0097428E">
        <w:rPr>
          <w:rFonts w:ascii="Times New Roman" w:hAnsi="Times New Roman" w:cs="Times New Roman"/>
          <w:i/>
        </w:rPr>
        <w:t>spy</w:t>
      </w:r>
      <w:r w:rsidR="00A77A8D">
        <w:rPr>
          <w:rFonts w:ascii="Times New Roman" w:hAnsi="Times New Roman" w:cs="Times New Roman"/>
          <w:i/>
        </w:rPr>
        <w:t xml:space="preserve">, </w:t>
      </w:r>
      <w:r w:rsidR="00A77A8D">
        <w:rPr>
          <w:rFonts w:ascii="Times New Roman" w:hAnsi="Times New Roman" w:cs="Times New Roman"/>
        </w:rPr>
        <w:t xml:space="preserve">which encode proteins for DNA recombination and repair and an envelope-stress-induced periplasmic protein respectively, However, there were no significant changes in the transcriptional level of </w:t>
      </w:r>
      <w:r w:rsidR="00A77A8D" w:rsidRPr="00A5434B">
        <w:rPr>
          <w:rFonts w:ascii="Times New Roman" w:hAnsi="Times New Roman" w:cs="Times New Roman"/>
          <w:i/>
        </w:rPr>
        <w:t>sodA</w:t>
      </w:r>
      <w:r w:rsidR="00A77A8D">
        <w:rPr>
          <w:rFonts w:ascii="Times New Roman" w:hAnsi="Times New Roman" w:cs="Times New Roman"/>
        </w:rPr>
        <w:t xml:space="preserve"> and </w:t>
      </w:r>
      <w:r w:rsidR="00A77A8D" w:rsidRPr="00A5434B">
        <w:rPr>
          <w:rFonts w:ascii="Times New Roman" w:hAnsi="Times New Roman" w:cs="Times New Roman"/>
          <w:i/>
        </w:rPr>
        <w:t>katG</w:t>
      </w:r>
      <w:r w:rsidR="00A77A8D" w:rsidRPr="004F3B16">
        <w:rPr>
          <w:rFonts w:ascii="Times New Roman" w:hAnsi="Times New Roman" w:cs="Times New Roman"/>
        </w:rPr>
        <w:t>,</w:t>
      </w:r>
      <w:r w:rsidR="00A77A8D">
        <w:rPr>
          <w:rFonts w:ascii="Times New Roman" w:hAnsi="Times New Roman" w:cs="Times New Roman"/>
        </w:rPr>
        <w:t xml:space="preserve"> which encode for oxidative stress enzymes. Furthermore, ruthenium-based CORMs caused DNA degradation and also membrane leakage of nucleic acids </w:t>
      </w:r>
      <w:r w:rsidR="00A77A8D">
        <w:rPr>
          <w:rFonts w:ascii="Times New Roman" w:hAnsi="Times New Roman" w:cs="Times New Roman"/>
          <w:bCs/>
        </w:rPr>
        <w:t xml:space="preserve">in a concentration-dependent manner. </w:t>
      </w:r>
    </w:p>
    <w:p w14:paraId="69454115" w14:textId="4F635CBD" w:rsidR="00A77A8D" w:rsidRDefault="00A77A8D" w:rsidP="00A77A8D">
      <w:pPr>
        <w:widowControl w:val="0"/>
        <w:tabs>
          <w:tab w:val="left" w:pos="0"/>
        </w:tabs>
        <w:autoSpaceDE w:val="0"/>
        <w:autoSpaceDN w:val="0"/>
        <w:adjustRightInd w:val="0"/>
        <w:spacing w:after="240" w:line="360" w:lineRule="auto"/>
        <w:jc w:val="both"/>
        <w:rPr>
          <w:rFonts w:ascii="Times New Roman" w:hAnsi="Times New Roman" w:cs="Times New Roman"/>
        </w:rPr>
      </w:pPr>
      <w:r>
        <w:rPr>
          <w:rFonts w:ascii="Times New Roman" w:hAnsi="Times New Roman" w:cs="Times New Roman"/>
          <w:bCs/>
        </w:rPr>
        <w:t>Finally, CORM-2 produces a significant amount of ROS when assayed using a DCF-DC probe. However, using the HFP probe that selectively measures the generation of hydroxyl radical (</w:t>
      </w:r>
      <m:oMath>
        <m:sSup>
          <m:sSupPr>
            <m:ctrlPr>
              <w:rPr>
                <w:rFonts w:ascii="Cambria Math" w:hAnsi="Cambria Math" w:cs="Times New Roman"/>
                <w:bCs/>
                <w:i/>
              </w:rPr>
            </m:ctrlPr>
          </m:sSupPr>
          <m:e>
            <m:r>
              <m:rPr>
                <m:sty m:val="p"/>
              </m:rPr>
              <w:rPr>
                <w:rFonts w:ascii="Cambria Math" w:hAnsi="Cambria Math" w:cs="Times New Roman"/>
              </w:rPr>
              <m:t>OH</m:t>
            </m:r>
          </m:e>
          <m:sup>
            <m:r>
              <w:rPr>
                <w:rFonts w:ascii="Wingdings" w:hAnsi="Wingdings" w:cs="Times New Roman"/>
              </w:rPr>
              <m:t></m:t>
            </m:r>
          </m:sup>
        </m:sSup>
      </m:oMath>
      <w:r>
        <w:rPr>
          <w:rFonts w:ascii="Times New Roman" w:hAnsi="Times New Roman" w:cs="Times New Roman"/>
          <w:bCs/>
        </w:rPr>
        <w:t xml:space="preserve">), we showed that CORM-2 does not produce </w:t>
      </w:r>
      <m:oMath>
        <m:sSup>
          <m:sSupPr>
            <m:ctrlPr>
              <w:rPr>
                <w:rFonts w:ascii="Cambria Math" w:hAnsi="Cambria Math" w:cs="Times New Roman"/>
                <w:bCs/>
                <w:i/>
              </w:rPr>
            </m:ctrlPr>
          </m:sSupPr>
          <m:e>
            <m:r>
              <m:rPr>
                <m:sty m:val="p"/>
              </m:rPr>
              <w:rPr>
                <w:rFonts w:ascii="Cambria Math" w:hAnsi="Cambria Math" w:cs="Times New Roman"/>
              </w:rPr>
              <m:t>OH</m:t>
            </m:r>
          </m:e>
          <m:sup>
            <m:r>
              <w:rPr>
                <w:rFonts w:ascii="Wingdings" w:hAnsi="Wingdings" w:cs="Times New Roman"/>
              </w:rPr>
              <m:t></m:t>
            </m:r>
          </m:sup>
        </m:sSup>
      </m:oMath>
      <w:r>
        <w:rPr>
          <w:rFonts w:ascii="Times New Roman" w:hAnsi="Times New Roman" w:cs="Times New Roman"/>
          <w:bCs/>
        </w:rPr>
        <w:t xml:space="preserve">. Furthermore, the Amplex Red assay revealed that CORM-2 at lower concentrations </w:t>
      </w:r>
      <w:r w:rsidR="000F080A">
        <w:rPr>
          <w:rFonts w:ascii="Times New Roman" w:hAnsi="Times New Roman" w:cs="Times New Roman"/>
          <w:bCs/>
        </w:rPr>
        <w:t>was</w:t>
      </w:r>
      <w:r>
        <w:rPr>
          <w:rFonts w:ascii="Times New Roman" w:hAnsi="Times New Roman" w:cs="Times New Roman"/>
          <w:bCs/>
        </w:rPr>
        <w:t xml:space="preserve"> not able to produce H</w:t>
      </w:r>
      <w:r>
        <w:rPr>
          <w:rFonts w:ascii="Times New Roman" w:hAnsi="Times New Roman" w:cs="Times New Roman"/>
          <w:bCs/>
          <w:vertAlign w:val="subscript"/>
        </w:rPr>
        <w:t>2</w:t>
      </w:r>
      <w:r>
        <w:rPr>
          <w:rFonts w:ascii="Times New Roman" w:hAnsi="Times New Roman" w:cs="Times New Roman"/>
          <w:bCs/>
        </w:rPr>
        <w:t>O</w:t>
      </w:r>
      <w:r>
        <w:rPr>
          <w:rFonts w:ascii="Times New Roman" w:hAnsi="Times New Roman" w:cs="Times New Roman"/>
          <w:bCs/>
          <w:vertAlign w:val="subscript"/>
        </w:rPr>
        <w:t xml:space="preserve">2 </w:t>
      </w:r>
      <w:r>
        <w:rPr>
          <w:rFonts w:ascii="Times New Roman" w:hAnsi="Times New Roman" w:cs="Times New Roman"/>
          <w:bCs/>
        </w:rPr>
        <w:t xml:space="preserve">while </w:t>
      </w:r>
      <w:r w:rsidRPr="000D7A49">
        <w:rPr>
          <w:rFonts w:ascii="Times New Roman" w:hAnsi="Times New Roman" w:cs="Times New Roman"/>
          <w:bCs/>
        </w:rPr>
        <w:t xml:space="preserve">4 </w:t>
      </w:r>
      <m:oMath>
        <m:r>
          <w:rPr>
            <w:rFonts w:ascii="Cambria Math" w:hAnsi="Cambria Math" w:cs="Times New Roman"/>
          </w:rPr>
          <m:t>μ</m:t>
        </m:r>
        <m:r>
          <m:rPr>
            <m:sty m:val="p"/>
          </m:rPr>
          <w:rPr>
            <w:rFonts w:ascii="Cambria Math" w:hAnsi="Cambria Math" w:cs="Times New Roman"/>
          </w:rPr>
          <m:t>M</m:t>
        </m:r>
      </m:oMath>
      <w:r>
        <w:rPr>
          <w:rFonts w:ascii="Times New Roman" w:hAnsi="Times New Roman" w:cs="Times New Roman"/>
          <w:bCs/>
        </w:rPr>
        <w:t xml:space="preserve"> H</w:t>
      </w:r>
      <w:r>
        <w:rPr>
          <w:rFonts w:ascii="Times New Roman" w:hAnsi="Times New Roman" w:cs="Times New Roman"/>
          <w:bCs/>
          <w:vertAlign w:val="subscript"/>
        </w:rPr>
        <w:t>2</w:t>
      </w:r>
      <w:r>
        <w:rPr>
          <w:rFonts w:ascii="Times New Roman" w:hAnsi="Times New Roman" w:cs="Times New Roman"/>
          <w:bCs/>
        </w:rPr>
        <w:t>O</w:t>
      </w:r>
      <w:r>
        <w:rPr>
          <w:rFonts w:ascii="Times New Roman" w:hAnsi="Times New Roman" w:cs="Times New Roman"/>
          <w:bCs/>
          <w:vertAlign w:val="subscript"/>
        </w:rPr>
        <w:t xml:space="preserve">2 </w:t>
      </w:r>
      <w:r>
        <w:rPr>
          <w:rFonts w:ascii="Times New Roman" w:hAnsi="Times New Roman" w:cs="Times New Roman"/>
          <w:bCs/>
        </w:rPr>
        <w:t xml:space="preserve">was produced at 150 </w:t>
      </w:r>
      <m:oMath>
        <m:r>
          <w:rPr>
            <w:rFonts w:ascii="Cambria Math" w:hAnsi="Cambria Math" w:cs="Times New Roman"/>
          </w:rPr>
          <m:t>μ</m:t>
        </m:r>
        <m:r>
          <m:rPr>
            <m:sty m:val="p"/>
          </m:rPr>
          <w:rPr>
            <w:rFonts w:ascii="Cambria Math" w:hAnsi="Cambria Math" w:cs="Times New Roman"/>
          </w:rPr>
          <m:t>M</m:t>
        </m:r>
      </m:oMath>
      <w:r>
        <w:rPr>
          <w:rFonts w:ascii="Times New Roman" w:hAnsi="Times New Roman" w:cs="Times New Roman"/>
          <w:bCs/>
        </w:rPr>
        <w:t xml:space="preserve"> CORM-2.</w:t>
      </w:r>
      <w:r>
        <w:rPr>
          <w:rFonts w:ascii="Times New Roman" w:hAnsi="Times New Roman" w:cs="Times New Roman"/>
        </w:rPr>
        <w:t xml:space="preserve"> </w:t>
      </w:r>
    </w:p>
    <w:p w14:paraId="20DEA11E" w14:textId="77777777" w:rsidR="00A77A8D" w:rsidRPr="003B5C9B" w:rsidRDefault="00A77A8D" w:rsidP="00A77A8D">
      <w:pPr>
        <w:widowControl w:val="0"/>
        <w:tabs>
          <w:tab w:val="left" w:pos="0"/>
        </w:tabs>
        <w:autoSpaceDE w:val="0"/>
        <w:autoSpaceDN w:val="0"/>
        <w:adjustRightInd w:val="0"/>
        <w:spacing w:after="240" w:line="360" w:lineRule="auto"/>
        <w:jc w:val="both"/>
        <w:rPr>
          <w:rFonts w:ascii="Times New Roman" w:hAnsi="Times New Roman" w:cs="Times New Roman"/>
        </w:rPr>
      </w:pPr>
      <w:r>
        <w:rPr>
          <w:rFonts w:ascii="Times New Roman" w:hAnsi="Times New Roman" w:cs="Times New Roman"/>
        </w:rPr>
        <w:t>In conclusion, these findings reveal</w:t>
      </w:r>
      <w:r w:rsidRPr="003B5C9B">
        <w:rPr>
          <w:rFonts w:ascii="Times New Roman" w:hAnsi="Times New Roman" w:cs="Times New Roman"/>
        </w:rPr>
        <w:t xml:space="preserve"> that the</w:t>
      </w:r>
      <w:r>
        <w:rPr>
          <w:rFonts w:ascii="Times New Roman" w:hAnsi="Times New Roman" w:cs="Times New Roman"/>
        </w:rPr>
        <w:t xml:space="preserve"> </w:t>
      </w:r>
      <w:r w:rsidRPr="003B5C9B">
        <w:rPr>
          <w:rFonts w:ascii="Times New Roman" w:hAnsi="Times New Roman" w:cs="Times New Roman"/>
        </w:rPr>
        <w:t>CO released from CORMs</w:t>
      </w:r>
      <w:r>
        <w:rPr>
          <w:rFonts w:ascii="Times New Roman" w:hAnsi="Times New Roman" w:cs="Times New Roman"/>
        </w:rPr>
        <w:t>, especially CORM-2 and CORM-3</w:t>
      </w:r>
      <w:r w:rsidRPr="003B5C9B">
        <w:rPr>
          <w:rFonts w:ascii="Times New Roman" w:hAnsi="Times New Roman" w:cs="Times New Roman"/>
        </w:rPr>
        <w:t xml:space="preserve"> has bactericidal </w:t>
      </w:r>
      <w:r>
        <w:rPr>
          <w:rFonts w:ascii="Times New Roman" w:hAnsi="Times New Roman" w:cs="Times New Roman"/>
        </w:rPr>
        <w:t xml:space="preserve">activity </w:t>
      </w:r>
      <w:r w:rsidRPr="003B5C9B">
        <w:rPr>
          <w:rFonts w:ascii="Times New Roman" w:hAnsi="Times New Roman" w:cs="Times New Roman"/>
        </w:rPr>
        <w:t>and</w:t>
      </w:r>
      <w:r>
        <w:rPr>
          <w:rFonts w:ascii="Times New Roman" w:hAnsi="Times New Roman" w:cs="Times New Roman"/>
        </w:rPr>
        <w:t>,</w:t>
      </w:r>
      <w:r w:rsidRPr="003B5C9B">
        <w:rPr>
          <w:rFonts w:ascii="Times New Roman" w:hAnsi="Times New Roman" w:cs="Times New Roman"/>
        </w:rPr>
        <w:t xml:space="preserve"> </w:t>
      </w:r>
      <w:r>
        <w:rPr>
          <w:rFonts w:ascii="Times New Roman" w:hAnsi="Times New Roman" w:cs="Times New Roman"/>
        </w:rPr>
        <w:t xml:space="preserve">more importantly, these CORMs </w:t>
      </w:r>
      <w:r w:rsidRPr="003B5C9B">
        <w:rPr>
          <w:rFonts w:ascii="Times New Roman" w:hAnsi="Times New Roman" w:cs="Times New Roman"/>
        </w:rPr>
        <w:t>showed</w:t>
      </w:r>
      <w:r>
        <w:rPr>
          <w:rFonts w:ascii="Times New Roman" w:hAnsi="Times New Roman" w:cs="Times New Roman"/>
        </w:rPr>
        <w:t xml:space="preserve"> synergistic</w:t>
      </w:r>
      <w:r w:rsidRPr="003B5C9B">
        <w:rPr>
          <w:rFonts w:ascii="Times New Roman" w:hAnsi="Times New Roman" w:cs="Times New Roman"/>
        </w:rPr>
        <w:t xml:space="preserve"> </w:t>
      </w:r>
      <w:r>
        <w:rPr>
          <w:rFonts w:ascii="Times New Roman" w:hAnsi="Times New Roman" w:cs="Times New Roman"/>
        </w:rPr>
        <w:t>interactions with</w:t>
      </w:r>
      <w:r w:rsidRPr="003B5C9B">
        <w:rPr>
          <w:rFonts w:ascii="Times New Roman" w:hAnsi="Times New Roman" w:cs="Times New Roman"/>
        </w:rPr>
        <w:t xml:space="preserve"> various antibiotics</w:t>
      </w:r>
      <w:r>
        <w:rPr>
          <w:rFonts w:ascii="Times New Roman" w:hAnsi="Times New Roman" w:cs="Times New Roman"/>
        </w:rPr>
        <w:t xml:space="preserve"> against both strains of </w:t>
      </w:r>
      <w:r w:rsidRPr="002B1F1E">
        <w:rPr>
          <w:rFonts w:ascii="Times New Roman" w:hAnsi="Times New Roman" w:cs="Times New Roman"/>
          <w:i/>
        </w:rPr>
        <w:t>E. coli</w:t>
      </w:r>
      <w:r>
        <w:rPr>
          <w:rFonts w:ascii="Times New Roman" w:hAnsi="Times New Roman" w:cs="Times New Roman"/>
        </w:rPr>
        <w:t xml:space="preserve">. </w:t>
      </w:r>
    </w:p>
    <w:p w14:paraId="17D7B140" w14:textId="77777777" w:rsidR="00A77A8D" w:rsidRPr="00865D03" w:rsidRDefault="00A77A8D" w:rsidP="00A77A8D">
      <w:pPr>
        <w:tabs>
          <w:tab w:val="left" w:pos="2274"/>
        </w:tabs>
        <w:spacing w:line="360" w:lineRule="auto"/>
        <w:rPr>
          <w:rFonts w:ascii="Times New Roman" w:hAnsi="Times New Roman" w:cs="Times New Roman"/>
        </w:rPr>
      </w:pPr>
    </w:p>
    <w:p w14:paraId="48277684" w14:textId="77777777" w:rsidR="00A77A8D" w:rsidRPr="00865D03" w:rsidRDefault="00A77A8D" w:rsidP="00A77A8D">
      <w:pPr>
        <w:tabs>
          <w:tab w:val="left" w:pos="2274"/>
        </w:tabs>
        <w:spacing w:line="360" w:lineRule="auto"/>
        <w:jc w:val="center"/>
        <w:rPr>
          <w:rFonts w:ascii="Times New Roman" w:hAnsi="Times New Roman" w:cs="Times New Roman"/>
        </w:rPr>
      </w:pPr>
    </w:p>
    <w:p w14:paraId="2CFA7D8C" w14:textId="77777777" w:rsidR="00A77A8D" w:rsidRDefault="00A77A8D" w:rsidP="00A77A8D">
      <w:pPr>
        <w:tabs>
          <w:tab w:val="left" w:pos="2274"/>
        </w:tabs>
        <w:spacing w:line="360" w:lineRule="auto"/>
        <w:jc w:val="center"/>
        <w:rPr>
          <w:rFonts w:ascii="Times New Roman" w:hAnsi="Times New Roman" w:cs="Times New Roman"/>
        </w:rPr>
      </w:pPr>
    </w:p>
    <w:p w14:paraId="20AF244D" w14:textId="77777777" w:rsidR="00A77A8D" w:rsidRDefault="00A77A8D" w:rsidP="00A77A8D">
      <w:pPr>
        <w:tabs>
          <w:tab w:val="left" w:pos="2274"/>
        </w:tabs>
        <w:spacing w:line="360" w:lineRule="auto"/>
        <w:jc w:val="center"/>
        <w:rPr>
          <w:rFonts w:ascii="Times New Roman" w:hAnsi="Times New Roman" w:cs="Times New Roman"/>
        </w:rPr>
      </w:pPr>
    </w:p>
    <w:p w14:paraId="7A10598A" w14:textId="77777777" w:rsidR="00A77A8D" w:rsidRDefault="00A77A8D" w:rsidP="00A77A8D">
      <w:pPr>
        <w:tabs>
          <w:tab w:val="left" w:pos="2274"/>
        </w:tabs>
        <w:spacing w:line="360" w:lineRule="auto"/>
        <w:jc w:val="center"/>
        <w:rPr>
          <w:rFonts w:ascii="Times New Roman" w:hAnsi="Times New Roman" w:cs="Times New Roman"/>
        </w:rPr>
      </w:pPr>
    </w:p>
    <w:p w14:paraId="6047EC7B" w14:textId="77777777" w:rsidR="00A77A8D" w:rsidRDefault="00A77A8D" w:rsidP="00A77A8D">
      <w:pPr>
        <w:tabs>
          <w:tab w:val="left" w:pos="2274"/>
        </w:tabs>
        <w:spacing w:line="360" w:lineRule="auto"/>
        <w:jc w:val="center"/>
        <w:rPr>
          <w:rFonts w:ascii="Times New Roman" w:hAnsi="Times New Roman" w:cs="Times New Roman"/>
        </w:rPr>
      </w:pPr>
    </w:p>
    <w:p w14:paraId="42481382" w14:textId="77777777" w:rsidR="00A77A8D" w:rsidRDefault="00A77A8D" w:rsidP="00A77A8D">
      <w:pPr>
        <w:tabs>
          <w:tab w:val="left" w:pos="2274"/>
        </w:tabs>
        <w:spacing w:line="360" w:lineRule="auto"/>
        <w:jc w:val="center"/>
        <w:rPr>
          <w:rFonts w:ascii="Times New Roman" w:hAnsi="Times New Roman" w:cs="Times New Roman"/>
        </w:rPr>
      </w:pPr>
    </w:p>
    <w:p w14:paraId="6221407C" w14:textId="77777777" w:rsidR="00A77A8D" w:rsidRDefault="00A77A8D" w:rsidP="00A77A8D">
      <w:pPr>
        <w:tabs>
          <w:tab w:val="left" w:pos="2274"/>
        </w:tabs>
        <w:spacing w:line="360" w:lineRule="auto"/>
        <w:jc w:val="center"/>
        <w:rPr>
          <w:rFonts w:ascii="Times New Roman" w:hAnsi="Times New Roman" w:cs="Times New Roman"/>
        </w:rPr>
      </w:pPr>
    </w:p>
    <w:p w14:paraId="30B3C238" w14:textId="77777777" w:rsidR="00A77A8D" w:rsidRDefault="00A77A8D" w:rsidP="00A77A8D">
      <w:pPr>
        <w:tabs>
          <w:tab w:val="left" w:pos="2274"/>
        </w:tabs>
        <w:spacing w:line="360" w:lineRule="auto"/>
        <w:jc w:val="center"/>
        <w:rPr>
          <w:rFonts w:ascii="Times New Roman" w:hAnsi="Times New Roman" w:cs="Times New Roman"/>
        </w:rPr>
      </w:pPr>
    </w:p>
    <w:p w14:paraId="7B2EAAC4" w14:textId="77777777" w:rsidR="00A77A8D" w:rsidRDefault="00A77A8D" w:rsidP="00A77A8D">
      <w:pPr>
        <w:tabs>
          <w:tab w:val="left" w:pos="2274"/>
        </w:tabs>
        <w:spacing w:line="360" w:lineRule="auto"/>
        <w:jc w:val="center"/>
        <w:rPr>
          <w:rFonts w:ascii="Times New Roman" w:hAnsi="Times New Roman" w:cs="Times New Roman"/>
        </w:rPr>
      </w:pPr>
    </w:p>
    <w:p w14:paraId="485A2BE5" w14:textId="77777777" w:rsidR="00A77A8D" w:rsidRDefault="00A77A8D" w:rsidP="00A77A8D">
      <w:pPr>
        <w:tabs>
          <w:tab w:val="left" w:pos="2274"/>
        </w:tabs>
        <w:spacing w:line="360" w:lineRule="auto"/>
        <w:jc w:val="center"/>
        <w:rPr>
          <w:rFonts w:ascii="Times New Roman" w:hAnsi="Times New Roman" w:cs="Times New Roman"/>
        </w:rPr>
      </w:pPr>
    </w:p>
    <w:p w14:paraId="4652D26C" w14:textId="77777777" w:rsidR="00A77A8D" w:rsidRDefault="00A77A8D" w:rsidP="00A77A8D">
      <w:pPr>
        <w:tabs>
          <w:tab w:val="left" w:pos="2274"/>
        </w:tabs>
        <w:spacing w:line="360" w:lineRule="auto"/>
        <w:jc w:val="center"/>
        <w:rPr>
          <w:rFonts w:ascii="Times New Roman" w:hAnsi="Times New Roman" w:cs="Times New Roman"/>
        </w:rPr>
      </w:pPr>
    </w:p>
    <w:p w14:paraId="725F5817" w14:textId="77777777" w:rsidR="00A77A8D" w:rsidRDefault="00A77A8D" w:rsidP="00A77A8D">
      <w:pPr>
        <w:tabs>
          <w:tab w:val="left" w:pos="2274"/>
        </w:tabs>
        <w:spacing w:line="360" w:lineRule="auto"/>
        <w:jc w:val="center"/>
        <w:rPr>
          <w:rFonts w:ascii="Times New Roman" w:hAnsi="Times New Roman" w:cs="Times New Roman"/>
        </w:rPr>
      </w:pPr>
    </w:p>
    <w:p w14:paraId="4EC368E9" w14:textId="77777777" w:rsidR="00A77A8D" w:rsidRDefault="00A77A8D" w:rsidP="00A77A8D">
      <w:pPr>
        <w:tabs>
          <w:tab w:val="left" w:pos="2274"/>
        </w:tabs>
        <w:spacing w:line="360" w:lineRule="auto"/>
        <w:jc w:val="center"/>
        <w:rPr>
          <w:rFonts w:ascii="Times New Roman" w:hAnsi="Times New Roman" w:cs="Times New Roman"/>
        </w:rPr>
      </w:pPr>
    </w:p>
    <w:p w14:paraId="5F14FC44" w14:textId="77777777" w:rsidR="001376AF" w:rsidRDefault="001376AF" w:rsidP="00A77A8D">
      <w:pPr>
        <w:tabs>
          <w:tab w:val="left" w:pos="2274"/>
        </w:tabs>
        <w:spacing w:line="360" w:lineRule="auto"/>
        <w:jc w:val="center"/>
        <w:rPr>
          <w:rFonts w:ascii="Times New Roman" w:hAnsi="Times New Roman" w:cs="Times New Roman"/>
        </w:rPr>
      </w:pPr>
    </w:p>
    <w:p w14:paraId="399C848B" w14:textId="77777777" w:rsidR="00A77A8D" w:rsidRPr="00865D03" w:rsidRDefault="00A77A8D" w:rsidP="00A77A8D">
      <w:pPr>
        <w:tabs>
          <w:tab w:val="left" w:pos="3531"/>
        </w:tabs>
        <w:spacing w:line="360" w:lineRule="auto"/>
        <w:rPr>
          <w:rFonts w:ascii="Times New Roman" w:hAnsi="Times New Roman" w:cs="Times New Roman"/>
        </w:rPr>
      </w:pPr>
    </w:p>
    <w:p w14:paraId="4495906D" w14:textId="77777777" w:rsidR="00A77A8D" w:rsidRPr="00481739" w:rsidRDefault="00A77A8D" w:rsidP="00A77A8D">
      <w:pPr>
        <w:tabs>
          <w:tab w:val="left" w:pos="2274"/>
        </w:tabs>
        <w:spacing w:line="360" w:lineRule="auto"/>
        <w:jc w:val="center"/>
        <w:rPr>
          <w:rFonts w:ascii="Times New Roman" w:hAnsi="Times New Roman" w:cs="Times New Roman"/>
          <w:b/>
          <w:sz w:val="28"/>
          <w:szCs w:val="28"/>
        </w:rPr>
      </w:pPr>
      <w:r w:rsidRPr="00481739">
        <w:rPr>
          <w:rFonts w:ascii="Times New Roman" w:hAnsi="Times New Roman" w:cs="Times New Roman"/>
          <w:b/>
          <w:sz w:val="28"/>
          <w:szCs w:val="28"/>
        </w:rPr>
        <w:t xml:space="preserve">Acknowledgements </w:t>
      </w:r>
    </w:p>
    <w:p w14:paraId="38D28DD3" w14:textId="77777777" w:rsidR="00A77A8D" w:rsidRPr="00865D03" w:rsidRDefault="00A77A8D" w:rsidP="00A77A8D">
      <w:pPr>
        <w:tabs>
          <w:tab w:val="left" w:pos="2274"/>
        </w:tabs>
        <w:spacing w:line="360" w:lineRule="auto"/>
        <w:jc w:val="center"/>
        <w:rPr>
          <w:rFonts w:ascii="Times New Roman" w:hAnsi="Times New Roman" w:cs="Times New Roman"/>
        </w:rPr>
      </w:pPr>
    </w:p>
    <w:p w14:paraId="0097A488" w14:textId="415A2CA7" w:rsidR="00A77A8D" w:rsidRPr="00C27262" w:rsidRDefault="00A77A8D" w:rsidP="00A77A8D">
      <w:pPr>
        <w:spacing w:line="360" w:lineRule="auto"/>
        <w:jc w:val="both"/>
        <w:rPr>
          <w:rStyle w:val="gd"/>
          <w:rFonts w:cs="Times New Roman"/>
        </w:rPr>
      </w:pPr>
      <w:r w:rsidRPr="00C27262">
        <w:rPr>
          <w:rFonts w:ascii="Times New Roman" w:hAnsi="Times New Roman" w:cs="Times New Roman"/>
        </w:rPr>
        <w:t xml:space="preserve">I am </w:t>
      </w:r>
      <w:r>
        <w:rPr>
          <w:rFonts w:ascii="Times New Roman" w:hAnsi="Times New Roman" w:cs="Times New Roman"/>
        </w:rPr>
        <w:t>very</w:t>
      </w:r>
      <w:r w:rsidRPr="00C27262">
        <w:rPr>
          <w:rFonts w:ascii="Times New Roman" w:hAnsi="Times New Roman" w:cs="Times New Roman"/>
        </w:rPr>
        <w:t xml:space="preserve"> grateful that I have had this opportunity to work towards a PhD, and so my initial thanks must go to my supervisor Professor Robert Poole. It means so much to me that you believed that I could do this. It has been an </w:t>
      </w:r>
      <w:proofErr w:type="spellStart"/>
      <w:r w:rsidRPr="00C27262">
        <w:rPr>
          <w:rFonts w:ascii="Times New Roman" w:hAnsi="Times New Roman" w:cs="Times New Roman"/>
        </w:rPr>
        <w:t>honour</w:t>
      </w:r>
      <w:proofErr w:type="spellEnd"/>
      <w:r w:rsidRPr="00C27262">
        <w:rPr>
          <w:rFonts w:ascii="Times New Roman" w:hAnsi="Times New Roman" w:cs="Times New Roman"/>
        </w:rPr>
        <w:t xml:space="preserve"> to work for you, and one that I have thoroughly enjoyed. Thank you for your time, support and friendship. </w:t>
      </w:r>
    </w:p>
    <w:p w14:paraId="548FB6D1" w14:textId="77777777" w:rsidR="00A77A8D" w:rsidRPr="00865D03" w:rsidRDefault="00A77A8D" w:rsidP="00A77A8D">
      <w:pPr>
        <w:tabs>
          <w:tab w:val="left" w:pos="2274"/>
        </w:tabs>
        <w:spacing w:line="360" w:lineRule="auto"/>
        <w:jc w:val="both"/>
        <w:rPr>
          <w:rFonts w:ascii="Times New Roman" w:hAnsi="Times New Roman" w:cs="Times New Roman"/>
        </w:rPr>
      </w:pPr>
    </w:p>
    <w:p w14:paraId="4E0C31A8" w14:textId="05D9AA78" w:rsidR="00B74B55" w:rsidRPr="002F2A8B" w:rsidRDefault="00B74B55" w:rsidP="00B74B55">
      <w:pPr>
        <w:spacing w:line="360" w:lineRule="auto"/>
        <w:jc w:val="both"/>
        <w:rPr>
          <w:rStyle w:val="gd"/>
          <w:rFonts w:ascii="Times New Roman" w:hAnsi="Times New Roman" w:cs="Times New Roman"/>
        </w:rPr>
      </w:pPr>
      <w:r w:rsidRPr="002F2A8B">
        <w:rPr>
          <w:rStyle w:val="gd"/>
          <w:rFonts w:ascii="Times New Roman" w:hAnsi="Times New Roman" w:cs="Times New Roman"/>
        </w:rPr>
        <w:t xml:space="preserve">I am </w:t>
      </w:r>
      <w:r w:rsidR="002705C5">
        <w:rPr>
          <w:rStyle w:val="gd"/>
          <w:rFonts w:ascii="Times New Roman" w:hAnsi="Times New Roman" w:cs="Times New Roman"/>
        </w:rPr>
        <w:t>pleased</w:t>
      </w:r>
      <w:r w:rsidRPr="002F2A8B">
        <w:rPr>
          <w:rStyle w:val="gd"/>
          <w:rFonts w:ascii="Times New Roman" w:hAnsi="Times New Roman" w:cs="Times New Roman"/>
        </w:rPr>
        <w:t xml:space="preserve"> to have worked with a </w:t>
      </w:r>
      <w:r w:rsidR="00E01294">
        <w:rPr>
          <w:rStyle w:val="gd"/>
          <w:rFonts w:ascii="Times New Roman" w:hAnsi="Times New Roman" w:cs="Times New Roman"/>
        </w:rPr>
        <w:t>delightful</w:t>
      </w:r>
      <w:r w:rsidRPr="002F2A8B">
        <w:rPr>
          <w:rStyle w:val="gd"/>
          <w:rFonts w:ascii="Times New Roman" w:hAnsi="Times New Roman" w:cs="Times New Roman"/>
        </w:rPr>
        <w:t xml:space="preserve"> group of people in my time in the Poole </w:t>
      </w:r>
      <w:r w:rsidR="002705C5" w:rsidRPr="002F2A8B">
        <w:rPr>
          <w:rStyle w:val="gd"/>
          <w:rFonts w:ascii="Times New Roman" w:hAnsi="Times New Roman" w:cs="Times New Roman"/>
        </w:rPr>
        <w:t>lab</w:t>
      </w:r>
      <w:r w:rsidR="002705C5">
        <w:rPr>
          <w:rStyle w:val="gd"/>
          <w:rFonts w:ascii="Times New Roman" w:hAnsi="Times New Roman" w:cs="Times New Roman"/>
        </w:rPr>
        <w:t>oratory</w:t>
      </w:r>
      <w:r w:rsidRPr="002F2A8B">
        <w:rPr>
          <w:rStyle w:val="gd"/>
          <w:rFonts w:ascii="Times New Roman" w:hAnsi="Times New Roman" w:cs="Times New Roman"/>
        </w:rPr>
        <w:t xml:space="preserve">, and so am thankful to all the </w:t>
      </w:r>
      <w:proofErr w:type="spellStart"/>
      <w:r w:rsidRPr="002F2A8B">
        <w:rPr>
          <w:rStyle w:val="gd"/>
          <w:rFonts w:ascii="Times New Roman" w:hAnsi="Times New Roman" w:cs="Times New Roman"/>
        </w:rPr>
        <w:t>Pooligans</w:t>
      </w:r>
      <w:proofErr w:type="spellEnd"/>
      <w:r w:rsidRPr="002F2A8B">
        <w:rPr>
          <w:rStyle w:val="gd"/>
          <w:rFonts w:ascii="Times New Roman" w:hAnsi="Times New Roman" w:cs="Times New Roman"/>
        </w:rPr>
        <w:t xml:space="preserve"> for their support and friendship and in particular to Dr. </w:t>
      </w:r>
      <w:r w:rsidR="00FB73DF">
        <w:rPr>
          <w:rStyle w:val="gd"/>
          <w:rFonts w:cs="Times New Roman"/>
        </w:rPr>
        <w:t>Mariana-</w:t>
      </w:r>
      <w:proofErr w:type="spellStart"/>
      <w:r w:rsidR="001D39B1">
        <w:rPr>
          <w:rStyle w:val="gd"/>
          <w:rFonts w:cs="Times New Roman"/>
        </w:rPr>
        <w:t>Tinajero</w:t>
      </w:r>
      <w:proofErr w:type="spellEnd"/>
      <w:r w:rsidR="001D39B1">
        <w:rPr>
          <w:rStyle w:val="gd"/>
          <w:rFonts w:cs="Times New Roman"/>
        </w:rPr>
        <w:t xml:space="preserve"> Trejo</w:t>
      </w:r>
      <w:r w:rsidR="001D39B1">
        <w:rPr>
          <w:rStyle w:val="gd"/>
          <w:rFonts w:ascii="Times New Roman" w:hAnsi="Times New Roman" w:cs="Times New Roman"/>
        </w:rPr>
        <w:t xml:space="preserve">, who helped me for </w:t>
      </w:r>
      <w:r w:rsidR="002F577F">
        <w:rPr>
          <w:rStyle w:val="gd"/>
          <w:rFonts w:ascii="Times New Roman" w:hAnsi="Times New Roman" w:cs="Times New Roman"/>
        </w:rPr>
        <w:t>the real t</w:t>
      </w:r>
      <w:r w:rsidR="001D39B1">
        <w:rPr>
          <w:rStyle w:val="gd"/>
          <w:rFonts w:ascii="Times New Roman" w:hAnsi="Times New Roman" w:cs="Times New Roman"/>
        </w:rPr>
        <w:t xml:space="preserve">ime-PCR experiment </w:t>
      </w:r>
      <w:r w:rsidRPr="002F2A8B">
        <w:rPr>
          <w:rStyle w:val="gd"/>
          <w:rFonts w:ascii="Times New Roman" w:hAnsi="Times New Roman" w:cs="Times New Roman"/>
        </w:rPr>
        <w:t xml:space="preserve">and </w:t>
      </w:r>
      <w:r w:rsidR="001D39B1">
        <w:rPr>
          <w:rStyle w:val="gd"/>
          <w:rFonts w:ascii="Times New Roman" w:hAnsi="Times New Roman" w:cs="Times New Roman"/>
        </w:rPr>
        <w:t xml:space="preserve">I would like also to thank </w:t>
      </w:r>
      <w:r w:rsidRPr="002F2A8B">
        <w:rPr>
          <w:rStyle w:val="gd"/>
          <w:rFonts w:ascii="Times New Roman" w:hAnsi="Times New Roman" w:cs="Times New Roman"/>
        </w:rPr>
        <w:t xml:space="preserve">Dr. </w:t>
      </w:r>
      <w:r w:rsidR="001D39B1">
        <w:rPr>
          <w:rStyle w:val="gd"/>
          <w:rFonts w:ascii="Times New Roman" w:hAnsi="Times New Roman" w:cs="Times New Roman"/>
        </w:rPr>
        <w:t>Helen Jesse</w:t>
      </w:r>
      <w:r w:rsidR="002705C5">
        <w:rPr>
          <w:rStyle w:val="gd"/>
          <w:rFonts w:ascii="Times New Roman" w:hAnsi="Times New Roman" w:cs="Times New Roman"/>
        </w:rPr>
        <w:t xml:space="preserve"> for her help</w:t>
      </w:r>
      <w:r w:rsidRPr="002F2A8B">
        <w:rPr>
          <w:rStyle w:val="gd"/>
          <w:rFonts w:ascii="Times New Roman" w:hAnsi="Times New Roman" w:cs="Times New Roman"/>
        </w:rPr>
        <w:t xml:space="preserve"> in teaching me about</w:t>
      </w:r>
      <w:r w:rsidR="002705C5">
        <w:rPr>
          <w:rStyle w:val="gd"/>
          <w:rFonts w:ascii="Times New Roman" w:hAnsi="Times New Roman" w:cs="Times New Roman"/>
        </w:rPr>
        <w:t xml:space="preserve"> CORMs in my first year</w:t>
      </w:r>
      <w:r w:rsidRPr="002F2A8B">
        <w:rPr>
          <w:rStyle w:val="gd"/>
          <w:rFonts w:ascii="Times New Roman" w:hAnsi="Times New Roman" w:cs="Times New Roman"/>
        </w:rPr>
        <w:t xml:space="preserve"> in the </w:t>
      </w:r>
      <w:r w:rsidR="002705C5">
        <w:rPr>
          <w:rStyle w:val="gd"/>
          <w:rFonts w:ascii="Times New Roman" w:hAnsi="Times New Roman" w:cs="Times New Roman"/>
        </w:rPr>
        <w:t>laboratory</w:t>
      </w:r>
      <w:r w:rsidRPr="002F2A8B">
        <w:rPr>
          <w:rStyle w:val="gd"/>
          <w:rFonts w:ascii="Times New Roman" w:hAnsi="Times New Roman" w:cs="Times New Roman"/>
        </w:rPr>
        <w:t>.</w:t>
      </w:r>
    </w:p>
    <w:p w14:paraId="28655FB9" w14:textId="77777777" w:rsidR="00A77A8D" w:rsidRPr="00865D03" w:rsidRDefault="00A77A8D" w:rsidP="00A77A8D">
      <w:pPr>
        <w:tabs>
          <w:tab w:val="left" w:pos="2274"/>
        </w:tabs>
        <w:spacing w:line="360" w:lineRule="auto"/>
        <w:jc w:val="both"/>
        <w:rPr>
          <w:rFonts w:ascii="Times New Roman" w:hAnsi="Times New Roman" w:cs="Times New Roman"/>
        </w:rPr>
      </w:pPr>
    </w:p>
    <w:p w14:paraId="6A5C29F1" w14:textId="1F480C27" w:rsidR="00A77A8D" w:rsidRPr="001C0AA3" w:rsidRDefault="00F762AA" w:rsidP="00A77A8D">
      <w:pPr>
        <w:tabs>
          <w:tab w:val="left" w:pos="2274"/>
        </w:tabs>
        <w:spacing w:line="360" w:lineRule="auto"/>
        <w:jc w:val="both"/>
        <w:rPr>
          <w:rFonts w:ascii="Times New Roman" w:hAnsi="Times New Roman" w:cs="Times New Roman"/>
        </w:rPr>
      </w:pPr>
      <w:r w:rsidRPr="001C0AA3">
        <w:rPr>
          <w:rFonts w:ascii="Times New Roman" w:hAnsi="Times New Roman" w:cs="Times New Roman"/>
        </w:rPr>
        <w:t>I</w:t>
      </w:r>
      <w:r w:rsidR="001C0AA3" w:rsidRPr="001C0AA3">
        <w:rPr>
          <w:rFonts w:ascii="Times New Roman" w:hAnsi="Times New Roman" w:cs="Times New Roman"/>
        </w:rPr>
        <w:t xml:space="preserve"> would like to thank</w:t>
      </w:r>
      <w:r w:rsidRPr="001C0AA3">
        <w:rPr>
          <w:rFonts w:ascii="Times New Roman" w:hAnsi="Times New Roman" w:cs="Times New Roman"/>
        </w:rPr>
        <w:t xml:space="preserve"> Thomas </w:t>
      </w:r>
      <w:r w:rsidR="002F2A8B">
        <w:rPr>
          <w:rFonts w:ascii="Times New Roman" w:hAnsi="Times New Roman" w:cs="Times New Roman"/>
        </w:rPr>
        <w:t>W</w:t>
      </w:r>
      <w:r w:rsidRPr="001C0AA3">
        <w:rPr>
          <w:rFonts w:ascii="Times New Roman" w:hAnsi="Times New Roman" w:cs="Times New Roman"/>
        </w:rPr>
        <w:t>. Smith (Department of Chemistry, The University of Sheffield) for his collaboration in the measurement of CO</w:t>
      </w:r>
      <w:r w:rsidR="002F2A8B">
        <w:rPr>
          <w:rFonts w:ascii="Times New Roman" w:hAnsi="Times New Roman" w:cs="Times New Roman"/>
        </w:rPr>
        <w:t xml:space="preserve"> gas</w:t>
      </w:r>
      <w:r w:rsidRPr="001C0AA3">
        <w:rPr>
          <w:rFonts w:ascii="Times New Roman" w:hAnsi="Times New Roman" w:cs="Times New Roman"/>
        </w:rPr>
        <w:t xml:space="preserve"> </w:t>
      </w:r>
      <w:r w:rsidR="001C0AA3" w:rsidRPr="001C0AA3">
        <w:rPr>
          <w:rFonts w:ascii="Times New Roman" w:hAnsi="Times New Roman" w:cs="Times New Roman"/>
        </w:rPr>
        <w:t>inside aerobic jars</w:t>
      </w:r>
      <w:r w:rsidRPr="001C0AA3">
        <w:rPr>
          <w:rFonts w:ascii="Times New Roman" w:hAnsi="Times New Roman" w:cs="Times New Roman"/>
        </w:rPr>
        <w:t xml:space="preserve">.   </w:t>
      </w:r>
    </w:p>
    <w:p w14:paraId="2A070385" w14:textId="77777777" w:rsidR="002F2A8B" w:rsidRDefault="002F2A8B" w:rsidP="00F762AA">
      <w:pPr>
        <w:spacing w:line="360" w:lineRule="auto"/>
        <w:jc w:val="both"/>
        <w:rPr>
          <w:rStyle w:val="gd"/>
          <w:rFonts w:ascii="Times New Roman" w:hAnsi="Times New Roman" w:cs="Times New Roman"/>
        </w:rPr>
      </w:pPr>
    </w:p>
    <w:p w14:paraId="43ECA27E" w14:textId="13B84A94" w:rsidR="00F762AA" w:rsidRPr="001C0AA3" w:rsidRDefault="00F762AA" w:rsidP="00F762AA">
      <w:pPr>
        <w:spacing w:line="360" w:lineRule="auto"/>
        <w:jc w:val="both"/>
        <w:rPr>
          <w:rStyle w:val="gd"/>
          <w:rFonts w:ascii="Times New Roman" w:hAnsi="Times New Roman" w:cs="Times New Roman"/>
        </w:rPr>
      </w:pPr>
      <w:r w:rsidRPr="001C0AA3">
        <w:rPr>
          <w:rStyle w:val="gd"/>
          <w:rFonts w:ascii="Times New Roman" w:hAnsi="Times New Roman" w:cs="Times New Roman"/>
        </w:rPr>
        <w:t xml:space="preserve">I would like to </w:t>
      </w:r>
      <w:r w:rsidR="001C0AA3" w:rsidRPr="001C0AA3">
        <w:rPr>
          <w:rStyle w:val="gd"/>
          <w:rFonts w:ascii="Times New Roman" w:hAnsi="Times New Roman" w:cs="Times New Roman"/>
        </w:rPr>
        <w:t>thank</w:t>
      </w:r>
      <w:r w:rsidRPr="001C0AA3">
        <w:rPr>
          <w:rStyle w:val="gd"/>
          <w:rFonts w:ascii="Times New Roman" w:hAnsi="Times New Roman" w:cs="Times New Roman"/>
        </w:rPr>
        <w:t xml:space="preserve"> my sponsor (The Ministry </w:t>
      </w:r>
      <w:r w:rsidR="001C0AA3" w:rsidRPr="001C0AA3">
        <w:rPr>
          <w:rStyle w:val="gd"/>
          <w:rFonts w:ascii="Times New Roman" w:hAnsi="Times New Roman" w:cs="Times New Roman"/>
        </w:rPr>
        <w:t>of Higher Education and Scientific Research, Kurdistan Regional Government) to offer me this opportunity to complete my postgraduate</w:t>
      </w:r>
      <w:r w:rsidR="001C0AA3">
        <w:rPr>
          <w:rStyle w:val="gd"/>
          <w:rFonts w:ascii="Times New Roman" w:hAnsi="Times New Roman" w:cs="Times New Roman"/>
        </w:rPr>
        <w:t xml:space="preserve"> study</w:t>
      </w:r>
      <w:r w:rsidR="00174002">
        <w:rPr>
          <w:rStyle w:val="gd"/>
          <w:rFonts w:ascii="Times New Roman" w:hAnsi="Times New Roman" w:cs="Times New Roman"/>
        </w:rPr>
        <w:t xml:space="preserve"> (Ph</w:t>
      </w:r>
      <w:r w:rsidR="001C0AA3" w:rsidRPr="001C0AA3">
        <w:rPr>
          <w:rStyle w:val="gd"/>
          <w:rFonts w:ascii="Times New Roman" w:hAnsi="Times New Roman" w:cs="Times New Roman"/>
        </w:rPr>
        <w:t>D) abroad</w:t>
      </w:r>
      <w:proofErr w:type="gramStart"/>
      <w:r w:rsidR="001C0AA3">
        <w:rPr>
          <w:rStyle w:val="gd"/>
          <w:rFonts w:ascii="Times New Roman" w:hAnsi="Times New Roman" w:cs="Times New Roman"/>
        </w:rPr>
        <w:t>;</w:t>
      </w:r>
      <w:proofErr w:type="gramEnd"/>
      <w:r w:rsidR="001C0AA3">
        <w:rPr>
          <w:rStyle w:val="gd"/>
          <w:rFonts w:ascii="Times New Roman" w:hAnsi="Times New Roman" w:cs="Times New Roman"/>
        </w:rPr>
        <w:t xml:space="preserve"> </w:t>
      </w:r>
      <w:r w:rsidR="00FB73DF">
        <w:rPr>
          <w:rStyle w:val="gd"/>
          <w:rFonts w:ascii="Times New Roman" w:hAnsi="Times New Roman" w:cs="Times New Roman"/>
        </w:rPr>
        <w:t>t</w:t>
      </w:r>
      <w:r w:rsidR="001C0AA3" w:rsidRPr="001C0AA3">
        <w:rPr>
          <w:rStyle w:val="gd"/>
          <w:rFonts w:ascii="Times New Roman" w:hAnsi="Times New Roman" w:cs="Times New Roman"/>
        </w:rPr>
        <w:t>hank you so much</w:t>
      </w:r>
      <w:r w:rsidR="00FB73DF">
        <w:rPr>
          <w:rStyle w:val="gd"/>
          <w:rFonts w:ascii="Times New Roman" w:hAnsi="Times New Roman" w:cs="Times New Roman"/>
        </w:rPr>
        <w:t>.</w:t>
      </w:r>
      <w:r w:rsidR="001C0AA3" w:rsidRPr="001C0AA3">
        <w:rPr>
          <w:rStyle w:val="gd"/>
          <w:rFonts w:ascii="Times New Roman" w:hAnsi="Times New Roman" w:cs="Times New Roman"/>
        </w:rPr>
        <w:t xml:space="preserve">   </w:t>
      </w:r>
    </w:p>
    <w:p w14:paraId="66EEDA28" w14:textId="77777777" w:rsidR="001C0AA3" w:rsidRDefault="001C0AA3" w:rsidP="00F762AA">
      <w:pPr>
        <w:spacing w:line="360" w:lineRule="auto"/>
        <w:jc w:val="both"/>
        <w:rPr>
          <w:rStyle w:val="gd"/>
          <w:rFonts w:ascii="Times New Roman" w:hAnsi="Times New Roman" w:cs="Times New Roman"/>
        </w:rPr>
      </w:pPr>
    </w:p>
    <w:p w14:paraId="7F56E719" w14:textId="6FE63481" w:rsidR="00F762AA" w:rsidRPr="001C0AA3" w:rsidRDefault="00F762AA" w:rsidP="00F762AA">
      <w:pPr>
        <w:spacing w:line="360" w:lineRule="auto"/>
        <w:jc w:val="both"/>
        <w:rPr>
          <w:rStyle w:val="gd"/>
          <w:rFonts w:ascii="Times New Roman" w:hAnsi="Times New Roman" w:cs="Times New Roman"/>
        </w:rPr>
      </w:pPr>
      <w:r w:rsidRPr="001C0AA3">
        <w:rPr>
          <w:rStyle w:val="gd"/>
          <w:rFonts w:ascii="Times New Roman" w:hAnsi="Times New Roman" w:cs="Times New Roman"/>
        </w:rPr>
        <w:t xml:space="preserve">My final thanks go to my wonderful sister, </w:t>
      </w:r>
      <w:proofErr w:type="spellStart"/>
      <w:r w:rsidRPr="001C0AA3">
        <w:rPr>
          <w:rStyle w:val="gd"/>
          <w:rFonts w:ascii="Times New Roman" w:hAnsi="Times New Roman" w:cs="Times New Roman"/>
        </w:rPr>
        <w:t>Layla</w:t>
      </w:r>
      <w:proofErr w:type="spellEnd"/>
      <w:r w:rsidRPr="001C0AA3">
        <w:rPr>
          <w:rStyle w:val="gd"/>
          <w:rFonts w:ascii="Times New Roman" w:hAnsi="Times New Roman" w:cs="Times New Roman"/>
        </w:rPr>
        <w:t xml:space="preserve"> and </w:t>
      </w:r>
      <w:r w:rsidR="00B54209">
        <w:rPr>
          <w:rStyle w:val="gd"/>
          <w:rFonts w:ascii="Times New Roman" w:hAnsi="Times New Roman" w:cs="Times New Roman"/>
        </w:rPr>
        <w:t xml:space="preserve">my </w:t>
      </w:r>
      <w:r w:rsidRPr="001C0AA3">
        <w:rPr>
          <w:rStyle w:val="gd"/>
          <w:rFonts w:ascii="Times New Roman" w:hAnsi="Times New Roman" w:cs="Times New Roman"/>
        </w:rPr>
        <w:t xml:space="preserve">brother, </w:t>
      </w:r>
      <w:proofErr w:type="spellStart"/>
      <w:r w:rsidRPr="001C0AA3">
        <w:rPr>
          <w:rStyle w:val="gd"/>
          <w:rFonts w:ascii="Times New Roman" w:hAnsi="Times New Roman" w:cs="Times New Roman"/>
        </w:rPr>
        <w:t>Jabar</w:t>
      </w:r>
      <w:proofErr w:type="spellEnd"/>
      <w:r w:rsidRPr="001C0AA3">
        <w:rPr>
          <w:rStyle w:val="gd"/>
          <w:rFonts w:ascii="Times New Roman" w:hAnsi="Times New Roman" w:cs="Times New Roman"/>
        </w:rPr>
        <w:t>. I am so grateful for all you have done for me and could not have done this without your life-long support and encouragement; thank you.</w:t>
      </w:r>
    </w:p>
    <w:p w14:paraId="79063CC9" w14:textId="77777777" w:rsidR="00F762AA" w:rsidRDefault="00F762AA" w:rsidP="00A77A8D">
      <w:pPr>
        <w:tabs>
          <w:tab w:val="left" w:pos="2274"/>
        </w:tabs>
        <w:spacing w:line="360" w:lineRule="auto"/>
        <w:jc w:val="both"/>
        <w:rPr>
          <w:rFonts w:ascii="Times New Roman" w:hAnsi="Times New Roman" w:cs="Times New Roman"/>
        </w:rPr>
      </w:pPr>
    </w:p>
    <w:p w14:paraId="6CC1E11C" w14:textId="77777777" w:rsidR="00A77A8D" w:rsidRPr="00865D03" w:rsidRDefault="00A77A8D" w:rsidP="00F762AA">
      <w:pPr>
        <w:tabs>
          <w:tab w:val="left" w:pos="2274"/>
        </w:tabs>
        <w:spacing w:line="360" w:lineRule="auto"/>
        <w:rPr>
          <w:rFonts w:ascii="Times New Roman" w:hAnsi="Times New Roman" w:cs="Times New Roman"/>
        </w:rPr>
      </w:pPr>
    </w:p>
    <w:p w14:paraId="64E5D1DA" w14:textId="77777777" w:rsidR="00A77A8D" w:rsidRPr="00865D03" w:rsidRDefault="00A77A8D" w:rsidP="00A77A8D">
      <w:pPr>
        <w:tabs>
          <w:tab w:val="left" w:pos="2274"/>
        </w:tabs>
        <w:spacing w:line="360" w:lineRule="auto"/>
        <w:jc w:val="center"/>
        <w:rPr>
          <w:rFonts w:ascii="Times New Roman" w:hAnsi="Times New Roman" w:cs="Times New Roman"/>
        </w:rPr>
      </w:pPr>
    </w:p>
    <w:p w14:paraId="03E88C8E" w14:textId="77777777" w:rsidR="00A77A8D" w:rsidRDefault="00A77A8D" w:rsidP="002448F4">
      <w:pPr>
        <w:tabs>
          <w:tab w:val="left" w:pos="2274"/>
        </w:tabs>
        <w:spacing w:line="360" w:lineRule="auto"/>
        <w:rPr>
          <w:rFonts w:ascii="Times New Roman" w:hAnsi="Times New Roman" w:cs="Times New Roman"/>
        </w:rPr>
      </w:pPr>
    </w:p>
    <w:p w14:paraId="0ECE8BA3" w14:textId="77777777" w:rsidR="002448F4" w:rsidRDefault="002448F4" w:rsidP="002448F4">
      <w:pPr>
        <w:tabs>
          <w:tab w:val="left" w:pos="2274"/>
        </w:tabs>
        <w:spacing w:line="360" w:lineRule="auto"/>
        <w:rPr>
          <w:rFonts w:ascii="Times New Roman" w:hAnsi="Times New Roman" w:cs="Times New Roman"/>
        </w:rPr>
      </w:pPr>
    </w:p>
    <w:p w14:paraId="0B64D9C4" w14:textId="77777777" w:rsidR="00A77A8D" w:rsidRPr="00865D03" w:rsidRDefault="00A77A8D" w:rsidP="00481739">
      <w:pPr>
        <w:tabs>
          <w:tab w:val="left" w:pos="2274"/>
        </w:tabs>
        <w:spacing w:line="360" w:lineRule="auto"/>
        <w:rPr>
          <w:rFonts w:ascii="Times New Roman" w:hAnsi="Times New Roman" w:cs="Times New Roman"/>
        </w:rPr>
      </w:pPr>
    </w:p>
    <w:p w14:paraId="3702E4D3" w14:textId="77777777" w:rsidR="00A77A8D" w:rsidRPr="00481739" w:rsidRDefault="00A77A8D" w:rsidP="00A77A8D">
      <w:pPr>
        <w:tabs>
          <w:tab w:val="left" w:pos="2274"/>
        </w:tabs>
        <w:spacing w:line="360" w:lineRule="auto"/>
        <w:jc w:val="center"/>
        <w:rPr>
          <w:rFonts w:ascii="Times New Roman" w:hAnsi="Times New Roman" w:cs="Times New Roman"/>
          <w:b/>
          <w:sz w:val="28"/>
          <w:szCs w:val="28"/>
        </w:rPr>
      </w:pPr>
      <w:r w:rsidRPr="00481739">
        <w:rPr>
          <w:rFonts w:ascii="Times New Roman" w:hAnsi="Times New Roman" w:cs="Times New Roman"/>
          <w:b/>
          <w:sz w:val="28"/>
          <w:szCs w:val="28"/>
        </w:rPr>
        <w:t xml:space="preserve">Publications </w:t>
      </w:r>
    </w:p>
    <w:p w14:paraId="051138D1" w14:textId="77777777" w:rsidR="00A77A8D" w:rsidRDefault="00A77A8D" w:rsidP="00A77A8D">
      <w:pPr>
        <w:tabs>
          <w:tab w:val="left" w:pos="2274"/>
        </w:tabs>
        <w:spacing w:line="360" w:lineRule="auto"/>
        <w:rPr>
          <w:rFonts w:ascii="Times New Roman" w:hAnsi="Times New Roman" w:cs="Times New Roman"/>
        </w:rPr>
      </w:pPr>
    </w:p>
    <w:p w14:paraId="00BD656C" w14:textId="77777777" w:rsidR="00A77A8D" w:rsidRDefault="00A77A8D" w:rsidP="00A77A8D">
      <w:pPr>
        <w:tabs>
          <w:tab w:val="left" w:pos="2274"/>
        </w:tabs>
        <w:spacing w:line="360" w:lineRule="auto"/>
        <w:rPr>
          <w:rFonts w:ascii="Times New Roman" w:hAnsi="Times New Roman" w:cs="Times New Roman"/>
        </w:rPr>
      </w:pPr>
      <w:r w:rsidRPr="00865D03">
        <w:rPr>
          <w:rFonts w:ascii="Times New Roman" w:hAnsi="Times New Roman" w:cs="Times New Roman"/>
        </w:rPr>
        <w:t xml:space="preserve">The work presented in this thesis has been, or will be published in the following papers: </w:t>
      </w:r>
    </w:p>
    <w:p w14:paraId="7CE89C40" w14:textId="77777777" w:rsidR="00A77A8D" w:rsidRDefault="00A77A8D" w:rsidP="00A77A8D"/>
    <w:p w14:paraId="3AD6B15B" w14:textId="77777777" w:rsidR="00A77A8D" w:rsidRDefault="00A77A8D" w:rsidP="00A77A8D"/>
    <w:p w14:paraId="63C14986" w14:textId="77777777" w:rsidR="000A2DB3" w:rsidRDefault="000A2DB3" w:rsidP="00A77A8D"/>
    <w:p w14:paraId="595ED297" w14:textId="0581D0F3" w:rsidR="00A77A8D" w:rsidRDefault="00E67E9A" w:rsidP="00E67E9A">
      <w:pPr>
        <w:spacing w:line="360" w:lineRule="auto"/>
        <w:jc w:val="both"/>
      </w:pPr>
      <w:r w:rsidRPr="00E67E9A">
        <w:rPr>
          <w:rFonts w:ascii="Times New Roman" w:hAnsi="Times New Roman" w:cs="Times New Roman"/>
        </w:rPr>
        <w:t xml:space="preserve">Wareham, L. K., </w:t>
      </w:r>
      <w:proofErr w:type="spellStart"/>
      <w:r w:rsidRPr="00E67E9A">
        <w:rPr>
          <w:rFonts w:ascii="Times New Roman" w:hAnsi="Times New Roman" w:cs="Times New Roman"/>
        </w:rPr>
        <w:t>Begg</w:t>
      </w:r>
      <w:proofErr w:type="spellEnd"/>
      <w:r w:rsidRPr="00E67E9A">
        <w:rPr>
          <w:rFonts w:ascii="Times New Roman" w:hAnsi="Times New Roman" w:cs="Times New Roman"/>
        </w:rPr>
        <w:t xml:space="preserve">, R., Jesse, H. E., Van </w:t>
      </w:r>
      <w:proofErr w:type="spellStart"/>
      <w:r w:rsidRPr="00E67E9A">
        <w:rPr>
          <w:rFonts w:ascii="Times New Roman" w:hAnsi="Times New Roman" w:cs="Times New Roman"/>
        </w:rPr>
        <w:t>Beilen</w:t>
      </w:r>
      <w:proofErr w:type="spellEnd"/>
      <w:r w:rsidRPr="00E67E9A">
        <w:rPr>
          <w:rFonts w:ascii="Times New Roman" w:hAnsi="Times New Roman" w:cs="Times New Roman"/>
        </w:rPr>
        <w:t xml:space="preserve">, J. W., Ali, S., </w:t>
      </w:r>
      <w:proofErr w:type="spellStart"/>
      <w:r w:rsidRPr="00E67E9A">
        <w:rPr>
          <w:rFonts w:ascii="Times New Roman" w:hAnsi="Times New Roman" w:cs="Times New Roman"/>
        </w:rPr>
        <w:t>Svistunenko</w:t>
      </w:r>
      <w:proofErr w:type="spellEnd"/>
      <w:r w:rsidRPr="00E67E9A">
        <w:rPr>
          <w:rFonts w:ascii="Times New Roman" w:hAnsi="Times New Roman" w:cs="Times New Roman"/>
        </w:rPr>
        <w:t xml:space="preserve">, D., McLean, S., </w:t>
      </w:r>
      <w:proofErr w:type="spellStart"/>
      <w:r w:rsidRPr="00E67E9A">
        <w:rPr>
          <w:rFonts w:ascii="Times New Roman" w:hAnsi="Times New Roman" w:cs="Times New Roman"/>
        </w:rPr>
        <w:t>Hellingwerf</w:t>
      </w:r>
      <w:proofErr w:type="spellEnd"/>
      <w:r w:rsidRPr="00E67E9A">
        <w:rPr>
          <w:rFonts w:ascii="Times New Roman" w:hAnsi="Times New Roman" w:cs="Times New Roman"/>
        </w:rPr>
        <w:t xml:space="preserve">, K. J., </w:t>
      </w:r>
      <w:proofErr w:type="spellStart"/>
      <w:r w:rsidRPr="00E67E9A">
        <w:rPr>
          <w:rFonts w:ascii="Times New Roman" w:hAnsi="Times New Roman" w:cs="Times New Roman"/>
        </w:rPr>
        <w:t>Sanguinetti</w:t>
      </w:r>
      <w:proofErr w:type="spellEnd"/>
      <w:r w:rsidRPr="00E67E9A">
        <w:rPr>
          <w:rFonts w:ascii="Times New Roman" w:hAnsi="Times New Roman" w:cs="Times New Roman"/>
        </w:rPr>
        <w:t>, G.</w:t>
      </w:r>
      <w:r w:rsidR="000A2DB3">
        <w:rPr>
          <w:rFonts w:ascii="Times New Roman" w:hAnsi="Times New Roman" w:cs="Times New Roman"/>
        </w:rPr>
        <w:t>,</w:t>
      </w:r>
      <w:r w:rsidRPr="00E67E9A">
        <w:rPr>
          <w:rFonts w:ascii="Times New Roman" w:hAnsi="Times New Roman" w:cs="Times New Roman"/>
        </w:rPr>
        <w:t xml:space="preserve"> and Poole, R. K. (2016). </w:t>
      </w:r>
      <w:r>
        <w:rPr>
          <w:rFonts w:ascii="Times New Roman" w:hAnsi="Times New Roman" w:cs="Times New Roman"/>
        </w:rPr>
        <w:t xml:space="preserve"> Carbon M</w:t>
      </w:r>
      <w:r w:rsidR="000A2DB3">
        <w:rPr>
          <w:rFonts w:ascii="Times New Roman" w:hAnsi="Times New Roman" w:cs="Times New Roman"/>
        </w:rPr>
        <w:t>onoxide Gas I</w:t>
      </w:r>
      <w:r>
        <w:rPr>
          <w:rFonts w:ascii="Times New Roman" w:hAnsi="Times New Roman" w:cs="Times New Roman"/>
        </w:rPr>
        <w:t>s</w:t>
      </w:r>
      <w:r w:rsidR="000A2DB3">
        <w:rPr>
          <w:rFonts w:ascii="Times New Roman" w:hAnsi="Times New Roman" w:cs="Times New Roman"/>
        </w:rPr>
        <w:t xml:space="preserve"> Not Inert, but Global, in Its C</w:t>
      </w:r>
      <w:r>
        <w:rPr>
          <w:rFonts w:ascii="Times New Roman" w:hAnsi="Times New Roman" w:cs="Times New Roman"/>
        </w:rPr>
        <w:t xml:space="preserve">onsequences for Bacterial Gene Expression, Iron Acquisition and Antibiotic Resistance. </w:t>
      </w:r>
      <w:proofErr w:type="spellStart"/>
      <w:proofErr w:type="gramStart"/>
      <w:r w:rsidRPr="000A2DB3">
        <w:rPr>
          <w:rFonts w:ascii="Times New Roman" w:hAnsi="Times New Roman" w:cs="Times New Roman"/>
          <w:i/>
        </w:rPr>
        <w:t>Antioxid</w:t>
      </w:r>
      <w:proofErr w:type="spellEnd"/>
      <w:r w:rsidRPr="000A2DB3">
        <w:rPr>
          <w:rFonts w:ascii="Times New Roman" w:hAnsi="Times New Roman" w:cs="Times New Roman"/>
          <w:i/>
        </w:rPr>
        <w:t xml:space="preserve"> </w:t>
      </w:r>
      <w:r w:rsidR="000A2DB3" w:rsidRPr="000A2DB3">
        <w:rPr>
          <w:rFonts w:ascii="Times New Roman" w:hAnsi="Times New Roman" w:cs="Times New Roman"/>
          <w:i/>
        </w:rPr>
        <w:t>Redox Signal</w:t>
      </w:r>
      <w:r w:rsidR="000A2DB3" w:rsidRPr="000A2DB3">
        <w:rPr>
          <w:rFonts w:ascii="Times New Roman" w:hAnsi="Times New Roman" w:cs="Times New Roman"/>
        </w:rPr>
        <w:t>.</w:t>
      </w:r>
      <w:proofErr w:type="gramEnd"/>
      <w:r w:rsidRPr="000A2DB3">
        <w:t xml:space="preserve"> </w:t>
      </w:r>
      <w:r w:rsidR="00651879" w:rsidRPr="00651879">
        <w:rPr>
          <w:rFonts w:ascii="Times New Roman" w:hAnsi="Times New Roman" w:cs="Times New Roman"/>
        </w:rPr>
        <w:t>24(17):</w:t>
      </w:r>
      <w:r w:rsidR="00651879">
        <w:rPr>
          <w:rFonts w:ascii="Times New Roman" w:hAnsi="Times New Roman" w:cs="Times New Roman"/>
        </w:rPr>
        <w:t xml:space="preserve"> </w:t>
      </w:r>
      <w:r w:rsidR="00651879" w:rsidRPr="00651879">
        <w:rPr>
          <w:rFonts w:ascii="Times New Roman" w:hAnsi="Times New Roman" w:cs="Times New Roman"/>
        </w:rPr>
        <w:t>1013-28</w:t>
      </w:r>
    </w:p>
    <w:p w14:paraId="45776EA8" w14:textId="77777777" w:rsidR="006E16FF" w:rsidRDefault="006E16FF" w:rsidP="00E67E9A">
      <w:pPr>
        <w:spacing w:line="360" w:lineRule="auto"/>
        <w:jc w:val="both"/>
      </w:pPr>
    </w:p>
    <w:p w14:paraId="5FCD1B3C" w14:textId="660001BC" w:rsidR="000A2DB3" w:rsidRPr="000A2DB3" w:rsidRDefault="000A2DB3" w:rsidP="00E67E9A">
      <w:pPr>
        <w:spacing w:line="360" w:lineRule="auto"/>
        <w:jc w:val="both"/>
      </w:pPr>
      <w:r w:rsidRPr="00E67E9A">
        <w:rPr>
          <w:rFonts w:ascii="Times New Roman" w:hAnsi="Times New Roman" w:cs="Times New Roman"/>
        </w:rPr>
        <w:t>Wareham, L. K.,</w:t>
      </w:r>
      <w:r w:rsidRPr="000A2DB3">
        <w:rPr>
          <w:rFonts w:ascii="Times New Roman" w:hAnsi="Times New Roman" w:cs="Times New Roman"/>
        </w:rPr>
        <w:t xml:space="preserve"> </w:t>
      </w:r>
      <w:r w:rsidRPr="00E67E9A">
        <w:rPr>
          <w:rFonts w:ascii="Times New Roman" w:hAnsi="Times New Roman" w:cs="Times New Roman"/>
        </w:rPr>
        <w:t xml:space="preserve">McLean, S., </w:t>
      </w:r>
      <w:proofErr w:type="spellStart"/>
      <w:r w:rsidRPr="00E67E9A">
        <w:rPr>
          <w:rFonts w:ascii="Times New Roman" w:hAnsi="Times New Roman" w:cs="Times New Roman"/>
        </w:rPr>
        <w:t>Begg</w:t>
      </w:r>
      <w:proofErr w:type="spellEnd"/>
      <w:r w:rsidRPr="00E67E9A">
        <w:rPr>
          <w:rFonts w:ascii="Times New Roman" w:hAnsi="Times New Roman" w:cs="Times New Roman"/>
        </w:rPr>
        <w:t>,</w:t>
      </w:r>
      <w:r>
        <w:rPr>
          <w:rFonts w:ascii="Times New Roman" w:hAnsi="Times New Roman" w:cs="Times New Roman"/>
        </w:rPr>
        <w:t xml:space="preserve"> Kendall, J. J., Ali, S., </w:t>
      </w:r>
      <w:proofErr w:type="spellStart"/>
      <w:r>
        <w:rPr>
          <w:rFonts w:ascii="Times New Roman" w:hAnsi="Times New Roman" w:cs="Times New Roman"/>
        </w:rPr>
        <w:t>Sanguinetti</w:t>
      </w:r>
      <w:proofErr w:type="spellEnd"/>
      <w:r>
        <w:rPr>
          <w:rFonts w:ascii="Times New Roman" w:hAnsi="Times New Roman" w:cs="Times New Roman"/>
        </w:rPr>
        <w:t xml:space="preserve">, G., Mann, B. E., </w:t>
      </w:r>
      <w:r w:rsidRPr="00E67E9A">
        <w:rPr>
          <w:rFonts w:ascii="Times New Roman" w:hAnsi="Times New Roman" w:cs="Times New Roman"/>
        </w:rPr>
        <w:t xml:space="preserve">and Poole, R. K. (2016). </w:t>
      </w:r>
      <w:r>
        <w:rPr>
          <w:rFonts w:ascii="Times New Roman" w:hAnsi="Times New Roman" w:cs="Times New Roman"/>
        </w:rPr>
        <w:t xml:space="preserve"> The Antimicrobial Potential of [</w:t>
      </w:r>
      <w:proofErr w:type="spellStart"/>
      <w:proofErr w:type="gramStart"/>
      <w:r>
        <w:rPr>
          <w:rFonts w:ascii="Times New Roman" w:hAnsi="Times New Roman" w:cs="Times New Roman"/>
        </w:rPr>
        <w:t>Mn</w:t>
      </w:r>
      <w:proofErr w:type="spellEnd"/>
      <w:r>
        <w:rPr>
          <w:rFonts w:ascii="Times New Roman" w:hAnsi="Times New Roman" w:cs="Times New Roman"/>
        </w:rPr>
        <w:t>(</w:t>
      </w:r>
      <w:proofErr w:type="gramEnd"/>
      <w:r>
        <w:rPr>
          <w:rFonts w:ascii="Times New Roman" w:hAnsi="Times New Roman" w:cs="Times New Roman"/>
        </w:rPr>
        <w:t>CO)</w:t>
      </w:r>
      <w:r w:rsidR="006E16FF">
        <w:rPr>
          <w:rFonts w:ascii="Times New Roman" w:hAnsi="Times New Roman" w:cs="Times New Roman"/>
          <w:vertAlign w:val="subscript"/>
        </w:rPr>
        <w:t>4</w:t>
      </w:r>
      <w:r>
        <w:rPr>
          <w:rFonts w:ascii="Times New Roman" w:hAnsi="Times New Roman" w:cs="Times New Roman"/>
        </w:rPr>
        <w:t>(S</w:t>
      </w:r>
      <w:r w:rsidR="006E16FF">
        <w:rPr>
          <w:rFonts w:ascii="Times New Roman" w:hAnsi="Times New Roman" w:cs="Times New Roman"/>
          <w:vertAlign w:val="subscript"/>
        </w:rPr>
        <w:t>2</w:t>
      </w:r>
      <w:r>
        <w:rPr>
          <w:rFonts w:ascii="Times New Roman" w:hAnsi="Times New Roman" w:cs="Times New Roman"/>
        </w:rPr>
        <w:t>CNMe(CH</w:t>
      </w:r>
      <w:r w:rsidR="006E16FF">
        <w:rPr>
          <w:rFonts w:ascii="Times New Roman" w:hAnsi="Times New Roman" w:cs="Times New Roman"/>
          <w:vertAlign w:val="subscript"/>
        </w:rPr>
        <w:t>2</w:t>
      </w:r>
      <w:r>
        <w:rPr>
          <w:rFonts w:ascii="Times New Roman" w:hAnsi="Times New Roman" w:cs="Times New Roman"/>
        </w:rPr>
        <w:t>CO</w:t>
      </w:r>
      <w:r w:rsidR="006E16FF">
        <w:rPr>
          <w:rFonts w:ascii="Times New Roman" w:hAnsi="Times New Roman" w:cs="Times New Roman"/>
          <w:vertAlign w:val="subscript"/>
        </w:rPr>
        <w:t>2</w:t>
      </w:r>
      <w:r w:rsidR="006E16FF">
        <w:rPr>
          <w:rFonts w:ascii="Times New Roman" w:hAnsi="Times New Roman" w:cs="Times New Roman"/>
        </w:rPr>
        <w:t>H)], a Water-S</w:t>
      </w:r>
      <w:r>
        <w:rPr>
          <w:rFonts w:ascii="Times New Roman" w:hAnsi="Times New Roman" w:cs="Times New Roman"/>
        </w:rPr>
        <w:t>oluble CO-</w:t>
      </w:r>
      <w:r w:rsidR="006E16FF">
        <w:rPr>
          <w:rFonts w:ascii="Times New Roman" w:hAnsi="Times New Roman" w:cs="Times New Roman"/>
        </w:rPr>
        <w:t>Releasing</w:t>
      </w:r>
      <w:r>
        <w:rPr>
          <w:rFonts w:ascii="Times New Roman" w:hAnsi="Times New Roman" w:cs="Times New Roman"/>
        </w:rPr>
        <w:t xml:space="preserve"> Molecule (CORM): </w:t>
      </w:r>
      <w:r w:rsidR="006E16FF">
        <w:rPr>
          <w:rFonts w:ascii="Times New Roman" w:hAnsi="Times New Roman" w:cs="Times New Roman"/>
        </w:rPr>
        <w:t>Intracellular</w:t>
      </w:r>
      <w:r>
        <w:rPr>
          <w:rFonts w:ascii="Times New Roman" w:hAnsi="Times New Roman" w:cs="Times New Roman"/>
        </w:rPr>
        <w:t xml:space="preserve"> Accumulation, Transcr</w:t>
      </w:r>
      <w:r w:rsidR="006E16FF">
        <w:rPr>
          <w:rFonts w:ascii="Times New Roman" w:hAnsi="Times New Roman" w:cs="Times New Roman"/>
        </w:rPr>
        <w:t>iptomic and Statistical Analyses</w:t>
      </w:r>
      <w:r w:rsidR="00FB73DF">
        <w:rPr>
          <w:rFonts w:ascii="Times New Roman" w:hAnsi="Times New Roman" w:cs="Times New Roman"/>
        </w:rPr>
        <w:t>, and Interference with Energy M</w:t>
      </w:r>
      <w:r w:rsidR="006E16FF">
        <w:rPr>
          <w:rFonts w:ascii="Times New Roman" w:hAnsi="Times New Roman" w:cs="Times New Roman"/>
        </w:rPr>
        <w:t xml:space="preserve">etabolism. </w:t>
      </w:r>
      <w:proofErr w:type="gramStart"/>
      <w:r w:rsidR="006E16FF">
        <w:rPr>
          <w:rFonts w:ascii="Times New Roman" w:hAnsi="Times New Roman" w:cs="Times New Roman"/>
        </w:rPr>
        <w:t>(In preparation for submission).</w:t>
      </w:r>
      <w:proofErr w:type="gramEnd"/>
      <w:r w:rsidR="006E16FF">
        <w:rPr>
          <w:rFonts w:ascii="Times New Roman" w:hAnsi="Times New Roman" w:cs="Times New Roman"/>
        </w:rPr>
        <w:t xml:space="preserve">   </w:t>
      </w:r>
    </w:p>
    <w:p w14:paraId="25C1BF3A" w14:textId="77777777" w:rsidR="00A77A8D" w:rsidRPr="00E67E9A" w:rsidRDefault="00A77A8D" w:rsidP="00E67E9A">
      <w:pPr>
        <w:spacing w:line="360" w:lineRule="auto"/>
        <w:jc w:val="both"/>
      </w:pPr>
    </w:p>
    <w:p w14:paraId="14D1DBC8" w14:textId="77777777" w:rsidR="00A77A8D" w:rsidRDefault="00A77A8D" w:rsidP="00A77A8D"/>
    <w:p w14:paraId="51E9349D" w14:textId="77777777" w:rsidR="00A77A8D" w:rsidRDefault="00A77A8D" w:rsidP="00A77A8D"/>
    <w:p w14:paraId="7A944446" w14:textId="77777777" w:rsidR="00A77A8D" w:rsidRDefault="00A77A8D" w:rsidP="00A77A8D"/>
    <w:p w14:paraId="250C1815" w14:textId="77777777" w:rsidR="00A77A8D" w:rsidRDefault="00A77A8D" w:rsidP="00A77A8D"/>
    <w:p w14:paraId="5C04B1C6" w14:textId="77777777" w:rsidR="00A77A8D" w:rsidRDefault="00A77A8D" w:rsidP="00A77A8D"/>
    <w:p w14:paraId="3B24D218" w14:textId="77777777" w:rsidR="00A77A8D" w:rsidRDefault="00A77A8D" w:rsidP="00A77A8D"/>
    <w:p w14:paraId="0E9CC268" w14:textId="77777777" w:rsidR="00A77A8D" w:rsidRDefault="00A77A8D" w:rsidP="00A77A8D"/>
    <w:p w14:paraId="2EDAC189" w14:textId="77777777" w:rsidR="00A77A8D" w:rsidRDefault="00A77A8D" w:rsidP="00A77A8D"/>
    <w:p w14:paraId="193F6FA0" w14:textId="77777777" w:rsidR="00A77A8D" w:rsidRDefault="00A77A8D" w:rsidP="00A77A8D"/>
    <w:p w14:paraId="31AA1236" w14:textId="77777777" w:rsidR="00A77A8D" w:rsidRDefault="00A77A8D" w:rsidP="00A77A8D"/>
    <w:p w14:paraId="64896739" w14:textId="77777777" w:rsidR="00A77A8D" w:rsidRDefault="00A77A8D" w:rsidP="00A77A8D"/>
    <w:p w14:paraId="0649EC19" w14:textId="77777777" w:rsidR="00A77A8D" w:rsidRDefault="00A77A8D" w:rsidP="00A77A8D"/>
    <w:p w14:paraId="5CF32E42" w14:textId="77777777" w:rsidR="00A77A8D" w:rsidRDefault="00A77A8D" w:rsidP="00A77A8D"/>
    <w:p w14:paraId="78427623" w14:textId="77777777" w:rsidR="00A77A8D" w:rsidRDefault="00A77A8D" w:rsidP="00A77A8D"/>
    <w:p w14:paraId="6F63103A" w14:textId="77777777" w:rsidR="00E01294" w:rsidRDefault="00E01294" w:rsidP="00A77A8D"/>
    <w:p w14:paraId="46726F97" w14:textId="77777777" w:rsidR="00E01294" w:rsidRDefault="00E01294" w:rsidP="00A77A8D"/>
    <w:p w14:paraId="2B6EB340" w14:textId="77777777" w:rsidR="002C6E1A" w:rsidRDefault="002C6E1A" w:rsidP="00A77A8D"/>
    <w:p w14:paraId="28BB0697" w14:textId="77777777" w:rsidR="00A77A8D" w:rsidRDefault="00A77A8D" w:rsidP="00A77A8D"/>
    <w:p w14:paraId="29F89BA9" w14:textId="77777777" w:rsidR="00A77A8D" w:rsidRDefault="00A77A8D" w:rsidP="00A77A8D"/>
    <w:p w14:paraId="41785CD7" w14:textId="77777777" w:rsidR="00A77A8D" w:rsidRDefault="00A77A8D" w:rsidP="00A77A8D"/>
    <w:p w14:paraId="3E0E2580" w14:textId="77777777" w:rsidR="00A77A8D" w:rsidRDefault="00A77A8D" w:rsidP="00A77A8D"/>
    <w:p w14:paraId="3FC181E2" w14:textId="77777777" w:rsidR="00A77A8D" w:rsidRPr="00481739" w:rsidRDefault="00A77A8D" w:rsidP="00A77A8D">
      <w:pPr>
        <w:tabs>
          <w:tab w:val="left" w:pos="2274"/>
        </w:tabs>
        <w:spacing w:line="360" w:lineRule="auto"/>
        <w:jc w:val="center"/>
        <w:rPr>
          <w:rFonts w:ascii="Times New Roman" w:hAnsi="Times New Roman" w:cs="Times New Roman"/>
          <w:b/>
          <w:sz w:val="28"/>
          <w:szCs w:val="28"/>
        </w:rPr>
      </w:pPr>
      <w:r w:rsidRPr="00481739">
        <w:rPr>
          <w:rFonts w:ascii="Times New Roman" w:hAnsi="Times New Roman" w:cs="Times New Roman"/>
          <w:b/>
          <w:sz w:val="28"/>
          <w:szCs w:val="28"/>
        </w:rPr>
        <w:t xml:space="preserve">Presentations at scientific meetings </w:t>
      </w:r>
    </w:p>
    <w:p w14:paraId="7DA08188" w14:textId="77777777" w:rsidR="00A77A8D" w:rsidRDefault="00A77A8D" w:rsidP="00A77A8D">
      <w:pPr>
        <w:tabs>
          <w:tab w:val="left" w:pos="2274"/>
        </w:tabs>
        <w:spacing w:line="360" w:lineRule="auto"/>
        <w:rPr>
          <w:rFonts w:ascii="Times New Roman" w:hAnsi="Times New Roman" w:cs="Times New Roman"/>
        </w:rPr>
      </w:pPr>
    </w:p>
    <w:p w14:paraId="119634B9" w14:textId="18F0BE56" w:rsidR="00A77A8D" w:rsidRDefault="00A77A8D" w:rsidP="00A77A8D">
      <w:pPr>
        <w:tabs>
          <w:tab w:val="left" w:pos="2274"/>
        </w:tabs>
        <w:spacing w:line="360" w:lineRule="auto"/>
        <w:jc w:val="both"/>
        <w:rPr>
          <w:rFonts w:ascii="Times New Roman" w:hAnsi="Times New Roman" w:cs="Times New Roman"/>
        </w:rPr>
      </w:pPr>
      <w:r>
        <w:rPr>
          <w:rFonts w:ascii="Times New Roman" w:hAnsi="Times New Roman" w:cs="Times New Roman"/>
        </w:rPr>
        <w:t>2014</w:t>
      </w:r>
      <w:r w:rsidRPr="00865D03">
        <w:rPr>
          <w:rFonts w:ascii="Times New Roman" w:hAnsi="Times New Roman" w:cs="Times New Roman"/>
        </w:rPr>
        <w:t xml:space="preserve">: Poster presented at </w:t>
      </w:r>
      <w:r>
        <w:rPr>
          <w:rFonts w:ascii="Times New Roman" w:hAnsi="Times New Roman" w:cs="Times New Roman"/>
        </w:rPr>
        <w:t>Manchester Life Sciences PhD Conference</w:t>
      </w:r>
      <w:r w:rsidRPr="00865D03">
        <w:rPr>
          <w:rFonts w:ascii="Times New Roman" w:hAnsi="Times New Roman" w:cs="Times New Roman"/>
        </w:rPr>
        <w:t xml:space="preserve">. </w:t>
      </w:r>
      <w:r>
        <w:rPr>
          <w:rFonts w:ascii="Times New Roman" w:hAnsi="Times New Roman" w:cs="Times New Roman"/>
        </w:rPr>
        <w:t>Manchester</w:t>
      </w:r>
      <w:r w:rsidR="00FB73DF">
        <w:rPr>
          <w:rFonts w:ascii="Times New Roman" w:hAnsi="Times New Roman" w:cs="Times New Roman"/>
        </w:rPr>
        <w:t>. Title: Effect of carbon monoxide gas and carbon m</w:t>
      </w:r>
      <w:r w:rsidRPr="00865D03">
        <w:rPr>
          <w:rFonts w:ascii="Times New Roman" w:hAnsi="Times New Roman" w:cs="Times New Roman"/>
        </w:rPr>
        <w:t>on</w:t>
      </w:r>
      <w:r w:rsidR="00051EAB">
        <w:rPr>
          <w:rFonts w:ascii="Times New Roman" w:hAnsi="Times New Roman" w:cs="Times New Roman"/>
        </w:rPr>
        <w:t>oxide</w:t>
      </w:r>
      <w:r w:rsidR="00FB73DF">
        <w:rPr>
          <w:rFonts w:ascii="Times New Roman" w:hAnsi="Times New Roman" w:cs="Times New Roman"/>
        </w:rPr>
        <w:t>– releasing m</w:t>
      </w:r>
      <w:r>
        <w:rPr>
          <w:rFonts w:ascii="Times New Roman" w:hAnsi="Times New Roman" w:cs="Times New Roman"/>
        </w:rPr>
        <w:t>olecules (CO</w:t>
      </w:r>
      <w:r w:rsidRPr="00865D03">
        <w:rPr>
          <w:rFonts w:ascii="Times New Roman" w:hAnsi="Times New Roman" w:cs="Times New Roman"/>
        </w:rPr>
        <w:t xml:space="preserve">RMs) in conjugation with antibiotics on </w:t>
      </w:r>
      <w:r w:rsidRPr="00865D03">
        <w:rPr>
          <w:rFonts w:ascii="Times New Roman" w:hAnsi="Times New Roman" w:cs="Times New Roman"/>
          <w:i/>
        </w:rPr>
        <w:t>Escherichia coli</w:t>
      </w:r>
      <w:r w:rsidRPr="00865D03">
        <w:rPr>
          <w:rFonts w:ascii="Times New Roman" w:hAnsi="Times New Roman" w:cs="Times New Roman"/>
        </w:rPr>
        <w:t xml:space="preserve">. </w:t>
      </w:r>
      <w:r w:rsidR="00622D50">
        <w:rPr>
          <w:rFonts w:ascii="Times New Roman" w:hAnsi="Times New Roman" w:cs="Times New Roman"/>
        </w:rPr>
        <w:t xml:space="preserve">Poster number: 30. </w:t>
      </w:r>
    </w:p>
    <w:p w14:paraId="4A71497D" w14:textId="77777777" w:rsidR="00A77A8D" w:rsidRDefault="00A77A8D" w:rsidP="00A77A8D">
      <w:pPr>
        <w:tabs>
          <w:tab w:val="left" w:pos="2274"/>
        </w:tabs>
        <w:spacing w:line="360" w:lineRule="auto"/>
        <w:jc w:val="both"/>
        <w:rPr>
          <w:rFonts w:ascii="Times New Roman" w:hAnsi="Times New Roman" w:cs="Times New Roman"/>
        </w:rPr>
      </w:pPr>
    </w:p>
    <w:p w14:paraId="771D27A9" w14:textId="2EE3E3CF" w:rsidR="00A77A8D" w:rsidRDefault="00A77A8D" w:rsidP="00A77A8D">
      <w:pPr>
        <w:tabs>
          <w:tab w:val="left" w:pos="2274"/>
        </w:tabs>
        <w:spacing w:line="360" w:lineRule="auto"/>
        <w:jc w:val="both"/>
        <w:rPr>
          <w:rFonts w:ascii="Times New Roman" w:hAnsi="Times New Roman" w:cs="Times New Roman"/>
        </w:rPr>
      </w:pPr>
      <w:r w:rsidRPr="00865D03">
        <w:rPr>
          <w:rFonts w:ascii="Times New Roman" w:hAnsi="Times New Roman" w:cs="Times New Roman"/>
        </w:rPr>
        <w:t>2015: Poster presented at the annual conference for society for general microbiology on antimicrobial resistance</w:t>
      </w:r>
      <w:r w:rsidR="00FB73DF">
        <w:rPr>
          <w:rFonts w:ascii="Times New Roman" w:hAnsi="Times New Roman" w:cs="Times New Roman"/>
        </w:rPr>
        <w:t>. Birmingham. Title: Effect of carbon monoxide gas and carbon m</w:t>
      </w:r>
      <w:r w:rsidRPr="00865D03">
        <w:rPr>
          <w:rFonts w:ascii="Times New Roman" w:hAnsi="Times New Roman" w:cs="Times New Roman"/>
        </w:rPr>
        <w:t>on</w:t>
      </w:r>
      <w:r w:rsidR="00051EAB">
        <w:rPr>
          <w:rFonts w:ascii="Times New Roman" w:hAnsi="Times New Roman" w:cs="Times New Roman"/>
        </w:rPr>
        <w:t>oxide–</w:t>
      </w:r>
      <w:r w:rsidR="00FB73DF">
        <w:rPr>
          <w:rFonts w:ascii="Times New Roman" w:hAnsi="Times New Roman" w:cs="Times New Roman"/>
        </w:rPr>
        <w:t>releasing m</w:t>
      </w:r>
      <w:r>
        <w:rPr>
          <w:rFonts w:ascii="Times New Roman" w:hAnsi="Times New Roman" w:cs="Times New Roman"/>
        </w:rPr>
        <w:t>olecules (CO</w:t>
      </w:r>
      <w:r w:rsidRPr="00865D03">
        <w:rPr>
          <w:rFonts w:ascii="Times New Roman" w:hAnsi="Times New Roman" w:cs="Times New Roman"/>
        </w:rPr>
        <w:t xml:space="preserve">RMs) in conjugation with antibiotics on </w:t>
      </w:r>
      <w:r w:rsidRPr="00865D03">
        <w:rPr>
          <w:rFonts w:ascii="Times New Roman" w:hAnsi="Times New Roman" w:cs="Times New Roman"/>
          <w:i/>
        </w:rPr>
        <w:t>Escherichia coli</w:t>
      </w:r>
      <w:r>
        <w:rPr>
          <w:rFonts w:ascii="Times New Roman" w:hAnsi="Times New Roman" w:cs="Times New Roman"/>
        </w:rPr>
        <w:t>.</w:t>
      </w:r>
      <w:r w:rsidR="00C153FF">
        <w:rPr>
          <w:rFonts w:ascii="Times New Roman" w:hAnsi="Times New Roman" w:cs="Times New Roman"/>
        </w:rPr>
        <w:t xml:space="preserve"> Poster number: </w:t>
      </w:r>
      <w:r w:rsidR="00C153FF" w:rsidRPr="00C153FF">
        <w:rPr>
          <w:rFonts w:ascii="Times New Roman" w:hAnsi="Times New Roman" w:cs="Times New Roman"/>
          <w:bCs/>
          <w:color w:val="1A1A1A"/>
        </w:rPr>
        <w:t>S02/22</w:t>
      </w:r>
      <w:r w:rsidR="00C153FF">
        <w:rPr>
          <w:rFonts w:ascii="Times New Roman" w:hAnsi="Times New Roman" w:cs="Times New Roman"/>
          <w:bCs/>
          <w:color w:val="1A1A1A"/>
        </w:rPr>
        <w:t xml:space="preserve">. </w:t>
      </w:r>
    </w:p>
    <w:p w14:paraId="348763C6" w14:textId="77777777" w:rsidR="00A77A8D" w:rsidRDefault="00A77A8D" w:rsidP="00A77A8D">
      <w:pPr>
        <w:tabs>
          <w:tab w:val="left" w:pos="2274"/>
        </w:tabs>
        <w:spacing w:line="360" w:lineRule="auto"/>
        <w:jc w:val="both"/>
        <w:rPr>
          <w:rFonts w:ascii="Times New Roman" w:hAnsi="Times New Roman" w:cs="Times New Roman"/>
        </w:rPr>
      </w:pPr>
    </w:p>
    <w:p w14:paraId="490B73A1" w14:textId="5548F463" w:rsidR="00A77A8D" w:rsidRDefault="00A77A8D" w:rsidP="00A77A8D">
      <w:pPr>
        <w:tabs>
          <w:tab w:val="left" w:pos="2274"/>
        </w:tabs>
        <w:spacing w:line="360" w:lineRule="auto"/>
        <w:jc w:val="both"/>
        <w:rPr>
          <w:rFonts w:ascii="Times New Roman" w:hAnsi="Times New Roman" w:cs="Times New Roman"/>
        </w:rPr>
      </w:pPr>
      <w:r w:rsidRPr="00865D03">
        <w:rPr>
          <w:rFonts w:ascii="Times New Roman" w:hAnsi="Times New Roman" w:cs="Times New Roman"/>
        </w:rPr>
        <w:t>2015: Poster prese</w:t>
      </w:r>
      <w:r w:rsidR="00215789">
        <w:rPr>
          <w:rFonts w:ascii="Times New Roman" w:hAnsi="Times New Roman" w:cs="Times New Roman"/>
        </w:rPr>
        <w:t xml:space="preserve">nted at </w:t>
      </w:r>
      <w:r w:rsidR="000C15B9">
        <w:rPr>
          <w:rFonts w:ascii="Times New Roman" w:hAnsi="Times New Roman" w:cs="Times New Roman"/>
        </w:rPr>
        <w:t>the University of Sheffield</w:t>
      </w:r>
      <w:r w:rsidRPr="00865D03">
        <w:rPr>
          <w:rFonts w:ascii="Times New Roman" w:hAnsi="Times New Roman" w:cs="Times New Roman"/>
        </w:rPr>
        <w:t>. Title: Eff</w:t>
      </w:r>
      <w:r w:rsidR="00051EAB">
        <w:rPr>
          <w:rFonts w:ascii="Times New Roman" w:hAnsi="Times New Roman" w:cs="Times New Roman"/>
        </w:rPr>
        <w:t>ect of carbon monoxide gas and carbon m</w:t>
      </w:r>
      <w:r w:rsidRPr="00865D03">
        <w:rPr>
          <w:rFonts w:ascii="Times New Roman" w:hAnsi="Times New Roman" w:cs="Times New Roman"/>
        </w:rPr>
        <w:t>on</w:t>
      </w:r>
      <w:r w:rsidR="00051EAB">
        <w:rPr>
          <w:rFonts w:ascii="Times New Roman" w:hAnsi="Times New Roman" w:cs="Times New Roman"/>
        </w:rPr>
        <w:t>oxide–releasing m</w:t>
      </w:r>
      <w:r>
        <w:rPr>
          <w:rFonts w:ascii="Times New Roman" w:hAnsi="Times New Roman" w:cs="Times New Roman"/>
        </w:rPr>
        <w:t>olecules (CO</w:t>
      </w:r>
      <w:r w:rsidRPr="00865D03">
        <w:rPr>
          <w:rFonts w:ascii="Times New Roman" w:hAnsi="Times New Roman" w:cs="Times New Roman"/>
        </w:rPr>
        <w:t xml:space="preserve">RMs) in conjugation with antibiotics on </w:t>
      </w:r>
      <w:r w:rsidRPr="00865D03">
        <w:rPr>
          <w:rFonts w:ascii="Times New Roman" w:hAnsi="Times New Roman" w:cs="Times New Roman"/>
          <w:i/>
        </w:rPr>
        <w:t>Escherichia coli</w:t>
      </w:r>
      <w:r>
        <w:rPr>
          <w:rFonts w:ascii="Times New Roman" w:hAnsi="Times New Roman" w:cs="Times New Roman"/>
        </w:rPr>
        <w:t>.</w:t>
      </w:r>
      <w:r w:rsidR="00C153FF">
        <w:rPr>
          <w:rFonts w:ascii="Times New Roman" w:hAnsi="Times New Roman" w:cs="Times New Roman"/>
        </w:rPr>
        <w:t xml:space="preserve"> Poster number: </w:t>
      </w:r>
      <w:r w:rsidR="00785E88">
        <w:rPr>
          <w:rFonts w:ascii="Times New Roman" w:hAnsi="Times New Roman" w:cs="Times New Roman"/>
        </w:rPr>
        <w:t>12</w:t>
      </w:r>
    </w:p>
    <w:p w14:paraId="575FB304" w14:textId="77777777" w:rsidR="00A77A8D" w:rsidRDefault="00A77A8D" w:rsidP="00A77A8D">
      <w:pPr>
        <w:tabs>
          <w:tab w:val="left" w:pos="2274"/>
        </w:tabs>
        <w:spacing w:line="360" w:lineRule="auto"/>
        <w:jc w:val="both"/>
        <w:rPr>
          <w:rFonts w:ascii="Times New Roman" w:hAnsi="Times New Roman" w:cs="Times New Roman"/>
        </w:rPr>
      </w:pPr>
    </w:p>
    <w:p w14:paraId="0D637DE4" w14:textId="6D32C7EE" w:rsidR="00A77A8D" w:rsidRDefault="00A77A8D" w:rsidP="00A77A8D">
      <w:pPr>
        <w:tabs>
          <w:tab w:val="left" w:pos="2274"/>
        </w:tabs>
        <w:spacing w:line="360" w:lineRule="auto"/>
        <w:jc w:val="both"/>
        <w:rPr>
          <w:rFonts w:ascii="Times New Roman" w:hAnsi="Times New Roman" w:cs="Times New Roman"/>
        </w:rPr>
      </w:pPr>
      <w:r w:rsidRPr="00865D03">
        <w:rPr>
          <w:rFonts w:ascii="Times New Roman" w:hAnsi="Times New Roman" w:cs="Times New Roman"/>
        </w:rPr>
        <w:t xml:space="preserve">2015: </w:t>
      </w:r>
      <w:r>
        <w:rPr>
          <w:rFonts w:ascii="Times New Roman" w:hAnsi="Times New Roman" w:cs="Times New Roman"/>
        </w:rPr>
        <w:t>Talk</w:t>
      </w:r>
      <w:r w:rsidR="00215789">
        <w:rPr>
          <w:rFonts w:ascii="Times New Roman" w:hAnsi="Times New Roman" w:cs="Times New Roman"/>
        </w:rPr>
        <w:t xml:space="preserve"> presented at</w:t>
      </w:r>
      <w:r w:rsidRPr="00865D03">
        <w:rPr>
          <w:rFonts w:ascii="Times New Roman" w:hAnsi="Times New Roman" w:cs="Times New Roman"/>
        </w:rPr>
        <w:t xml:space="preserve"> </w:t>
      </w:r>
      <w:r w:rsidR="000C15B9">
        <w:rPr>
          <w:rFonts w:ascii="Times New Roman" w:hAnsi="Times New Roman" w:cs="Times New Roman"/>
        </w:rPr>
        <w:t xml:space="preserve">the University of </w:t>
      </w:r>
      <w:r>
        <w:rPr>
          <w:rFonts w:ascii="Times New Roman" w:hAnsi="Times New Roman" w:cs="Times New Roman"/>
        </w:rPr>
        <w:t>Sheffield</w:t>
      </w:r>
      <w:r w:rsidR="00051EAB">
        <w:rPr>
          <w:rFonts w:ascii="Times New Roman" w:hAnsi="Times New Roman" w:cs="Times New Roman"/>
        </w:rPr>
        <w:t>. Title: Effect of carbon monoxide gas and carbon m</w:t>
      </w:r>
      <w:r w:rsidRPr="00865D03">
        <w:rPr>
          <w:rFonts w:ascii="Times New Roman" w:hAnsi="Times New Roman" w:cs="Times New Roman"/>
        </w:rPr>
        <w:t>on</w:t>
      </w:r>
      <w:r>
        <w:rPr>
          <w:rFonts w:ascii="Times New Roman" w:hAnsi="Times New Roman" w:cs="Times New Roman"/>
        </w:rPr>
        <w:t>oxide</w:t>
      </w:r>
      <w:r w:rsidR="00051EAB">
        <w:rPr>
          <w:rFonts w:ascii="Times New Roman" w:hAnsi="Times New Roman" w:cs="Times New Roman"/>
        </w:rPr>
        <w:t>–releasing m</w:t>
      </w:r>
      <w:r>
        <w:rPr>
          <w:rFonts w:ascii="Times New Roman" w:hAnsi="Times New Roman" w:cs="Times New Roman"/>
        </w:rPr>
        <w:t>olecules (CO</w:t>
      </w:r>
      <w:r w:rsidRPr="00865D03">
        <w:rPr>
          <w:rFonts w:ascii="Times New Roman" w:hAnsi="Times New Roman" w:cs="Times New Roman"/>
        </w:rPr>
        <w:t xml:space="preserve">RMs) in conjugation with antibiotics on </w:t>
      </w:r>
      <w:r w:rsidRPr="00865D03">
        <w:rPr>
          <w:rFonts w:ascii="Times New Roman" w:hAnsi="Times New Roman" w:cs="Times New Roman"/>
          <w:i/>
        </w:rPr>
        <w:t>Escherichia coli</w:t>
      </w:r>
      <w:r>
        <w:rPr>
          <w:rFonts w:ascii="Times New Roman" w:hAnsi="Times New Roman" w:cs="Times New Roman"/>
        </w:rPr>
        <w:t>.</w:t>
      </w:r>
      <w:r w:rsidR="00C153FF">
        <w:rPr>
          <w:rFonts w:ascii="Times New Roman" w:hAnsi="Times New Roman" w:cs="Times New Roman"/>
        </w:rPr>
        <w:t xml:space="preserve"> Poster number:</w:t>
      </w:r>
      <w:r w:rsidR="00785E88">
        <w:rPr>
          <w:rFonts w:ascii="Times New Roman" w:hAnsi="Times New Roman" w:cs="Times New Roman"/>
        </w:rPr>
        <w:t xml:space="preserve"> 05</w:t>
      </w:r>
    </w:p>
    <w:p w14:paraId="3CE15AB6" w14:textId="77777777" w:rsidR="00A77A8D" w:rsidRDefault="00A77A8D" w:rsidP="00A77A8D">
      <w:pPr>
        <w:tabs>
          <w:tab w:val="left" w:pos="2274"/>
        </w:tabs>
        <w:spacing w:line="360" w:lineRule="auto"/>
        <w:jc w:val="both"/>
        <w:rPr>
          <w:rFonts w:ascii="Times New Roman" w:hAnsi="Times New Roman" w:cs="Times New Roman"/>
        </w:rPr>
      </w:pPr>
    </w:p>
    <w:p w14:paraId="2C61CB84" w14:textId="50DD4FD5" w:rsidR="00A77A8D" w:rsidRPr="001D3A8F" w:rsidRDefault="00A77A8D" w:rsidP="00A77A8D">
      <w:pPr>
        <w:widowControl w:val="0"/>
        <w:autoSpaceDE w:val="0"/>
        <w:autoSpaceDN w:val="0"/>
        <w:adjustRightInd w:val="0"/>
        <w:spacing w:line="360" w:lineRule="auto"/>
        <w:jc w:val="both"/>
        <w:rPr>
          <w:rFonts w:ascii="Times New Roman" w:hAnsi="Times New Roman" w:cs="Times New Roman"/>
          <w:color w:val="1A1A1A"/>
        </w:rPr>
      </w:pPr>
      <w:r>
        <w:rPr>
          <w:rFonts w:ascii="Times New Roman" w:hAnsi="Times New Roman" w:cs="Times New Roman"/>
        </w:rPr>
        <w:t>2016: Talk presented at ASM Microbe/ICAAC 2016 conference on Therapeutic</w:t>
      </w:r>
      <w:r w:rsidR="00215789">
        <w:rPr>
          <w:rFonts w:ascii="Times New Roman" w:hAnsi="Times New Roman" w:cs="Times New Roman"/>
        </w:rPr>
        <w:t xml:space="preserve">s and Prevention/ </w:t>
      </w:r>
      <w:r w:rsidR="00FB73DF">
        <w:rPr>
          <w:rFonts w:ascii="Times New Roman" w:hAnsi="Times New Roman" w:cs="Times New Roman"/>
        </w:rPr>
        <w:t>Discovery of New Antimicrobial A</w:t>
      </w:r>
      <w:r>
        <w:rPr>
          <w:rFonts w:ascii="Times New Roman" w:hAnsi="Times New Roman" w:cs="Times New Roman"/>
        </w:rPr>
        <w:t>gent</w:t>
      </w:r>
      <w:r w:rsidR="00215789">
        <w:rPr>
          <w:rFonts w:ascii="Times New Roman" w:hAnsi="Times New Roman" w:cs="Times New Roman"/>
        </w:rPr>
        <w:t xml:space="preserve">s. Boston, Massachusetts/ USA. </w:t>
      </w:r>
      <w:r>
        <w:rPr>
          <w:rFonts w:ascii="Times New Roman" w:hAnsi="Times New Roman" w:cs="Times New Roman"/>
        </w:rPr>
        <w:t xml:space="preserve">Title: </w:t>
      </w:r>
      <w:r w:rsidRPr="001D3A8F">
        <w:rPr>
          <w:rFonts w:ascii="Times New Roman" w:hAnsi="Times New Roman" w:cs="Times New Roman"/>
          <w:bCs/>
          <w:color w:val="1A1A1A"/>
        </w:rPr>
        <w:t>Synergistic Actions of Carbon Monoxide-Releasing Molecules and Antibio</w:t>
      </w:r>
      <w:r w:rsidR="00215789">
        <w:rPr>
          <w:rFonts w:ascii="Times New Roman" w:hAnsi="Times New Roman" w:cs="Times New Roman"/>
          <w:bCs/>
          <w:color w:val="1A1A1A"/>
        </w:rPr>
        <w:t xml:space="preserve">tics on an Antibiotic-Resistant </w:t>
      </w:r>
      <w:r w:rsidRPr="001D3A8F">
        <w:rPr>
          <w:rFonts w:ascii="Times New Roman" w:hAnsi="Times New Roman" w:cs="Times New Roman"/>
          <w:bCs/>
          <w:color w:val="1A1A1A"/>
        </w:rPr>
        <w:t xml:space="preserve">Uropathogenic </w:t>
      </w:r>
      <w:r w:rsidRPr="003E6932">
        <w:rPr>
          <w:rFonts w:ascii="Times New Roman" w:hAnsi="Times New Roman" w:cs="Times New Roman"/>
          <w:bCs/>
          <w:i/>
          <w:color w:val="1A1A1A"/>
        </w:rPr>
        <w:t>Escherichia coli</w:t>
      </w:r>
      <w:r w:rsidRPr="001D3A8F">
        <w:rPr>
          <w:rFonts w:ascii="Times New Roman" w:hAnsi="Times New Roman" w:cs="Times New Roman"/>
          <w:bCs/>
          <w:color w:val="1A1A1A"/>
        </w:rPr>
        <w:t xml:space="preserve"> (EC958)</w:t>
      </w:r>
      <w:r w:rsidR="00215789">
        <w:rPr>
          <w:rFonts w:ascii="Times New Roman" w:hAnsi="Times New Roman" w:cs="Times New Roman"/>
          <w:bCs/>
          <w:color w:val="1A1A1A"/>
        </w:rPr>
        <w:t>.</w:t>
      </w:r>
      <w:r w:rsidR="00215789" w:rsidRPr="00215789">
        <w:rPr>
          <w:rFonts w:ascii="Arial" w:hAnsi="Arial" w:cs="Arial"/>
          <w:color w:val="1A1A1A"/>
          <w:sz w:val="26"/>
          <w:szCs w:val="26"/>
        </w:rPr>
        <w:t xml:space="preserve"> </w:t>
      </w:r>
      <w:r w:rsidR="00215789">
        <w:rPr>
          <w:rFonts w:ascii="Times New Roman" w:hAnsi="Times New Roman" w:cs="Times New Roman"/>
          <w:color w:val="1A1A1A"/>
        </w:rPr>
        <w:t>Talk</w:t>
      </w:r>
      <w:r w:rsidR="00622D50">
        <w:rPr>
          <w:rFonts w:ascii="Times New Roman" w:hAnsi="Times New Roman" w:cs="Times New Roman"/>
          <w:color w:val="1A1A1A"/>
        </w:rPr>
        <w:t xml:space="preserve"> n</w:t>
      </w:r>
      <w:r w:rsidR="00215789" w:rsidRPr="00215789">
        <w:rPr>
          <w:rFonts w:ascii="Times New Roman" w:hAnsi="Times New Roman" w:cs="Times New Roman"/>
          <w:color w:val="1A1A1A"/>
        </w:rPr>
        <w:t>umber</w:t>
      </w:r>
      <w:r w:rsidR="00622D50">
        <w:rPr>
          <w:rFonts w:ascii="Times New Roman" w:hAnsi="Times New Roman" w:cs="Times New Roman"/>
          <w:color w:val="1A1A1A"/>
        </w:rPr>
        <w:t>:</w:t>
      </w:r>
      <w:r w:rsidR="00215789" w:rsidRPr="00215789">
        <w:rPr>
          <w:rFonts w:ascii="Times New Roman" w:hAnsi="Times New Roman" w:cs="Times New Roman"/>
          <w:color w:val="1A1A1A"/>
        </w:rPr>
        <w:t xml:space="preserve"> 1710</w:t>
      </w:r>
      <w:r w:rsidR="00215789">
        <w:rPr>
          <w:rFonts w:ascii="Times New Roman" w:hAnsi="Times New Roman" w:cs="Times New Roman"/>
          <w:color w:val="1A1A1A"/>
        </w:rPr>
        <w:t xml:space="preserve">. </w:t>
      </w:r>
    </w:p>
    <w:p w14:paraId="3EC940CC" w14:textId="77777777" w:rsidR="00A77A8D" w:rsidRPr="00865D03" w:rsidRDefault="00A77A8D" w:rsidP="00A77A8D">
      <w:pPr>
        <w:tabs>
          <w:tab w:val="left" w:pos="2274"/>
        </w:tabs>
        <w:spacing w:line="360" w:lineRule="auto"/>
        <w:jc w:val="both"/>
        <w:rPr>
          <w:rFonts w:ascii="Times New Roman" w:hAnsi="Times New Roman" w:cs="Times New Roman"/>
        </w:rPr>
      </w:pPr>
      <w:r>
        <w:rPr>
          <w:rFonts w:ascii="Calibri Bold Italic" w:hAnsi="Calibri Bold Italic" w:cs="Calibri Bold Italic"/>
          <w:color w:val="1A1A1A"/>
          <w:sz w:val="32"/>
          <w:szCs w:val="32"/>
        </w:rPr>
        <w:t> </w:t>
      </w:r>
      <w:r>
        <w:rPr>
          <w:rFonts w:ascii="Times New Roman" w:hAnsi="Times New Roman" w:cs="Times New Roman"/>
        </w:rPr>
        <w:t xml:space="preserve"> </w:t>
      </w:r>
    </w:p>
    <w:p w14:paraId="49C7B4A4" w14:textId="77777777" w:rsidR="00A77A8D" w:rsidRPr="00865D03" w:rsidRDefault="00A77A8D" w:rsidP="00A77A8D">
      <w:pPr>
        <w:tabs>
          <w:tab w:val="left" w:pos="2274"/>
        </w:tabs>
        <w:spacing w:line="360" w:lineRule="auto"/>
        <w:jc w:val="both"/>
        <w:rPr>
          <w:rFonts w:ascii="Times New Roman" w:hAnsi="Times New Roman" w:cs="Times New Roman"/>
          <w:b/>
        </w:rPr>
      </w:pPr>
    </w:p>
    <w:p w14:paraId="0D69CBF3" w14:textId="77777777" w:rsidR="00A77A8D" w:rsidRDefault="00A77A8D" w:rsidP="00A77A8D">
      <w:pPr>
        <w:tabs>
          <w:tab w:val="left" w:pos="2274"/>
        </w:tabs>
        <w:spacing w:line="360" w:lineRule="auto"/>
        <w:rPr>
          <w:rFonts w:ascii="Times New Roman" w:hAnsi="Times New Roman" w:cs="Times New Roman"/>
          <w:b/>
        </w:rPr>
      </w:pPr>
    </w:p>
    <w:p w14:paraId="2EC1F0FC" w14:textId="77777777" w:rsidR="00A77A8D" w:rsidRDefault="00A77A8D" w:rsidP="00A77A8D">
      <w:pPr>
        <w:tabs>
          <w:tab w:val="left" w:pos="2274"/>
        </w:tabs>
        <w:spacing w:line="360" w:lineRule="auto"/>
        <w:rPr>
          <w:rFonts w:ascii="Times New Roman" w:hAnsi="Times New Roman" w:cs="Times New Roman"/>
          <w:b/>
        </w:rPr>
      </w:pPr>
    </w:p>
    <w:p w14:paraId="30E3C460" w14:textId="77777777" w:rsidR="00F22EB5" w:rsidRPr="00865D03" w:rsidRDefault="00F22EB5" w:rsidP="00A77A8D">
      <w:pPr>
        <w:tabs>
          <w:tab w:val="left" w:pos="2274"/>
        </w:tabs>
        <w:spacing w:line="360" w:lineRule="auto"/>
        <w:rPr>
          <w:rFonts w:ascii="Times New Roman" w:hAnsi="Times New Roman" w:cs="Times New Roman"/>
          <w:b/>
        </w:rPr>
      </w:pPr>
    </w:p>
    <w:p w14:paraId="6146C6DE" w14:textId="77777777" w:rsidR="00A77A8D" w:rsidRDefault="00A77A8D" w:rsidP="00A77A8D">
      <w:pPr>
        <w:tabs>
          <w:tab w:val="left" w:pos="2274"/>
        </w:tabs>
        <w:spacing w:line="360" w:lineRule="auto"/>
        <w:jc w:val="center"/>
        <w:rPr>
          <w:rFonts w:ascii="Times New Roman" w:hAnsi="Times New Roman" w:cs="Times New Roman"/>
          <w:b/>
        </w:rPr>
      </w:pPr>
    </w:p>
    <w:p w14:paraId="32912A2D" w14:textId="77777777" w:rsidR="001640E1" w:rsidRPr="00865D03" w:rsidRDefault="001640E1" w:rsidP="00A77A8D">
      <w:pPr>
        <w:tabs>
          <w:tab w:val="left" w:pos="2274"/>
        </w:tabs>
        <w:spacing w:line="360" w:lineRule="auto"/>
        <w:jc w:val="center"/>
        <w:rPr>
          <w:rFonts w:ascii="Times New Roman" w:hAnsi="Times New Roman" w:cs="Times New Roman"/>
          <w:b/>
        </w:rPr>
      </w:pPr>
    </w:p>
    <w:p w14:paraId="5AAE550B" w14:textId="77777777" w:rsidR="00A77A8D" w:rsidRPr="00865D03" w:rsidRDefault="00A77A8D" w:rsidP="00F22EB5">
      <w:pPr>
        <w:tabs>
          <w:tab w:val="left" w:pos="2274"/>
        </w:tabs>
        <w:spacing w:line="360" w:lineRule="auto"/>
        <w:rPr>
          <w:rFonts w:ascii="Times New Roman" w:hAnsi="Times New Roman" w:cs="Times New Roman"/>
          <w:b/>
        </w:rPr>
      </w:pPr>
    </w:p>
    <w:p w14:paraId="6D016029" w14:textId="77777777" w:rsidR="00A77A8D" w:rsidRPr="00481739" w:rsidRDefault="00A77A8D" w:rsidP="00A77A8D">
      <w:pPr>
        <w:tabs>
          <w:tab w:val="left" w:pos="2274"/>
        </w:tabs>
        <w:spacing w:line="360" w:lineRule="auto"/>
        <w:jc w:val="center"/>
        <w:rPr>
          <w:rFonts w:ascii="Times New Roman" w:hAnsi="Times New Roman" w:cs="Times New Roman"/>
          <w:b/>
          <w:sz w:val="28"/>
          <w:szCs w:val="28"/>
        </w:rPr>
      </w:pPr>
      <w:r w:rsidRPr="00481739">
        <w:rPr>
          <w:rFonts w:ascii="Times New Roman" w:hAnsi="Times New Roman" w:cs="Times New Roman"/>
          <w:b/>
          <w:sz w:val="28"/>
          <w:szCs w:val="28"/>
        </w:rPr>
        <w:t>Abbreviations</w:t>
      </w:r>
    </w:p>
    <w:p w14:paraId="68D2E493" w14:textId="77777777" w:rsidR="00A77A8D" w:rsidRPr="00865D03" w:rsidRDefault="00A77A8D" w:rsidP="00A77A8D">
      <w:pPr>
        <w:tabs>
          <w:tab w:val="left" w:pos="2274"/>
        </w:tabs>
        <w:spacing w:line="360" w:lineRule="auto"/>
        <w:jc w:val="center"/>
        <w:rPr>
          <w:rFonts w:ascii="Times New Roman" w:hAnsi="Times New Roman" w:cs="Times New Roman"/>
          <w:b/>
        </w:rPr>
      </w:pPr>
    </w:p>
    <w:tbl>
      <w:tblPr>
        <w:tblStyle w:val="TableGrid"/>
        <w:tblW w:w="90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7194"/>
      </w:tblGrid>
      <w:tr w:rsidR="00A77A8D" w14:paraId="224295A4" w14:textId="77777777" w:rsidTr="00A77A8D">
        <w:trPr>
          <w:trHeight w:val="5093"/>
        </w:trPr>
        <w:tc>
          <w:tcPr>
            <w:tcW w:w="1809" w:type="dxa"/>
          </w:tcPr>
          <w:p w14:paraId="2369199F" w14:textId="1DCCB9CA" w:rsidR="00C61582" w:rsidRDefault="00C61582" w:rsidP="00A77A8D">
            <w:pPr>
              <w:spacing w:line="360" w:lineRule="auto"/>
              <w:rPr>
                <w:rFonts w:ascii="Times New Roman" w:hAnsi="Times New Roman" w:cs="Times New Roman"/>
                <w:sz w:val="24"/>
                <w:szCs w:val="24"/>
              </w:rPr>
            </w:pPr>
            <w:r>
              <w:rPr>
                <w:rFonts w:ascii="Times New Roman" w:hAnsi="Times New Roman" w:cs="Times New Roman"/>
                <w:sz w:val="24"/>
                <w:szCs w:val="24"/>
              </w:rPr>
              <w:t>ACS</w:t>
            </w:r>
          </w:p>
          <w:p w14:paraId="51170E95" w14:textId="150EDFB0" w:rsidR="00C61582" w:rsidRDefault="00C61582" w:rsidP="00A77A8D">
            <w:pPr>
              <w:spacing w:line="360" w:lineRule="auto"/>
              <w:rPr>
                <w:rFonts w:ascii="Times New Roman" w:hAnsi="Times New Roman" w:cs="Times New Roman"/>
                <w:sz w:val="24"/>
                <w:szCs w:val="24"/>
              </w:rPr>
            </w:pPr>
            <w:r>
              <w:rPr>
                <w:rFonts w:ascii="Times New Roman" w:hAnsi="Times New Roman" w:cs="Times New Roman"/>
                <w:sz w:val="24"/>
                <w:szCs w:val="24"/>
              </w:rPr>
              <w:t>AMR</w:t>
            </w:r>
          </w:p>
          <w:p w14:paraId="45915DD3"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BMPO </w:t>
            </w:r>
          </w:p>
          <w:p w14:paraId="40ABADAA" w14:textId="099E4F5C" w:rsidR="00C61582" w:rsidRDefault="00C61582" w:rsidP="00A77A8D">
            <w:pPr>
              <w:spacing w:line="360" w:lineRule="auto"/>
              <w:rPr>
                <w:rFonts w:ascii="Times New Roman" w:hAnsi="Times New Roman" w:cs="Times New Roman"/>
                <w:sz w:val="24"/>
                <w:szCs w:val="24"/>
              </w:rPr>
            </w:pPr>
            <w:r>
              <w:rPr>
                <w:rFonts w:ascii="Times New Roman" w:hAnsi="Times New Roman" w:cs="Times New Roman"/>
                <w:sz w:val="24"/>
                <w:szCs w:val="24"/>
              </w:rPr>
              <w:t>CAS</w:t>
            </w:r>
          </w:p>
          <w:p w14:paraId="79B77345" w14:textId="00CA5B7F"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CCCP</w:t>
            </w:r>
          </w:p>
          <w:p w14:paraId="0DCE174E" w14:textId="77777777" w:rsidR="00A77A8D" w:rsidRPr="00FB568D" w:rsidRDefault="00A77A8D" w:rsidP="00A77A8D">
            <w:pPr>
              <w:spacing w:line="360" w:lineRule="auto"/>
              <w:rPr>
                <w:rFonts w:ascii="Times New Roman" w:hAnsi="Times New Roman" w:cs="Times New Roman"/>
                <w:sz w:val="24"/>
                <w:szCs w:val="24"/>
              </w:rPr>
            </w:pPr>
            <w:proofErr w:type="gramStart"/>
            <w:r w:rsidRPr="00FB568D">
              <w:rPr>
                <w:rFonts w:ascii="Times New Roman" w:hAnsi="Times New Roman" w:cs="Times New Roman"/>
                <w:sz w:val="24"/>
                <w:szCs w:val="24"/>
              </w:rPr>
              <w:t>cGMP</w:t>
            </w:r>
            <w:proofErr w:type="gramEnd"/>
            <w:r w:rsidRPr="00FB568D">
              <w:rPr>
                <w:rFonts w:ascii="Times New Roman" w:hAnsi="Times New Roman" w:cs="Times New Roman"/>
                <w:sz w:val="24"/>
                <w:szCs w:val="24"/>
              </w:rPr>
              <w:t xml:space="preserve"> </w:t>
            </w:r>
          </w:p>
          <w:p w14:paraId="55132B1E"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CODH </w:t>
            </w:r>
          </w:p>
          <w:p w14:paraId="5B6A0752" w14:textId="77777777" w:rsidR="00A77A8D" w:rsidRPr="00FB568D" w:rsidRDefault="00A77A8D" w:rsidP="00A77A8D">
            <w:pPr>
              <w:spacing w:line="360" w:lineRule="auto"/>
              <w:rPr>
                <w:rFonts w:ascii="Times New Roman" w:hAnsi="Times New Roman" w:cs="Times New Roman"/>
                <w:sz w:val="24"/>
                <w:szCs w:val="24"/>
              </w:rPr>
            </w:pPr>
            <w:proofErr w:type="spellStart"/>
            <w:r w:rsidRPr="00FB568D">
              <w:rPr>
                <w:rFonts w:ascii="Times New Roman" w:hAnsi="Times New Roman" w:cs="Times New Roman"/>
                <w:sz w:val="24"/>
                <w:szCs w:val="24"/>
              </w:rPr>
              <w:t>COHb</w:t>
            </w:r>
            <w:proofErr w:type="spellEnd"/>
            <w:r w:rsidRPr="00FB568D">
              <w:rPr>
                <w:rFonts w:ascii="Times New Roman" w:hAnsi="Times New Roman" w:cs="Times New Roman"/>
                <w:sz w:val="24"/>
                <w:szCs w:val="24"/>
              </w:rPr>
              <w:t xml:space="preserve"> </w:t>
            </w:r>
          </w:p>
          <w:p w14:paraId="0DA7C470" w14:textId="77777777" w:rsidR="00A77A8D" w:rsidRPr="00FB568D" w:rsidRDefault="00A77A8D" w:rsidP="00A77A8D">
            <w:pPr>
              <w:spacing w:line="360" w:lineRule="auto"/>
              <w:rPr>
                <w:rFonts w:ascii="Times New Roman" w:hAnsi="Times New Roman" w:cs="Times New Roman"/>
                <w:sz w:val="24"/>
                <w:szCs w:val="24"/>
              </w:rPr>
            </w:pPr>
            <w:proofErr w:type="spellStart"/>
            <w:r w:rsidRPr="00FB568D">
              <w:rPr>
                <w:rFonts w:ascii="Times New Roman" w:hAnsi="Times New Roman" w:cs="Times New Roman"/>
                <w:sz w:val="24"/>
                <w:szCs w:val="24"/>
              </w:rPr>
              <w:t>COMb</w:t>
            </w:r>
            <w:proofErr w:type="spellEnd"/>
            <w:r w:rsidRPr="00FB568D">
              <w:rPr>
                <w:rFonts w:ascii="Times New Roman" w:hAnsi="Times New Roman" w:cs="Times New Roman"/>
                <w:sz w:val="24"/>
                <w:szCs w:val="24"/>
              </w:rPr>
              <w:t xml:space="preserve"> </w:t>
            </w:r>
          </w:p>
          <w:p w14:paraId="7827A286" w14:textId="35C2F77E" w:rsidR="00A77A8D" w:rsidRPr="00FB568D" w:rsidRDefault="00054ECE" w:rsidP="00A77A8D">
            <w:pPr>
              <w:spacing w:line="360" w:lineRule="auto"/>
              <w:rPr>
                <w:rFonts w:ascii="Times New Roman" w:hAnsi="Times New Roman" w:cs="Times New Roman"/>
                <w:sz w:val="24"/>
                <w:szCs w:val="24"/>
              </w:rPr>
            </w:pPr>
            <w:r>
              <w:rPr>
                <w:rFonts w:ascii="Times New Roman" w:hAnsi="Times New Roman" w:cs="Times New Roman"/>
                <w:sz w:val="24"/>
                <w:szCs w:val="24"/>
              </w:rPr>
              <w:t>CO</w:t>
            </w:r>
            <w:r w:rsidR="00A77A8D" w:rsidRPr="00FB568D">
              <w:rPr>
                <w:rFonts w:ascii="Times New Roman" w:hAnsi="Times New Roman" w:cs="Times New Roman"/>
                <w:sz w:val="24"/>
                <w:szCs w:val="24"/>
              </w:rPr>
              <w:t xml:space="preserve">RM </w:t>
            </w:r>
          </w:p>
          <w:p w14:paraId="79DF0C21" w14:textId="6839F9B9" w:rsidR="00FB73DF" w:rsidRDefault="00FB73DF" w:rsidP="00A77A8D">
            <w:p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Cys</w:t>
            </w:r>
            <w:proofErr w:type="spellEnd"/>
          </w:p>
          <w:p w14:paraId="5FF37674" w14:textId="4DCF6A8C" w:rsidR="003717CC" w:rsidRDefault="003717CC" w:rsidP="00A77A8D">
            <w:pPr>
              <w:spacing w:line="360" w:lineRule="auto"/>
              <w:rPr>
                <w:rFonts w:ascii="Times New Roman" w:hAnsi="Times New Roman" w:cs="Times New Roman"/>
                <w:sz w:val="24"/>
                <w:szCs w:val="24"/>
              </w:rPr>
            </w:pPr>
            <w:r>
              <w:rPr>
                <w:rFonts w:ascii="Times New Roman" w:hAnsi="Times New Roman" w:cs="Times New Roman"/>
                <w:sz w:val="24"/>
                <w:szCs w:val="24"/>
              </w:rPr>
              <w:t>DCF-DA</w:t>
            </w:r>
          </w:p>
          <w:p w14:paraId="71001975" w14:textId="7042B723" w:rsidR="00CE4294" w:rsidRDefault="00CE4294" w:rsidP="00A77A8D">
            <w:pPr>
              <w:spacing w:line="360" w:lineRule="auto"/>
              <w:rPr>
                <w:rFonts w:ascii="Times New Roman" w:hAnsi="Times New Roman" w:cs="Times New Roman"/>
                <w:sz w:val="24"/>
                <w:szCs w:val="24"/>
              </w:rPr>
            </w:pPr>
            <w:r>
              <w:rPr>
                <w:rFonts w:ascii="Times New Roman" w:hAnsi="Times New Roman" w:cs="Times New Roman"/>
                <w:sz w:val="24"/>
                <w:szCs w:val="24"/>
              </w:rPr>
              <w:t>DTGS</w:t>
            </w:r>
          </w:p>
          <w:p w14:paraId="2392E478"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DMSO </w:t>
            </w:r>
          </w:p>
          <w:p w14:paraId="10125AF1" w14:textId="6B077671" w:rsidR="003717CC" w:rsidRDefault="00645235" w:rsidP="00A77A8D">
            <w:pPr>
              <w:spacing w:line="360" w:lineRule="auto"/>
              <w:rPr>
                <w:rFonts w:ascii="Times New Roman" w:hAnsi="Times New Roman" w:cs="Times New Roman"/>
                <w:sz w:val="24"/>
                <w:szCs w:val="24"/>
              </w:rPr>
            </w:pPr>
            <w:r>
              <w:rPr>
                <w:rFonts w:ascii="Times New Roman" w:hAnsi="Times New Roman" w:cs="Times New Roman"/>
                <w:sz w:val="24"/>
                <w:szCs w:val="24"/>
              </w:rPr>
              <w:t>DTT</w:t>
            </w:r>
          </w:p>
          <w:p w14:paraId="02F17785" w14:textId="77777777" w:rsidR="00A77A8D" w:rsidRPr="00FB568D" w:rsidRDefault="00A77A8D" w:rsidP="00A77A8D">
            <w:pPr>
              <w:spacing w:line="360" w:lineRule="auto"/>
              <w:rPr>
                <w:rFonts w:ascii="Times New Roman" w:hAnsi="Times New Roman" w:cs="Times New Roman"/>
                <w:bCs/>
                <w:sz w:val="24"/>
                <w:szCs w:val="24"/>
                <w:highlight w:val="yellow"/>
              </w:rPr>
            </w:pPr>
            <w:r w:rsidRPr="00FB568D">
              <w:rPr>
                <w:rFonts w:ascii="Times New Roman" w:hAnsi="Times New Roman" w:cs="Times New Roman"/>
                <w:sz w:val="24"/>
                <w:szCs w:val="24"/>
              </w:rPr>
              <w:t>EDTA</w:t>
            </w:r>
            <w:r w:rsidRPr="00FB568D">
              <w:rPr>
                <w:rFonts w:ascii="Times New Roman" w:hAnsi="Times New Roman" w:cs="Times New Roman"/>
                <w:sz w:val="24"/>
                <w:szCs w:val="24"/>
                <w:highlight w:val="yellow"/>
              </w:rPr>
              <w:t xml:space="preserve"> </w:t>
            </w:r>
          </w:p>
          <w:p w14:paraId="0482E9D5"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EGTA</w:t>
            </w:r>
            <w:r w:rsidRPr="00FB568D">
              <w:rPr>
                <w:rFonts w:ascii="Times New Roman" w:hAnsi="Times New Roman" w:cs="Times New Roman"/>
                <w:sz w:val="24"/>
                <w:szCs w:val="24"/>
                <w:highlight w:val="yellow"/>
              </w:rPr>
              <w:t xml:space="preserve"> </w:t>
            </w:r>
          </w:p>
          <w:p w14:paraId="507F6088" w14:textId="4AE16C6B" w:rsidR="009A3E18" w:rsidRDefault="009A3E18" w:rsidP="00A77A8D">
            <w:pPr>
              <w:spacing w:line="360" w:lineRule="auto"/>
              <w:rPr>
                <w:rFonts w:ascii="Times New Roman" w:hAnsi="Times New Roman" w:cs="Times New Roman"/>
                <w:sz w:val="24"/>
                <w:szCs w:val="24"/>
              </w:rPr>
            </w:pPr>
            <w:r>
              <w:rPr>
                <w:rFonts w:ascii="Times New Roman" w:hAnsi="Times New Roman" w:cs="Times New Roman"/>
                <w:sz w:val="24"/>
                <w:szCs w:val="24"/>
              </w:rPr>
              <w:t>ESBL</w:t>
            </w:r>
          </w:p>
          <w:p w14:paraId="69DBC32B"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ET-CORM </w:t>
            </w:r>
          </w:p>
          <w:p w14:paraId="3BB7158E" w14:textId="74A92AE6" w:rsidR="009A3E18" w:rsidRDefault="009A3E18" w:rsidP="00A77A8D">
            <w:pPr>
              <w:spacing w:line="360" w:lineRule="auto"/>
              <w:rPr>
                <w:rFonts w:ascii="Times New Roman" w:hAnsi="Times New Roman" w:cs="Times New Roman"/>
                <w:sz w:val="24"/>
                <w:szCs w:val="24"/>
              </w:rPr>
            </w:pPr>
            <w:r>
              <w:rPr>
                <w:rFonts w:ascii="Times New Roman" w:hAnsi="Times New Roman" w:cs="Times New Roman"/>
                <w:sz w:val="24"/>
                <w:szCs w:val="24"/>
              </w:rPr>
              <w:t>Fe-S</w:t>
            </w:r>
          </w:p>
          <w:p w14:paraId="1AF35CBE" w14:textId="0D62BAC3" w:rsidR="0063722C" w:rsidRDefault="0063722C" w:rsidP="00A77A8D">
            <w:pPr>
              <w:spacing w:line="360" w:lineRule="auto"/>
              <w:rPr>
                <w:rFonts w:ascii="Times New Roman" w:hAnsi="Times New Roman" w:cs="Times New Roman"/>
                <w:sz w:val="24"/>
                <w:szCs w:val="24"/>
              </w:rPr>
            </w:pPr>
            <w:r>
              <w:rPr>
                <w:rFonts w:ascii="Times New Roman" w:hAnsi="Times New Roman" w:cs="Times New Roman"/>
                <w:sz w:val="24"/>
                <w:szCs w:val="24"/>
              </w:rPr>
              <w:t>FIC</w:t>
            </w:r>
          </w:p>
          <w:p w14:paraId="1FA38390" w14:textId="173BE9A9" w:rsidR="0063722C" w:rsidRDefault="0063722C" w:rsidP="00A77A8D">
            <w:pPr>
              <w:spacing w:line="360" w:lineRule="auto"/>
              <w:rPr>
                <w:rFonts w:ascii="Times New Roman" w:hAnsi="Times New Roman" w:cs="Times New Roman"/>
                <w:sz w:val="24"/>
                <w:szCs w:val="24"/>
              </w:rPr>
            </w:pPr>
            <w:r>
              <w:rPr>
                <w:rFonts w:ascii="Times New Roman" w:hAnsi="Times New Roman" w:cs="Times New Roman"/>
                <w:sz w:val="24"/>
                <w:szCs w:val="24"/>
              </w:rPr>
              <w:t>FICi</w:t>
            </w:r>
          </w:p>
          <w:p w14:paraId="740A4844"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GSH </w:t>
            </w:r>
          </w:p>
          <w:p w14:paraId="49833B75" w14:textId="77777777" w:rsidR="00A77A8D" w:rsidRPr="00FB568D" w:rsidRDefault="00A77A8D" w:rsidP="00A77A8D">
            <w:pPr>
              <w:spacing w:line="360" w:lineRule="auto"/>
              <w:rPr>
                <w:rFonts w:ascii="Times New Roman" w:hAnsi="Times New Roman" w:cs="Times New Roman"/>
                <w:sz w:val="24"/>
                <w:szCs w:val="24"/>
                <w:lang w:val="es-MX"/>
              </w:rPr>
            </w:pPr>
            <w:r w:rsidRPr="00FB568D">
              <w:rPr>
                <w:rFonts w:ascii="Times New Roman" w:hAnsi="Times New Roman" w:cs="Times New Roman"/>
                <w:sz w:val="24"/>
                <w:szCs w:val="24"/>
                <w:lang w:val="es-MX"/>
              </w:rPr>
              <w:t xml:space="preserve">Hb </w:t>
            </w:r>
          </w:p>
          <w:p w14:paraId="6C8C5144" w14:textId="1FE096A4" w:rsidR="00FB73DF" w:rsidRDefault="00FB73DF" w:rsidP="00A77A8D">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Hcy</w:t>
            </w:r>
          </w:p>
          <w:p w14:paraId="56A167CE" w14:textId="00427CD3" w:rsidR="00645235" w:rsidRDefault="00645235" w:rsidP="00A77A8D">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 xml:space="preserve">HPF </w:t>
            </w:r>
          </w:p>
          <w:p w14:paraId="60BDAFB6" w14:textId="77777777" w:rsidR="00105EC7" w:rsidRDefault="00A77A8D" w:rsidP="00A77A8D">
            <w:pPr>
              <w:spacing w:line="360" w:lineRule="auto"/>
              <w:rPr>
                <w:rFonts w:ascii="Times New Roman" w:hAnsi="Times New Roman" w:cs="Times New Roman"/>
                <w:sz w:val="24"/>
                <w:szCs w:val="24"/>
                <w:lang w:val="es-MX"/>
              </w:rPr>
            </w:pPr>
            <w:r w:rsidRPr="00FB568D">
              <w:rPr>
                <w:rFonts w:ascii="Times New Roman" w:hAnsi="Times New Roman" w:cs="Times New Roman"/>
                <w:sz w:val="24"/>
                <w:szCs w:val="24"/>
                <w:lang w:val="es-MX"/>
              </w:rPr>
              <w:t>HO</w:t>
            </w:r>
          </w:p>
          <w:p w14:paraId="28033C7F" w14:textId="1C22F38E" w:rsidR="00A77A8D" w:rsidRPr="00FB568D" w:rsidRDefault="00054ECE" w:rsidP="00A77A8D">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iCO</w:t>
            </w:r>
            <w:r w:rsidR="00A77A8D" w:rsidRPr="00FB568D">
              <w:rPr>
                <w:rFonts w:ascii="Times New Roman" w:hAnsi="Times New Roman" w:cs="Times New Roman"/>
                <w:sz w:val="24"/>
                <w:szCs w:val="24"/>
                <w:lang w:val="es-MX"/>
              </w:rPr>
              <w:t>RM</w:t>
            </w:r>
          </w:p>
          <w:p w14:paraId="1F349C4C" w14:textId="77777777" w:rsidR="00A77A8D" w:rsidRPr="00FB568D" w:rsidRDefault="00A77A8D" w:rsidP="00A77A8D">
            <w:pPr>
              <w:spacing w:line="360" w:lineRule="auto"/>
              <w:rPr>
                <w:rFonts w:ascii="Times New Roman" w:hAnsi="Times New Roman" w:cs="Times New Roman"/>
                <w:sz w:val="24"/>
                <w:szCs w:val="24"/>
                <w:lang w:val="es-MX"/>
              </w:rPr>
            </w:pPr>
            <w:r w:rsidRPr="00FB568D">
              <w:rPr>
                <w:rFonts w:ascii="Times New Roman" w:hAnsi="Times New Roman" w:cs="Times New Roman"/>
                <w:sz w:val="24"/>
                <w:szCs w:val="24"/>
                <w:lang w:val="es-MX"/>
              </w:rPr>
              <w:t xml:space="preserve">ICP-MS </w:t>
            </w:r>
          </w:p>
          <w:p w14:paraId="405CC003" w14:textId="77777777" w:rsidR="00A77A8D" w:rsidRPr="00FB568D" w:rsidRDefault="00A77A8D" w:rsidP="00A77A8D">
            <w:pPr>
              <w:spacing w:line="360" w:lineRule="auto"/>
              <w:rPr>
                <w:rFonts w:ascii="Times New Roman" w:hAnsi="Times New Roman" w:cs="Times New Roman"/>
                <w:sz w:val="24"/>
                <w:szCs w:val="24"/>
                <w:lang w:val="es-MX"/>
              </w:rPr>
            </w:pPr>
            <w:r w:rsidRPr="00FB568D">
              <w:rPr>
                <w:rFonts w:ascii="Times New Roman" w:hAnsi="Times New Roman" w:cs="Times New Roman"/>
                <w:sz w:val="24"/>
                <w:szCs w:val="24"/>
                <w:lang w:val="es-MX"/>
              </w:rPr>
              <w:t xml:space="preserve">IL-X </w:t>
            </w:r>
          </w:p>
          <w:p w14:paraId="413F19F7" w14:textId="77777777" w:rsidR="00A77A8D" w:rsidRPr="00FB568D" w:rsidRDefault="00A77A8D" w:rsidP="00A77A8D">
            <w:pPr>
              <w:spacing w:line="360" w:lineRule="auto"/>
              <w:rPr>
                <w:rFonts w:ascii="Times New Roman" w:hAnsi="Times New Roman" w:cs="Times New Roman"/>
                <w:sz w:val="24"/>
                <w:szCs w:val="24"/>
                <w:lang w:val="es-MX"/>
              </w:rPr>
            </w:pPr>
            <w:r w:rsidRPr="00FB568D">
              <w:rPr>
                <w:rFonts w:ascii="Times New Roman" w:hAnsi="Times New Roman" w:cs="Times New Roman"/>
                <w:sz w:val="24"/>
                <w:szCs w:val="24"/>
                <w:lang w:val="es-MX"/>
              </w:rPr>
              <w:t xml:space="preserve">iNOS </w:t>
            </w:r>
          </w:p>
          <w:p w14:paraId="4D40263C" w14:textId="2DEEE057" w:rsidR="00A77A8D" w:rsidRPr="006761C1" w:rsidRDefault="00A77A8D" w:rsidP="00A77A8D">
            <w:pPr>
              <w:spacing w:line="360" w:lineRule="auto"/>
              <w:rPr>
                <w:rFonts w:ascii="Times New Roman" w:hAnsi="Times New Roman" w:cs="Times New Roman"/>
                <w:sz w:val="24"/>
                <w:szCs w:val="24"/>
                <w:lang w:val="es-MX"/>
              </w:rPr>
            </w:pPr>
            <w:r w:rsidRPr="00FB568D">
              <w:rPr>
                <w:rFonts w:ascii="Times New Roman" w:hAnsi="Times New Roman" w:cs="Times New Roman"/>
                <w:sz w:val="24"/>
                <w:szCs w:val="24"/>
                <w:lang w:val="es-MX"/>
              </w:rPr>
              <w:t xml:space="preserve">IR </w:t>
            </w:r>
          </w:p>
          <w:p w14:paraId="6C4E3E2F" w14:textId="45ED8F64" w:rsidR="003717CC" w:rsidRPr="003717CC" w:rsidRDefault="003717CC" w:rsidP="00A77A8D">
            <w:pPr>
              <w:spacing w:line="360" w:lineRule="auto"/>
              <w:rPr>
                <w:rFonts w:ascii="Times New Roman" w:hAnsi="Times New Roman" w:cs="Times New Roman"/>
                <w:iCs/>
                <w:sz w:val="24"/>
                <w:szCs w:val="24"/>
              </w:rPr>
            </w:pPr>
            <w:r>
              <w:rPr>
                <w:rFonts w:ascii="Times New Roman" w:hAnsi="Times New Roman" w:cs="Times New Roman"/>
                <w:iCs/>
                <w:sz w:val="24"/>
                <w:szCs w:val="24"/>
              </w:rPr>
              <w:t>FT-IR</w:t>
            </w:r>
          </w:p>
          <w:p w14:paraId="0CC93722"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KPi </w:t>
            </w:r>
          </w:p>
          <w:p w14:paraId="1E54C6FB"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LB </w:t>
            </w:r>
          </w:p>
          <w:p w14:paraId="31CEA244" w14:textId="79CD32F5" w:rsidR="003717CC" w:rsidRDefault="003717CC" w:rsidP="00A77A8D">
            <w:pPr>
              <w:spacing w:line="360" w:lineRule="auto"/>
              <w:rPr>
                <w:rFonts w:ascii="Times New Roman" w:hAnsi="Times New Roman" w:cs="Times New Roman"/>
                <w:sz w:val="24"/>
                <w:szCs w:val="24"/>
              </w:rPr>
            </w:pPr>
            <w:r>
              <w:rPr>
                <w:rFonts w:ascii="Times New Roman" w:hAnsi="Times New Roman" w:cs="Times New Roman"/>
                <w:sz w:val="24"/>
                <w:szCs w:val="24"/>
              </w:rPr>
              <w:t>LED</w:t>
            </w:r>
          </w:p>
          <w:p w14:paraId="007F5E27"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LPS </w:t>
            </w:r>
          </w:p>
          <w:p w14:paraId="314B9C84"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MAPK </w:t>
            </w:r>
          </w:p>
          <w:p w14:paraId="3CC03D16" w14:textId="77777777" w:rsidR="00A77A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Mb </w:t>
            </w:r>
          </w:p>
          <w:p w14:paraId="0BC2DB39" w14:textId="65FC4726" w:rsidR="0063722C" w:rsidRDefault="0063722C" w:rsidP="00A77A8D">
            <w:pPr>
              <w:spacing w:line="360" w:lineRule="auto"/>
              <w:rPr>
                <w:rFonts w:ascii="Times New Roman" w:hAnsi="Times New Roman" w:cs="Times New Roman"/>
                <w:sz w:val="24"/>
                <w:szCs w:val="24"/>
              </w:rPr>
            </w:pPr>
            <w:r>
              <w:rPr>
                <w:rFonts w:ascii="Times New Roman" w:hAnsi="Times New Roman" w:cs="Times New Roman"/>
                <w:sz w:val="24"/>
                <w:szCs w:val="24"/>
              </w:rPr>
              <w:t>MBC</w:t>
            </w:r>
          </w:p>
          <w:p w14:paraId="61356603" w14:textId="41882E22" w:rsidR="0063722C" w:rsidRPr="00FB568D" w:rsidRDefault="0063722C" w:rsidP="00A77A8D">
            <w:pPr>
              <w:spacing w:line="360" w:lineRule="auto"/>
              <w:rPr>
                <w:rFonts w:ascii="Times New Roman" w:hAnsi="Times New Roman" w:cs="Times New Roman"/>
                <w:sz w:val="24"/>
                <w:szCs w:val="24"/>
              </w:rPr>
            </w:pPr>
            <w:r>
              <w:rPr>
                <w:rFonts w:ascii="Times New Roman" w:hAnsi="Times New Roman" w:cs="Times New Roman"/>
                <w:sz w:val="24"/>
                <w:szCs w:val="24"/>
              </w:rPr>
              <w:t>MIC</w:t>
            </w:r>
          </w:p>
          <w:p w14:paraId="35F43EC3" w14:textId="77777777" w:rsidR="00A77A8D" w:rsidRPr="00FB568D" w:rsidRDefault="00A77A8D" w:rsidP="00A77A8D">
            <w:pPr>
              <w:spacing w:line="360" w:lineRule="auto"/>
              <w:rPr>
                <w:rFonts w:ascii="Times New Roman" w:hAnsi="Times New Roman" w:cs="Times New Roman"/>
                <w:sz w:val="24"/>
                <w:szCs w:val="24"/>
              </w:rPr>
            </w:pPr>
            <w:proofErr w:type="gramStart"/>
            <w:r w:rsidRPr="00FB568D">
              <w:rPr>
                <w:rFonts w:ascii="Times New Roman" w:hAnsi="Times New Roman" w:cs="Times New Roman"/>
                <w:sz w:val="24"/>
                <w:szCs w:val="24"/>
              </w:rPr>
              <w:t>miCORM</w:t>
            </w:r>
            <w:proofErr w:type="gramEnd"/>
            <w:r w:rsidRPr="00FB568D">
              <w:rPr>
                <w:rFonts w:ascii="Times New Roman" w:hAnsi="Times New Roman" w:cs="Times New Roman"/>
                <w:sz w:val="24"/>
                <w:szCs w:val="24"/>
              </w:rPr>
              <w:t xml:space="preserve">-3 </w:t>
            </w:r>
            <w:r w:rsidRPr="00FB568D">
              <w:rPr>
                <w:rFonts w:ascii="Times New Roman" w:hAnsi="Times New Roman" w:cs="Times New Roman"/>
                <w:sz w:val="24"/>
                <w:szCs w:val="24"/>
                <w:lang w:val="es-MX"/>
              </w:rPr>
              <w:t xml:space="preserve"> </w:t>
            </w:r>
          </w:p>
          <w:p w14:paraId="24C66981" w14:textId="5675F45C" w:rsidR="00A77A8D" w:rsidRPr="00FB568D" w:rsidRDefault="00A77A8D" w:rsidP="00A77A8D">
            <w:pPr>
              <w:spacing w:line="360" w:lineRule="auto"/>
              <w:rPr>
                <w:rFonts w:ascii="Times New Roman" w:hAnsi="Times New Roman" w:cs="Times New Roman"/>
                <w:sz w:val="24"/>
                <w:szCs w:val="24"/>
                <w:lang w:val="es-MX"/>
              </w:rPr>
            </w:pPr>
            <w:r w:rsidRPr="00FB568D">
              <w:rPr>
                <w:rFonts w:ascii="Times New Roman" w:hAnsi="Times New Roman" w:cs="Times New Roman"/>
                <w:sz w:val="24"/>
                <w:szCs w:val="24"/>
                <w:lang w:val="es-MX"/>
              </w:rPr>
              <w:t xml:space="preserve">NA </w:t>
            </w:r>
          </w:p>
          <w:p w14:paraId="6984F0EA" w14:textId="77777777" w:rsidR="00A77A8D" w:rsidRPr="00FB568D" w:rsidRDefault="00A77A8D" w:rsidP="00A77A8D">
            <w:pPr>
              <w:spacing w:line="360" w:lineRule="auto"/>
              <w:rPr>
                <w:rFonts w:ascii="Times New Roman" w:hAnsi="Times New Roman" w:cs="Times New Roman"/>
                <w:bCs/>
                <w:sz w:val="24"/>
                <w:szCs w:val="24"/>
                <w:lang w:val="es-MX"/>
              </w:rPr>
            </w:pPr>
            <w:r w:rsidRPr="00FB568D">
              <w:rPr>
                <w:rFonts w:ascii="Times New Roman" w:hAnsi="Times New Roman" w:cs="Times New Roman"/>
                <w:bCs/>
                <w:sz w:val="24"/>
                <w:szCs w:val="24"/>
                <w:lang w:val="es-MX"/>
              </w:rPr>
              <w:t>NF-</w:t>
            </w:r>
            <w:r w:rsidRPr="00FB568D">
              <w:rPr>
                <w:rFonts w:ascii="Times New Roman" w:hAnsi="Times New Roman" w:cs="Times New Roman"/>
                <w:bCs/>
                <w:sz w:val="24"/>
                <w:szCs w:val="24"/>
              </w:rPr>
              <w:t>κ</w:t>
            </w:r>
            <w:r w:rsidRPr="00FB568D">
              <w:rPr>
                <w:rFonts w:ascii="Times New Roman" w:hAnsi="Times New Roman" w:cs="Times New Roman"/>
                <w:bCs/>
                <w:sz w:val="24"/>
                <w:szCs w:val="24"/>
                <w:lang w:val="es-MX"/>
              </w:rPr>
              <w:t>B</w:t>
            </w:r>
            <w:r w:rsidRPr="00FB568D">
              <w:rPr>
                <w:rFonts w:ascii="Times New Roman" w:hAnsi="Times New Roman" w:cs="Times New Roman"/>
                <w:sz w:val="24"/>
                <w:szCs w:val="24"/>
                <w:lang w:val="es-MX"/>
              </w:rPr>
              <w:t xml:space="preserve"> </w:t>
            </w:r>
          </w:p>
          <w:p w14:paraId="2C1B2257" w14:textId="77777777" w:rsidR="00A77A8D" w:rsidRDefault="00A77A8D" w:rsidP="00A77A8D">
            <w:pPr>
              <w:spacing w:line="360" w:lineRule="auto"/>
              <w:rPr>
                <w:rFonts w:ascii="Times New Roman" w:hAnsi="Times New Roman" w:cs="Times New Roman"/>
                <w:bCs/>
                <w:sz w:val="24"/>
                <w:szCs w:val="24"/>
                <w:lang w:val="es-MX"/>
              </w:rPr>
            </w:pPr>
            <w:r w:rsidRPr="00FB568D">
              <w:rPr>
                <w:rFonts w:ascii="Times New Roman" w:hAnsi="Times New Roman" w:cs="Times New Roman"/>
                <w:bCs/>
                <w:sz w:val="24"/>
                <w:szCs w:val="24"/>
                <w:lang w:val="es-MX"/>
              </w:rPr>
              <w:t xml:space="preserve">NMR </w:t>
            </w:r>
          </w:p>
          <w:p w14:paraId="2C7B178F" w14:textId="09439D8C" w:rsidR="00105EC7" w:rsidRPr="00FB568D" w:rsidRDefault="00105EC7" w:rsidP="00A77A8D">
            <w:pPr>
              <w:spacing w:line="360" w:lineRule="auto"/>
              <w:rPr>
                <w:rFonts w:ascii="Times New Roman" w:hAnsi="Times New Roman" w:cs="Times New Roman"/>
                <w:bCs/>
                <w:sz w:val="24"/>
                <w:szCs w:val="24"/>
                <w:lang w:val="es-MX"/>
              </w:rPr>
            </w:pPr>
            <w:r>
              <w:rPr>
                <w:rFonts w:ascii="Times New Roman" w:hAnsi="Times New Roman" w:cs="Times New Roman"/>
                <w:bCs/>
                <w:sz w:val="24"/>
                <w:szCs w:val="24"/>
                <w:lang w:val="es-MX"/>
              </w:rPr>
              <w:t>OD</w:t>
            </w:r>
          </w:p>
          <w:p w14:paraId="28013B93" w14:textId="491790AF" w:rsidR="00A77A8D" w:rsidRPr="00FB568D" w:rsidRDefault="00105EC7" w:rsidP="00A77A8D">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(i)</w:t>
            </w:r>
            <w:r w:rsidR="00A77A8D" w:rsidRPr="00FB568D">
              <w:rPr>
                <w:rFonts w:ascii="Times New Roman" w:hAnsi="Times New Roman" w:cs="Times New Roman"/>
                <w:sz w:val="24"/>
                <w:szCs w:val="24"/>
                <w:lang w:val="es-MX"/>
              </w:rPr>
              <w:t xml:space="preserve">NOS </w:t>
            </w:r>
          </w:p>
          <w:p w14:paraId="40B6A9C2" w14:textId="77777777" w:rsidR="00A77A8D" w:rsidRPr="00FB568D" w:rsidRDefault="00A77A8D" w:rsidP="00A77A8D">
            <w:pPr>
              <w:spacing w:line="360" w:lineRule="auto"/>
              <w:rPr>
                <w:rFonts w:ascii="Times New Roman" w:hAnsi="Times New Roman" w:cs="Times New Roman"/>
                <w:sz w:val="24"/>
                <w:szCs w:val="24"/>
                <w:lang w:val="es-MX"/>
              </w:rPr>
            </w:pPr>
            <w:r w:rsidRPr="00FB568D">
              <w:rPr>
                <w:rFonts w:ascii="Times New Roman" w:hAnsi="Times New Roman" w:cs="Times New Roman"/>
                <w:sz w:val="24"/>
                <w:szCs w:val="24"/>
                <w:lang w:val="es-MX"/>
              </w:rPr>
              <w:t xml:space="preserve">PBS </w:t>
            </w:r>
          </w:p>
          <w:p w14:paraId="613B13E2" w14:textId="54E6BFD0" w:rsidR="00105EC7" w:rsidRDefault="00105EC7" w:rsidP="00A77A8D">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PCR</w:t>
            </w:r>
          </w:p>
          <w:p w14:paraId="3A9B4E9E" w14:textId="604BBEE2" w:rsidR="00A77A8D" w:rsidRPr="00FB568D" w:rsidRDefault="00105EC7" w:rsidP="00A77A8D">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P</w:t>
            </w:r>
            <w:r w:rsidR="00A77A8D">
              <w:rPr>
                <w:rFonts w:ascii="Times New Roman" w:hAnsi="Times New Roman" w:cs="Times New Roman"/>
                <w:sz w:val="24"/>
                <w:szCs w:val="24"/>
                <w:lang w:val="es-MX"/>
              </w:rPr>
              <w:t>hotoCO</w:t>
            </w:r>
            <w:r w:rsidR="00A77A8D" w:rsidRPr="00FB568D">
              <w:rPr>
                <w:rFonts w:ascii="Times New Roman" w:hAnsi="Times New Roman" w:cs="Times New Roman"/>
                <w:sz w:val="24"/>
                <w:szCs w:val="24"/>
                <w:lang w:val="es-MX"/>
              </w:rPr>
              <w:t xml:space="preserve">RM </w:t>
            </w:r>
          </w:p>
          <w:p w14:paraId="7323E6C0" w14:textId="77777777" w:rsidR="00A77A8D" w:rsidRPr="00FB568D" w:rsidRDefault="00A77A8D" w:rsidP="00A77A8D">
            <w:pPr>
              <w:spacing w:line="360" w:lineRule="auto"/>
              <w:rPr>
                <w:rFonts w:ascii="Times New Roman" w:hAnsi="Times New Roman" w:cs="Times New Roman"/>
                <w:sz w:val="24"/>
                <w:szCs w:val="24"/>
                <w:lang w:val="es-MX"/>
              </w:rPr>
            </w:pPr>
            <w:r w:rsidRPr="00FB568D">
              <w:rPr>
                <w:rFonts w:ascii="Times New Roman" w:hAnsi="Times New Roman" w:cs="Times New Roman"/>
                <w:sz w:val="24"/>
                <w:szCs w:val="24"/>
                <w:lang w:val="es-MX"/>
              </w:rPr>
              <w:t xml:space="preserve">ppm </w:t>
            </w:r>
          </w:p>
          <w:p w14:paraId="43584E68" w14:textId="77777777" w:rsidR="00A77A8D" w:rsidRPr="00FB568D" w:rsidRDefault="00A77A8D" w:rsidP="00A77A8D">
            <w:pPr>
              <w:spacing w:line="360" w:lineRule="auto"/>
              <w:rPr>
                <w:rFonts w:ascii="Times New Roman" w:hAnsi="Times New Roman" w:cs="Times New Roman"/>
                <w:sz w:val="24"/>
                <w:szCs w:val="24"/>
                <w:lang w:val="es-MX"/>
              </w:rPr>
            </w:pPr>
            <w:r w:rsidRPr="00FB568D">
              <w:rPr>
                <w:rFonts w:ascii="Times New Roman" w:hAnsi="Times New Roman" w:cs="Times New Roman"/>
                <w:sz w:val="24"/>
                <w:szCs w:val="24"/>
                <w:lang w:val="es-MX"/>
              </w:rPr>
              <w:t xml:space="preserve">psi </w:t>
            </w:r>
          </w:p>
          <w:p w14:paraId="2DC4D2F5" w14:textId="77777777" w:rsidR="00A77A8D" w:rsidRPr="00FB568D" w:rsidRDefault="00A77A8D" w:rsidP="00A77A8D">
            <w:pPr>
              <w:spacing w:line="360" w:lineRule="auto"/>
              <w:rPr>
                <w:rFonts w:ascii="Times New Roman" w:hAnsi="Times New Roman" w:cs="Times New Roman"/>
                <w:sz w:val="24"/>
                <w:szCs w:val="24"/>
                <w:lang w:val="es-MX"/>
              </w:rPr>
            </w:pPr>
            <w:r w:rsidRPr="00FB568D">
              <w:rPr>
                <w:rFonts w:ascii="Times New Roman" w:hAnsi="Times New Roman" w:cs="Times New Roman"/>
                <w:sz w:val="24"/>
                <w:szCs w:val="24"/>
                <w:lang w:val="es-MX"/>
              </w:rPr>
              <w:t xml:space="preserve">ROS </w:t>
            </w:r>
          </w:p>
          <w:p w14:paraId="72DDDF69" w14:textId="77777777" w:rsidR="00A77A8D" w:rsidRPr="00FB568D" w:rsidRDefault="00A77A8D" w:rsidP="00A77A8D">
            <w:pPr>
              <w:spacing w:line="360" w:lineRule="auto"/>
              <w:rPr>
                <w:rFonts w:ascii="Times New Roman" w:hAnsi="Times New Roman" w:cs="Times New Roman"/>
                <w:sz w:val="24"/>
                <w:szCs w:val="24"/>
              </w:rPr>
            </w:pPr>
            <w:proofErr w:type="gramStart"/>
            <w:r w:rsidRPr="00FB568D">
              <w:rPr>
                <w:rFonts w:ascii="Times New Roman" w:hAnsi="Times New Roman" w:cs="Times New Roman"/>
                <w:sz w:val="24"/>
                <w:szCs w:val="24"/>
              </w:rPr>
              <w:t>rpm</w:t>
            </w:r>
            <w:proofErr w:type="gramEnd"/>
            <w:r w:rsidRPr="00FB568D">
              <w:rPr>
                <w:rFonts w:ascii="Times New Roman" w:hAnsi="Times New Roman" w:cs="Times New Roman"/>
                <w:sz w:val="24"/>
                <w:szCs w:val="24"/>
              </w:rPr>
              <w:t xml:space="preserve"> </w:t>
            </w:r>
          </w:p>
          <w:p w14:paraId="3B98A78A" w14:textId="1E271BB7" w:rsidR="006B4E08" w:rsidRDefault="006B4E08" w:rsidP="00A77A8D">
            <w:pPr>
              <w:spacing w:line="360" w:lineRule="auto"/>
              <w:rPr>
                <w:rFonts w:ascii="Times New Roman" w:hAnsi="Times New Roman" w:cs="Times New Roman"/>
                <w:sz w:val="24"/>
                <w:szCs w:val="24"/>
              </w:rPr>
            </w:pPr>
            <w:r>
              <w:rPr>
                <w:rFonts w:ascii="Times New Roman" w:hAnsi="Times New Roman" w:cs="Times New Roman"/>
                <w:sz w:val="24"/>
                <w:szCs w:val="24"/>
              </w:rPr>
              <w:t>RT-PCR</w:t>
            </w:r>
          </w:p>
          <w:p w14:paraId="44D0BA40" w14:textId="77777777" w:rsidR="00A77A8D" w:rsidRPr="00FB568D" w:rsidRDefault="00A77A8D" w:rsidP="00A77A8D">
            <w:pPr>
              <w:spacing w:line="360" w:lineRule="auto"/>
              <w:rPr>
                <w:rFonts w:ascii="Times New Roman" w:hAnsi="Times New Roman" w:cs="Times New Roman"/>
                <w:sz w:val="24"/>
                <w:szCs w:val="24"/>
              </w:rPr>
            </w:pPr>
            <w:proofErr w:type="gramStart"/>
            <w:r w:rsidRPr="00FB568D">
              <w:rPr>
                <w:rFonts w:ascii="Times New Roman" w:hAnsi="Times New Roman" w:cs="Times New Roman"/>
                <w:sz w:val="24"/>
                <w:szCs w:val="24"/>
              </w:rPr>
              <w:t>sGC</w:t>
            </w:r>
            <w:proofErr w:type="gramEnd"/>
            <w:r w:rsidRPr="00FB568D">
              <w:rPr>
                <w:rFonts w:ascii="Times New Roman" w:hAnsi="Times New Roman" w:cs="Times New Roman"/>
                <w:sz w:val="24"/>
                <w:szCs w:val="24"/>
              </w:rPr>
              <w:t xml:space="preserve"> </w:t>
            </w:r>
          </w:p>
          <w:p w14:paraId="43165248" w14:textId="3AFE19FB" w:rsidR="004A5C75"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SOD </w:t>
            </w:r>
          </w:p>
          <w:p w14:paraId="109B7C12" w14:textId="4504FC02" w:rsidR="004A5C75" w:rsidRDefault="004A5C75" w:rsidP="00A77A8D">
            <w:pPr>
              <w:spacing w:line="360" w:lineRule="auto"/>
              <w:rPr>
                <w:rFonts w:ascii="Times New Roman" w:hAnsi="Times New Roman" w:cs="Times New Roman"/>
                <w:sz w:val="24"/>
                <w:szCs w:val="24"/>
              </w:rPr>
            </w:pPr>
            <w:r>
              <w:rPr>
                <w:rFonts w:ascii="Times New Roman" w:hAnsi="Times New Roman" w:cs="Times New Roman"/>
                <w:sz w:val="24"/>
                <w:szCs w:val="24"/>
              </w:rPr>
              <w:t>TF</w:t>
            </w:r>
          </w:p>
          <w:p w14:paraId="4137729F" w14:textId="07351FB2" w:rsidR="004A5C75" w:rsidRDefault="004A5C75" w:rsidP="00A77A8D">
            <w:pPr>
              <w:spacing w:line="360" w:lineRule="auto"/>
              <w:rPr>
                <w:rFonts w:ascii="Times New Roman" w:hAnsi="Times New Roman" w:cs="Times New Roman"/>
                <w:sz w:val="24"/>
                <w:szCs w:val="24"/>
              </w:rPr>
            </w:pPr>
            <w:r>
              <w:rPr>
                <w:rFonts w:ascii="Times New Roman" w:hAnsi="Times New Roman" w:cs="Times New Roman"/>
                <w:sz w:val="24"/>
                <w:szCs w:val="24"/>
              </w:rPr>
              <w:t>T</w:t>
            </w:r>
          </w:p>
          <w:p w14:paraId="459EC3C7" w14:textId="038EABC3" w:rsidR="00105EC7" w:rsidRDefault="00105EC7" w:rsidP="00A77A8D">
            <w:pPr>
              <w:spacing w:line="360" w:lineRule="auto"/>
              <w:rPr>
                <w:rFonts w:ascii="Times New Roman" w:hAnsi="Times New Roman" w:cs="Times New Roman"/>
                <w:sz w:val="24"/>
                <w:szCs w:val="24"/>
              </w:rPr>
            </w:pPr>
            <w:r>
              <w:rPr>
                <w:rFonts w:ascii="Times New Roman" w:hAnsi="Times New Roman" w:cs="Times New Roman"/>
                <w:sz w:val="24"/>
                <w:szCs w:val="24"/>
              </w:rPr>
              <w:t>TCA</w:t>
            </w:r>
          </w:p>
          <w:p w14:paraId="341A9C71"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TLR-4 </w:t>
            </w:r>
          </w:p>
          <w:p w14:paraId="7BF07077"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TNF-α </w:t>
            </w:r>
          </w:p>
          <w:p w14:paraId="628A07F5" w14:textId="77777777" w:rsidR="00A77A8D" w:rsidRPr="00FB568D" w:rsidRDefault="00A77A8D" w:rsidP="00A77A8D">
            <w:pPr>
              <w:spacing w:line="360" w:lineRule="auto"/>
              <w:rPr>
                <w:rFonts w:ascii="Times New Roman" w:hAnsi="Times New Roman" w:cs="Times New Roman"/>
                <w:sz w:val="24"/>
                <w:szCs w:val="24"/>
              </w:rPr>
            </w:pPr>
            <w:proofErr w:type="gramStart"/>
            <w:r w:rsidRPr="00FB568D">
              <w:rPr>
                <w:rFonts w:ascii="Times New Roman" w:hAnsi="Times New Roman" w:cs="Times New Roman"/>
                <w:sz w:val="24"/>
                <w:szCs w:val="24"/>
              </w:rPr>
              <w:t>v</w:t>
            </w:r>
            <w:proofErr w:type="gramEnd"/>
            <w:r w:rsidRPr="00FB568D">
              <w:rPr>
                <w:rFonts w:ascii="Times New Roman" w:hAnsi="Times New Roman" w:cs="Times New Roman"/>
                <w:sz w:val="24"/>
                <w:szCs w:val="24"/>
              </w:rPr>
              <w:t xml:space="preserve">/v </w:t>
            </w:r>
          </w:p>
          <w:p w14:paraId="6460401B" w14:textId="77777777" w:rsidR="00A77A8D" w:rsidRPr="00FB568D" w:rsidRDefault="00A77A8D" w:rsidP="00A77A8D">
            <w:pPr>
              <w:spacing w:line="360" w:lineRule="auto"/>
              <w:rPr>
                <w:rFonts w:ascii="Times New Roman" w:hAnsi="Times New Roman" w:cs="Times New Roman"/>
                <w:sz w:val="24"/>
                <w:szCs w:val="24"/>
              </w:rPr>
            </w:pPr>
            <w:proofErr w:type="gramStart"/>
            <w:r w:rsidRPr="00FB568D">
              <w:rPr>
                <w:rFonts w:ascii="Times New Roman" w:hAnsi="Times New Roman" w:cs="Times New Roman"/>
                <w:sz w:val="24"/>
                <w:szCs w:val="24"/>
              </w:rPr>
              <w:t>w</w:t>
            </w:r>
            <w:proofErr w:type="gramEnd"/>
            <w:r w:rsidRPr="00FB568D">
              <w:rPr>
                <w:rFonts w:ascii="Times New Roman" w:hAnsi="Times New Roman" w:cs="Times New Roman"/>
                <w:sz w:val="24"/>
                <w:szCs w:val="24"/>
              </w:rPr>
              <w:t xml:space="preserve">/v </w:t>
            </w:r>
          </w:p>
          <w:p w14:paraId="5B88408C" w14:textId="77777777" w:rsidR="00A77A8D" w:rsidRPr="00FB568D" w:rsidRDefault="00A77A8D" w:rsidP="00A77A8D">
            <w:pPr>
              <w:jc w:val="both"/>
              <w:rPr>
                <w:rFonts w:ascii="Times New Roman" w:hAnsi="Times New Roman" w:cs="Times New Roman"/>
                <w:color w:val="000000"/>
                <w:sz w:val="24"/>
                <w:szCs w:val="24"/>
              </w:rPr>
            </w:pPr>
          </w:p>
          <w:p w14:paraId="1521148D" w14:textId="77777777" w:rsidR="00A77A8D" w:rsidRPr="00FB568D" w:rsidRDefault="00A77A8D" w:rsidP="00A77A8D">
            <w:pPr>
              <w:spacing w:line="360" w:lineRule="auto"/>
              <w:rPr>
                <w:rFonts w:ascii="Times New Roman" w:hAnsi="Times New Roman" w:cs="Times New Roman"/>
                <w:sz w:val="24"/>
                <w:szCs w:val="24"/>
              </w:rPr>
            </w:pPr>
          </w:p>
        </w:tc>
        <w:tc>
          <w:tcPr>
            <w:tcW w:w="7194" w:type="dxa"/>
          </w:tcPr>
          <w:p w14:paraId="12089F8A" w14:textId="5C2CE074" w:rsidR="00C61582" w:rsidRDefault="00C61582" w:rsidP="00A77A8D">
            <w:pPr>
              <w:spacing w:line="360" w:lineRule="auto"/>
              <w:rPr>
                <w:rStyle w:val="st"/>
                <w:rFonts w:ascii="Times New Roman" w:hAnsi="Times New Roman" w:cs="Times New Roman"/>
                <w:color w:val="222222"/>
                <w:sz w:val="24"/>
                <w:szCs w:val="24"/>
              </w:rPr>
            </w:pPr>
            <w:r>
              <w:rPr>
                <w:rStyle w:val="st"/>
                <w:rFonts w:ascii="Times New Roman" w:hAnsi="Times New Roman" w:cs="Times New Roman"/>
                <w:color w:val="222222"/>
                <w:sz w:val="24"/>
                <w:szCs w:val="24"/>
              </w:rPr>
              <w:t>Acetyl CoA synthase</w:t>
            </w:r>
          </w:p>
          <w:p w14:paraId="7C974337" w14:textId="73FBF168" w:rsidR="00C61582" w:rsidRDefault="00C61582" w:rsidP="00A77A8D">
            <w:pPr>
              <w:spacing w:line="360" w:lineRule="auto"/>
              <w:rPr>
                <w:rStyle w:val="st"/>
                <w:rFonts w:ascii="Times New Roman" w:hAnsi="Times New Roman" w:cs="Times New Roman"/>
                <w:color w:val="222222"/>
                <w:sz w:val="24"/>
                <w:szCs w:val="24"/>
              </w:rPr>
            </w:pPr>
            <w:r>
              <w:rPr>
                <w:rStyle w:val="st"/>
                <w:rFonts w:ascii="Times New Roman" w:hAnsi="Times New Roman" w:cs="Times New Roman"/>
                <w:color w:val="222222"/>
                <w:sz w:val="24"/>
                <w:szCs w:val="24"/>
              </w:rPr>
              <w:t xml:space="preserve">Antimicrobial resistance </w:t>
            </w:r>
          </w:p>
          <w:p w14:paraId="6D1620A2" w14:textId="77777777" w:rsidR="00A77A8D" w:rsidRPr="00FB568D" w:rsidRDefault="00A77A8D" w:rsidP="00A77A8D">
            <w:pPr>
              <w:spacing w:line="360" w:lineRule="auto"/>
              <w:rPr>
                <w:rStyle w:val="st"/>
                <w:rFonts w:ascii="Times New Roman" w:hAnsi="Times New Roman" w:cs="Times New Roman"/>
                <w:color w:val="222222"/>
                <w:sz w:val="24"/>
                <w:szCs w:val="24"/>
              </w:rPr>
            </w:pPr>
            <w:r w:rsidRPr="00FB568D">
              <w:rPr>
                <w:rStyle w:val="st"/>
                <w:rFonts w:ascii="Times New Roman" w:hAnsi="Times New Roman" w:cs="Times New Roman"/>
                <w:color w:val="222222"/>
                <w:sz w:val="24"/>
                <w:szCs w:val="24"/>
              </w:rPr>
              <w:t>5-tert-butoxycarbonyl 5-methyl-1-pyrroline N-oxide</w:t>
            </w:r>
          </w:p>
          <w:p w14:paraId="15321F56" w14:textId="4A7DDD31" w:rsidR="00C61582" w:rsidRDefault="00C61582" w:rsidP="00A77A8D">
            <w:pPr>
              <w:spacing w:line="360" w:lineRule="auto"/>
              <w:rPr>
                <w:rFonts w:ascii="Times New Roman" w:hAnsi="Times New Roman" w:cs="Times New Roman"/>
                <w:sz w:val="24"/>
                <w:szCs w:val="24"/>
              </w:rPr>
            </w:pPr>
            <w:r>
              <w:rPr>
                <w:rFonts w:ascii="Times New Roman" w:hAnsi="Times New Roman" w:cs="Times New Roman"/>
                <w:sz w:val="24"/>
                <w:szCs w:val="24"/>
              </w:rPr>
              <w:t xml:space="preserve">Chrome </w:t>
            </w:r>
            <w:proofErr w:type="spellStart"/>
            <w:r>
              <w:rPr>
                <w:rFonts w:ascii="Times New Roman" w:hAnsi="Times New Roman" w:cs="Times New Roman"/>
                <w:sz w:val="24"/>
                <w:szCs w:val="24"/>
              </w:rPr>
              <w:t>Azuol</w:t>
            </w:r>
            <w:proofErr w:type="spellEnd"/>
            <w:r>
              <w:rPr>
                <w:rFonts w:ascii="Times New Roman" w:hAnsi="Times New Roman" w:cs="Times New Roman"/>
                <w:sz w:val="24"/>
                <w:szCs w:val="24"/>
              </w:rPr>
              <w:t xml:space="preserve"> S</w:t>
            </w:r>
          </w:p>
          <w:p w14:paraId="5A488B3F" w14:textId="77777777" w:rsidR="00A77A8D" w:rsidRPr="00FB568D" w:rsidRDefault="00A77A8D" w:rsidP="00A77A8D">
            <w:pPr>
              <w:spacing w:line="360" w:lineRule="auto"/>
              <w:rPr>
                <w:rFonts w:ascii="Times New Roman" w:hAnsi="Times New Roman" w:cs="Times New Roman"/>
                <w:sz w:val="24"/>
                <w:szCs w:val="24"/>
              </w:rPr>
            </w:pPr>
            <w:proofErr w:type="spellStart"/>
            <w:r w:rsidRPr="00FB568D">
              <w:rPr>
                <w:rFonts w:ascii="Times New Roman" w:hAnsi="Times New Roman" w:cs="Times New Roman"/>
                <w:sz w:val="24"/>
                <w:szCs w:val="24"/>
              </w:rPr>
              <w:t>Carbonylcyanide</w:t>
            </w:r>
            <w:proofErr w:type="spellEnd"/>
            <w:r w:rsidRPr="00FB568D">
              <w:rPr>
                <w:rFonts w:ascii="Times New Roman" w:hAnsi="Times New Roman" w:cs="Times New Roman"/>
                <w:sz w:val="24"/>
                <w:szCs w:val="24"/>
              </w:rPr>
              <w:t xml:space="preserve"> m-</w:t>
            </w:r>
            <w:proofErr w:type="spellStart"/>
            <w:r w:rsidRPr="00FB568D">
              <w:rPr>
                <w:rFonts w:ascii="Times New Roman" w:hAnsi="Times New Roman" w:cs="Times New Roman"/>
                <w:sz w:val="24"/>
                <w:szCs w:val="24"/>
              </w:rPr>
              <w:t>chlorophenylhydrazone</w:t>
            </w:r>
            <w:proofErr w:type="spellEnd"/>
          </w:p>
          <w:p w14:paraId="6841D132"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Cyclic </w:t>
            </w:r>
            <w:proofErr w:type="spellStart"/>
            <w:r w:rsidRPr="00FB568D">
              <w:rPr>
                <w:rFonts w:ascii="Times New Roman" w:hAnsi="Times New Roman" w:cs="Times New Roman"/>
                <w:sz w:val="24"/>
                <w:szCs w:val="24"/>
              </w:rPr>
              <w:t>guanosine</w:t>
            </w:r>
            <w:proofErr w:type="spellEnd"/>
            <w:r w:rsidRPr="00FB568D">
              <w:rPr>
                <w:rFonts w:ascii="Times New Roman" w:hAnsi="Times New Roman" w:cs="Times New Roman"/>
                <w:sz w:val="24"/>
                <w:szCs w:val="24"/>
              </w:rPr>
              <w:t xml:space="preserve"> monophosphate </w:t>
            </w:r>
          </w:p>
          <w:p w14:paraId="54E57F8D"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CO dehydrogenase</w:t>
            </w:r>
          </w:p>
          <w:p w14:paraId="035B2170" w14:textId="77777777" w:rsidR="00A77A8D" w:rsidRPr="00FB568D" w:rsidRDefault="00A77A8D" w:rsidP="00A77A8D">
            <w:pPr>
              <w:spacing w:line="360" w:lineRule="auto"/>
              <w:rPr>
                <w:rFonts w:ascii="Times New Roman" w:hAnsi="Times New Roman" w:cs="Times New Roman"/>
                <w:sz w:val="24"/>
                <w:szCs w:val="24"/>
              </w:rPr>
            </w:pPr>
            <w:proofErr w:type="spellStart"/>
            <w:r w:rsidRPr="00FB568D">
              <w:rPr>
                <w:rFonts w:ascii="Times New Roman" w:hAnsi="Times New Roman" w:cs="Times New Roman"/>
                <w:sz w:val="24"/>
                <w:szCs w:val="24"/>
              </w:rPr>
              <w:t>Carbonmonoxy</w:t>
            </w:r>
            <w:proofErr w:type="spellEnd"/>
            <w:r w:rsidRPr="00FB568D">
              <w:rPr>
                <w:rFonts w:ascii="Times New Roman" w:hAnsi="Times New Roman" w:cs="Times New Roman"/>
                <w:sz w:val="24"/>
                <w:szCs w:val="24"/>
              </w:rPr>
              <w:t>-haemoglobin</w:t>
            </w:r>
          </w:p>
          <w:p w14:paraId="5A1E77AA" w14:textId="77777777" w:rsidR="00A77A8D" w:rsidRPr="00FB568D" w:rsidRDefault="00A77A8D" w:rsidP="00A77A8D">
            <w:pPr>
              <w:spacing w:line="360" w:lineRule="auto"/>
              <w:rPr>
                <w:rFonts w:ascii="Times New Roman" w:hAnsi="Times New Roman" w:cs="Times New Roman"/>
                <w:sz w:val="24"/>
                <w:szCs w:val="24"/>
              </w:rPr>
            </w:pPr>
            <w:proofErr w:type="spellStart"/>
            <w:r w:rsidRPr="00FB568D">
              <w:rPr>
                <w:rFonts w:ascii="Times New Roman" w:hAnsi="Times New Roman" w:cs="Times New Roman"/>
                <w:sz w:val="24"/>
                <w:szCs w:val="24"/>
              </w:rPr>
              <w:t>Carbonmonoxy</w:t>
            </w:r>
            <w:proofErr w:type="spellEnd"/>
            <w:r w:rsidRPr="00FB568D">
              <w:rPr>
                <w:rFonts w:ascii="Times New Roman" w:hAnsi="Times New Roman" w:cs="Times New Roman"/>
                <w:sz w:val="24"/>
                <w:szCs w:val="24"/>
              </w:rPr>
              <w:t>-myoglobin</w:t>
            </w:r>
          </w:p>
          <w:p w14:paraId="5DE19484"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Carbon monoxide-releasing molecule</w:t>
            </w:r>
          </w:p>
          <w:p w14:paraId="7CE13EFA" w14:textId="132E269F" w:rsidR="00FB73DF" w:rsidRDefault="00FB73DF" w:rsidP="00A77A8D">
            <w:pPr>
              <w:spacing w:line="360" w:lineRule="auto"/>
              <w:rPr>
                <w:rFonts w:ascii="Times New Roman" w:hAnsi="Times New Roman" w:cs="Times New Roman"/>
                <w:sz w:val="24"/>
                <w:szCs w:val="24"/>
              </w:rPr>
            </w:pPr>
            <w:r>
              <w:rPr>
                <w:rFonts w:ascii="Times New Roman" w:hAnsi="Times New Roman" w:cs="Times New Roman"/>
                <w:sz w:val="24"/>
                <w:szCs w:val="24"/>
              </w:rPr>
              <w:t xml:space="preserve">Cysteine </w:t>
            </w:r>
          </w:p>
          <w:p w14:paraId="1A141F74" w14:textId="6F60144B" w:rsidR="003717CC" w:rsidRPr="003717CC" w:rsidRDefault="00645235" w:rsidP="00A77A8D">
            <w:pPr>
              <w:spacing w:line="360" w:lineRule="auto"/>
              <w:rPr>
                <w:rFonts w:ascii="Times New Roman" w:hAnsi="Times New Roman" w:cs="Times New Roman"/>
                <w:sz w:val="24"/>
                <w:szCs w:val="24"/>
              </w:rPr>
            </w:pPr>
            <w:r>
              <w:rPr>
                <w:rFonts w:ascii="Times New Roman" w:hAnsi="Times New Roman" w:cs="Times New Roman"/>
                <w:sz w:val="24"/>
                <w:szCs w:val="24"/>
              </w:rPr>
              <w:t>2’, 7’dichlorofluorescein</w:t>
            </w:r>
            <w:r w:rsidR="003717CC" w:rsidRPr="003717CC">
              <w:rPr>
                <w:rFonts w:ascii="Times New Roman" w:hAnsi="Times New Roman" w:cs="Times New Roman"/>
                <w:sz w:val="24"/>
                <w:szCs w:val="24"/>
              </w:rPr>
              <w:t>-diacetate</w:t>
            </w:r>
          </w:p>
          <w:p w14:paraId="04E7AF00" w14:textId="4E3628F8" w:rsidR="002448F4" w:rsidRDefault="002448F4" w:rsidP="00A77A8D">
            <w:p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D</w:t>
            </w:r>
            <w:r w:rsidR="00CE4294" w:rsidRPr="00CE4294">
              <w:rPr>
                <w:rFonts w:ascii="Times New Roman" w:hAnsi="Times New Roman" w:cs="Times New Roman"/>
                <w:sz w:val="24"/>
                <w:szCs w:val="24"/>
              </w:rPr>
              <w:t>euterated</w:t>
            </w:r>
            <w:proofErr w:type="spellEnd"/>
            <w:r w:rsidR="00CE4294" w:rsidRPr="00CE4294">
              <w:rPr>
                <w:rFonts w:ascii="Times New Roman" w:hAnsi="Times New Roman" w:cs="Times New Roman"/>
                <w:sz w:val="24"/>
                <w:szCs w:val="24"/>
              </w:rPr>
              <w:t xml:space="preserve"> </w:t>
            </w:r>
            <w:proofErr w:type="spellStart"/>
            <w:r w:rsidR="00CE4294" w:rsidRPr="00CE4294">
              <w:rPr>
                <w:rFonts w:ascii="Times New Roman" w:hAnsi="Times New Roman" w:cs="Times New Roman"/>
                <w:sz w:val="24"/>
                <w:szCs w:val="24"/>
              </w:rPr>
              <w:t>triglycine</w:t>
            </w:r>
            <w:proofErr w:type="spellEnd"/>
            <w:r w:rsidR="00CE4294" w:rsidRPr="00CE4294">
              <w:rPr>
                <w:rFonts w:ascii="Times New Roman" w:hAnsi="Times New Roman" w:cs="Times New Roman"/>
                <w:sz w:val="24"/>
                <w:szCs w:val="24"/>
              </w:rPr>
              <w:t xml:space="preserve"> sulfate</w:t>
            </w:r>
          </w:p>
          <w:p w14:paraId="00D56403" w14:textId="47315815" w:rsidR="00645235" w:rsidRDefault="00645235" w:rsidP="00A77A8D">
            <w:pPr>
              <w:spacing w:line="360" w:lineRule="auto"/>
              <w:rPr>
                <w:rFonts w:ascii="Times New Roman" w:hAnsi="Times New Roman" w:cs="Times New Roman"/>
                <w:sz w:val="24"/>
                <w:szCs w:val="24"/>
              </w:rPr>
            </w:pPr>
            <w:r>
              <w:rPr>
                <w:rFonts w:ascii="Times New Roman" w:hAnsi="Times New Roman" w:cs="Times New Roman"/>
                <w:sz w:val="24"/>
                <w:szCs w:val="24"/>
              </w:rPr>
              <w:t>Dimethyl sulfoxide</w:t>
            </w:r>
          </w:p>
          <w:p w14:paraId="4E182D37" w14:textId="44EC7CEA" w:rsidR="009A3E18" w:rsidRDefault="009A3E18" w:rsidP="00A77A8D">
            <w:p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Dithiothreitol</w:t>
            </w:r>
            <w:proofErr w:type="spellEnd"/>
          </w:p>
          <w:p w14:paraId="1BA44C9C"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bCs/>
                <w:sz w:val="24"/>
                <w:szCs w:val="24"/>
              </w:rPr>
              <w:t xml:space="preserve">Ethylene </w:t>
            </w:r>
            <w:proofErr w:type="spellStart"/>
            <w:r w:rsidRPr="00FB568D">
              <w:rPr>
                <w:rFonts w:ascii="Times New Roman" w:hAnsi="Times New Roman" w:cs="Times New Roman"/>
                <w:bCs/>
                <w:sz w:val="24"/>
                <w:szCs w:val="24"/>
              </w:rPr>
              <w:t>diamine</w:t>
            </w:r>
            <w:proofErr w:type="spellEnd"/>
            <w:r w:rsidRPr="00FB568D">
              <w:rPr>
                <w:rFonts w:ascii="Times New Roman" w:hAnsi="Times New Roman" w:cs="Times New Roman"/>
                <w:bCs/>
                <w:sz w:val="24"/>
                <w:szCs w:val="24"/>
              </w:rPr>
              <w:t xml:space="preserve"> </w:t>
            </w:r>
            <w:proofErr w:type="spellStart"/>
            <w:r w:rsidRPr="00FB568D">
              <w:rPr>
                <w:rFonts w:ascii="Times New Roman" w:hAnsi="Times New Roman" w:cs="Times New Roman"/>
                <w:bCs/>
                <w:sz w:val="24"/>
                <w:szCs w:val="24"/>
              </w:rPr>
              <w:t>tetraacetic</w:t>
            </w:r>
            <w:proofErr w:type="spellEnd"/>
            <w:r w:rsidRPr="00FB568D">
              <w:rPr>
                <w:rFonts w:ascii="Times New Roman" w:hAnsi="Times New Roman" w:cs="Times New Roman"/>
                <w:bCs/>
                <w:sz w:val="24"/>
                <w:szCs w:val="24"/>
              </w:rPr>
              <w:t xml:space="preserve"> acid</w:t>
            </w:r>
            <w:r w:rsidRPr="00FB568D">
              <w:rPr>
                <w:rFonts w:ascii="Times New Roman" w:hAnsi="Times New Roman" w:cs="Times New Roman"/>
                <w:sz w:val="24"/>
                <w:szCs w:val="24"/>
              </w:rPr>
              <w:t xml:space="preserve">      </w:t>
            </w:r>
          </w:p>
          <w:p w14:paraId="091BBED6"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Ethylene glycol </w:t>
            </w:r>
            <w:proofErr w:type="spellStart"/>
            <w:r w:rsidRPr="00FB568D">
              <w:rPr>
                <w:rFonts w:ascii="Times New Roman" w:hAnsi="Times New Roman" w:cs="Times New Roman"/>
                <w:sz w:val="24"/>
                <w:szCs w:val="24"/>
              </w:rPr>
              <w:t>tetraacetic</w:t>
            </w:r>
            <w:proofErr w:type="spellEnd"/>
            <w:r w:rsidRPr="00FB568D">
              <w:rPr>
                <w:rFonts w:ascii="Times New Roman" w:hAnsi="Times New Roman" w:cs="Times New Roman"/>
                <w:sz w:val="24"/>
                <w:szCs w:val="24"/>
              </w:rPr>
              <w:t xml:space="preserve"> acid</w:t>
            </w:r>
          </w:p>
          <w:p w14:paraId="45092F58" w14:textId="6A1ED3FA" w:rsidR="009A3E18" w:rsidRDefault="009A3E18" w:rsidP="00A77A8D">
            <w:pPr>
              <w:spacing w:line="360" w:lineRule="auto"/>
              <w:rPr>
                <w:rFonts w:ascii="Times New Roman" w:hAnsi="Times New Roman" w:cs="Times New Roman"/>
                <w:sz w:val="24"/>
                <w:szCs w:val="24"/>
              </w:rPr>
            </w:pPr>
            <w:r>
              <w:rPr>
                <w:rFonts w:ascii="Times New Roman" w:hAnsi="Times New Roman" w:cs="Times New Roman"/>
                <w:sz w:val="24"/>
                <w:szCs w:val="24"/>
              </w:rPr>
              <w:t xml:space="preserve">Extended spectrum β lactamase </w:t>
            </w:r>
          </w:p>
          <w:p w14:paraId="2314C416"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Enzyme triggered-CORM</w:t>
            </w:r>
          </w:p>
          <w:p w14:paraId="79C2CC76" w14:textId="64649C16" w:rsidR="009A3E18" w:rsidRDefault="009A3E18" w:rsidP="00A77A8D">
            <w:pPr>
              <w:spacing w:line="360" w:lineRule="auto"/>
              <w:rPr>
                <w:rFonts w:ascii="Times New Roman" w:hAnsi="Times New Roman" w:cs="Times New Roman"/>
                <w:sz w:val="24"/>
                <w:szCs w:val="24"/>
              </w:rPr>
            </w:pPr>
            <w:r>
              <w:rPr>
                <w:rFonts w:ascii="Times New Roman" w:hAnsi="Times New Roman" w:cs="Times New Roman"/>
                <w:sz w:val="24"/>
                <w:szCs w:val="24"/>
              </w:rPr>
              <w:t xml:space="preserve">Iron sulfur cluster  </w:t>
            </w:r>
          </w:p>
          <w:p w14:paraId="707FAD84" w14:textId="0FE3DD80" w:rsidR="0063722C" w:rsidRDefault="0063722C" w:rsidP="00A77A8D">
            <w:pPr>
              <w:spacing w:line="360" w:lineRule="auto"/>
              <w:rPr>
                <w:rFonts w:ascii="Times New Roman" w:hAnsi="Times New Roman" w:cs="Times New Roman"/>
                <w:sz w:val="24"/>
                <w:szCs w:val="24"/>
              </w:rPr>
            </w:pPr>
            <w:r>
              <w:rPr>
                <w:rFonts w:ascii="Times New Roman" w:hAnsi="Times New Roman" w:cs="Times New Roman"/>
                <w:sz w:val="24"/>
                <w:szCs w:val="24"/>
              </w:rPr>
              <w:t xml:space="preserve">Fractional inhibitory concentration  </w:t>
            </w:r>
          </w:p>
          <w:p w14:paraId="6D3098D6" w14:textId="4EF96982" w:rsidR="0063722C" w:rsidRDefault="0063722C" w:rsidP="00A77A8D">
            <w:pPr>
              <w:spacing w:line="360" w:lineRule="auto"/>
              <w:rPr>
                <w:rFonts w:ascii="Times New Roman" w:hAnsi="Times New Roman" w:cs="Times New Roman"/>
                <w:sz w:val="24"/>
                <w:szCs w:val="24"/>
              </w:rPr>
            </w:pPr>
            <w:r>
              <w:rPr>
                <w:rFonts w:ascii="Times New Roman" w:hAnsi="Times New Roman" w:cs="Times New Roman"/>
                <w:sz w:val="24"/>
                <w:szCs w:val="24"/>
              </w:rPr>
              <w:t xml:space="preserve">Fractional inhibitory concentration index </w:t>
            </w:r>
          </w:p>
          <w:p w14:paraId="16473A62"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Reduced glutathione</w:t>
            </w:r>
            <w:r w:rsidRPr="00FB568D">
              <w:rPr>
                <w:rFonts w:ascii="Times New Roman" w:hAnsi="Times New Roman" w:cs="Times New Roman"/>
                <w:sz w:val="24"/>
                <w:szCs w:val="24"/>
                <w:highlight w:val="yellow"/>
              </w:rPr>
              <w:t xml:space="preserve">                </w:t>
            </w:r>
          </w:p>
          <w:p w14:paraId="45977F44" w14:textId="77777777" w:rsidR="00A77A8D" w:rsidRPr="00FB568D" w:rsidRDefault="00A77A8D" w:rsidP="00A77A8D">
            <w:pPr>
              <w:spacing w:line="360" w:lineRule="auto"/>
              <w:rPr>
                <w:rFonts w:ascii="Times New Roman" w:hAnsi="Times New Roman" w:cs="Times New Roman"/>
                <w:sz w:val="24"/>
                <w:szCs w:val="24"/>
                <w:highlight w:val="yellow"/>
              </w:rPr>
            </w:pPr>
            <w:r w:rsidRPr="00FB568D">
              <w:rPr>
                <w:rFonts w:ascii="Times New Roman" w:hAnsi="Times New Roman" w:cs="Times New Roman"/>
                <w:sz w:val="24"/>
                <w:szCs w:val="24"/>
              </w:rPr>
              <w:t>Haemoglobin</w:t>
            </w:r>
            <w:r w:rsidRPr="00FB568D">
              <w:rPr>
                <w:rFonts w:ascii="Times New Roman" w:hAnsi="Times New Roman" w:cs="Times New Roman"/>
                <w:sz w:val="24"/>
                <w:szCs w:val="24"/>
                <w:highlight w:val="yellow"/>
              </w:rPr>
              <w:t xml:space="preserve">       </w:t>
            </w:r>
          </w:p>
          <w:p w14:paraId="05FFD2EB" w14:textId="490EA054" w:rsidR="00FB73DF" w:rsidRDefault="004A5C75" w:rsidP="00A77A8D">
            <w:pPr>
              <w:spacing w:line="360" w:lineRule="auto"/>
              <w:rPr>
                <w:rFonts w:ascii="Times New Roman" w:eastAsia="Times New Roman" w:hAnsi="Times New Roman" w:cs="Times New Roman"/>
                <w:sz w:val="24"/>
                <w:szCs w:val="24"/>
                <w:lang w:val="en-GB"/>
              </w:rPr>
            </w:pPr>
            <w:proofErr w:type="spellStart"/>
            <w:r>
              <w:rPr>
                <w:rFonts w:ascii="Times New Roman" w:eastAsia="Times New Roman" w:hAnsi="Times New Roman" w:cs="Times New Roman"/>
                <w:sz w:val="24"/>
                <w:szCs w:val="24"/>
                <w:lang w:val="en-GB"/>
              </w:rPr>
              <w:t>Homocysteine</w:t>
            </w:r>
            <w:proofErr w:type="spellEnd"/>
            <w:r>
              <w:rPr>
                <w:rFonts w:ascii="Times New Roman" w:eastAsia="Times New Roman" w:hAnsi="Times New Roman" w:cs="Times New Roman"/>
                <w:sz w:val="24"/>
                <w:szCs w:val="24"/>
                <w:lang w:val="en-GB"/>
              </w:rPr>
              <w:t xml:space="preserve"> </w:t>
            </w:r>
          </w:p>
          <w:p w14:paraId="639404AA" w14:textId="15BF6400" w:rsidR="00645235" w:rsidRPr="00645235" w:rsidRDefault="00645235" w:rsidP="00A77A8D">
            <w:pPr>
              <w:spacing w:line="360" w:lineRule="auto"/>
              <w:rPr>
                <w:rFonts w:ascii="Times New Roman" w:eastAsia="Times New Roman" w:hAnsi="Times New Roman" w:cs="Times New Roman"/>
                <w:sz w:val="24"/>
                <w:szCs w:val="24"/>
                <w:lang w:val="en-GB"/>
              </w:rPr>
            </w:pPr>
            <w:r w:rsidRPr="00645235">
              <w:rPr>
                <w:rFonts w:ascii="Times New Roman" w:eastAsia="Times New Roman" w:hAnsi="Times New Roman" w:cs="Times New Roman"/>
                <w:sz w:val="24"/>
                <w:szCs w:val="24"/>
                <w:lang w:val="en-GB"/>
              </w:rPr>
              <w:t xml:space="preserve">Hydroxyphenyl fluorescein </w:t>
            </w:r>
          </w:p>
          <w:p w14:paraId="5FFA4059" w14:textId="4083DA1B" w:rsidR="00A77A8D" w:rsidRPr="00FB568D" w:rsidRDefault="00A77A8D" w:rsidP="00A77A8D">
            <w:pPr>
              <w:spacing w:line="360" w:lineRule="auto"/>
              <w:rPr>
                <w:rFonts w:ascii="Times New Roman" w:hAnsi="Times New Roman" w:cs="Times New Roman"/>
                <w:sz w:val="24"/>
                <w:szCs w:val="24"/>
                <w:highlight w:val="yellow"/>
              </w:rPr>
            </w:pPr>
            <w:r w:rsidRPr="00FB568D">
              <w:rPr>
                <w:rFonts w:ascii="Times New Roman" w:hAnsi="Times New Roman" w:cs="Times New Roman"/>
                <w:sz w:val="24"/>
                <w:szCs w:val="24"/>
              </w:rPr>
              <w:t>Haem oxygenase</w:t>
            </w:r>
            <w:r w:rsidRPr="00FB568D">
              <w:rPr>
                <w:rFonts w:ascii="Times New Roman" w:hAnsi="Times New Roman" w:cs="Times New Roman"/>
                <w:sz w:val="24"/>
                <w:szCs w:val="24"/>
                <w:highlight w:val="yellow"/>
              </w:rPr>
              <w:t xml:space="preserve">                     </w:t>
            </w:r>
          </w:p>
          <w:p w14:paraId="73085A35" w14:textId="77777777" w:rsidR="00A77A8D" w:rsidRPr="00FB568D" w:rsidRDefault="00A77A8D" w:rsidP="00A77A8D">
            <w:pPr>
              <w:spacing w:line="360" w:lineRule="auto"/>
              <w:rPr>
                <w:rFonts w:ascii="Times New Roman" w:hAnsi="Times New Roman" w:cs="Times New Roman"/>
                <w:sz w:val="24"/>
                <w:szCs w:val="24"/>
                <w:highlight w:val="yellow"/>
              </w:rPr>
            </w:pPr>
            <w:r w:rsidRPr="00FB568D">
              <w:rPr>
                <w:rFonts w:ascii="Times New Roman" w:hAnsi="Times New Roman" w:cs="Times New Roman"/>
                <w:sz w:val="24"/>
                <w:szCs w:val="24"/>
              </w:rPr>
              <w:t>Inactive carbon monoxide-releasing molecule</w:t>
            </w:r>
            <w:r w:rsidRPr="00FB568D">
              <w:rPr>
                <w:rFonts w:ascii="Times New Roman" w:hAnsi="Times New Roman" w:cs="Times New Roman"/>
                <w:sz w:val="24"/>
                <w:szCs w:val="24"/>
                <w:highlight w:val="yellow"/>
              </w:rPr>
              <w:t xml:space="preserve">     </w:t>
            </w:r>
          </w:p>
          <w:p w14:paraId="227993CC"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Inductively-coupled plasma-mass spectrometry</w:t>
            </w:r>
          </w:p>
          <w:p w14:paraId="2D27CC5B"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Interleukin - X</w:t>
            </w:r>
          </w:p>
          <w:p w14:paraId="6AD79154"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Inducible nitric oxide synthase</w:t>
            </w:r>
          </w:p>
          <w:p w14:paraId="6AEF2E49"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Infrared</w:t>
            </w:r>
          </w:p>
          <w:p w14:paraId="10B483F1" w14:textId="45604F55" w:rsidR="003717CC" w:rsidRPr="003717CC" w:rsidRDefault="003717CC" w:rsidP="00A77A8D">
            <w:pPr>
              <w:spacing w:line="360" w:lineRule="auto"/>
              <w:rPr>
                <w:rFonts w:ascii="Times New Roman" w:hAnsi="Times New Roman" w:cs="Times New Roman"/>
                <w:sz w:val="24"/>
                <w:szCs w:val="24"/>
              </w:rPr>
            </w:pPr>
            <w:r w:rsidRPr="003717CC">
              <w:rPr>
                <w:rFonts w:ascii="Times New Roman" w:hAnsi="Times New Roman" w:cs="Times New Roman"/>
                <w:sz w:val="24"/>
                <w:szCs w:val="24"/>
              </w:rPr>
              <w:t>Fourier Transform Infrared</w:t>
            </w:r>
          </w:p>
          <w:p w14:paraId="23F2E385"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Inorganic potassium phosphate buffer        </w:t>
            </w:r>
          </w:p>
          <w:p w14:paraId="380F2DEC"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Luria Bertani broth        </w:t>
            </w:r>
          </w:p>
          <w:p w14:paraId="5F33D974" w14:textId="44894E91" w:rsidR="003717CC" w:rsidRPr="003717CC" w:rsidRDefault="003717CC" w:rsidP="00A77A8D">
            <w:pPr>
              <w:spacing w:line="360" w:lineRule="auto"/>
              <w:rPr>
                <w:rFonts w:ascii="Times New Roman" w:hAnsi="Times New Roman" w:cs="Times New Roman"/>
                <w:sz w:val="24"/>
                <w:szCs w:val="24"/>
              </w:rPr>
            </w:pPr>
            <w:r w:rsidRPr="003717CC">
              <w:rPr>
                <w:rFonts w:ascii="Times New Roman" w:hAnsi="Times New Roman" w:cs="Times New Roman"/>
                <w:sz w:val="24"/>
                <w:szCs w:val="24"/>
              </w:rPr>
              <w:t>Light emitting diode</w:t>
            </w:r>
          </w:p>
          <w:p w14:paraId="4F38A8BF"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Lipopolysaccharide           </w:t>
            </w:r>
          </w:p>
          <w:p w14:paraId="4BAE77A2"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Mitogen-activated protein kinase         </w:t>
            </w:r>
          </w:p>
          <w:p w14:paraId="7F30704B"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Myoglobin             </w:t>
            </w:r>
          </w:p>
          <w:p w14:paraId="4530B345" w14:textId="7802B554" w:rsidR="0063722C" w:rsidRDefault="0063722C" w:rsidP="00A77A8D">
            <w:pPr>
              <w:spacing w:line="360" w:lineRule="auto"/>
              <w:rPr>
                <w:rFonts w:ascii="Times New Roman" w:hAnsi="Times New Roman" w:cs="Times New Roman"/>
                <w:sz w:val="24"/>
                <w:szCs w:val="24"/>
              </w:rPr>
            </w:pPr>
            <w:r>
              <w:rPr>
                <w:rFonts w:ascii="Times New Roman" w:hAnsi="Times New Roman" w:cs="Times New Roman"/>
                <w:sz w:val="24"/>
                <w:szCs w:val="24"/>
              </w:rPr>
              <w:t xml:space="preserve">Minimal bactericidal concentration </w:t>
            </w:r>
          </w:p>
          <w:p w14:paraId="205EA7BE" w14:textId="6B6B3AFD" w:rsidR="0063722C" w:rsidRDefault="0063722C" w:rsidP="00A77A8D">
            <w:pPr>
              <w:spacing w:line="360" w:lineRule="auto"/>
              <w:rPr>
                <w:rFonts w:ascii="Times New Roman" w:hAnsi="Times New Roman" w:cs="Times New Roman"/>
                <w:sz w:val="24"/>
                <w:szCs w:val="24"/>
              </w:rPr>
            </w:pPr>
            <w:r>
              <w:rPr>
                <w:rFonts w:ascii="Times New Roman" w:hAnsi="Times New Roman" w:cs="Times New Roman"/>
                <w:sz w:val="24"/>
                <w:szCs w:val="24"/>
              </w:rPr>
              <w:t xml:space="preserve">Minimal inhibitory concentration </w:t>
            </w:r>
          </w:p>
          <w:p w14:paraId="0050E36A"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Myoglobin-inactivated carbon monoxide releasing molecule </w:t>
            </w:r>
          </w:p>
          <w:p w14:paraId="3A30F7DB"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Nutrient agar</w:t>
            </w:r>
          </w:p>
          <w:p w14:paraId="2F12EA83" w14:textId="77777777" w:rsidR="00A77A8D" w:rsidRPr="00FB568D" w:rsidRDefault="00A77A8D" w:rsidP="00A77A8D">
            <w:pPr>
              <w:spacing w:line="360" w:lineRule="auto"/>
              <w:rPr>
                <w:rFonts w:ascii="Times New Roman" w:hAnsi="Times New Roman" w:cs="Times New Roman"/>
                <w:bCs/>
                <w:sz w:val="24"/>
                <w:szCs w:val="24"/>
              </w:rPr>
            </w:pPr>
            <w:r w:rsidRPr="00FB568D">
              <w:rPr>
                <w:rFonts w:ascii="Times New Roman" w:hAnsi="Times New Roman" w:cs="Times New Roman"/>
                <w:bCs/>
                <w:sz w:val="24"/>
                <w:szCs w:val="24"/>
              </w:rPr>
              <w:t>Nuclear factor kappa-light-chain-enhancer of activated B cell</w:t>
            </w:r>
          </w:p>
          <w:p w14:paraId="03BB7963" w14:textId="77777777" w:rsidR="00A77A8D" w:rsidRPr="00FB568D" w:rsidRDefault="00A77A8D" w:rsidP="00A77A8D">
            <w:pPr>
              <w:spacing w:line="360" w:lineRule="auto"/>
              <w:rPr>
                <w:rFonts w:ascii="Times New Roman" w:hAnsi="Times New Roman" w:cs="Times New Roman"/>
                <w:bCs/>
                <w:sz w:val="24"/>
                <w:szCs w:val="24"/>
              </w:rPr>
            </w:pPr>
            <w:r w:rsidRPr="00FB568D">
              <w:rPr>
                <w:rFonts w:ascii="Times New Roman" w:hAnsi="Times New Roman" w:cs="Times New Roman"/>
                <w:bCs/>
                <w:sz w:val="24"/>
                <w:szCs w:val="24"/>
              </w:rPr>
              <w:t>Nuclear magnetic resonance</w:t>
            </w:r>
          </w:p>
          <w:p w14:paraId="01FFBA1D" w14:textId="6F2A0E60" w:rsidR="00105EC7" w:rsidRPr="00105EC7" w:rsidRDefault="00105EC7" w:rsidP="00A77A8D">
            <w:pPr>
              <w:spacing w:line="360" w:lineRule="auto"/>
              <w:rPr>
                <w:rFonts w:ascii="Times New Roman" w:hAnsi="Times New Roman" w:cs="Times New Roman"/>
                <w:sz w:val="24"/>
                <w:szCs w:val="24"/>
                <w:vertAlign w:val="subscript"/>
              </w:rPr>
            </w:pPr>
            <w:r>
              <w:rPr>
                <w:rFonts w:ascii="Times New Roman" w:hAnsi="Times New Roman" w:cs="Times New Roman"/>
                <w:sz w:val="24"/>
                <w:szCs w:val="24"/>
              </w:rPr>
              <w:t xml:space="preserve">Optical density  </w:t>
            </w:r>
          </w:p>
          <w:p w14:paraId="4A2C7D9E" w14:textId="3B765FAD" w:rsidR="00A77A8D" w:rsidRPr="00FB568D" w:rsidRDefault="00105EC7" w:rsidP="00A77A8D">
            <w:pPr>
              <w:spacing w:line="360" w:lineRule="auto"/>
              <w:rPr>
                <w:rFonts w:ascii="Times New Roman" w:hAnsi="Times New Roman" w:cs="Times New Roman"/>
                <w:sz w:val="24"/>
                <w:szCs w:val="24"/>
              </w:rPr>
            </w:pPr>
            <w:r>
              <w:rPr>
                <w:rFonts w:ascii="Times New Roman" w:hAnsi="Times New Roman" w:cs="Times New Roman"/>
                <w:sz w:val="24"/>
                <w:szCs w:val="24"/>
              </w:rPr>
              <w:t>(Inducible) n</w:t>
            </w:r>
            <w:r w:rsidR="00A77A8D" w:rsidRPr="00FB568D">
              <w:rPr>
                <w:rFonts w:ascii="Times New Roman" w:hAnsi="Times New Roman" w:cs="Times New Roman"/>
                <w:sz w:val="24"/>
                <w:szCs w:val="24"/>
              </w:rPr>
              <w:t>itric oxide synthase</w:t>
            </w:r>
          </w:p>
          <w:p w14:paraId="0BE4936A" w14:textId="77777777" w:rsidR="00105EC7"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Phosphate buffered saline</w:t>
            </w:r>
          </w:p>
          <w:p w14:paraId="797A0125" w14:textId="09E9F35E" w:rsidR="00105EC7" w:rsidRDefault="00105EC7" w:rsidP="00A77A8D">
            <w:pPr>
              <w:spacing w:line="360" w:lineRule="auto"/>
              <w:rPr>
                <w:rFonts w:ascii="Times New Roman" w:hAnsi="Times New Roman" w:cs="Times New Roman"/>
                <w:sz w:val="24"/>
                <w:szCs w:val="24"/>
              </w:rPr>
            </w:pPr>
            <w:r>
              <w:rPr>
                <w:rFonts w:ascii="Times New Roman" w:hAnsi="Times New Roman" w:cs="Times New Roman"/>
                <w:sz w:val="24"/>
                <w:szCs w:val="24"/>
              </w:rPr>
              <w:t xml:space="preserve">Polymerase chain reaction </w:t>
            </w:r>
          </w:p>
          <w:p w14:paraId="6B3DBEE4" w14:textId="5AF80F90"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Photoactivated carbon monoxide-releasing moiety</w:t>
            </w:r>
          </w:p>
          <w:p w14:paraId="3AD11FA6"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Parts per million</w:t>
            </w:r>
          </w:p>
          <w:p w14:paraId="03B7EFA9"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Pounds per square inch</w:t>
            </w:r>
          </w:p>
          <w:p w14:paraId="4271DD64"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Reactive oxygen species</w:t>
            </w:r>
          </w:p>
          <w:p w14:paraId="25472B9B"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Revolutions per minute     </w:t>
            </w:r>
          </w:p>
          <w:p w14:paraId="6A603C56" w14:textId="1D89441C" w:rsidR="006B4E08" w:rsidRDefault="006B4E08" w:rsidP="00A77A8D">
            <w:pPr>
              <w:spacing w:line="360" w:lineRule="auto"/>
              <w:rPr>
                <w:rFonts w:ascii="Times New Roman" w:hAnsi="Times New Roman" w:cs="Times New Roman"/>
                <w:sz w:val="24"/>
                <w:szCs w:val="24"/>
              </w:rPr>
            </w:pPr>
            <w:r>
              <w:rPr>
                <w:rFonts w:ascii="Times New Roman" w:hAnsi="Times New Roman" w:cs="Times New Roman"/>
                <w:sz w:val="24"/>
                <w:szCs w:val="24"/>
              </w:rPr>
              <w:t xml:space="preserve">Real time- polymerase chain reaction </w:t>
            </w:r>
          </w:p>
          <w:p w14:paraId="3660B0D3"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Soluble </w:t>
            </w:r>
            <w:proofErr w:type="spellStart"/>
            <w:r w:rsidRPr="00FB568D">
              <w:rPr>
                <w:rFonts w:ascii="Times New Roman" w:hAnsi="Times New Roman" w:cs="Times New Roman"/>
                <w:sz w:val="24"/>
                <w:szCs w:val="24"/>
              </w:rPr>
              <w:t>guanylate</w:t>
            </w:r>
            <w:proofErr w:type="spellEnd"/>
            <w:r w:rsidRPr="00FB568D">
              <w:rPr>
                <w:rFonts w:ascii="Times New Roman" w:hAnsi="Times New Roman" w:cs="Times New Roman"/>
                <w:sz w:val="24"/>
                <w:szCs w:val="24"/>
              </w:rPr>
              <w:t xml:space="preserve"> cyclase</w:t>
            </w:r>
          </w:p>
          <w:p w14:paraId="78D77119"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Superoxide dismutase           </w:t>
            </w:r>
          </w:p>
          <w:p w14:paraId="3EF5EDDC" w14:textId="30AFF223" w:rsidR="004A5C75" w:rsidRDefault="004A5C75" w:rsidP="00A77A8D">
            <w:pPr>
              <w:spacing w:line="360" w:lineRule="auto"/>
              <w:rPr>
                <w:rFonts w:ascii="Times New Roman" w:hAnsi="Times New Roman" w:cs="Times New Roman"/>
                <w:sz w:val="24"/>
                <w:szCs w:val="24"/>
              </w:rPr>
            </w:pPr>
            <w:r>
              <w:rPr>
                <w:rFonts w:ascii="Times New Roman" w:hAnsi="Times New Roman" w:cs="Times New Roman"/>
                <w:sz w:val="24"/>
                <w:szCs w:val="24"/>
              </w:rPr>
              <w:t xml:space="preserve">Transcriptional factor </w:t>
            </w:r>
          </w:p>
          <w:p w14:paraId="1C0DB2A7" w14:textId="04C6D783" w:rsidR="004A5C75" w:rsidRDefault="004A5C75" w:rsidP="00A77A8D">
            <w:pPr>
              <w:spacing w:line="360" w:lineRule="auto"/>
              <w:rPr>
                <w:rFonts w:ascii="Times New Roman" w:hAnsi="Times New Roman" w:cs="Times New Roman"/>
                <w:sz w:val="24"/>
                <w:szCs w:val="24"/>
              </w:rPr>
            </w:pPr>
            <w:r>
              <w:rPr>
                <w:rFonts w:ascii="Times New Roman" w:hAnsi="Times New Roman" w:cs="Times New Roman"/>
                <w:sz w:val="24"/>
                <w:szCs w:val="24"/>
              </w:rPr>
              <w:t xml:space="preserve">Transmittance </w:t>
            </w:r>
          </w:p>
          <w:p w14:paraId="6A38CC5A" w14:textId="6B44A261" w:rsidR="004A5C75" w:rsidRDefault="00105EC7" w:rsidP="00A77A8D">
            <w:p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Tricarboxylic</w:t>
            </w:r>
            <w:proofErr w:type="spellEnd"/>
            <w:r>
              <w:rPr>
                <w:rFonts w:ascii="Times New Roman" w:hAnsi="Times New Roman" w:cs="Times New Roman"/>
                <w:sz w:val="24"/>
                <w:szCs w:val="24"/>
              </w:rPr>
              <w:t xml:space="preserve"> acid (cycle)  </w:t>
            </w:r>
          </w:p>
          <w:p w14:paraId="7C1AB50E"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Toll-like receptor-4 </w:t>
            </w:r>
          </w:p>
          <w:p w14:paraId="27A0C65C" w14:textId="77777777" w:rsidR="00A77A8D" w:rsidRPr="00FB568D" w:rsidRDefault="00A77A8D" w:rsidP="00A77A8D">
            <w:pPr>
              <w:spacing w:line="360" w:lineRule="auto"/>
              <w:rPr>
                <w:rFonts w:ascii="Times New Roman" w:hAnsi="Times New Roman" w:cs="Times New Roman"/>
                <w:sz w:val="24"/>
                <w:szCs w:val="24"/>
              </w:rPr>
            </w:pPr>
            <w:proofErr w:type="spellStart"/>
            <w:r w:rsidRPr="00FB568D">
              <w:rPr>
                <w:rFonts w:ascii="Times New Roman" w:hAnsi="Times New Roman" w:cs="Times New Roman"/>
                <w:sz w:val="24"/>
                <w:szCs w:val="24"/>
              </w:rPr>
              <w:t>Tumour</w:t>
            </w:r>
            <w:proofErr w:type="spellEnd"/>
            <w:r w:rsidRPr="00FB568D">
              <w:rPr>
                <w:rFonts w:ascii="Times New Roman" w:hAnsi="Times New Roman" w:cs="Times New Roman"/>
                <w:sz w:val="24"/>
                <w:szCs w:val="24"/>
              </w:rPr>
              <w:t xml:space="preserve"> necrosis factor-alpha</w:t>
            </w:r>
          </w:p>
          <w:p w14:paraId="2AD46300"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Volume for volume</w:t>
            </w:r>
          </w:p>
          <w:p w14:paraId="30E6D33D" w14:textId="77777777" w:rsidR="00A77A8D" w:rsidRPr="00FB568D" w:rsidRDefault="00A77A8D" w:rsidP="00A77A8D">
            <w:pPr>
              <w:spacing w:line="360" w:lineRule="auto"/>
              <w:rPr>
                <w:rFonts w:ascii="Times New Roman" w:hAnsi="Times New Roman" w:cs="Times New Roman"/>
                <w:sz w:val="24"/>
                <w:szCs w:val="24"/>
              </w:rPr>
            </w:pPr>
            <w:r w:rsidRPr="00FB568D">
              <w:rPr>
                <w:rFonts w:ascii="Times New Roman" w:hAnsi="Times New Roman" w:cs="Times New Roman"/>
                <w:sz w:val="24"/>
                <w:szCs w:val="24"/>
              </w:rPr>
              <w:t xml:space="preserve">Weight for volume </w:t>
            </w:r>
          </w:p>
        </w:tc>
      </w:tr>
    </w:tbl>
    <w:p w14:paraId="6F737D2E" w14:textId="77777777" w:rsidR="00A77A8D" w:rsidRPr="00865D03" w:rsidRDefault="00A77A8D" w:rsidP="00A77A8D">
      <w:pPr>
        <w:tabs>
          <w:tab w:val="left" w:pos="2274"/>
        </w:tabs>
        <w:spacing w:line="360" w:lineRule="auto"/>
        <w:jc w:val="both"/>
        <w:rPr>
          <w:rFonts w:ascii="Times New Roman" w:hAnsi="Times New Roman" w:cs="Times New Roman"/>
          <w:b/>
        </w:rPr>
      </w:pPr>
    </w:p>
    <w:p w14:paraId="3C964E4A" w14:textId="77777777" w:rsidR="00A77A8D" w:rsidRPr="00865D03" w:rsidRDefault="00A77A8D" w:rsidP="00A77A8D">
      <w:pPr>
        <w:tabs>
          <w:tab w:val="left" w:pos="2274"/>
        </w:tabs>
        <w:spacing w:line="360" w:lineRule="auto"/>
        <w:jc w:val="center"/>
        <w:rPr>
          <w:rFonts w:ascii="Times New Roman" w:hAnsi="Times New Roman" w:cs="Times New Roman"/>
          <w:b/>
        </w:rPr>
      </w:pPr>
    </w:p>
    <w:p w14:paraId="6D463B08" w14:textId="77777777" w:rsidR="00A77A8D" w:rsidRPr="00865D03" w:rsidRDefault="00A77A8D" w:rsidP="00A77A8D">
      <w:pPr>
        <w:tabs>
          <w:tab w:val="left" w:pos="2274"/>
        </w:tabs>
        <w:spacing w:line="360" w:lineRule="auto"/>
        <w:jc w:val="center"/>
        <w:rPr>
          <w:rFonts w:ascii="Times New Roman" w:hAnsi="Times New Roman" w:cs="Times New Roman"/>
          <w:b/>
        </w:rPr>
      </w:pPr>
    </w:p>
    <w:p w14:paraId="3A538D0E" w14:textId="77777777" w:rsidR="00A77A8D" w:rsidRPr="00865D03" w:rsidRDefault="00A77A8D" w:rsidP="00A77A8D">
      <w:pPr>
        <w:tabs>
          <w:tab w:val="left" w:pos="2274"/>
        </w:tabs>
        <w:spacing w:line="360" w:lineRule="auto"/>
        <w:jc w:val="center"/>
        <w:rPr>
          <w:rFonts w:ascii="Times New Roman" w:hAnsi="Times New Roman" w:cs="Times New Roman"/>
          <w:b/>
        </w:rPr>
      </w:pPr>
    </w:p>
    <w:p w14:paraId="32572256" w14:textId="77777777" w:rsidR="00A77A8D" w:rsidRPr="00865D03" w:rsidRDefault="00A77A8D" w:rsidP="00A77A8D">
      <w:pPr>
        <w:tabs>
          <w:tab w:val="left" w:pos="2274"/>
        </w:tabs>
        <w:spacing w:line="360" w:lineRule="auto"/>
        <w:jc w:val="center"/>
        <w:rPr>
          <w:rFonts w:ascii="Times New Roman" w:hAnsi="Times New Roman" w:cs="Times New Roman"/>
          <w:b/>
        </w:rPr>
      </w:pPr>
    </w:p>
    <w:p w14:paraId="53CD0553" w14:textId="77777777" w:rsidR="00A77A8D" w:rsidRPr="00865D03" w:rsidRDefault="00A77A8D" w:rsidP="00A77A8D">
      <w:pPr>
        <w:tabs>
          <w:tab w:val="left" w:pos="2274"/>
        </w:tabs>
        <w:spacing w:line="360" w:lineRule="auto"/>
        <w:jc w:val="center"/>
        <w:rPr>
          <w:rFonts w:ascii="Times New Roman" w:hAnsi="Times New Roman" w:cs="Times New Roman"/>
          <w:b/>
        </w:rPr>
      </w:pPr>
    </w:p>
    <w:p w14:paraId="7B5210F3" w14:textId="77777777" w:rsidR="00A77A8D" w:rsidRPr="00865D03" w:rsidRDefault="00A77A8D" w:rsidP="00A77A8D">
      <w:pPr>
        <w:tabs>
          <w:tab w:val="left" w:pos="2274"/>
        </w:tabs>
        <w:spacing w:line="360" w:lineRule="auto"/>
        <w:jc w:val="center"/>
        <w:rPr>
          <w:rFonts w:ascii="Times New Roman" w:hAnsi="Times New Roman" w:cs="Times New Roman"/>
          <w:b/>
        </w:rPr>
      </w:pPr>
    </w:p>
    <w:p w14:paraId="16612547" w14:textId="77777777" w:rsidR="00A77A8D" w:rsidRPr="00865D03" w:rsidRDefault="00A77A8D" w:rsidP="00A77A8D">
      <w:pPr>
        <w:tabs>
          <w:tab w:val="left" w:pos="2274"/>
        </w:tabs>
        <w:spacing w:line="360" w:lineRule="auto"/>
        <w:jc w:val="center"/>
        <w:rPr>
          <w:rFonts w:ascii="Times New Roman" w:hAnsi="Times New Roman" w:cs="Times New Roman"/>
          <w:b/>
        </w:rPr>
      </w:pPr>
    </w:p>
    <w:p w14:paraId="27DFD6F5" w14:textId="77777777" w:rsidR="00A77A8D" w:rsidRPr="00865D03" w:rsidRDefault="00A77A8D" w:rsidP="00A77A8D">
      <w:pPr>
        <w:tabs>
          <w:tab w:val="left" w:pos="2274"/>
        </w:tabs>
        <w:spacing w:line="360" w:lineRule="auto"/>
        <w:jc w:val="center"/>
        <w:rPr>
          <w:rFonts w:ascii="Times New Roman" w:hAnsi="Times New Roman" w:cs="Times New Roman"/>
          <w:b/>
        </w:rPr>
      </w:pPr>
    </w:p>
    <w:p w14:paraId="51463764" w14:textId="77777777" w:rsidR="00A77A8D" w:rsidRPr="00865D03" w:rsidRDefault="00A77A8D" w:rsidP="00A77A8D">
      <w:pPr>
        <w:tabs>
          <w:tab w:val="left" w:pos="2274"/>
        </w:tabs>
        <w:spacing w:line="360" w:lineRule="auto"/>
        <w:jc w:val="center"/>
        <w:rPr>
          <w:rFonts w:ascii="Times New Roman" w:hAnsi="Times New Roman" w:cs="Times New Roman"/>
          <w:b/>
        </w:rPr>
      </w:pPr>
    </w:p>
    <w:p w14:paraId="0DC7CE9F" w14:textId="77777777" w:rsidR="00A77A8D" w:rsidRDefault="00A77A8D" w:rsidP="00A77A8D">
      <w:pPr>
        <w:tabs>
          <w:tab w:val="left" w:pos="2274"/>
        </w:tabs>
        <w:spacing w:line="360" w:lineRule="auto"/>
        <w:rPr>
          <w:rFonts w:ascii="Times New Roman" w:hAnsi="Times New Roman" w:cs="Times New Roman"/>
          <w:b/>
        </w:rPr>
      </w:pPr>
    </w:p>
    <w:p w14:paraId="454E74B1" w14:textId="77777777" w:rsidR="00A77A8D" w:rsidRDefault="00A77A8D" w:rsidP="00A77A8D">
      <w:pPr>
        <w:tabs>
          <w:tab w:val="left" w:pos="2274"/>
        </w:tabs>
        <w:spacing w:line="360" w:lineRule="auto"/>
        <w:rPr>
          <w:rFonts w:ascii="Times New Roman" w:hAnsi="Times New Roman" w:cs="Times New Roman"/>
          <w:b/>
        </w:rPr>
      </w:pPr>
    </w:p>
    <w:p w14:paraId="3606ACD5" w14:textId="77777777" w:rsidR="006B4E08" w:rsidRDefault="006B4E08" w:rsidP="00A77A8D">
      <w:pPr>
        <w:tabs>
          <w:tab w:val="left" w:pos="2274"/>
        </w:tabs>
        <w:spacing w:line="360" w:lineRule="auto"/>
        <w:rPr>
          <w:rFonts w:ascii="Times New Roman" w:hAnsi="Times New Roman" w:cs="Times New Roman"/>
          <w:b/>
        </w:rPr>
      </w:pPr>
    </w:p>
    <w:p w14:paraId="392125DF" w14:textId="77777777" w:rsidR="006B4E08" w:rsidRDefault="006B4E08" w:rsidP="00A77A8D">
      <w:pPr>
        <w:tabs>
          <w:tab w:val="left" w:pos="2274"/>
        </w:tabs>
        <w:spacing w:line="360" w:lineRule="auto"/>
        <w:rPr>
          <w:rFonts w:ascii="Times New Roman" w:hAnsi="Times New Roman" w:cs="Times New Roman"/>
          <w:b/>
        </w:rPr>
      </w:pPr>
    </w:p>
    <w:p w14:paraId="47B6A238" w14:textId="77777777" w:rsidR="006B4E08" w:rsidRDefault="006B4E08" w:rsidP="00A77A8D">
      <w:pPr>
        <w:tabs>
          <w:tab w:val="left" w:pos="2274"/>
        </w:tabs>
        <w:spacing w:line="360" w:lineRule="auto"/>
        <w:rPr>
          <w:rFonts w:ascii="Times New Roman" w:hAnsi="Times New Roman" w:cs="Times New Roman"/>
          <w:b/>
        </w:rPr>
      </w:pPr>
    </w:p>
    <w:p w14:paraId="447A1FC0" w14:textId="77777777" w:rsidR="006B4E08" w:rsidRDefault="006B4E08" w:rsidP="00A77A8D">
      <w:pPr>
        <w:tabs>
          <w:tab w:val="left" w:pos="2274"/>
        </w:tabs>
        <w:spacing w:line="360" w:lineRule="auto"/>
        <w:rPr>
          <w:rFonts w:ascii="Times New Roman" w:hAnsi="Times New Roman" w:cs="Times New Roman"/>
          <w:b/>
        </w:rPr>
      </w:pPr>
    </w:p>
    <w:p w14:paraId="1C20E7B0" w14:textId="77777777" w:rsidR="006B4E08" w:rsidRDefault="006B4E08" w:rsidP="00A77A8D">
      <w:pPr>
        <w:tabs>
          <w:tab w:val="left" w:pos="2274"/>
        </w:tabs>
        <w:spacing w:line="360" w:lineRule="auto"/>
        <w:rPr>
          <w:rFonts w:ascii="Times New Roman" w:hAnsi="Times New Roman" w:cs="Times New Roman"/>
          <w:b/>
        </w:rPr>
      </w:pPr>
    </w:p>
    <w:p w14:paraId="356503BC" w14:textId="77777777" w:rsidR="006B4E08" w:rsidRDefault="006B4E08" w:rsidP="00A77A8D">
      <w:pPr>
        <w:tabs>
          <w:tab w:val="left" w:pos="2274"/>
        </w:tabs>
        <w:spacing w:line="360" w:lineRule="auto"/>
        <w:rPr>
          <w:rFonts w:ascii="Times New Roman" w:hAnsi="Times New Roman" w:cs="Times New Roman"/>
          <w:b/>
        </w:rPr>
      </w:pPr>
    </w:p>
    <w:p w14:paraId="7F4D10FE" w14:textId="77777777" w:rsidR="006B4E08" w:rsidRDefault="006B4E08" w:rsidP="00A77A8D">
      <w:pPr>
        <w:tabs>
          <w:tab w:val="left" w:pos="2274"/>
        </w:tabs>
        <w:spacing w:line="360" w:lineRule="auto"/>
        <w:rPr>
          <w:rFonts w:ascii="Times New Roman" w:hAnsi="Times New Roman" w:cs="Times New Roman"/>
          <w:b/>
        </w:rPr>
      </w:pPr>
    </w:p>
    <w:p w14:paraId="4A955C52" w14:textId="77777777" w:rsidR="00A77A8D" w:rsidRDefault="00A77A8D" w:rsidP="00904EC8">
      <w:pPr>
        <w:tabs>
          <w:tab w:val="left" w:pos="2274"/>
          <w:tab w:val="left" w:pos="7371"/>
        </w:tabs>
        <w:spacing w:line="360" w:lineRule="auto"/>
        <w:rPr>
          <w:rFonts w:ascii="Times New Roman" w:hAnsi="Times New Roman" w:cs="Times New Roman"/>
          <w:b/>
        </w:rPr>
      </w:pPr>
    </w:p>
    <w:p w14:paraId="5F0394B9" w14:textId="77777777" w:rsidR="00A77A8D" w:rsidRPr="00481739" w:rsidRDefault="00A77A8D" w:rsidP="00A77A8D">
      <w:pPr>
        <w:tabs>
          <w:tab w:val="left" w:pos="2274"/>
        </w:tabs>
        <w:spacing w:line="360" w:lineRule="auto"/>
        <w:jc w:val="center"/>
        <w:rPr>
          <w:rFonts w:ascii="Times" w:hAnsi="Times" w:cs="Times New Roman"/>
          <w:b/>
          <w:sz w:val="28"/>
          <w:szCs w:val="28"/>
        </w:rPr>
      </w:pPr>
      <w:r w:rsidRPr="00481739">
        <w:rPr>
          <w:rFonts w:ascii="Times" w:hAnsi="Times" w:cs="Times New Roman"/>
          <w:b/>
          <w:sz w:val="28"/>
          <w:szCs w:val="28"/>
        </w:rPr>
        <w:t>Contents</w:t>
      </w:r>
    </w:p>
    <w:p w14:paraId="276D5C5E" w14:textId="77777777" w:rsidR="00A77A8D" w:rsidRPr="00EC7562" w:rsidRDefault="00A77A8D" w:rsidP="00A77A8D">
      <w:pPr>
        <w:tabs>
          <w:tab w:val="left" w:pos="2274"/>
        </w:tabs>
        <w:spacing w:line="360" w:lineRule="auto"/>
        <w:jc w:val="both"/>
        <w:rPr>
          <w:rFonts w:ascii="Times" w:hAnsi="Times" w:cs="Times New Roman"/>
        </w:rPr>
      </w:pPr>
      <w:r w:rsidRPr="00EC7562">
        <w:rPr>
          <w:rFonts w:ascii="Times" w:hAnsi="Times" w:cs="Times New Roman"/>
        </w:rPr>
        <w:t xml:space="preserve">                     </w:t>
      </w:r>
    </w:p>
    <w:p w14:paraId="297D4FDA" w14:textId="77777777" w:rsidR="00A77A8D" w:rsidRPr="00EC7562" w:rsidRDefault="00A77A8D" w:rsidP="00A77A8D">
      <w:pPr>
        <w:tabs>
          <w:tab w:val="left" w:pos="2274"/>
        </w:tabs>
        <w:spacing w:line="360" w:lineRule="auto"/>
        <w:jc w:val="both"/>
        <w:rPr>
          <w:rFonts w:ascii="Times" w:hAnsi="Times" w:cs="Times New Roman"/>
        </w:rPr>
      </w:pPr>
    </w:p>
    <w:p w14:paraId="476D1F88" w14:textId="77777777" w:rsidR="00A77A8D" w:rsidRPr="00EC7562" w:rsidRDefault="00A77A8D" w:rsidP="00A77A8D">
      <w:pPr>
        <w:tabs>
          <w:tab w:val="left" w:pos="2274"/>
          <w:tab w:val="left" w:leader="dot" w:pos="7920"/>
        </w:tabs>
        <w:spacing w:line="360" w:lineRule="auto"/>
        <w:jc w:val="both"/>
        <w:rPr>
          <w:rFonts w:ascii="Times" w:hAnsi="Times" w:cs="Times New Roman"/>
        </w:rPr>
      </w:pPr>
    </w:p>
    <w:p w14:paraId="405F8D3B" w14:textId="76F24ED6" w:rsidR="00A77A8D" w:rsidRPr="00EC7562" w:rsidRDefault="000F080A" w:rsidP="00904EC8">
      <w:pPr>
        <w:tabs>
          <w:tab w:val="left" w:leader="dot" w:pos="7797"/>
        </w:tabs>
        <w:spacing w:line="360" w:lineRule="auto"/>
        <w:rPr>
          <w:rFonts w:ascii="Times" w:hAnsi="Times" w:cs="Times New Roman"/>
        </w:rPr>
      </w:pPr>
      <w:r>
        <w:rPr>
          <w:rFonts w:ascii="Times" w:hAnsi="Times" w:cs="Times New Roman"/>
        </w:rPr>
        <w:t>Abstract</w:t>
      </w:r>
      <w:r>
        <w:rPr>
          <w:rFonts w:ascii="Times" w:hAnsi="Times" w:cs="Times New Roman"/>
        </w:rPr>
        <w:tab/>
        <w:t xml:space="preserve"> </w:t>
      </w:r>
      <w:r w:rsidR="00A77A8D" w:rsidRPr="00EC7562">
        <w:rPr>
          <w:rFonts w:ascii="Times" w:hAnsi="Times" w:cs="Times New Roman"/>
        </w:rPr>
        <w:t xml:space="preserve">II </w:t>
      </w:r>
    </w:p>
    <w:p w14:paraId="2CB9EEB2" w14:textId="77777777" w:rsidR="00A77A8D" w:rsidRPr="00EC7562" w:rsidRDefault="00A77A8D" w:rsidP="00A77A8D">
      <w:pPr>
        <w:tabs>
          <w:tab w:val="left" w:leader="dot" w:pos="7797"/>
        </w:tabs>
        <w:spacing w:line="360" w:lineRule="auto"/>
        <w:rPr>
          <w:rFonts w:ascii="Times" w:hAnsi="Times" w:cs="Times New Roman"/>
        </w:rPr>
      </w:pPr>
      <w:r w:rsidRPr="00EC7562">
        <w:rPr>
          <w:rFonts w:ascii="Times" w:hAnsi="Times" w:cs="Times New Roman"/>
        </w:rPr>
        <w:t>Acknowledgement</w:t>
      </w:r>
      <w:r w:rsidRPr="00EC7562">
        <w:rPr>
          <w:rFonts w:ascii="Times" w:hAnsi="Times" w:cs="Times New Roman"/>
        </w:rPr>
        <w:tab/>
      </w:r>
      <w:r>
        <w:rPr>
          <w:rFonts w:ascii="Times" w:hAnsi="Times" w:cs="Times New Roman"/>
        </w:rPr>
        <w:t xml:space="preserve"> </w:t>
      </w:r>
      <w:r w:rsidRPr="00EC7562">
        <w:rPr>
          <w:rFonts w:ascii="Times" w:hAnsi="Times" w:cs="Times New Roman"/>
        </w:rPr>
        <w:t xml:space="preserve">IV                   </w:t>
      </w:r>
    </w:p>
    <w:p w14:paraId="7406E978" w14:textId="77777777" w:rsidR="00A77A8D" w:rsidRPr="00EC7562" w:rsidRDefault="00A77A8D" w:rsidP="00A77A8D">
      <w:pPr>
        <w:tabs>
          <w:tab w:val="left" w:leader="dot" w:pos="7938"/>
        </w:tabs>
        <w:spacing w:line="360" w:lineRule="auto"/>
        <w:rPr>
          <w:rFonts w:ascii="Times" w:hAnsi="Times" w:cs="Times New Roman"/>
        </w:rPr>
      </w:pPr>
      <w:r>
        <w:rPr>
          <w:rFonts w:ascii="Times" w:hAnsi="Times" w:cs="Times New Roman"/>
        </w:rPr>
        <w:t>Publications</w:t>
      </w:r>
      <w:r>
        <w:rPr>
          <w:rFonts w:ascii="Times" w:hAnsi="Times" w:cs="Times New Roman"/>
        </w:rPr>
        <w:tab/>
      </w:r>
      <w:r w:rsidRPr="00EC7562">
        <w:rPr>
          <w:rFonts w:ascii="Times" w:hAnsi="Times" w:cs="Times New Roman"/>
        </w:rPr>
        <w:t>V</w:t>
      </w:r>
    </w:p>
    <w:p w14:paraId="48379362" w14:textId="77777777" w:rsidR="00A77A8D" w:rsidRPr="00EC7562" w:rsidRDefault="00A77A8D" w:rsidP="00A77A8D">
      <w:pPr>
        <w:tabs>
          <w:tab w:val="left" w:leader="dot" w:pos="7797"/>
        </w:tabs>
        <w:spacing w:line="360" w:lineRule="auto"/>
        <w:rPr>
          <w:rFonts w:ascii="Times" w:hAnsi="Times" w:cs="Times New Roman"/>
        </w:rPr>
      </w:pPr>
      <w:r w:rsidRPr="00EC7562">
        <w:rPr>
          <w:rFonts w:ascii="Times" w:hAnsi="Times" w:cs="Times New Roman"/>
        </w:rPr>
        <w:t>Present</w:t>
      </w:r>
      <w:r>
        <w:rPr>
          <w:rFonts w:ascii="Times" w:hAnsi="Times" w:cs="Times New Roman"/>
        </w:rPr>
        <w:t>ations at scientific meetings</w:t>
      </w:r>
      <w:r>
        <w:rPr>
          <w:rFonts w:ascii="Times" w:hAnsi="Times" w:cs="Times New Roman"/>
        </w:rPr>
        <w:tab/>
        <w:t xml:space="preserve"> VI</w:t>
      </w:r>
    </w:p>
    <w:p w14:paraId="171DFAEF" w14:textId="77777777" w:rsidR="00A77A8D" w:rsidRPr="00EC7562" w:rsidRDefault="00A77A8D" w:rsidP="00A77A8D">
      <w:pPr>
        <w:tabs>
          <w:tab w:val="left" w:leader="dot" w:pos="7797"/>
        </w:tabs>
        <w:spacing w:line="360" w:lineRule="auto"/>
        <w:rPr>
          <w:rFonts w:ascii="Times" w:hAnsi="Times" w:cs="Times New Roman"/>
        </w:rPr>
      </w:pPr>
      <w:r w:rsidRPr="00EC7562">
        <w:rPr>
          <w:rFonts w:ascii="Times" w:hAnsi="Times" w:cs="Times New Roman"/>
        </w:rPr>
        <w:t>Abbreviations</w:t>
      </w:r>
      <w:r w:rsidRPr="00EC7562">
        <w:rPr>
          <w:rFonts w:ascii="Times" w:hAnsi="Times" w:cs="Times New Roman"/>
        </w:rPr>
        <w:tab/>
        <w:t xml:space="preserve">VII    </w:t>
      </w:r>
    </w:p>
    <w:p w14:paraId="74305E9D" w14:textId="705701D1" w:rsidR="00A77A8D" w:rsidRPr="00EC7562" w:rsidRDefault="00A77A8D" w:rsidP="000F080A">
      <w:pPr>
        <w:tabs>
          <w:tab w:val="left" w:leader="dot" w:pos="7797"/>
        </w:tabs>
        <w:spacing w:line="360" w:lineRule="auto"/>
        <w:rPr>
          <w:rFonts w:ascii="Times" w:hAnsi="Times" w:cs="Times New Roman"/>
        </w:rPr>
      </w:pPr>
      <w:r>
        <w:rPr>
          <w:rFonts w:ascii="Times" w:hAnsi="Times" w:cs="Times New Roman"/>
        </w:rPr>
        <w:t>Contents</w:t>
      </w:r>
      <w:r>
        <w:rPr>
          <w:rFonts w:ascii="Times" w:hAnsi="Times" w:cs="Times New Roman"/>
        </w:rPr>
        <w:tab/>
      </w:r>
      <w:r w:rsidR="00904EC8">
        <w:rPr>
          <w:rFonts w:ascii="Times" w:hAnsi="Times" w:cs="Times New Roman"/>
        </w:rPr>
        <w:t xml:space="preserve">  </w:t>
      </w:r>
      <w:r w:rsidRPr="00EC7562">
        <w:rPr>
          <w:rFonts w:ascii="Times" w:hAnsi="Times" w:cs="Times New Roman"/>
        </w:rPr>
        <w:t>X</w:t>
      </w:r>
    </w:p>
    <w:p w14:paraId="7EAAAB49" w14:textId="77777777" w:rsidR="00A77A8D" w:rsidRPr="00EC7562" w:rsidRDefault="00A77A8D" w:rsidP="00A77A8D">
      <w:pPr>
        <w:tabs>
          <w:tab w:val="left" w:leader="dot" w:pos="7655"/>
        </w:tabs>
        <w:spacing w:line="360" w:lineRule="auto"/>
        <w:ind w:right="-426"/>
        <w:rPr>
          <w:rFonts w:ascii="Times" w:hAnsi="Times" w:cs="Times New Roman"/>
        </w:rPr>
      </w:pPr>
      <w:r>
        <w:rPr>
          <w:rFonts w:ascii="Times" w:hAnsi="Times" w:cs="Times New Roman"/>
        </w:rPr>
        <w:t>List of figures</w:t>
      </w:r>
      <w:r>
        <w:rPr>
          <w:rFonts w:ascii="Times" w:hAnsi="Times" w:cs="Times New Roman"/>
        </w:rPr>
        <w:tab/>
      </w:r>
      <w:r w:rsidRPr="00EC7562">
        <w:rPr>
          <w:rFonts w:ascii="Times" w:hAnsi="Times" w:cs="Times New Roman"/>
        </w:rPr>
        <w:t>XVI</w:t>
      </w:r>
      <w:r>
        <w:rPr>
          <w:rFonts w:ascii="Times" w:hAnsi="Times" w:cs="Times New Roman"/>
        </w:rPr>
        <w:t>I</w:t>
      </w:r>
    </w:p>
    <w:p w14:paraId="747A1244" w14:textId="77777777" w:rsidR="00A77A8D" w:rsidRPr="00EC7562" w:rsidRDefault="00A77A8D" w:rsidP="00A77A8D">
      <w:pPr>
        <w:tabs>
          <w:tab w:val="left" w:leader="dot" w:pos="7797"/>
        </w:tabs>
        <w:spacing w:line="360" w:lineRule="auto"/>
        <w:rPr>
          <w:rFonts w:ascii="Times" w:hAnsi="Times" w:cs="Times New Roman"/>
        </w:rPr>
      </w:pPr>
      <w:r w:rsidRPr="00EC7562">
        <w:rPr>
          <w:rFonts w:ascii="Times" w:hAnsi="Times" w:cs="Times New Roman"/>
        </w:rPr>
        <w:t>List of tables</w:t>
      </w:r>
      <w:r w:rsidRPr="00EC7562">
        <w:rPr>
          <w:rFonts w:ascii="Times" w:hAnsi="Times" w:cs="Times New Roman"/>
        </w:rPr>
        <w:tab/>
      </w:r>
      <w:r>
        <w:rPr>
          <w:rFonts w:ascii="Times" w:hAnsi="Times" w:cs="Times New Roman"/>
        </w:rPr>
        <w:t>X</w:t>
      </w:r>
      <w:r w:rsidRPr="00EC7562">
        <w:rPr>
          <w:rFonts w:ascii="Times" w:hAnsi="Times" w:cs="Times New Roman"/>
        </w:rPr>
        <w:t>X</w:t>
      </w:r>
    </w:p>
    <w:p w14:paraId="0A1BB98F" w14:textId="77777777" w:rsidR="00A77A8D" w:rsidRPr="00EC7562" w:rsidRDefault="00A77A8D" w:rsidP="00A77A8D">
      <w:pPr>
        <w:tabs>
          <w:tab w:val="left" w:leader="dot" w:pos="7938"/>
        </w:tabs>
        <w:spacing w:line="360" w:lineRule="auto"/>
        <w:jc w:val="both"/>
        <w:rPr>
          <w:rFonts w:ascii="Times" w:hAnsi="Times" w:cs="Times New Roman"/>
        </w:rPr>
      </w:pPr>
    </w:p>
    <w:p w14:paraId="64AA6A5B" w14:textId="77777777" w:rsidR="00A77A8D" w:rsidRPr="00EC7562" w:rsidRDefault="00A77A8D" w:rsidP="00904EC8">
      <w:pPr>
        <w:tabs>
          <w:tab w:val="left" w:pos="1152"/>
          <w:tab w:val="left" w:leader="dot" w:pos="8080"/>
        </w:tabs>
        <w:spacing w:line="360" w:lineRule="auto"/>
        <w:ind w:right="141"/>
        <w:jc w:val="both"/>
        <w:rPr>
          <w:rFonts w:ascii="Times" w:hAnsi="Times" w:cs="Times New Roman"/>
          <w:b/>
        </w:rPr>
      </w:pPr>
      <w:r w:rsidRPr="00EC7562">
        <w:rPr>
          <w:rFonts w:ascii="Times" w:hAnsi="Times" w:cs="Times New Roman"/>
          <w:b/>
        </w:rPr>
        <w:t>Chapter 1</w:t>
      </w:r>
      <w:r w:rsidRPr="00EC7562">
        <w:rPr>
          <w:rFonts w:ascii="Times" w:hAnsi="Times" w:cs="Times New Roman"/>
          <w:b/>
        </w:rPr>
        <w:tab/>
        <w:t>Introduction</w:t>
      </w:r>
      <w:r w:rsidRPr="00EC7562">
        <w:rPr>
          <w:rFonts w:ascii="Times" w:hAnsi="Times" w:cs="Times New Roman"/>
          <w:b/>
        </w:rPr>
        <w:tab/>
        <w:t xml:space="preserve">1           </w:t>
      </w:r>
    </w:p>
    <w:p w14:paraId="78BF02DE" w14:textId="77777777" w:rsidR="00A77A8D" w:rsidRDefault="00A77A8D" w:rsidP="00A77A8D">
      <w:pPr>
        <w:tabs>
          <w:tab w:val="left" w:pos="1152"/>
          <w:tab w:val="left" w:leader="dot" w:pos="8080"/>
        </w:tabs>
        <w:spacing w:line="360" w:lineRule="auto"/>
        <w:jc w:val="both"/>
        <w:rPr>
          <w:rFonts w:ascii="Times" w:hAnsi="Times" w:cs="Times New Roman"/>
        </w:rPr>
      </w:pPr>
    </w:p>
    <w:p w14:paraId="52DDE85F" w14:textId="77777777" w:rsidR="00A77A8D" w:rsidRPr="00EC7562" w:rsidRDefault="00A77A8D" w:rsidP="00A77A8D">
      <w:pPr>
        <w:tabs>
          <w:tab w:val="left" w:pos="1152"/>
          <w:tab w:val="left" w:leader="dot" w:pos="8080"/>
        </w:tabs>
        <w:spacing w:line="360" w:lineRule="auto"/>
        <w:jc w:val="both"/>
        <w:rPr>
          <w:rFonts w:ascii="Times" w:hAnsi="Times" w:cs="Times New Roman"/>
        </w:rPr>
      </w:pPr>
      <w:r w:rsidRPr="00EC7562">
        <w:rPr>
          <w:rFonts w:ascii="Times" w:hAnsi="Times" w:cs="Times New Roman"/>
        </w:rPr>
        <w:t>1.1</w:t>
      </w:r>
      <w:r w:rsidRPr="00EC7562">
        <w:rPr>
          <w:rFonts w:ascii="Times" w:hAnsi="Times" w:cs="Times New Roman"/>
        </w:rPr>
        <w:tab/>
      </w:r>
      <w:r w:rsidRPr="00EC7562">
        <w:rPr>
          <w:rFonts w:ascii="Times" w:hAnsi="Times" w:cs="Times New Roman"/>
          <w:bCs/>
        </w:rPr>
        <w:t>Overview of the biological effects of gasotransmitters</w:t>
      </w:r>
      <w:r w:rsidRPr="00EC7562">
        <w:rPr>
          <w:rFonts w:ascii="Times" w:hAnsi="Times" w:cs="Times New Roman"/>
          <w:bCs/>
        </w:rPr>
        <w:tab/>
        <w:t>1</w:t>
      </w:r>
    </w:p>
    <w:p w14:paraId="262869BE" w14:textId="77777777" w:rsidR="00A77A8D" w:rsidRPr="00EC7562" w:rsidRDefault="00A77A8D" w:rsidP="00A77A8D">
      <w:pPr>
        <w:tabs>
          <w:tab w:val="left" w:pos="1152"/>
          <w:tab w:val="left" w:leader="dot" w:pos="8080"/>
        </w:tabs>
        <w:spacing w:line="360" w:lineRule="auto"/>
        <w:jc w:val="both"/>
        <w:rPr>
          <w:rFonts w:ascii="Times" w:hAnsi="Times" w:cs="Times New Roman"/>
        </w:rPr>
      </w:pPr>
      <w:r w:rsidRPr="00EC7562">
        <w:rPr>
          <w:rFonts w:ascii="Times" w:hAnsi="Times" w:cs="Times New Roman"/>
        </w:rPr>
        <w:t>1.1.1</w:t>
      </w:r>
      <w:r w:rsidRPr="00EC7562">
        <w:rPr>
          <w:rFonts w:ascii="Times" w:hAnsi="Times" w:cs="Times New Roman"/>
        </w:rPr>
        <w:tab/>
        <w:t xml:space="preserve">Nitric oxide (NO) </w:t>
      </w:r>
      <w:r w:rsidRPr="00EC7562">
        <w:rPr>
          <w:rFonts w:ascii="Times" w:hAnsi="Times" w:cs="Times New Roman"/>
        </w:rPr>
        <w:tab/>
        <w:t>3</w:t>
      </w:r>
    </w:p>
    <w:p w14:paraId="776D60B5" w14:textId="4305F0AF" w:rsidR="00A77A8D" w:rsidRPr="00EC7562" w:rsidRDefault="00A77A8D" w:rsidP="00A77A8D">
      <w:pPr>
        <w:tabs>
          <w:tab w:val="left" w:pos="1152"/>
          <w:tab w:val="left" w:leader="dot" w:pos="8080"/>
        </w:tabs>
        <w:spacing w:line="360" w:lineRule="auto"/>
        <w:jc w:val="both"/>
        <w:rPr>
          <w:rFonts w:ascii="Times" w:hAnsi="Times" w:cs="Times New Roman"/>
        </w:rPr>
      </w:pPr>
      <w:r w:rsidRPr="00EC7562">
        <w:rPr>
          <w:rFonts w:ascii="Times" w:hAnsi="Times" w:cs="Times New Roman"/>
        </w:rPr>
        <w:t>1.1.2</w:t>
      </w:r>
      <w:r w:rsidRPr="00EC7562">
        <w:rPr>
          <w:rFonts w:ascii="Times" w:hAnsi="Times" w:cs="Times New Roman"/>
        </w:rPr>
        <w:tab/>
        <w:t>Carbon monoxide (</w:t>
      </w:r>
      <w:r>
        <w:rPr>
          <w:rFonts w:ascii="Times" w:hAnsi="Times" w:cs="Times New Roman"/>
        </w:rPr>
        <w:t>CO)</w:t>
      </w:r>
      <w:r w:rsidR="00CD2336">
        <w:rPr>
          <w:rFonts w:ascii="Times" w:hAnsi="Times" w:cs="Times New Roman"/>
        </w:rPr>
        <w:tab/>
        <w:t>4</w:t>
      </w:r>
    </w:p>
    <w:p w14:paraId="3A23F2EB" w14:textId="77777777" w:rsidR="00A77A8D" w:rsidRPr="00EC7562" w:rsidRDefault="00A77A8D" w:rsidP="00A77A8D">
      <w:pPr>
        <w:tabs>
          <w:tab w:val="left" w:pos="1152"/>
          <w:tab w:val="left" w:leader="dot" w:pos="8080"/>
        </w:tabs>
        <w:spacing w:line="360" w:lineRule="auto"/>
        <w:jc w:val="both"/>
        <w:rPr>
          <w:rFonts w:ascii="Times" w:hAnsi="Times" w:cs="Times New Roman"/>
        </w:rPr>
      </w:pPr>
      <w:r w:rsidRPr="00EC7562">
        <w:rPr>
          <w:rFonts w:ascii="Times" w:hAnsi="Times" w:cs="Times New Roman"/>
        </w:rPr>
        <w:t>1.1.3</w:t>
      </w:r>
      <w:r w:rsidRPr="00EC7562">
        <w:rPr>
          <w:rFonts w:ascii="Times" w:hAnsi="Times" w:cs="Times New Roman"/>
        </w:rPr>
        <w:tab/>
        <w:t>Hydrogen sulfide (H</w:t>
      </w:r>
      <w:r w:rsidRPr="00EC7562">
        <w:rPr>
          <w:rFonts w:ascii="Times" w:hAnsi="Times" w:cs="Times New Roman"/>
          <w:vertAlign w:val="subscript"/>
        </w:rPr>
        <w:t>2</w:t>
      </w:r>
      <w:r w:rsidRPr="00EC7562">
        <w:rPr>
          <w:rFonts w:ascii="Times" w:hAnsi="Times" w:cs="Times New Roman"/>
        </w:rPr>
        <w:t xml:space="preserve">S) </w:t>
      </w:r>
      <w:r w:rsidRPr="00EC7562">
        <w:rPr>
          <w:rFonts w:ascii="Times" w:hAnsi="Times" w:cs="Times New Roman"/>
        </w:rPr>
        <w:tab/>
        <w:t>7</w:t>
      </w:r>
    </w:p>
    <w:p w14:paraId="102B0242" w14:textId="77777777" w:rsidR="00A77A8D" w:rsidRPr="00EC7562" w:rsidRDefault="00A77A8D" w:rsidP="00A77A8D">
      <w:pPr>
        <w:tabs>
          <w:tab w:val="left" w:pos="1152"/>
          <w:tab w:val="left" w:leader="dot" w:pos="7938"/>
        </w:tabs>
        <w:spacing w:line="360" w:lineRule="auto"/>
        <w:jc w:val="both"/>
        <w:rPr>
          <w:rFonts w:ascii="Times" w:hAnsi="Times" w:cs="Times New Roman"/>
        </w:rPr>
      </w:pPr>
      <w:r w:rsidRPr="00EC7562">
        <w:rPr>
          <w:rFonts w:ascii="Times" w:hAnsi="Times" w:cs="Times New Roman"/>
        </w:rPr>
        <w:t>1.2</w:t>
      </w:r>
      <w:r w:rsidRPr="00EC7562">
        <w:rPr>
          <w:rFonts w:ascii="Times" w:hAnsi="Times" w:cs="Times New Roman"/>
        </w:rPr>
        <w:tab/>
        <w:t>Introduction of carbon monoxi</w:t>
      </w:r>
      <w:r>
        <w:rPr>
          <w:rFonts w:ascii="Times" w:hAnsi="Times" w:cs="Times New Roman"/>
        </w:rPr>
        <w:t>de-releasing molecules (CORMs)</w:t>
      </w:r>
      <w:r w:rsidRPr="00EC7562">
        <w:rPr>
          <w:rFonts w:ascii="Times" w:hAnsi="Times" w:cs="Times New Roman"/>
        </w:rPr>
        <w:tab/>
      </w:r>
      <w:r>
        <w:rPr>
          <w:rFonts w:ascii="Times" w:hAnsi="Times" w:cs="Times New Roman"/>
        </w:rPr>
        <w:t xml:space="preserve">10  </w:t>
      </w:r>
    </w:p>
    <w:p w14:paraId="5D024C22" w14:textId="77777777" w:rsidR="00A77A8D" w:rsidRPr="00EC7562" w:rsidRDefault="00A77A8D" w:rsidP="00A77A8D">
      <w:pPr>
        <w:tabs>
          <w:tab w:val="left" w:pos="1152"/>
          <w:tab w:val="left" w:leader="dot" w:pos="7938"/>
        </w:tabs>
        <w:spacing w:line="360" w:lineRule="auto"/>
        <w:jc w:val="both"/>
        <w:rPr>
          <w:rFonts w:ascii="Times" w:hAnsi="Times" w:cs="Times New Roman"/>
        </w:rPr>
      </w:pPr>
      <w:r w:rsidRPr="00EC7562">
        <w:rPr>
          <w:rFonts w:ascii="Times" w:hAnsi="Times" w:cs="Times New Roman"/>
        </w:rPr>
        <w:t>1.2.1</w:t>
      </w:r>
      <w:r w:rsidRPr="00EC7562">
        <w:rPr>
          <w:rFonts w:ascii="Times" w:hAnsi="Times" w:cs="Times New Roman"/>
        </w:rPr>
        <w:tab/>
        <w:t xml:space="preserve">Early CORMs </w:t>
      </w:r>
      <w:r w:rsidRPr="00EC7562">
        <w:rPr>
          <w:rFonts w:ascii="Times" w:hAnsi="Times" w:cs="Times New Roman"/>
        </w:rPr>
        <w:tab/>
        <w:t>11</w:t>
      </w:r>
    </w:p>
    <w:p w14:paraId="3C2F89FF" w14:textId="77777777"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1.2.1.1</w:t>
      </w:r>
      <w:r w:rsidRPr="00EC7562">
        <w:rPr>
          <w:rFonts w:ascii="Times" w:hAnsi="Times" w:cs="Times New Roman"/>
        </w:rPr>
        <w:tab/>
        <w:t xml:space="preserve">CORM-1 </w:t>
      </w:r>
      <w:r w:rsidRPr="00EC7562">
        <w:rPr>
          <w:rFonts w:ascii="Times" w:hAnsi="Times" w:cs="Times New Roman"/>
        </w:rPr>
        <w:tab/>
        <w:t>11</w:t>
      </w:r>
    </w:p>
    <w:p w14:paraId="06CDC6B8" w14:textId="26008C33" w:rsidR="00A77A8D" w:rsidRPr="00EC7562" w:rsidRDefault="00CD2336" w:rsidP="00A77A8D">
      <w:pPr>
        <w:tabs>
          <w:tab w:val="left" w:pos="1152"/>
          <w:tab w:val="left" w:leader="dot" w:pos="7920"/>
        </w:tabs>
        <w:spacing w:line="360" w:lineRule="auto"/>
        <w:jc w:val="both"/>
        <w:rPr>
          <w:rFonts w:ascii="Times" w:hAnsi="Times" w:cs="Times New Roman"/>
        </w:rPr>
      </w:pPr>
      <w:r>
        <w:rPr>
          <w:rFonts w:ascii="Times" w:hAnsi="Times" w:cs="Times New Roman"/>
        </w:rPr>
        <w:t>1.2.1.2</w:t>
      </w:r>
      <w:r>
        <w:rPr>
          <w:rFonts w:ascii="Times" w:hAnsi="Times" w:cs="Times New Roman"/>
        </w:rPr>
        <w:tab/>
        <w:t xml:space="preserve">CORM-2 </w:t>
      </w:r>
      <w:r>
        <w:rPr>
          <w:rFonts w:ascii="Times" w:hAnsi="Times" w:cs="Times New Roman"/>
        </w:rPr>
        <w:tab/>
        <w:t>13</w:t>
      </w:r>
    </w:p>
    <w:p w14:paraId="1F4D3479" w14:textId="636A6A8D" w:rsidR="00A77A8D" w:rsidRPr="00EC7562" w:rsidRDefault="00E91D66" w:rsidP="00A77A8D">
      <w:pPr>
        <w:tabs>
          <w:tab w:val="left" w:pos="1152"/>
          <w:tab w:val="left" w:leader="dot" w:pos="7920"/>
        </w:tabs>
        <w:spacing w:line="360" w:lineRule="auto"/>
        <w:jc w:val="both"/>
        <w:rPr>
          <w:rFonts w:ascii="Times" w:hAnsi="Times" w:cs="Times New Roman"/>
        </w:rPr>
      </w:pPr>
      <w:r>
        <w:rPr>
          <w:rFonts w:ascii="Times" w:hAnsi="Times" w:cs="Times New Roman"/>
        </w:rPr>
        <w:t>1.2.2</w:t>
      </w:r>
      <w:r>
        <w:rPr>
          <w:rFonts w:ascii="Times" w:hAnsi="Times" w:cs="Times New Roman"/>
        </w:rPr>
        <w:tab/>
        <w:t xml:space="preserve">Water-soluble CORMs </w:t>
      </w:r>
      <w:r>
        <w:rPr>
          <w:rFonts w:ascii="Times" w:hAnsi="Times" w:cs="Times New Roman"/>
        </w:rPr>
        <w:tab/>
        <w:t>13</w:t>
      </w:r>
    </w:p>
    <w:p w14:paraId="6FE2BF33" w14:textId="3BE50205" w:rsidR="00A77A8D" w:rsidRPr="00EC7562" w:rsidRDefault="00E91D66" w:rsidP="00A77A8D">
      <w:pPr>
        <w:tabs>
          <w:tab w:val="left" w:pos="1152"/>
          <w:tab w:val="left" w:leader="dot" w:pos="7920"/>
        </w:tabs>
        <w:spacing w:line="360" w:lineRule="auto"/>
        <w:jc w:val="both"/>
        <w:rPr>
          <w:rFonts w:ascii="Times" w:hAnsi="Times" w:cs="Times New Roman"/>
        </w:rPr>
      </w:pPr>
      <w:r>
        <w:rPr>
          <w:rFonts w:ascii="Times" w:hAnsi="Times" w:cs="Times New Roman"/>
        </w:rPr>
        <w:t>1.2.2.1</w:t>
      </w:r>
      <w:r>
        <w:rPr>
          <w:rFonts w:ascii="Times" w:hAnsi="Times" w:cs="Times New Roman"/>
        </w:rPr>
        <w:tab/>
        <w:t xml:space="preserve">CORM-3 </w:t>
      </w:r>
      <w:r>
        <w:rPr>
          <w:rFonts w:ascii="Times" w:hAnsi="Times" w:cs="Times New Roman"/>
        </w:rPr>
        <w:tab/>
        <w:t>13</w:t>
      </w:r>
    </w:p>
    <w:p w14:paraId="68CDFF09" w14:textId="0BAD7EDA" w:rsidR="00A77A8D" w:rsidRPr="00EC7562" w:rsidRDefault="00E91D66" w:rsidP="00A77A8D">
      <w:pPr>
        <w:tabs>
          <w:tab w:val="left" w:pos="1152"/>
          <w:tab w:val="left" w:leader="dot" w:pos="7920"/>
        </w:tabs>
        <w:spacing w:line="360" w:lineRule="auto"/>
        <w:jc w:val="both"/>
        <w:rPr>
          <w:rFonts w:ascii="Times" w:hAnsi="Times" w:cs="Times New Roman"/>
        </w:rPr>
      </w:pPr>
      <w:r>
        <w:rPr>
          <w:rFonts w:ascii="Times" w:hAnsi="Times" w:cs="Times New Roman"/>
        </w:rPr>
        <w:t>1.2.2.2</w:t>
      </w:r>
      <w:r>
        <w:rPr>
          <w:rFonts w:ascii="Times" w:hAnsi="Times" w:cs="Times New Roman"/>
        </w:rPr>
        <w:tab/>
        <w:t xml:space="preserve">CORRM-A1 </w:t>
      </w:r>
      <w:r>
        <w:rPr>
          <w:rFonts w:ascii="Times" w:hAnsi="Times" w:cs="Times New Roman"/>
        </w:rPr>
        <w:tab/>
        <w:t>15</w:t>
      </w:r>
    </w:p>
    <w:p w14:paraId="41BDF1AF" w14:textId="7B85B8A0" w:rsidR="00A77A8D" w:rsidRPr="00EC7562" w:rsidRDefault="00E91D66" w:rsidP="00A77A8D">
      <w:pPr>
        <w:tabs>
          <w:tab w:val="left" w:pos="1152"/>
          <w:tab w:val="left" w:leader="dot" w:pos="7920"/>
        </w:tabs>
        <w:spacing w:line="360" w:lineRule="auto"/>
        <w:jc w:val="both"/>
        <w:rPr>
          <w:rFonts w:ascii="Times" w:hAnsi="Times" w:cs="Times New Roman"/>
        </w:rPr>
      </w:pPr>
      <w:r>
        <w:rPr>
          <w:rFonts w:ascii="Times" w:hAnsi="Times" w:cs="Times New Roman"/>
        </w:rPr>
        <w:t>1.2.2.3</w:t>
      </w:r>
      <w:r>
        <w:rPr>
          <w:rFonts w:ascii="Times" w:hAnsi="Times" w:cs="Times New Roman"/>
        </w:rPr>
        <w:tab/>
        <w:t xml:space="preserve">CORM-401 </w:t>
      </w:r>
      <w:r>
        <w:rPr>
          <w:rFonts w:ascii="Times" w:hAnsi="Times" w:cs="Times New Roman"/>
        </w:rPr>
        <w:tab/>
        <w:t>16</w:t>
      </w:r>
    </w:p>
    <w:p w14:paraId="2EED9241" w14:textId="77777777"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 xml:space="preserve">1.2.3           PhotoCORM </w:t>
      </w:r>
      <w:r w:rsidRPr="00EC7562">
        <w:rPr>
          <w:rFonts w:ascii="Times" w:hAnsi="Times" w:cs="Times New Roman"/>
        </w:rPr>
        <w:tab/>
        <w:t>17</w:t>
      </w:r>
    </w:p>
    <w:p w14:paraId="6B108C9F" w14:textId="77777777"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1.2.4</w:t>
      </w:r>
      <w:r w:rsidRPr="00EC7562">
        <w:rPr>
          <w:rFonts w:ascii="Times" w:hAnsi="Times" w:cs="Times New Roman"/>
        </w:rPr>
        <w:tab/>
        <w:t>Recently designed with modified CO release or delivery</w:t>
      </w:r>
      <w:r w:rsidRPr="00EC7562">
        <w:rPr>
          <w:rFonts w:ascii="Times" w:hAnsi="Times" w:cs="Times New Roman"/>
        </w:rPr>
        <w:tab/>
        <w:t>18</w:t>
      </w:r>
    </w:p>
    <w:p w14:paraId="74EF94C3" w14:textId="77777777"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 xml:space="preserve">1.2.4.1        Enzyme-triggered CO releasers </w:t>
      </w:r>
      <w:r w:rsidRPr="00EC7562">
        <w:rPr>
          <w:rFonts w:ascii="Times" w:hAnsi="Times" w:cs="Times New Roman"/>
        </w:rPr>
        <w:tab/>
        <w:t>18</w:t>
      </w:r>
    </w:p>
    <w:p w14:paraId="262AF759" w14:textId="77777777"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 xml:space="preserve">1.2.4.2        Carbon monoxide-releasing micelles </w:t>
      </w:r>
      <w:r w:rsidRPr="00EC7562">
        <w:rPr>
          <w:rFonts w:ascii="Times" w:hAnsi="Times" w:cs="Times New Roman"/>
        </w:rPr>
        <w:tab/>
        <w:t>18</w:t>
      </w:r>
    </w:p>
    <w:p w14:paraId="595FEA92" w14:textId="77777777"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 xml:space="preserve">1.2.4.3        </w:t>
      </w:r>
      <w:proofErr w:type="gramStart"/>
      <w:r w:rsidRPr="00EC7562">
        <w:rPr>
          <w:rFonts w:ascii="Times" w:hAnsi="Times" w:cs="Times New Roman"/>
        </w:rPr>
        <w:t>Other</w:t>
      </w:r>
      <w:proofErr w:type="gramEnd"/>
      <w:r w:rsidRPr="00EC7562">
        <w:rPr>
          <w:rFonts w:ascii="Times" w:hAnsi="Times" w:cs="Times New Roman"/>
        </w:rPr>
        <w:t xml:space="preserve"> modifications of interest </w:t>
      </w:r>
      <w:r w:rsidRPr="00EC7562">
        <w:rPr>
          <w:rFonts w:ascii="Times" w:hAnsi="Times" w:cs="Times New Roman"/>
        </w:rPr>
        <w:tab/>
        <w:t xml:space="preserve">19 </w:t>
      </w:r>
    </w:p>
    <w:p w14:paraId="4FB6C9B1" w14:textId="6AD30B52" w:rsidR="00A77A8D" w:rsidRPr="00EC7562" w:rsidRDefault="00A77A8D" w:rsidP="00B74E79">
      <w:pPr>
        <w:tabs>
          <w:tab w:val="left" w:pos="1152"/>
          <w:tab w:val="left" w:leader="dot" w:pos="7920"/>
        </w:tabs>
        <w:spacing w:line="360" w:lineRule="auto"/>
        <w:jc w:val="both"/>
        <w:rPr>
          <w:rFonts w:ascii="Times" w:hAnsi="Times" w:cs="Times New Roman"/>
        </w:rPr>
      </w:pPr>
      <w:r w:rsidRPr="00EC7562">
        <w:rPr>
          <w:rFonts w:ascii="Times" w:hAnsi="Times" w:cs="Times New Roman"/>
        </w:rPr>
        <w:t>1.2.4</w:t>
      </w:r>
      <w:r w:rsidR="00B74E79">
        <w:rPr>
          <w:rFonts w:ascii="Times" w:hAnsi="Times" w:cs="Times New Roman"/>
        </w:rPr>
        <w:t xml:space="preserve">.4        </w:t>
      </w:r>
      <w:proofErr w:type="gramStart"/>
      <w:r>
        <w:rPr>
          <w:rFonts w:ascii="Times" w:hAnsi="Times" w:cs="Times New Roman"/>
        </w:rPr>
        <w:t>The</w:t>
      </w:r>
      <w:proofErr w:type="gramEnd"/>
      <w:r>
        <w:rPr>
          <w:rFonts w:ascii="Times" w:hAnsi="Times" w:cs="Times New Roman"/>
        </w:rPr>
        <w:t xml:space="preserve"> f</w:t>
      </w:r>
      <w:r w:rsidRPr="00EC7562">
        <w:rPr>
          <w:rFonts w:ascii="Times" w:hAnsi="Times" w:cs="Times New Roman"/>
        </w:rPr>
        <w:t xml:space="preserve">uture of CORM development </w:t>
      </w:r>
      <w:r w:rsidRPr="00EC7562">
        <w:rPr>
          <w:rFonts w:ascii="Times" w:hAnsi="Times" w:cs="Times New Roman"/>
        </w:rPr>
        <w:tab/>
        <w:t>20</w:t>
      </w:r>
    </w:p>
    <w:p w14:paraId="32645F4C" w14:textId="77777777"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1.3</w:t>
      </w:r>
      <w:r w:rsidRPr="00EC7562">
        <w:rPr>
          <w:rFonts w:ascii="Times" w:hAnsi="Times" w:cs="Times New Roman"/>
        </w:rPr>
        <w:tab/>
        <w:t>Antimicrobial effects of CO gas and its therapeutic applications</w:t>
      </w:r>
      <w:r w:rsidRPr="00EC7562">
        <w:rPr>
          <w:rFonts w:ascii="Times" w:hAnsi="Times" w:cs="Times New Roman"/>
        </w:rPr>
        <w:tab/>
        <w:t>21</w:t>
      </w:r>
    </w:p>
    <w:p w14:paraId="4FA8B1D6" w14:textId="77777777"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1.4</w:t>
      </w:r>
      <w:r w:rsidRPr="00EC7562">
        <w:rPr>
          <w:rFonts w:ascii="Times" w:hAnsi="Times" w:cs="Times New Roman"/>
        </w:rPr>
        <w:tab/>
        <w:t>Antimicrobial effects of CORMs and their therapeutic applications</w:t>
      </w:r>
      <w:r w:rsidRPr="00EC7562">
        <w:rPr>
          <w:rFonts w:ascii="Times" w:hAnsi="Times" w:cs="Times New Roman"/>
        </w:rPr>
        <w:tab/>
        <w:t>22</w:t>
      </w:r>
    </w:p>
    <w:p w14:paraId="15BB46AC" w14:textId="77777777"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1.5</w:t>
      </w:r>
      <w:r w:rsidRPr="00EC7562">
        <w:rPr>
          <w:rFonts w:ascii="Times" w:hAnsi="Times" w:cs="Times New Roman"/>
        </w:rPr>
        <w:tab/>
      </w:r>
      <w:r>
        <w:rPr>
          <w:rFonts w:ascii="Times" w:hAnsi="Times" w:cs="Times New Roman"/>
        </w:rPr>
        <w:t>Targets of selected antibiotics</w:t>
      </w:r>
      <w:r w:rsidRPr="00EC7562">
        <w:rPr>
          <w:rFonts w:ascii="Times" w:hAnsi="Times" w:cs="Times New Roman"/>
        </w:rPr>
        <w:tab/>
        <w:t>25</w:t>
      </w:r>
    </w:p>
    <w:p w14:paraId="4C92E57D" w14:textId="77777777"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1.6</w:t>
      </w:r>
      <w:r w:rsidRPr="00EC7562">
        <w:rPr>
          <w:rFonts w:ascii="Times" w:hAnsi="Times" w:cs="Times New Roman"/>
        </w:rPr>
        <w:tab/>
        <w:t xml:space="preserve">Metal compounds as antimicrobials </w:t>
      </w:r>
      <w:r w:rsidRPr="00EC7562">
        <w:rPr>
          <w:rFonts w:ascii="Times" w:hAnsi="Times" w:cs="Times New Roman"/>
        </w:rPr>
        <w:tab/>
        <w:t xml:space="preserve">27 </w:t>
      </w:r>
    </w:p>
    <w:p w14:paraId="3A7ABE4F" w14:textId="2D2D43C8"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1.6.1</w:t>
      </w:r>
      <w:r w:rsidRPr="00EC7562">
        <w:rPr>
          <w:rFonts w:ascii="Times" w:hAnsi="Times" w:cs="Times New Roman"/>
        </w:rPr>
        <w:tab/>
      </w:r>
      <w:r w:rsidR="00CD2336">
        <w:rPr>
          <w:rFonts w:ascii="Times" w:hAnsi="Times" w:cs="Times New Roman"/>
        </w:rPr>
        <w:t>Iron (Fe)</w:t>
      </w:r>
      <w:r w:rsidR="00CD2336">
        <w:rPr>
          <w:rFonts w:ascii="Times" w:hAnsi="Times" w:cs="Times New Roman"/>
        </w:rPr>
        <w:tab/>
        <w:t>28</w:t>
      </w:r>
    </w:p>
    <w:p w14:paraId="11E3A4A2" w14:textId="77777777"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1.6.2</w:t>
      </w:r>
      <w:r w:rsidRPr="00EC7562">
        <w:rPr>
          <w:rFonts w:ascii="Times" w:hAnsi="Times" w:cs="Times New Roman"/>
        </w:rPr>
        <w:tab/>
        <w:t xml:space="preserve">Copper (Cu) and Platinum </w:t>
      </w:r>
      <w:r w:rsidRPr="00EC7562">
        <w:rPr>
          <w:rFonts w:ascii="Times" w:hAnsi="Times" w:cs="Times New Roman"/>
        </w:rPr>
        <w:tab/>
        <w:t>28</w:t>
      </w:r>
    </w:p>
    <w:p w14:paraId="652F9CB6" w14:textId="77777777"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1.6.3</w:t>
      </w:r>
      <w:r w:rsidRPr="00EC7562">
        <w:rPr>
          <w:rFonts w:ascii="Times" w:hAnsi="Times" w:cs="Times New Roman"/>
        </w:rPr>
        <w:tab/>
        <w:t>Ruthenium (</w:t>
      </w:r>
      <w:proofErr w:type="spellStart"/>
      <w:r w:rsidRPr="00EC7562">
        <w:rPr>
          <w:rFonts w:ascii="Times" w:hAnsi="Times" w:cs="Times New Roman"/>
        </w:rPr>
        <w:t>Ru</w:t>
      </w:r>
      <w:proofErr w:type="spellEnd"/>
      <w:r w:rsidRPr="00EC7562">
        <w:rPr>
          <w:rFonts w:ascii="Times" w:hAnsi="Times" w:cs="Times New Roman"/>
        </w:rPr>
        <w:t xml:space="preserve">) </w:t>
      </w:r>
      <w:r w:rsidRPr="00EC7562">
        <w:rPr>
          <w:rFonts w:ascii="Times" w:hAnsi="Times" w:cs="Times New Roman"/>
        </w:rPr>
        <w:tab/>
        <w:t>28</w:t>
      </w:r>
    </w:p>
    <w:p w14:paraId="6E9BE55B" w14:textId="686979D4" w:rsidR="00A77A8D" w:rsidRPr="00EC7562" w:rsidRDefault="00A77A8D" w:rsidP="00A77A8D">
      <w:pPr>
        <w:tabs>
          <w:tab w:val="left" w:pos="1152"/>
          <w:tab w:val="left" w:leader="dot" w:pos="7938"/>
        </w:tabs>
        <w:spacing w:line="360" w:lineRule="auto"/>
        <w:jc w:val="both"/>
        <w:rPr>
          <w:rFonts w:ascii="Times" w:hAnsi="Times" w:cs="Times New Roman"/>
        </w:rPr>
      </w:pPr>
      <w:r w:rsidRPr="00EC7562">
        <w:rPr>
          <w:rFonts w:ascii="Times" w:hAnsi="Times" w:cs="Times New Roman"/>
        </w:rPr>
        <w:t>1.7</w:t>
      </w:r>
      <w:r w:rsidRPr="00EC7562">
        <w:rPr>
          <w:rFonts w:ascii="Times" w:hAnsi="Times" w:cs="Times New Roman"/>
        </w:rPr>
        <w:tab/>
        <w:t>Principle of combing the effects of antibiotics and gasotransmitters</w:t>
      </w:r>
      <w:r w:rsidRPr="00EC7562">
        <w:rPr>
          <w:rFonts w:ascii="Times" w:hAnsi="Times" w:cs="Times New Roman"/>
        </w:rPr>
        <w:tab/>
      </w:r>
      <w:r w:rsidR="00631AA8">
        <w:rPr>
          <w:rFonts w:ascii="Times" w:hAnsi="Times" w:cs="Times New Roman"/>
        </w:rPr>
        <w:t>30</w:t>
      </w:r>
    </w:p>
    <w:p w14:paraId="6DBABBD5" w14:textId="3C9CABF8"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 xml:space="preserve">1.7.1        </w:t>
      </w:r>
      <w:r>
        <w:rPr>
          <w:rFonts w:ascii="Times" w:hAnsi="Times" w:cs="Times New Roman"/>
        </w:rPr>
        <w:t xml:space="preserve"> </w:t>
      </w:r>
      <w:r w:rsidRPr="00EC7562">
        <w:rPr>
          <w:rFonts w:ascii="Times" w:hAnsi="Times" w:cs="Times New Roman"/>
        </w:rPr>
        <w:t xml:space="preserve">  Nitric oxide (NO)</w:t>
      </w:r>
      <w:r w:rsidRPr="00EC7562">
        <w:rPr>
          <w:rFonts w:ascii="Times" w:hAnsi="Times" w:cs="Times New Roman"/>
        </w:rPr>
        <w:tab/>
      </w:r>
      <w:r w:rsidR="00631AA8">
        <w:rPr>
          <w:rFonts w:ascii="Times" w:hAnsi="Times" w:cs="Times New Roman"/>
        </w:rPr>
        <w:t>30</w:t>
      </w:r>
    </w:p>
    <w:p w14:paraId="2FC4CA40" w14:textId="0011FDD7"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 xml:space="preserve">1.7.2         </w:t>
      </w:r>
      <w:r>
        <w:rPr>
          <w:rFonts w:ascii="Times" w:hAnsi="Times" w:cs="Times New Roman"/>
        </w:rPr>
        <w:t xml:space="preserve"> </w:t>
      </w:r>
      <w:r w:rsidRPr="00EC7562">
        <w:rPr>
          <w:rFonts w:ascii="Times" w:hAnsi="Times" w:cs="Times New Roman"/>
        </w:rPr>
        <w:t xml:space="preserve"> Carbon monoxide (CO)</w:t>
      </w:r>
      <w:r w:rsidRPr="00EC7562">
        <w:rPr>
          <w:rFonts w:ascii="Times" w:hAnsi="Times" w:cs="Times New Roman"/>
        </w:rPr>
        <w:tab/>
      </w:r>
      <w:r w:rsidR="00631AA8">
        <w:rPr>
          <w:rFonts w:ascii="Times" w:hAnsi="Times" w:cs="Times New Roman"/>
        </w:rPr>
        <w:t>33</w:t>
      </w:r>
    </w:p>
    <w:p w14:paraId="2B8FB412" w14:textId="77777777"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 xml:space="preserve">1.7.3          </w:t>
      </w:r>
      <w:r>
        <w:rPr>
          <w:rFonts w:ascii="Times" w:hAnsi="Times" w:cs="Times New Roman"/>
        </w:rPr>
        <w:t xml:space="preserve"> </w:t>
      </w:r>
      <w:r w:rsidRPr="00EC7562">
        <w:rPr>
          <w:rFonts w:ascii="Times" w:hAnsi="Times" w:cs="Times New Roman"/>
        </w:rPr>
        <w:t>Hydrogen sulfide (H</w:t>
      </w:r>
      <w:r w:rsidRPr="00EC7562">
        <w:rPr>
          <w:rFonts w:ascii="Times" w:hAnsi="Times" w:cs="Times New Roman"/>
          <w:vertAlign w:val="subscript"/>
        </w:rPr>
        <w:t>2</w:t>
      </w:r>
      <w:r w:rsidRPr="00EC7562">
        <w:rPr>
          <w:rFonts w:ascii="Times" w:hAnsi="Times" w:cs="Times New Roman"/>
        </w:rPr>
        <w:t>S)</w:t>
      </w:r>
      <w:r w:rsidRPr="00EC7562">
        <w:rPr>
          <w:rFonts w:ascii="Times" w:hAnsi="Times" w:cs="Times New Roman"/>
        </w:rPr>
        <w:tab/>
      </w:r>
      <w:r>
        <w:rPr>
          <w:rFonts w:ascii="Times" w:hAnsi="Times" w:cs="Times New Roman"/>
        </w:rPr>
        <w:t>34</w:t>
      </w:r>
    </w:p>
    <w:p w14:paraId="42FBE092" w14:textId="2FE00104"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 xml:space="preserve">1.8            </w:t>
      </w:r>
      <w:r>
        <w:rPr>
          <w:rFonts w:ascii="Times" w:hAnsi="Times" w:cs="Times New Roman"/>
        </w:rPr>
        <w:t xml:space="preserve"> </w:t>
      </w:r>
      <w:r w:rsidRPr="00EC7562">
        <w:rPr>
          <w:rFonts w:ascii="Times" w:hAnsi="Times" w:cs="Times New Roman"/>
        </w:rPr>
        <w:t xml:space="preserve"> Scope of this thesis</w:t>
      </w:r>
      <w:r w:rsidRPr="00EC7562">
        <w:rPr>
          <w:rFonts w:ascii="Times" w:hAnsi="Times" w:cs="Times New Roman"/>
        </w:rPr>
        <w:tab/>
      </w:r>
      <w:r w:rsidR="00631AA8">
        <w:rPr>
          <w:rFonts w:ascii="Times" w:hAnsi="Times" w:cs="Times New Roman"/>
        </w:rPr>
        <w:t>36</w:t>
      </w:r>
    </w:p>
    <w:p w14:paraId="53E30632" w14:textId="77777777" w:rsidR="00A77A8D" w:rsidRPr="00EC7562" w:rsidRDefault="00A77A8D" w:rsidP="00A77A8D">
      <w:pPr>
        <w:tabs>
          <w:tab w:val="left" w:pos="2274"/>
        </w:tabs>
        <w:spacing w:line="360" w:lineRule="auto"/>
        <w:jc w:val="both"/>
        <w:rPr>
          <w:rFonts w:ascii="Times" w:hAnsi="Times" w:cs="Times New Roman"/>
          <w:b/>
        </w:rPr>
      </w:pPr>
    </w:p>
    <w:p w14:paraId="47719F1B" w14:textId="5E9C3100" w:rsidR="00A77A8D" w:rsidRPr="00EC7562" w:rsidRDefault="00A77A8D" w:rsidP="00A77A8D">
      <w:pPr>
        <w:tabs>
          <w:tab w:val="left" w:pos="1152"/>
          <w:tab w:val="left" w:leader="dot" w:pos="7920"/>
        </w:tabs>
        <w:spacing w:line="360" w:lineRule="auto"/>
        <w:jc w:val="both"/>
        <w:rPr>
          <w:rFonts w:ascii="Times" w:hAnsi="Times" w:cs="Times New Roman"/>
          <w:b/>
        </w:rPr>
      </w:pPr>
      <w:r w:rsidRPr="00EC7562">
        <w:rPr>
          <w:rFonts w:ascii="Times" w:hAnsi="Times" w:cs="Times New Roman"/>
          <w:b/>
        </w:rPr>
        <w:t xml:space="preserve">Chapter 2 </w:t>
      </w:r>
      <w:r w:rsidRPr="00EC7562">
        <w:rPr>
          <w:rFonts w:ascii="Times" w:hAnsi="Times" w:cs="Times New Roman"/>
          <w:b/>
        </w:rPr>
        <w:tab/>
        <w:t xml:space="preserve">Materials and Methods </w:t>
      </w:r>
      <w:r w:rsidRPr="00EC7562">
        <w:rPr>
          <w:rFonts w:ascii="Times" w:hAnsi="Times" w:cs="Times New Roman"/>
          <w:b/>
        </w:rPr>
        <w:tab/>
      </w:r>
      <w:r w:rsidR="00631AA8">
        <w:rPr>
          <w:rFonts w:ascii="Times" w:hAnsi="Times" w:cs="Times New Roman"/>
          <w:b/>
        </w:rPr>
        <w:t>37</w:t>
      </w:r>
    </w:p>
    <w:p w14:paraId="6CF19AB5" w14:textId="77777777" w:rsidR="00A77A8D" w:rsidRDefault="00A77A8D" w:rsidP="00A77A8D">
      <w:pPr>
        <w:tabs>
          <w:tab w:val="left" w:pos="1152"/>
          <w:tab w:val="left" w:leader="dot" w:pos="7920"/>
        </w:tabs>
        <w:spacing w:line="360" w:lineRule="auto"/>
        <w:jc w:val="both"/>
        <w:rPr>
          <w:rFonts w:ascii="Times" w:hAnsi="Times" w:cs="Times New Roman"/>
        </w:rPr>
      </w:pPr>
    </w:p>
    <w:p w14:paraId="0BC91209" w14:textId="00E5A060"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2.1</w:t>
      </w:r>
      <w:r w:rsidRPr="00EC7562">
        <w:rPr>
          <w:rFonts w:ascii="Times" w:hAnsi="Times" w:cs="Times New Roman"/>
        </w:rPr>
        <w:tab/>
        <w:t>Bacteriological methods</w:t>
      </w:r>
      <w:r w:rsidRPr="00EC7562">
        <w:rPr>
          <w:rFonts w:ascii="Times" w:hAnsi="Times" w:cs="Times New Roman"/>
        </w:rPr>
        <w:tab/>
      </w:r>
      <w:r w:rsidR="00631AA8">
        <w:rPr>
          <w:rFonts w:ascii="Times" w:hAnsi="Times" w:cs="Times New Roman"/>
        </w:rPr>
        <w:t>37</w:t>
      </w:r>
    </w:p>
    <w:p w14:paraId="3BC5958C" w14:textId="12022A81"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 xml:space="preserve">2.1.1 </w:t>
      </w:r>
      <w:r w:rsidRPr="00EC7562">
        <w:rPr>
          <w:rFonts w:ascii="Times" w:hAnsi="Times" w:cs="Times New Roman"/>
        </w:rPr>
        <w:tab/>
        <w:t>Strains</w:t>
      </w:r>
      <w:r w:rsidRPr="00EC7562">
        <w:rPr>
          <w:rFonts w:ascii="Times" w:hAnsi="Times" w:cs="Times New Roman"/>
        </w:rPr>
        <w:tab/>
      </w:r>
      <w:r w:rsidR="00631AA8">
        <w:rPr>
          <w:rFonts w:ascii="Times" w:hAnsi="Times" w:cs="Times New Roman"/>
        </w:rPr>
        <w:t>37</w:t>
      </w:r>
    </w:p>
    <w:p w14:paraId="2606F121" w14:textId="4B74AA46" w:rsidR="00A77A8D" w:rsidRPr="00EC7562" w:rsidRDefault="00A77A8D" w:rsidP="00A77A8D">
      <w:pPr>
        <w:tabs>
          <w:tab w:val="left" w:pos="1152"/>
          <w:tab w:val="left" w:leader="dot" w:pos="7920"/>
        </w:tabs>
        <w:spacing w:line="360" w:lineRule="auto"/>
        <w:ind w:left="720" w:hanging="720"/>
        <w:jc w:val="both"/>
        <w:rPr>
          <w:rFonts w:ascii="Times" w:hAnsi="Times" w:cs="Times New Roman"/>
        </w:rPr>
      </w:pPr>
      <w:r w:rsidRPr="00EC7562">
        <w:rPr>
          <w:rFonts w:ascii="Times" w:hAnsi="Times" w:cs="Times New Roman"/>
        </w:rPr>
        <w:t xml:space="preserve">2.1.2 </w:t>
      </w:r>
      <w:r w:rsidRPr="00EC7562">
        <w:rPr>
          <w:rFonts w:ascii="Times" w:hAnsi="Times" w:cs="Times New Roman"/>
        </w:rPr>
        <w:tab/>
      </w:r>
      <w:r w:rsidRPr="00EC7562">
        <w:rPr>
          <w:rFonts w:ascii="Times" w:hAnsi="Times" w:cs="Times New Roman"/>
        </w:rPr>
        <w:tab/>
        <w:t>Media</w:t>
      </w:r>
      <w:r w:rsidRPr="00EC7562">
        <w:rPr>
          <w:rFonts w:ascii="Times" w:hAnsi="Times" w:cs="Times New Roman"/>
        </w:rPr>
        <w:tab/>
      </w:r>
      <w:r w:rsidR="00631AA8">
        <w:rPr>
          <w:rFonts w:ascii="Times" w:hAnsi="Times" w:cs="Times New Roman"/>
        </w:rPr>
        <w:t>37</w:t>
      </w:r>
    </w:p>
    <w:p w14:paraId="735D4D96" w14:textId="5E840836"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 xml:space="preserve">2.1.2.1 </w:t>
      </w:r>
      <w:r w:rsidRPr="00EC7562">
        <w:rPr>
          <w:rFonts w:ascii="Times" w:hAnsi="Times" w:cs="Times New Roman"/>
        </w:rPr>
        <w:tab/>
        <w:t>Luria Bertani broth (LB)</w:t>
      </w:r>
      <w:r w:rsidRPr="00EC7562">
        <w:rPr>
          <w:rFonts w:ascii="Times" w:hAnsi="Times" w:cs="Times New Roman"/>
        </w:rPr>
        <w:tab/>
      </w:r>
      <w:r w:rsidR="00631AA8">
        <w:rPr>
          <w:rFonts w:ascii="Times" w:hAnsi="Times" w:cs="Times New Roman"/>
        </w:rPr>
        <w:t>37</w:t>
      </w:r>
    </w:p>
    <w:p w14:paraId="5D766216" w14:textId="363A41DB" w:rsidR="00A77A8D" w:rsidRPr="00EC7562" w:rsidRDefault="00A77A8D" w:rsidP="00A77A8D">
      <w:pPr>
        <w:tabs>
          <w:tab w:val="left" w:pos="1152"/>
          <w:tab w:val="left" w:leader="dot" w:pos="7920"/>
        </w:tabs>
        <w:spacing w:line="360" w:lineRule="auto"/>
        <w:ind w:left="720" w:hanging="720"/>
        <w:jc w:val="both"/>
        <w:rPr>
          <w:rFonts w:ascii="Times" w:hAnsi="Times" w:cs="Times New Roman"/>
        </w:rPr>
      </w:pPr>
      <w:r w:rsidRPr="00EC7562">
        <w:rPr>
          <w:rFonts w:ascii="Times" w:hAnsi="Times" w:cs="Times New Roman"/>
        </w:rPr>
        <w:t xml:space="preserve">2.1.2.2 </w:t>
      </w:r>
      <w:r w:rsidRPr="00EC7562">
        <w:rPr>
          <w:rFonts w:ascii="Times" w:hAnsi="Times" w:cs="Times New Roman"/>
        </w:rPr>
        <w:tab/>
        <w:t>Defined minimal medium</w:t>
      </w:r>
      <w:r w:rsidRPr="00EC7562">
        <w:rPr>
          <w:rFonts w:ascii="Times" w:hAnsi="Times" w:cs="Times New Roman"/>
        </w:rPr>
        <w:tab/>
      </w:r>
      <w:r w:rsidR="00631AA8">
        <w:rPr>
          <w:rFonts w:ascii="Times" w:hAnsi="Times" w:cs="Times New Roman"/>
        </w:rPr>
        <w:t>37</w:t>
      </w:r>
    </w:p>
    <w:p w14:paraId="219DC3BB" w14:textId="1B85914D" w:rsidR="00A77A8D" w:rsidRPr="00EC7562" w:rsidRDefault="00A77A8D" w:rsidP="00A77A8D">
      <w:pPr>
        <w:tabs>
          <w:tab w:val="left" w:pos="1152"/>
          <w:tab w:val="left" w:leader="dot" w:pos="7920"/>
        </w:tabs>
        <w:spacing w:line="360" w:lineRule="auto"/>
        <w:ind w:left="720" w:hanging="720"/>
        <w:jc w:val="both"/>
        <w:rPr>
          <w:rFonts w:ascii="Times" w:hAnsi="Times" w:cs="Times New Roman"/>
        </w:rPr>
      </w:pPr>
      <w:r w:rsidRPr="00EC7562">
        <w:rPr>
          <w:rFonts w:ascii="Times" w:hAnsi="Times" w:cs="Times New Roman"/>
        </w:rPr>
        <w:t xml:space="preserve">2.1.2.3 </w:t>
      </w:r>
      <w:r w:rsidRPr="00EC7562">
        <w:rPr>
          <w:rFonts w:ascii="Times" w:hAnsi="Times" w:cs="Times New Roman"/>
        </w:rPr>
        <w:tab/>
        <w:t>Trace elements solution for defined minimal medium</w:t>
      </w:r>
      <w:r w:rsidRPr="00EC7562">
        <w:rPr>
          <w:rFonts w:ascii="Times" w:hAnsi="Times" w:cs="Times New Roman"/>
        </w:rPr>
        <w:tab/>
      </w:r>
      <w:r w:rsidR="00631AA8">
        <w:rPr>
          <w:rFonts w:ascii="Times" w:hAnsi="Times" w:cs="Times New Roman"/>
        </w:rPr>
        <w:t>38</w:t>
      </w:r>
    </w:p>
    <w:p w14:paraId="3C6A9954" w14:textId="75C30E78" w:rsidR="00A77A8D" w:rsidRPr="00EC7562" w:rsidRDefault="00A77A8D" w:rsidP="00A77A8D">
      <w:pPr>
        <w:tabs>
          <w:tab w:val="left" w:pos="1152"/>
          <w:tab w:val="left" w:pos="2274"/>
          <w:tab w:val="left" w:leader="dot" w:pos="7920"/>
        </w:tabs>
        <w:spacing w:line="360" w:lineRule="auto"/>
        <w:jc w:val="both"/>
        <w:rPr>
          <w:rFonts w:ascii="Times" w:hAnsi="Times" w:cs="Times New Roman"/>
        </w:rPr>
      </w:pPr>
      <w:r w:rsidRPr="00EC7562">
        <w:rPr>
          <w:rFonts w:ascii="Times" w:hAnsi="Times" w:cs="Times New Roman"/>
        </w:rPr>
        <w:t>2.1.2.4</w:t>
      </w:r>
      <w:r w:rsidRPr="00EC7562">
        <w:rPr>
          <w:rFonts w:ascii="Times" w:hAnsi="Times" w:cs="Times New Roman"/>
        </w:rPr>
        <w:tab/>
        <w:t xml:space="preserve">Evans medium </w:t>
      </w:r>
      <w:r w:rsidRPr="00EC7562">
        <w:rPr>
          <w:rFonts w:ascii="Times" w:hAnsi="Times" w:cs="Times New Roman"/>
        </w:rPr>
        <w:tab/>
      </w:r>
      <w:r w:rsidR="00631AA8">
        <w:rPr>
          <w:rFonts w:ascii="Times" w:hAnsi="Times" w:cs="Times New Roman"/>
        </w:rPr>
        <w:t>38</w:t>
      </w:r>
    </w:p>
    <w:p w14:paraId="6088EE6D" w14:textId="575ACC70" w:rsidR="00A77A8D" w:rsidRPr="00EC7562" w:rsidRDefault="00A77A8D" w:rsidP="00A77A8D">
      <w:pPr>
        <w:tabs>
          <w:tab w:val="left" w:pos="1152"/>
          <w:tab w:val="left" w:pos="2274"/>
          <w:tab w:val="left" w:leader="dot" w:pos="7920"/>
        </w:tabs>
        <w:spacing w:line="360" w:lineRule="auto"/>
        <w:ind w:left="720" w:hanging="720"/>
        <w:jc w:val="both"/>
        <w:rPr>
          <w:rFonts w:ascii="Times" w:hAnsi="Times" w:cs="Times New Roman"/>
        </w:rPr>
      </w:pPr>
      <w:r w:rsidRPr="00EC7562">
        <w:rPr>
          <w:rFonts w:ascii="Times" w:hAnsi="Times" w:cs="Times New Roman"/>
        </w:rPr>
        <w:t xml:space="preserve">2.1.2.5 </w:t>
      </w:r>
      <w:r w:rsidRPr="00EC7562">
        <w:rPr>
          <w:rFonts w:ascii="Times" w:hAnsi="Times" w:cs="Times New Roman"/>
        </w:rPr>
        <w:tab/>
        <w:t>Trace elem</w:t>
      </w:r>
      <w:r>
        <w:rPr>
          <w:rFonts w:ascii="Times" w:hAnsi="Times" w:cs="Times New Roman"/>
        </w:rPr>
        <w:t>e</w:t>
      </w:r>
      <w:r w:rsidR="00631AA8">
        <w:rPr>
          <w:rFonts w:ascii="Times" w:hAnsi="Times" w:cs="Times New Roman"/>
        </w:rPr>
        <w:t>nts solution for Evans medium</w:t>
      </w:r>
      <w:r w:rsidR="00631AA8">
        <w:rPr>
          <w:rFonts w:ascii="Times" w:hAnsi="Times" w:cs="Times New Roman"/>
        </w:rPr>
        <w:tab/>
        <w:t>48</w:t>
      </w:r>
    </w:p>
    <w:p w14:paraId="002FAD4F" w14:textId="4B223123"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2.1.</w:t>
      </w:r>
      <w:r>
        <w:rPr>
          <w:rFonts w:ascii="Times" w:hAnsi="Times" w:cs="Times New Roman"/>
        </w:rPr>
        <w:t>2</w:t>
      </w:r>
      <w:r w:rsidR="00631AA8">
        <w:rPr>
          <w:rFonts w:ascii="Times" w:hAnsi="Times" w:cs="Times New Roman"/>
        </w:rPr>
        <w:t xml:space="preserve">.6 </w:t>
      </w:r>
      <w:r w:rsidR="00631AA8">
        <w:rPr>
          <w:rFonts w:ascii="Times" w:hAnsi="Times" w:cs="Times New Roman"/>
        </w:rPr>
        <w:tab/>
        <w:t>Defined minimal soft agar</w:t>
      </w:r>
      <w:r w:rsidR="00631AA8">
        <w:rPr>
          <w:rFonts w:ascii="Times" w:hAnsi="Times" w:cs="Times New Roman"/>
        </w:rPr>
        <w:tab/>
        <w:t>39</w:t>
      </w:r>
    </w:p>
    <w:p w14:paraId="40185DC8" w14:textId="69506104" w:rsidR="00A77A8D" w:rsidRPr="00EC7562" w:rsidRDefault="00A77A8D" w:rsidP="00A77A8D">
      <w:pPr>
        <w:tabs>
          <w:tab w:val="left" w:pos="1152"/>
          <w:tab w:val="left" w:pos="2274"/>
          <w:tab w:val="left" w:leader="dot" w:pos="7920"/>
        </w:tabs>
        <w:spacing w:line="360" w:lineRule="auto"/>
        <w:jc w:val="both"/>
        <w:rPr>
          <w:rFonts w:ascii="Times" w:hAnsi="Times" w:cs="Times New Roman"/>
        </w:rPr>
      </w:pPr>
      <w:r w:rsidRPr="00EC7562">
        <w:rPr>
          <w:rFonts w:ascii="Times" w:hAnsi="Times" w:cs="Times New Roman"/>
        </w:rPr>
        <w:t xml:space="preserve">2.1.2.7 </w:t>
      </w:r>
      <w:r w:rsidRPr="00EC7562">
        <w:rPr>
          <w:rFonts w:ascii="Times" w:hAnsi="Times" w:cs="Times New Roman"/>
        </w:rPr>
        <w:tab/>
        <w:t>Nutrient agar</w:t>
      </w:r>
      <w:r>
        <w:rPr>
          <w:rFonts w:ascii="Times" w:hAnsi="Times" w:cs="Times New Roman"/>
        </w:rPr>
        <w:t xml:space="preserve"> (NA)</w:t>
      </w:r>
      <w:r w:rsidRPr="00EC7562">
        <w:rPr>
          <w:rFonts w:ascii="Times" w:hAnsi="Times" w:cs="Times New Roman"/>
        </w:rPr>
        <w:tab/>
      </w:r>
      <w:r w:rsidR="00631AA8">
        <w:rPr>
          <w:rFonts w:ascii="Times" w:hAnsi="Times" w:cs="Times New Roman"/>
        </w:rPr>
        <w:t>39</w:t>
      </w:r>
    </w:p>
    <w:p w14:paraId="01D29056" w14:textId="59F0436D" w:rsidR="00A77A8D" w:rsidRPr="00EC7562" w:rsidRDefault="00A77A8D" w:rsidP="00A77A8D">
      <w:pPr>
        <w:tabs>
          <w:tab w:val="left" w:pos="1152"/>
          <w:tab w:val="left" w:pos="2274"/>
          <w:tab w:val="left" w:leader="dot" w:pos="7920"/>
        </w:tabs>
        <w:spacing w:line="360" w:lineRule="auto"/>
        <w:jc w:val="both"/>
        <w:rPr>
          <w:rFonts w:ascii="Times" w:hAnsi="Times" w:cs="Times New Roman"/>
        </w:rPr>
      </w:pPr>
      <w:r w:rsidRPr="00EC7562">
        <w:rPr>
          <w:rFonts w:ascii="Times" w:hAnsi="Times" w:cs="Times New Roman"/>
        </w:rPr>
        <w:t xml:space="preserve">2.2 </w:t>
      </w:r>
      <w:r w:rsidRPr="00EC7562">
        <w:rPr>
          <w:rFonts w:ascii="Times" w:hAnsi="Times" w:cs="Times New Roman"/>
        </w:rPr>
        <w:tab/>
        <w:t>Buffers and Solutions</w:t>
      </w:r>
      <w:r w:rsidRPr="00EC7562">
        <w:rPr>
          <w:rFonts w:ascii="Times" w:hAnsi="Times" w:cs="Times New Roman"/>
        </w:rPr>
        <w:tab/>
      </w:r>
      <w:r w:rsidR="00631AA8">
        <w:rPr>
          <w:rFonts w:ascii="Times" w:hAnsi="Times" w:cs="Times New Roman"/>
        </w:rPr>
        <w:t>39</w:t>
      </w:r>
    </w:p>
    <w:p w14:paraId="05F7EA78" w14:textId="45DE7767" w:rsidR="00A77A8D" w:rsidRPr="00EC7562" w:rsidRDefault="00A77A8D" w:rsidP="00A77A8D">
      <w:pPr>
        <w:tabs>
          <w:tab w:val="left" w:pos="1152"/>
          <w:tab w:val="left" w:pos="2274"/>
          <w:tab w:val="left" w:leader="dot" w:pos="7920"/>
          <w:tab w:val="left" w:pos="8222"/>
        </w:tabs>
        <w:spacing w:line="360" w:lineRule="auto"/>
        <w:jc w:val="both"/>
        <w:rPr>
          <w:rFonts w:ascii="Times" w:hAnsi="Times" w:cs="Times New Roman"/>
          <w:bCs/>
        </w:rPr>
      </w:pPr>
      <w:r w:rsidRPr="00EC7562">
        <w:rPr>
          <w:rFonts w:ascii="Times" w:hAnsi="Times" w:cs="Times New Roman"/>
        </w:rPr>
        <w:t xml:space="preserve">2.2.1 </w:t>
      </w:r>
      <w:r w:rsidRPr="00EC7562">
        <w:rPr>
          <w:rFonts w:ascii="Times" w:hAnsi="Times" w:cs="Times New Roman"/>
        </w:rPr>
        <w:tab/>
      </w:r>
      <w:r>
        <w:rPr>
          <w:rFonts w:ascii="Times" w:hAnsi="Times" w:cs="Times New Roman"/>
          <w:bCs/>
        </w:rPr>
        <w:t>Phosphate-</w:t>
      </w:r>
      <w:r w:rsidRPr="00EC7562">
        <w:rPr>
          <w:rFonts w:ascii="Times" w:hAnsi="Times" w:cs="Times New Roman"/>
          <w:bCs/>
        </w:rPr>
        <w:t>buffered Saline Solution (PBS)</w:t>
      </w:r>
      <w:r w:rsidRPr="00EC7562">
        <w:rPr>
          <w:rFonts w:ascii="Times" w:hAnsi="Times" w:cs="Times New Roman"/>
          <w:bCs/>
        </w:rPr>
        <w:tab/>
      </w:r>
      <w:r w:rsidR="00631AA8">
        <w:rPr>
          <w:rFonts w:ascii="Times" w:hAnsi="Times" w:cs="Times New Roman"/>
          <w:bCs/>
        </w:rPr>
        <w:t>39</w:t>
      </w:r>
    </w:p>
    <w:p w14:paraId="12EAAC0E" w14:textId="07AE8131" w:rsidR="00A77A8D"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 xml:space="preserve">2.2.2 </w:t>
      </w:r>
      <w:r w:rsidRPr="00EC7562">
        <w:rPr>
          <w:rFonts w:ascii="Times" w:hAnsi="Times" w:cs="Times New Roman"/>
        </w:rPr>
        <w:tab/>
      </w:r>
      <w:r w:rsidRPr="00674768">
        <w:rPr>
          <w:rFonts w:ascii="Times" w:hAnsi="Times" w:cs="Times New Roman"/>
        </w:rPr>
        <w:t>Inorganic potassium phosphate buffer (KPi) buffer</w:t>
      </w:r>
      <w:r w:rsidRPr="00EC7562">
        <w:rPr>
          <w:rFonts w:ascii="Times" w:hAnsi="Times" w:cs="Times New Roman"/>
        </w:rPr>
        <w:tab/>
      </w:r>
      <w:r w:rsidR="00631AA8">
        <w:rPr>
          <w:rFonts w:ascii="Times" w:hAnsi="Times" w:cs="Times New Roman"/>
        </w:rPr>
        <w:t>39</w:t>
      </w:r>
    </w:p>
    <w:p w14:paraId="4FD750DE" w14:textId="5A96D5B5" w:rsidR="00A77A8D" w:rsidRDefault="00A77A8D" w:rsidP="00A77A8D">
      <w:pPr>
        <w:tabs>
          <w:tab w:val="left" w:pos="1152"/>
          <w:tab w:val="left" w:leader="dot" w:pos="7920"/>
        </w:tabs>
        <w:spacing w:line="360" w:lineRule="auto"/>
        <w:jc w:val="both"/>
        <w:rPr>
          <w:rFonts w:ascii="Times" w:hAnsi="Times" w:cs="Times New Roman"/>
          <w:iCs/>
        </w:rPr>
      </w:pPr>
      <w:r>
        <w:rPr>
          <w:rFonts w:ascii="Times" w:hAnsi="Times" w:cs="Times New Roman"/>
        </w:rPr>
        <w:t xml:space="preserve">2.2.3 </w:t>
      </w:r>
      <w:r>
        <w:rPr>
          <w:rFonts w:ascii="Times" w:hAnsi="Times" w:cs="Times New Roman"/>
        </w:rPr>
        <w:tab/>
      </w:r>
      <w:proofErr w:type="spellStart"/>
      <w:r>
        <w:rPr>
          <w:rFonts w:ascii="Times" w:hAnsi="Times" w:cs="Times New Roman"/>
        </w:rPr>
        <w:t>Tris-HCl</w:t>
      </w:r>
      <w:proofErr w:type="spellEnd"/>
      <w:r>
        <w:rPr>
          <w:rFonts w:ascii="Times" w:hAnsi="Times" w:cs="Times New Roman"/>
        </w:rPr>
        <w:t xml:space="preserve"> buffer</w:t>
      </w:r>
      <w:r w:rsidRPr="00EC7562">
        <w:rPr>
          <w:rFonts w:ascii="Times" w:hAnsi="Times" w:cs="Times New Roman"/>
          <w:iCs/>
        </w:rPr>
        <w:t xml:space="preserve"> </w:t>
      </w:r>
      <w:r w:rsidRPr="00EC7562">
        <w:rPr>
          <w:rFonts w:ascii="Times" w:hAnsi="Times" w:cs="Times New Roman"/>
          <w:iCs/>
        </w:rPr>
        <w:tab/>
      </w:r>
      <w:r w:rsidR="00631AA8">
        <w:rPr>
          <w:rFonts w:ascii="Times" w:hAnsi="Times" w:cs="Times New Roman"/>
          <w:iCs/>
        </w:rPr>
        <w:t>40</w:t>
      </w:r>
    </w:p>
    <w:p w14:paraId="124643A8" w14:textId="505E3318" w:rsidR="00A77A8D" w:rsidRPr="00EC7562" w:rsidRDefault="00A77A8D" w:rsidP="00A77A8D">
      <w:pPr>
        <w:tabs>
          <w:tab w:val="left" w:pos="1152"/>
          <w:tab w:val="left" w:leader="dot" w:pos="7920"/>
        </w:tabs>
        <w:spacing w:line="360" w:lineRule="auto"/>
        <w:jc w:val="both"/>
        <w:rPr>
          <w:rFonts w:ascii="Times" w:hAnsi="Times" w:cs="Times New Roman"/>
        </w:rPr>
      </w:pPr>
      <w:r>
        <w:rPr>
          <w:rFonts w:ascii="Times" w:hAnsi="Times" w:cs="Times New Roman"/>
        </w:rPr>
        <w:t xml:space="preserve">2.2.4 </w:t>
      </w:r>
      <w:r>
        <w:rPr>
          <w:rFonts w:ascii="Times" w:hAnsi="Times" w:cs="Times New Roman"/>
        </w:rPr>
        <w:tab/>
        <w:t>TE buffer</w:t>
      </w:r>
      <w:r w:rsidRPr="00EC7562">
        <w:rPr>
          <w:rFonts w:ascii="Times" w:hAnsi="Times" w:cs="Times New Roman"/>
          <w:iCs/>
        </w:rPr>
        <w:tab/>
      </w:r>
      <w:r w:rsidR="00631AA8">
        <w:rPr>
          <w:rFonts w:ascii="Times" w:hAnsi="Times" w:cs="Times New Roman"/>
          <w:iCs/>
        </w:rPr>
        <w:t>40</w:t>
      </w:r>
    </w:p>
    <w:p w14:paraId="2C9E4E83" w14:textId="4C0D38B0" w:rsidR="00A77A8D" w:rsidRPr="00EC7562" w:rsidRDefault="00A77A8D" w:rsidP="00A77A8D">
      <w:pPr>
        <w:pStyle w:val="Heading4"/>
        <w:numPr>
          <w:ilvl w:val="0"/>
          <w:numId w:val="0"/>
        </w:numPr>
        <w:tabs>
          <w:tab w:val="left" w:pos="1152"/>
          <w:tab w:val="left" w:leader="dot" w:pos="7920"/>
        </w:tabs>
        <w:spacing w:before="0" w:line="360" w:lineRule="auto"/>
        <w:jc w:val="both"/>
        <w:rPr>
          <w:rFonts w:ascii="Times" w:hAnsi="Times" w:cs="Times New Roman"/>
          <w:b w:val="0"/>
          <w:szCs w:val="24"/>
        </w:rPr>
      </w:pPr>
      <w:r>
        <w:rPr>
          <w:rFonts w:ascii="Times" w:hAnsi="Times" w:cs="Times New Roman"/>
          <w:b w:val="0"/>
          <w:szCs w:val="24"/>
        </w:rPr>
        <w:t>2.2.5</w:t>
      </w:r>
      <w:r w:rsidRPr="00EC7562">
        <w:rPr>
          <w:rFonts w:ascii="Times" w:hAnsi="Times" w:cs="Times New Roman"/>
          <w:b w:val="0"/>
          <w:szCs w:val="24"/>
        </w:rPr>
        <w:t xml:space="preserve"> </w:t>
      </w:r>
      <w:r w:rsidRPr="00EC7562">
        <w:rPr>
          <w:rFonts w:ascii="Times" w:hAnsi="Times" w:cs="Times New Roman"/>
          <w:b w:val="0"/>
          <w:szCs w:val="24"/>
        </w:rPr>
        <w:tab/>
        <w:t>Sonication buffer</w:t>
      </w:r>
      <w:r w:rsidRPr="00EC7562">
        <w:rPr>
          <w:rFonts w:ascii="Times" w:hAnsi="Times" w:cs="Times New Roman"/>
          <w:b w:val="0"/>
          <w:iCs w:val="0"/>
        </w:rPr>
        <w:tab/>
      </w:r>
      <w:r w:rsidR="00631AA8">
        <w:rPr>
          <w:rFonts w:ascii="Times" w:hAnsi="Times" w:cs="Times New Roman"/>
          <w:b w:val="0"/>
          <w:iCs w:val="0"/>
        </w:rPr>
        <w:t>40</w:t>
      </w:r>
    </w:p>
    <w:p w14:paraId="5036C032" w14:textId="0A827D83" w:rsidR="00A77A8D" w:rsidRDefault="00A77A8D" w:rsidP="00A77A8D">
      <w:pPr>
        <w:tabs>
          <w:tab w:val="left" w:pos="1152"/>
          <w:tab w:val="left" w:leader="dot" w:pos="7920"/>
        </w:tabs>
        <w:spacing w:line="360" w:lineRule="auto"/>
        <w:jc w:val="both"/>
        <w:rPr>
          <w:rFonts w:ascii="Times" w:hAnsi="Times" w:cs="Times New Roman"/>
        </w:rPr>
      </w:pPr>
      <w:r>
        <w:rPr>
          <w:rFonts w:ascii="Times" w:hAnsi="Times" w:cs="Times New Roman"/>
        </w:rPr>
        <w:t>2.2.6</w:t>
      </w:r>
      <w:r w:rsidRPr="00EC7562">
        <w:rPr>
          <w:rFonts w:ascii="Times" w:hAnsi="Times" w:cs="Times New Roman"/>
        </w:rPr>
        <w:t xml:space="preserve"> </w:t>
      </w:r>
      <w:r w:rsidRPr="00EC7562">
        <w:rPr>
          <w:rFonts w:ascii="Times" w:hAnsi="Times" w:cs="Times New Roman"/>
        </w:rPr>
        <w:tab/>
        <w:t>TAE buffer (50x)</w:t>
      </w:r>
      <w:r w:rsidRPr="00EC7562">
        <w:rPr>
          <w:rFonts w:ascii="Times" w:hAnsi="Times" w:cs="Times New Roman"/>
          <w:iCs/>
        </w:rPr>
        <w:t xml:space="preserve"> </w:t>
      </w:r>
      <w:r w:rsidRPr="00EC7562">
        <w:rPr>
          <w:rFonts w:ascii="Times" w:hAnsi="Times" w:cs="Times New Roman"/>
          <w:iCs/>
        </w:rPr>
        <w:tab/>
      </w:r>
      <w:r w:rsidR="00631AA8">
        <w:rPr>
          <w:rFonts w:ascii="Times" w:hAnsi="Times" w:cs="Times New Roman"/>
          <w:iCs/>
        </w:rPr>
        <w:t>40</w:t>
      </w:r>
    </w:p>
    <w:p w14:paraId="5F781860" w14:textId="1E8228D2" w:rsidR="00A77A8D" w:rsidRPr="00EC7562" w:rsidRDefault="00A77A8D" w:rsidP="00A77A8D">
      <w:pPr>
        <w:tabs>
          <w:tab w:val="left" w:pos="1152"/>
          <w:tab w:val="left" w:leader="dot" w:pos="7920"/>
        </w:tabs>
        <w:spacing w:line="360" w:lineRule="auto"/>
        <w:jc w:val="both"/>
        <w:rPr>
          <w:rFonts w:ascii="Times" w:hAnsi="Times"/>
        </w:rPr>
      </w:pPr>
      <w:r>
        <w:rPr>
          <w:rFonts w:ascii="Times" w:hAnsi="Times" w:cs="Times New Roman"/>
        </w:rPr>
        <w:t>2.2.7</w:t>
      </w:r>
      <w:r w:rsidRPr="00EC7562">
        <w:rPr>
          <w:rFonts w:ascii="Times" w:hAnsi="Times" w:cs="Times New Roman"/>
        </w:rPr>
        <w:t xml:space="preserve"> </w:t>
      </w:r>
      <w:r w:rsidRPr="00EC7562">
        <w:rPr>
          <w:rFonts w:ascii="Times" w:hAnsi="Times" w:cs="Times New Roman"/>
        </w:rPr>
        <w:tab/>
        <w:t>Sodium dithionite solution</w:t>
      </w:r>
      <w:r w:rsidRPr="00EC7562">
        <w:rPr>
          <w:rFonts w:ascii="Times" w:hAnsi="Times" w:cs="Times New Roman"/>
          <w:iCs/>
        </w:rPr>
        <w:tab/>
      </w:r>
      <w:r w:rsidR="00631AA8">
        <w:rPr>
          <w:rFonts w:ascii="Times" w:hAnsi="Times" w:cs="Times New Roman"/>
          <w:iCs/>
        </w:rPr>
        <w:t>40</w:t>
      </w:r>
    </w:p>
    <w:p w14:paraId="1D4C0F64" w14:textId="6F67B44F" w:rsidR="00A77A8D" w:rsidRDefault="00A77A8D" w:rsidP="00A77A8D">
      <w:pPr>
        <w:tabs>
          <w:tab w:val="left" w:pos="1152"/>
          <w:tab w:val="left" w:leader="dot" w:pos="7920"/>
        </w:tabs>
        <w:spacing w:line="360" w:lineRule="auto"/>
        <w:jc w:val="both"/>
        <w:rPr>
          <w:rFonts w:ascii="Times" w:hAnsi="Times" w:cs="Times New Roman"/>
          <w:iCs/>
        </w:rPr>
      </w:pPr>
      <w:r>
        <w:rPr>
          <w:rFonts w:ascii="Times" w:hAnsi="Times" w:cs="Times New Roman"/>
        </w:rPr>
        <w:t xml:space="preserve">2.2.8 </w:t>
      </w:r>
      <w:r>
        <w:rPr>
          <w:rFonts w:ascii="Times" w:hAnsi="Times" w:cs="Times New Roman"/>
        </w:rPr>
        <w:tab/>
        <w:t>Antibiotics</w:t>
      </w:r>
      <w:r w:rsidRPr="00EC7562">
        <w:rPr>
          <w:rFonts w:ascii="Times" w:hAnsi="Times" w:cs="Times New Roman"/>
          <w:iCs/>
        </w:rPr>
        <w:tab/>
      </w:r>
      <w:r w:rsidR="00631AA8">
        <w:rPr>
          <w:rFonts w:ascii="Times" w:hAnsi="Times" w:cs="Times New Roman"/>
          <w:iCs/>
        </w:rPr>
        <w:t>41</w:t>
      </w:r>
    </w:p>
    <w:p w14:paraId="09F7341E" w14:textId="741C1D44" w:rsidR="00A77A8D" w:rsidRDefault="00A77A8D" w:rsidP="00A77A8D">
      <w:pPr>
        <w:tabs>
          <w:tab w:val="left" w:pos="1152"/>
          <w:tab w:val="left" w:leader="dot" w:pos="7920"/>
        </w:tabs>
        <w:spacing w:line="360" w:lineRule="auto"/>
        <w:jc w:val="both"/>
        <w:rPr>
          <w:rFonts w:ascii="Times" w:hAnsi="Times"/>
        </w:rPr>
      </w:pPr>
      <w:r>
        <w:rPr>
          <w:rFonts w:ascii="Times" w:hAnsi="Times" w:cs="Times New Roman"/>
          <w:iCs/>
        </w:rPr>
        <w:t xml:space="preserve">2.3              </w:t>
      </w:r>
      <w:r>
        <w:rPr>
          <w:rFonts w:ascii="Times" w:hAnsi="Times" w:cs="Times New Roman"/>
        </w:rPr>
        <w:t xml:space="preserve">Maintenance of bacteria </w:t>
      </w:r>
      <w:r w:rsidRPr="00EC7562">
        <w:rPr>
          <w:rFonts w:ascii="Times" w:hAnsi="Times" w:cs="Times New Roman"/>
          <w:iCs/>
        </w:rPr>
        <w:tab/>
      </w:r>
      <w:r w:rsidR="00631AA8">
        <w:rPr>
          <w:rFonts w:ascii="Times" w:hAnsi="Times" w:cs="Times New Roman"/>
          <w:iCs/>
        </w:rPr>
        <w:t>41</w:t>
      </w:r>
    </w:p>
    <w:p w14:paraId="6B970CA2" w14:textId="6E6676FF"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rPr>
        <w:t>2.3</w:t>
      </w:r>
      <w:r>
        <w:rPr>
          <w:rFonts w:ascii="Times" w:hAnsi="Times"/>
        </w:rPr>
        <w:t>.1</w:t>
      </w:r>
      <w:r w:rsidRPr="00EC7562">
        <w:rPr>
          <w:rFonts w:ascii="Times" w:hAnsi="Times"/>
        </w:rPr>
        <w:t xml:space="preserve"> </w:t>
      </w:r>
      <w:r w:rsidRPr="00EC7562">
        <w:rPr>
          <w:rFonts w:ascii="Times" w:hAnsi="Times"/>
        </w:rPr>
        <w:tab/>
      </w:r>
      <w:r w:rsidRPr="00EC7562">
        <w:rPr>
          <w:rFonts w:ascii="Times" w:hAnsi="Times" w:cs="Times New Roman"/>
        </w:rPr>
        <w:t>Strain Storage</w:t>
      </w:r>
      <w:r w:rsidRPr="00EC7562">
        <w:rPr>
          <w:rFonts w:ascii="Times" w:hAnsi="Times" w:cs="Times New Roman"/>
          <w:iCs/>
        </w:rPr>
        <w:tab/>
      </w:r>
      <w:r w:rsidR="00631AA8">
        <w:rPr>
          <w:rFonts w:ascii="Times" w:hAnsi="Times" w:cs="Times New Roman"/>
          <w:iCs/>
        </w:rPr>
        <w:t>41</w:t>
      </w:r>
    </w:p>
    <w:p w14:paraId="1CCC835D" w14:textId="729BE206" w:rsidR="00A77A8D" w:rsidRPr="00EC7562" w:rsidRDefault="00A77A8D" w:rsidP="00A77A8D">
      <w:pPr>
        <w:tabs>
          <w:tab w:val="left" w:pos="1152"/>
          <w:tab w:val="left" w:leader="dot" w:pos="7920"/>
        </w:tabs>
        <w:spacing w:line="360" w:lineRule="auto"/>
        <w:jc w:val="both"/>
        <w:rPr>
          <w:rFonts w:ascii="Times" w:hAnsi="Times"/>
          <w:szCs w:val="22"/>
        </w:rPr>
      </w:pPr>
      <w:r>
        <w:rPr>
          <w:rFonts w:ascii="Times" w:hAnsi="Times"/>
          <w:szCs w:val="22"/>
        </w:rPr>
        <w:t>2.3.2</w:t>
      </w:r>
      <w:r w:rsidRPr="00EC7562">
        <w:rPr>
          <w:rFonts w:ascii="Times" w:hAnsi="Times"/>
          <w:szCs w:val="22"/>
        </w:rPr>
        <w:t xml:space="preserve"> </w:t>
      </w:r>
      <w:r w:rsidRPr="00EC7562">
        <w:rPr>
          <w:rFonts w:ascii="Times" w:hAnsi="Times"/>
          <w:szCs w:val="22"/>
        </w:rPr>
        <w:tab/>
        <w:t>Culture conditions</w:t>
      </w:r>
      <w:r w:rsidRPr="00EC7562">
        <w:rPr>
          <w:rFonts w:ascii="Times" w:hAnsi="Times" w:cs="Times New Roman"/>
          <w:iCs/>
        </w:rPr>
        <w:tab/>
      </w:r>
      <w:r w:rsidR="00631AA8">
        <w:rPr>
          <w:rFonts w:ascii="Times" w:hAnsi="Times" w:cs="Times New Roman"/>
          <w:iCs/>
        </w:rPr>
        <w:t>41</w:t>
      </w:r>
    </w:p>
    <w:p w14:paraId="6CD83876" w14:textId="2F230601" w:rsidR="00A77A8D" w:rsidRPr="00EC7562" w:rsidRDefault="00A77A8D" w:rsidP="00A77A8D">
      <w:pPr>
        <w:tabs>
          <w:tab w:val="left" w:pos="1152"/>
          <w:tab w:val="left" w:leader="dot" w:pos="7920"/>
        </w:tabs>
        <w:spacing w:line="360" w:lineRule="auto"/>
        <w:jc w:val="both"/>
        <w:rPr>
          <w:rFonts w:ascii="Times" w:hAnsi="Times"/>
          <w:szCs w:val="22"/>
        </w:rPr>
      </w:pPr>
      <w:r>
        <w:rPr>
          <w:rFonts w:ascii="Times" w:hAnsi="Times"/>
          <w:szCs w:val="22"/>
        </w:rPr>
        <w:t>2.3.3</w:t>
      </w:r>
      <w:r w:rsidRPr="00EC7562">
        <w:rPr>
          <w:rFonts w:ascii="Times" w:hAnsi="Times"/>
          <w:szCs w:val="22"/>
        </w:rPr>
        <w:t xml:space="preserve"> </w:t>
      </w:r>
      <w:r w:rsidRPr="00EC7562">
        <w:rPr>
          <w:rFonts w:ascii="Times" w:hAnsi="Times"/>
          <w:szCs w:val="22"/>
        </w:rPr>
        <w:tab/>
      </w:r>
      <w:r w:rsidRPr="00EC7562">
        <w:rPr>
          <w:rFonts w:ascii="Times" w:hAnsi="Times" w:cs="Times New Roman"/>
        </w:rPr>
        <w:t>Cultures for</w:t>
      </w:r>
      <w:r w:rsidRPr="00EC7562">
        <w:rPr>
          <w:rFonts w:ascii="Times" w:hAnsi="Times" w:cs="Times New Roman"/>
          <w:i/>
        </w:rPr>
        <w:t xml:space="preserve"> E. coli</w:t>
      </w:r>
      <w:r w:rsidRPr="00EC7562">
        <w:rPr>
          <w:rFonts w:ascii="Times" w:hAnsi="Times" w:cs="Times New Roman"/>
        </w:rPr>
        <w:t xml:space="preserve"> growth and viability studies</w:t>
      </w:r>
      <w:r w:rsidRPr="00EC7562">
        <w:rPr>
          <w:rFonts w:ascii="Times" w:hAnsi="Times" w:cs="Times New Roman"/>
          <w:iCs/>
        </w:rPr>
        <w:tab/>
      </w:r>
      <w:r w:rsidR="00631AA8">
        <w:rPr>
          <w:rFonts w:ascii="Times" w:hAnsi="Times" w:cs="Times New Roman"/>
          <w:iCs/>
        </w:rPr>
        <w:t>41</w:t>
      </w:r>
    </w:p>
    <w:p w14:paraId="3DFAF11E" w14:textId="409513B3" w:rsidR="00A77A8D" w:rsidRPr="00EC7562" w:rsidRDefault="00A77A8D" w:rsidP="00A77A8D">
      <w:pPr>
        <w:tabs>
          <w:tab w:val="left" w:pos="1152"/>
          <w:tab w:val="left" w:leader="dot" w:pos="7920"/>
        </w:tabs>
        <w:spacing w:line="360" w:lineRule="auto"/>
        <w:jc w:val="both"/>
        <w:rPr>
          <w:rFonts w:ascii="Times" w:hAnsi="Times" w:cs="Times New Roman"/>
        </w:rPr>
      </w:pPr>
      <w:r>
        <w:rPr>
          <w:rFonts w:ascii="Times" w:hAnsi="Times"/>
          <w:szCs w:val="22"/>
        </w:rPr>
        <w:t>2.4</w:t>
      </w:r>
      <w:r w:rsidRPr="00EC7562">
        <w:rPr>
          <w:rFonts w:ascii="Times" w:hAnsi="Times"/>
          <w:szCs w:val="22"/>
        </w:rPr>
        <w:t xml:space="preserve"> </w:t>
      </w:r>
      <w:r w:rsidRPr="00EC7562">
        <w:rPr>
          <w:rFonts w:ascii="Times" w:hAnsi="Times"/>
          <w:szCs w:val="22"/>
        </w:rPr>
        <w:tab/>
      </w:r>
      <w:r>
        <w:rPr>
          <w:rFonts w:ascii="Times" w:hAnsi="Times"/>
          <w:szCs w:val="22"/>
        </w:rPr>
        <w:t xml:space="preserve">Biolog </w:t>
      </w:r>
      <w:r>
        <w:rPr>
          <w:rFonts w:ascii="Times" w:hAnsi="Times" w:cs="Times New Roman"/>
        </w:rPr>
        <w:t>Phenotype M</w:t>
      </w:r>
      <w:r w:rsidRPr="00EC7562">
        <w:rPr>
          <w:rFonts w:ascii="Times" w:hAnsi="Times" w:cs="Times New Roman"/>
        </w:rPr>
        <w:t>icroarrays</w:t>
      </w:r>
      <w:r w:rsidRPr="00EC7562">
        <w:rPr>
          <w:rFonts w:ascii="Times" w:hAnsi="Times" w:cs="Times New Roman"/>
        </w:rPr>
        <w:tab/>
      </w:r>
      <w:r w:rsidR="00631AA8">
        <w:rPr>
          <w:rFonts w:ascii="Times" w:hAnsi="Times" w:cs="Times New Roman"/>
        </w:rPr>
        <w:t>42</w:t>
      </w:r>
    </w:p>
    <w:p w14:paraId="5F00D540" w14:textId="4D91590D" w:rsidR="00A77A8D" w:rsidRPr="00EC7562" w:rsidRDefault="00A77A8D" w:rsidP="00A77A8D">
      <w:pPr>
        <w:tabs>
          <w:tab w:val="left" w:pos="1152"/>
          <w:tab w:val="left" w:leader="dot" w:pos="7920"/>
        </w:tabs>
        <w:spacing w:line="360" w:lineRule="auto"/>
        <w:jc w:val="both"/>
        <w:rPr>
          <w:rFonts w:ascii="Times" w:hAnsi="Times" w:cs="Times New Roman"/>
          <w:bCs/>
        </w:rPr>
      </w:pPr>
      <w:r>
        <w:rPr>
          <w:rFonts w:ascii="Times" w:hAnsi="Times"/>
          <w:szCs w:val="22"/>
        </w:rPr>
        <w:t>2.5</w:t>
      </w:r>
      <w:r w:rsidRPr="00EC7562">
        <w:rPr>
          <w:rFonts w:ascii="Times" w:hAnsi="Times"/>
          <w:szCs w:val="22"/>
        </w:rPr>
        <w:t xml:space="preserve"> </w:t>
      </w:r>
      <w:r w:rsidRPr="00EC7562">
        <w:rPr>
          <w:rFonts w:ascii="Times" w:hAnsi="Times"/>
          <w:szCs w:val="22"/>
        </w:rPr>
        <w:tab/>
      </w:r>
      <w:r w:rsidRPr="00EC7562">
        <w:rPr>
          <w:rFonts w:ascii="Times" w:hAnsi="Times" w:cs="Times New Roman"/>
          <w:bCs/>
        </w:rPr>
        <w:t>Creation of different CO gas atmospheres</w:t>
      </w:r>
      <w:r w:rsidRPr="00EC7562">
        <w:rPr>
          <w:rFonts w:ascii="Times" w:hAnsi="Times" w:cs="Times New Roman"/>
          <w:iCs/>
        </w:rPr>
        <w:tab/>
      </w:r>
      <w:r w:rsidR="00631AA8">
        <w:rPr>
          <w:rFonts w:ascii="Times" w:hAnsi="Times" w:cs="Times New Roman"/>
          <w:iCs/>
        </w:rPr>
        <w:t>42</w:t>
      </w:r>
    </w:p>
    <w:p w14:paraId="3E01F1C9" w14:textId="25B81C1E" w:rsidR="00A77A8D" w:rsidRPr="00EC7562" w:rsidRDefault="00A77A8D" w:rsidP="00A77A8D">
      <w:pPr>
        <w:pStyle w:val="Heading4"/>
        <w:numPr>
          <w:ilvl w:val="0"/>
          <w:numId w:val="0"/>
        </w:numPr>
        <w:tabs>
          <w:tab w:val="left" w:pos="1152"/>
          <w:tab w:val="left" w:leader="dot" w:pos="7920"/>
        </w:tabs>
        <w:spacing w:before="0" w:line="360" w:lineRule="auto"/>
        <w:jc w:val="both"/>
        <w:rPr>
          <w:rFonts w:ascii="Times" w:hAnsi="Times" w:cs="Times New Roman"/>
          <w:b w:val="0"/>
          <w:szCs w:val="24"/>
        </w:rPr>
      </w:pPr>
      <w:r w:rsidRPr="00EC7562">
        <w:rPr>
          <w:rFonts w:ascii="Times" w:hAnsi="Times"/>
          <w:b w:val="0"/>
        </w:rPr>
        <w:t xml:space="preserve">2.6 </w:t>
      </w:r>
      <w:r w:rsidRPr="00EC7562">
        <w:rPr>
          <w:rFonts w:ascii="Times" w:hAnsi="Times"/>
          <w:b w:val="0"/>
        </w:rPr>
        <w:tab/>
      </w:r>
      <w:r w:rsidRPr="00EC7562">
        <w:rPr>
          <w:rFonts w:ascii="Times" w:hAnsi="Times" w:cs="Times New Roman"/>
          <w:b w:val="0"/>
          <w:szCs w:val="24"/>
        </w:rPr>
        <w:t>Preparation of CORM stock solutions and control compounds</w:t>
      </w:r>
      <w:r w:rsidRPr="002B16DC">
        <w:rPr>
          <w:rFonts w:ascii="Times" w:hAnsi="Times" w:cs="Times New Roman"/>
          <w:b w:val="0"/>
          <w:iCs w:val="0"/>
        </w:rPr>
        <w:tab/>
      </w:r>
      <w:r w:rsidR="00631AA8">
        <w:rPr>
          <w:rFonts w:ascii="Times" w:hAnsi="Times" w:cs="Times New Roman"/>
          <w:b w:val="0"/>
          <w:iCs w:val="0"/>
        </w:rPr>
        <w:t>43</w:t>
      </w:r>
    </w:p>
    <w:p w14:paraId="6BA57752" w14:textId="71419E05" w:rsidR="00A77A8D" w:rsidRPr="00EC7562" w:rsidRDefault="00A77A8D" w:rsidP="00A77A8D">
      <w:pPr>
        <w:tabs>
          <w:tab w:val="left" w:pos="1152"/>
          <w:tab w:val="left" w:leader="dot" w:pos="7920"/>
        </w:tabs>
        <w:spacing w:line="360" w:lineRule="auto"/>
        <w:jc w:val="both"/>
        <w:rPr>
          <w:rFonts w:ascii="Times" w:hAnsi="Times"/>
        </w:rPr>
      </w:pPr>
      <w:r w:rsidRPr="00EC7562">
        <w:rPr>
          <w:rFonts w:ascii="Times" w:hAnsi="Times"/>
        </w:rPr>
        <w:t xml:space="preserve">2.6.1 </w:t>
      </w:r>
      <w:r w:rsidRPr="00EC7562">
        <w:rPr>
          <w:rFonts w:ascii="Times" w:hAnsi="Times"/>
        </w:rPr>
        <w:tab/>
        <w:t>CORM-2</w:t>
      </w:r>
      <w:r w:rsidRPr="00EC7562">
        <w:rPr>
          <w:rFonts w:ascii="Times" w:hAnsi="Times" w:cs="Times New Roman"/>
          <w:iCs/>
        </w:rPr>
        <w:tab/>
      </w:r>
      <w:r w:rsidR="00631AA8">
        <w:rPr>
          <w:rFonts w:ascii="Times" w:hAnsi="Times" w:cs="Times New Roman"/>
          <w:iCs/>
        </w:rPr>
        <w:t>43</w:t>
      </w:r>
    </w:p>
    <w:p w14:paraId="45DF73AF" w14:textId="3813B272" w:rsidR="00A77A8D" w:rsidRPr="00EC7562" w:rsidRDefault="00A77A8D" w:rsidP="00A77A8D">
      <w:pPr>
        <w:tabs>
          <w:tab w:val="left" w:pos="1152"/>
          <w:tab w:val="left" w:leader="dot" w:pos="7920"/>
        </w:tabs>
        <w:spacing w:line="360" w:lineRule="auto"/>
        <w:jc w:val="both"/>
        <w:rPr>
          <w:rFonts w:ascii="Times" w:hAnsi="Times"/>
        </w:rPr>
      </w:pPr>
      <w:r w:rsidRPr="00EC7562">
        <w:rPr>
          <w:rFonts w:ascii="Times" w:hAnsi="Times"/>
        </w:rPr>
        <w:t xml:space="preserve">2.6.2 </w:t>
      </w:r>
      <w:r w:rsidRPr="00EC7562">
        <w:rPr>
          <w:rFonts w:ascii="Times" w:hAnsi="Times"/>
        </w:rPr>
        <w:tab/>
        <w:t>CORM-3</w:t>
      </w:r>
      <w:r w:rsidRPr="00EC7562">
        <w:rPr>
          <w:rFonts w:ascii="Times" w:hAnsi="Times" w:cs="Times New Roman"/>
          <w:iCs/>
        </w:rPr>
        <w:tab/>
      </w:r>
      <w:r w:rsidR="00631AA8">
        <w:rPr>
          <w:rFonts w:ascii="Times" w:hAnsi="Times" w:cs="Times New Roman"/>
          <w:iCs/>
        </w:rPr>
        <w:t>43</w:t>
      </w:r>
    </w:p>
    <w:p w14:paraId="2865D3D2" w14:textId="518F4200" w:rsidR="00A77A8D" w:rsidRPr="00EC7562" w:rsidRDefault="00A77A8D" w:rsidP="00A77A8D">
      <w:pPr>
        <w:tabs>
          <w:tab w:val="left" w:pos="1152"/>
          <w:tab w:val="left" w:leader="dot" w:pos="7920"/>
        </w:tabs>
        <w:spacing w:line="360" w:lineRule="auto"/>
        <w:jc w:val="both"/>
        <w:rPr>
          <w:rFonts w:ascii="Times" w:hAnsi="Times"/>
        </w:rPr>
      </w:pPr>
      <w:r w:rsidRPr="00EC7562">
        <w:rPr>
          <w:rFonts w:ascii="Times" w:hAnsi="Times"/>
        </w:rPr>
        <w:t xml:space="preserve">2.6.3 </w:t>
      </w:r>
      <w:r w:rsidRPr="00EC7562">
        <w:rPr>
          <w:rFonts w:ascii="Times" w:hAnsi="Times"/>
        </w:rPr>
        <w:tab/>
        <w:t>CORM-401</w:t>
      </w:r>
      <w:r w:rsidRPr="00EC7562">
        <w:rPr>
          <w:rFonts w:ascii="Times" w:hAnsi="Times" w:cs="Times New Roman"/>
          <w:iCs/>
        </w:rPr>
        <w:tab/>
      </w:r>
      <w:r w:rsidR="00631AA8">
        <w:rPr>
          <w:rFonts w:ascii="Times" w:hAnsi="Times" w:cs="Times New Roman"/>
          <w:iCs/>
        </w:rPr>
        <w:t>43</w:t>
      </w:r>
    </w:p>
    <w:p w14:paraId="657BF18F" w14:textId="19F13B2E"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rPr>
        <w:t xml:space="preserve">2.6.4 </w:t>
      </w:r>
      <w:r w:rsidRPr="00EC7562">
        <w:rPr>
          <w:rFonts w:ascii="Times" w:hAnsi="Times"/>
        </w:rPr>
        <w:tab/>
      </w:r>
      <w:r w:rsidRPr="00EC7562">
        <w:rPr>
          <w:rFonts w:ascii="Times" w:hAnsi="Times" w:cs="Times New Roman"/>
        </w:rPr>
        <w:t xml:space="preserve">Preparation of </w:t>
      </w:r>
      <w:proofErr w:type="gramStart"/>
      <w:r w:rsidRPr="00EC7562">
        <w:rPr>
          <w:rFonts w:ascii="Times" w:hAnsi="Times" w:cs="Times New Roman"/>
        </w:rPr>
        <w:t>RuCl</w:t>
      </w:r>
      <w:r w:rsidRPr="00EC7562">
        <w:rPr>
          <w:rFonts w:ascii="Times" w:hAnsi="Times" w:cs="Times New Roman"/>
          <w:vertAlign w:val="subscript"/>
        </w:rPr>
        <w:t>2</w:t>
      </w:r>
      <w:r w:rsidRPr="00EC7562">
        <w:rPr>
          <w:rFonts w:ascii="Times" w:hAnsi="Times" w:cs="Times New Roman"/>
        </w:rPr>
        <w:t>(</w:t>
      </w:r>
      <w:proofErr w:type="gramEnd"/>
      <w:r w:rsidRPr="00EC7562">
        <w:rPr>
          <w:rFonts w:ascii="Times" w:hAnsi="Times" w:cs="Times New Roman"/>
        </w:rPr>
        <w:t>DMSO)</w:t>
      </w:r>
      <w:r w:rsidRPr="00EC7562">
        <w:rPr>
          <w:rFonts w:ascii="Times" w:hAnsi="Times" w:cs="Times New Roman"/>
          <w:vertAlign w:val="subscript"/>
        </w:rPr>
        <w:t>4</w:t>
      </w:r>
      <w:r w:rsidRPr="00EC7562">
        <w:rPr>
          <w:rFonts w:ascii="Times" w:hAnsi="Times" w:cs="Times New Roman"/>
          <w:iCs/>
        </w:rPr>
        <w:tab/>
      </w:r>
      <w:r w:rsidR="00631AA8">
        <w:rPr>
          <w:rFonts w:ascii="Times" w:hAnsi="Times" w:cs="Times New Roman"/>
          <w:iCs/>
        </w:rPr>
        <w:t>44</w:t>
      </w:r>
    </w:p>
    <w:p w14:paraId="5EEEE5B8" w14:textId="5A0B3C51"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rPr>
        <w:t xml:space="preserve">2.6.5 </w:t>
      </w:r>
      <w:r w:rsidRPr="00EC7562">
        <w:rPr>
          <w:rFonts w:ascii="Times" w:hAnsi="Times"/>
        </w:rPr>
        <w:tab/>
      </w:r>
      <w:r w:rsidRPr="00EC7562">
        <w:rPr>
          <w:rFonts w:ascii="Times" w:hAnsi="Times" w:cs="Times New Roman"/>
        </w:rPr>
        <w:t>Preparation of iCORM-3 (inactive CORM-3)</w:t>
      </w:r>
      <w:r w:rsidRPr="00EC7562">
        <w:rPr>
          <w:rFonts w:ascii="Times" w:hAnsi="Times" w:cs="Times New Roman"/>
          <w:iCs/>
        </w:rPr>
        <w:t xml:space="preserve"> </w:t>
      </w:r>
      <w:r w:rsidRPr="00EC7562">
        <w:rPr>
          <w:rFonts w:ascii="Times" w:hAnsi="Times" w:cs="Times New Roman"/>
          <w:iCs/>
        </w:rPr>
        <w:tab/>
      </w:r>
      <w:r w:rsidR="00631AA8">
        <w:rPr>
          <w:rFonts w:ascii="Times" w:hAnsi="Times" w:cs="Times New Roman"/>
          <w:iCs/>
        </w:rPr>
        <w:t>44</w:t>
      </w:r>
    </w:p>
    <w:p w14:paraId="7C15E177" w14:textId="7FF44F01" w:rsidR="00631AA8" w:rsidRPr="00EB1B45" w:rsidRDefault="00A77A8D" w:rsidP="00A77A8D">
      <w:pPr>
        <w:tabs>
          <w:tab w:val="left" w:pos="1152"/>
          <w:tab w:val="left" w:leader="dot" w:pos="7920"/>
        </w:tabs>
        <w:spacing w:line="360" w:lineRule="auto"/>
        <w:jc w:val="both"/>
        <w:rPr>
          <w:rFonts w:ascii="Times" w:hAnsi="Times" w:cs="Times New Roman"/>
        </w:rPr>
      </w:pPr>
      <w:r>
        <w:rPr>
          <w:rFonts w:ascii="Times" w:hAnsi="Times" w:cs="Times New Roman"/>
        </w:rPr>
        <w:t>2.6.6</w:t>
      </w:r>
      <w:r w:rsidRPr="00EC7562">
        <w:rPr>
          <w:rFonts w:ascii="Times" w:hAnsi="Times" w:cs="Times New Roman"/>
        </w:rPr>
        <w:tab/>
        <w:t xml:space="preserve">Preparation of 2’, 7’ </w:t>
      </w:r>
      <w:proofErr w:type="spellStart"/>
      <w:r w:rsidRPr="00EC7562">
        <w:rPr>
          <w:rFonts w:ascii="Times" w:hAnsi="Times" w:cs="Times New Roman"/>
        </w:rPr>
        <w:t>dichlorofluorescein</w:t>
      </w:r>
      <w:proofErr w:type="spellEnd"/>
      <w:r w:rsidRPr="00EC7562">
        <w:rPr>
          <w:rFonts w:ascii="Times" w:hAnsi="Times" w:cs="Times New Roman"/>
        </w:rPr>
        <w:t xml:space="preserve"> diacetate</w:t>
      </w:r>
      <w:r>
        <w:rPr>
          <w:rFonts w:ascii="Times" w:hAnsi="Times" w:cs="Times New Roman"/>
        </w:rPr>
        <w:t xml:space="preserve"> probe</w:t>
      </w:r>
      <w:r w:rsidRPr="00EC7562">
        <w:rPr>
          <w:rFonts w:ascii="Times" w:hAnsi="Times" w:cs="Times New Roman"/>
        </w:rPr>
        <w:tab/>
      </w:r>
      <w:r w:rsidR="00E0514E">
        <w:rPr>
          <w:rFonts w:ascii="Times" w:hAnsi="Times" w:cs="Times New Roman"/>
        </w:rPr>
        <w:t>44</w:t>
      </w:r>
    </w:p>
    <w:p w14:paraId="41523CC4" w14:textId="042F5B5F" w:rsidR="00A77A8D" w:rsidRPr="00EC7562" w:rsidRDefault="00A77A8D" w:rsidP="00A77A8D">
      <w:pPr>
        <w:tabs>
          <w:tab w:val="left" w:pos="1152"/>
          <w:tab w:val="left" w:leader="dot" w:pos="7920"/>
        </w:tabs>
        <w:spacing w:line="360" w:lineRule="auto"/>
        <w:jc w:val="both"/>
        <w:rPr>
          <w:rFonts w:ascii="Times" w:hAnsi="Times"/>
        </w:rPr>
      </w:pPr>
      <w:r>
        <w:rPr>
          <w:rFonts w:ascii="Times" w:hAnsi="Times"/>
        </w:rPr>
        <w:t>2.7</w:t>
      </w:r>
      <w:r w:rsidRPr="00EC7562">
        <w:rPr>
          <w:rFonts w:ascii="Times" w:hAnsi="Times"/>
        </w:rPr>
        <w:tab/>
        <w:t>Spectroscopic methods</w:t>
      </w:r>
      <w:r w:rsidRPr="00EC7562">
        <w:rPr>
          <w:rFonts w:ascii="Times" w:hAnsi="Times" w:cs="Times New Roman"/>
          <w:iCs/>
        </w:rPr>
        <w:tab/>
      </w:r>
      <w:r w:rsidR="00631AA8">
        <w:rPr>
          <w:rFonts w:ascii="Times" w:hAnsi="Times" w:cs="Times New Roman"/>
          <w:iCs/>
        </w:rPr>
        <w:t>44</w:t>
      </w:r>
    </w:p>
    <w:p w14:paraId="0AF20160" w14:textId="18293DB4" w:rsidR="00A77A8D" w:rsidRPr="00EC7562" w:rsidRDefault="00A77A8D" w:rsidP="00A77A8D">
      <w:pPr>
        <w:pStyle w:val="Heading3"/>
        <w:numPr>
          <w:ilvl w:val="0"/>
          <w:numId w:val="0"/>
        </w:numPr>
        <w:tabs>
          <w:tab w:val="left" w:pos="1152"/>
          <w:tab w:val="left" w:leader="dot" w:pos="7920"/>
        </w:tabs>
        <w:spacing w:before="0" w:line="360" w:lineRule="auto"/>
        <w:jc w:val="both"/>
        <w:rPr>
          <w:rFonts w:ascii="Times" w:hAnsi="Times" w:cs="Times New Roman"/>
          <w:b w:val="0"/>
          <w:szCs w:val="24"/>
        </w:rPr>
      </w:pPr>
      <w:r>
        <w:rPr>
          <w:rFonts w:ascii="Times" w:hAnsi="Times"/>
          <w:b w:val="0"/>
        </w:rPr>
        <w:t>2.7</w:t>
      </w:r>
      <w:r w:rsidRPr="00EC7562">
        <w:rPr>
          <w:rFonts w:ascii="Times" w:hAnsi="Times"/>
          <w:b w:val="0"/>
        </w:rPr>
        <w:t xml:space="preserve">.1 </w:t>
      </w:r>
      <w:r w:rsidRPr="00EC7562">
        <w:rPr>
          <w:rFonts w:ascii="Times" w:hAnsi="Times"/>
          <w:b w:val="0"/>
        </w:rPr>
        <w:tab/>
      </w:r>
      <w:r w:rsidRPr="00EC7562">
        <w:rPr>
          <w:rFonts w:ascii="Times" w:hAnsi="Times" w:cs="Times New Roman"/>
          <w:b w:val="0"/>
          <w:szCs w:val="24"/>
        </w:rPr>
        <w:t>Measurement of CO release from CORMs</w:t>
      </w:r>
      <w:r w:rsidRPr="00EC7562">
        <w:rPr>
          <w:rFonts w:ascii="Times" w:hAnsi="Times" w:cs="Times New Roman"/>
          <w:b w:val="0"/>
          <w:szCs w:val="24"/>
        </w:rPr>
        <w:tab/>
      </w:r>
      <w:r w:rsidR="00631AA8">
        <w:rPr>
          <w:rFonts w:ascii="Times" w:hAnsi="Times" w:cs="Times New Roman"/>
          <w:b w:val="0"/>
          <w:szCs w:val="24"/>
        </w:rPr>
        <w:t>44</w:t>
      </w:r>
    </w:p>
    <w:p w14:paraId="012B6F02" w14:textId="4DF044A0" w:rsidR="00A77A8D" w:rsidRPr="00EC7562" w:rsidRDefault="00A77A8D" w:rsidP="00A77A8D">
      <w:pPr>
        <w:pStyle w:val="Heading4"/>
        <w:numPr>
          <w:ilvl w:val="0"/>
          <w:numId w:val="0"/>
        </w:numPr>
        <w:tabs>
          <w:tab w:val="left" w:pos="1152"/>
          <w:tab w:val="left" w:leader="dot" w:pos="7920"/>
        </w:tabs>
        <w:spacing w:before="0" w:line="360" w:lineRule="auto"/>
        <w:jc w:val="both"/>
        <w:rPr>
          <w:rFonts w:ascii="Times" w:hAnsi="Times" w:cs="Times New Roman"/>
          <w:b w:val="0"/>
          <w:szCs w:val="24"/>
        </w:rPr>
      </w:pPr>
      <w:r>
        <w:rPr>
          <w:rFonts w:ascii="Times" w:hAnsi="Times"/>
          <w:b w:val="0"/>
        </w:rPr>
        <w:t>2.7</w:t>
      </w:r>
      <w:r w:rsidRPr="00EC7562">
        <w:rPr>
          <w:rFonts w:ascii="Times" w:hAnsi="Times"/>
          <w:b w:val="0"/>
        </w:rPr>
        <w:t xml:space="preserve">.1.1 </w:t>
      </w:r>
      <w:r w:rsidRPr="00EC7562">
        <w:rPr>
          <w:rFonts w:ascii="Times" w:hAnsi="Times"/>
          <w:b w:val="0"/>
        </w:rPr>
        <w:tab/>
      </w:r>
      <w:r w:rsidRPr="00EC7562">
        <w:rPr>
          <w:rFonts w:ascii="Times" w:hAnsi="Times" w:cs="Times New Roman"/>
          <w:b w:val="0"/>
          <w:szCs w:val="24"/>
        </w:rPr>
        <w:t>Myoglobin assay for the measurement of CO loss from CORM-3</w:t>
      </w:r>
      <w:r w:rsidRPr="00EC7562">
        <w:rPr>
          <w:rFonts w:ascii="Times" w:hAnsi="Times" w:cs="Times New Roman"/>
          <w:b w:val="0"/>
          <w:szCs w:val="24"/>
        </w:rPr>
        <w:tab/>
      </w:r>
      <w:r w:rsidR="00631AA8">
        <w:rPr>
          <w:rFonts w:ascii="Times" w:hAnsi="Times" w:cs="Times New Roman"/>
          <w:b w:val="0"/>
          <w:szCs w:val="24"/>
        </w:rPr>
        <w:t>44</w:t>
      </w:r>
    </w:p>
    <w:p w14:paraId="7A4E5CDD" w14:textId="77777777" w:rsidR="00A77A8D" w:rsidRPr="00EC7562" w:rsidRDefault="00A77A8D" w:rsidP="00A77A8D">
      <w:pPr>
        <w:tabs>
          <w:tab w:val="left" w:pos="1152"/>
          <w:tab w:val="left" w:leader="dot" w:pos="7920"/>
        </w:tabs>
        <w:spacing w:line="360" w:lineRule="auto"/>
        <w:jc w:val="both"/>
        <w:rPr>
          <w:rFonts w:ascii="Times" w:hAnsi="Times" w:cs="Times New Roman"/>
        </w:rPr>
      </w:pPr>
      <w:r>
        <w:rPr>
          <w:rFonts w:ascii="Times" w:hAnsi="Times"/>
        </w:rPr>
        <w:t>2.7</w:t>
      </w:r>
      <w:r w:rsidRPr="00EC7562">
        <w:rPr>
          <w:rFonts w:ascii="Times" w:hAnsi="Times"/>
        </w:rPr>
        <w:t>.</w:t>
      </w:r>
      <w:r>
        <w:rPr>
          <w:rFonts w:ascii="Times" w:hAnsi="Times"/>
        </w:rPr>
        <w:t>1.</w:t>
      </w:r>
      <w:r w:rsidRPr="00EC7562">
        <w:rPr>
          <w:rFonts w:ascii="Times" w:hAnsi="Times"/>
        </w:rPr>
        <w:t xml:space="preserve">2 </w:t>
      </w:r>
      <w:r w:rsidRPr="00EC7562">
        <w:rPr>
          <w:rFonts w:ascii="Times" w:hAnsi="Times"/>
        </w:rPr>
        <w:tab/>
      </w:r>
      <w:r w:rsidRPr="00EC7562">
        <w:rPr>
          <w:rFonts w:ascii="Times" w:hAnsi="Times" w:cs="Times New Roman"/>
        </w:rPr>
        <w:t xml:space="preserve">Fourier Transform Infrared (FT-IR) Spectroscopy to check CO </w:t>
      </w:r>
    </w:p>
    <w:p w14:paraId="2B4D92E2" w14:textId="6200CFCC" w:rsidR="00A77A8D" w:rsidRPr="00EC7562" w:rsidRDefault="00A77A8D" w:rsidP="00A77A8D">
      <w:pPr>
        <w:tabs>
          <w:tab w:val="left" w:pos="1152"/>
          <w:tab w:val="left" w:leader="dot" w:pos="7920"/>
        </w:tabs>
        <w:spacing w:line="360" w:lineRule="auto"/>
        <w:ind w:left="567"/>
        <w:rPr>
          <w:rFonts w:ascii="Times" w:hAnsi="Times" w:cs="Times New Roman"/>
        </w:rPr>
      </w:pPr>
      <w:r w:rsidRPr="00EC7562">
        <w:rPr>
          <w:rFonts w:ascii="Times" w:hAnsi="Times" w:cs="Times New Roman"/>
        </w:rPr>
        <w:tab/>
      </w:r>
      <w:proofErr w:type="gramStart"/>
      <w:r>
        <w:rPr>
          <w:rFonts w:ascii="Times" w:hAnsi="Times" w:cs="Times New Roman"/>
        </w:rPr>
        <w:t>levels</w:t>
      </w:r>
      <w:proofErr w:type="gramEnd"/>
      <w:r>
        <w:rPr>
          <w:rFonts w:ascii="Times" w:hAnsi="Times" w:cs="Times New Roman"/>
        </w:rPr>
        <w:t xml:space="preserve"> </w:t>
      </w:r>
      <w:r w:rsidRPr="00EC7562">
        <w:rPr>
          <w:rFonts w:ascii="Times" w:hAnsi="Times" w:cs="Times New Roman"/>
        </w:rPr>
        <w:t>inside anaerobic jars</w:t>
      </w:r>
      <w:r w:rsidRPr="00EC7562">
        <w:rPr>
          <w:rFonts w:ascii="Times" w:hAnsi="Times" w:cs="Times New Roman"/>
        </w:rPr>
        <w:tab/>
      </w:r>
      <w:r w:rsidR="00631AA8">
        <w:rPr>
          <w:rFonts w:ascii="Times" w:hAnsi="Times" w:cs="Times New Roman"/>
        </w:rPr>
        <w:t>45</w:t>
      </w:r>
    </w:p>
    <w:p w14:paraId="5A08AC36" w14:textId="77777777" w:rsidR="00A77A8D" w:rsidRDefault="00A77A8D" w:rsidP="00A77A8D">
      <w:pPr>
        <w:tabs>
          <w:tab w:val="left" w:pos="1152"/>
          <w:tab w:val="left" w:leader="dot" w:pos="7938"/>
        </w:tabs>
        <w:spacing w:line="360" w:lineRule="auto"/>
        <w:rPr>
          <w:rFonts w:ascii="Times" w:hAnsi="Times" w:cs="Times New Roman"/>
        </w:rPr>
      </w:pPr>
      <w:r>
        <w:rPr>
          <w:rFonts w:ascii="Times" w:hAnsi="Times"/>
        </w:rPr>
        <w:t>2.7.2</w:t>
      </w:r>
      <w:r w:rsidRPr="00EC7562">
        <w:rPr>
          <w:rFonts w:ascii="Times" w:hAnsi="Times"/>
        </w:rPr>
        <w:t xml:space="preserve"> </w:t>
      </w:r>
      <w:r w:rsidRPr="00EC7562">
        <w:rPr>
          <w:rFonts w:ascii="Times" w:hAnsi="Times"/>
        </w:rPr>
        <w:tab/>
      </w:r>
      <w:r w:rsidRPr="00EC7562">
        <w:rPr>
          <w:rFonts w:ascii="Times" w:hAnsi="Times" w:cs="Times New Roman"/>
          <w:bCs/>
        </w:rPr>
        <w:t xml:space="preserve">Measurement of endogenous ROS production using </w:t>
      </w:r>
      <w:proofErr w:type="gramStart"/>
      <w:r w:rsidRPr="00EC7562">
        <w:rPr>
          <w:rFonts w:ascii="Times" w:hAnsi="Times" w:cs="Times New Roman"/>
          <w:bCs/>
        </w:rPr>
        <w:t xml:space="preserve">a </w:t>
      </w:r>
      <w:r w:rsidRPr="00EC7562">
        <w:rPr>
          <w:rFonts w:ascii="Times" w:hAnsi="Times" w:cs="Times New Roman"/>
        </w:rPr>
        <w:t>fluorescence</w:t>
      </w:r>
      <w:proofErr w:type="gramEnd"/>
    </w:p>
    <w:p w14:paraId="19C371BB" w14:textId="6C14767E" w:rsidR="00A77A8D" w:rsidRPr="00EC7562" w:rsidRDefault="00A77A8D" w:rsidP="00A77A8D">
      <w:pPr>
        <w:tabs>
          <w:tab w:val="left" w:pos="1152"/>
          <w:tab w:val="left" w:leader="dot" w:pos="7938"/>
        </w:tabs>
        <w:spacing w:line="360" w:lineRule="auto"/>
        <w:rPr>
          <w:rFonts w:ascii="Times" w:hAnsi="Times" w:cs="Times New Roman"/>
        </w:rPr>
      </w:pPr>
      <w:r>
        <w:rPr>
          <w:rFonts w:ascii="Times" w:hAnsi="Times" w:cs="Times New Roman"/>
        </w:rPr>
        <w:t xml:space="preserve">                    </w:t>
      </w:r>
      <w:proofErr w:type="gramStart"/>
      <w:r w:rsidRPr="00EC7562">
        <w:rPr>
          <w:rFonts w:ascii="Times" w:hAnsi="Times" w:cs="Times New Roman"/>
        </w:rPr>
        <w:t>spectrophotometer</w:t>
      </w:r>
      <w:proofErr w:type="gramEnd"/>
      <w:r w:rsidRPr="00EC7562">
        <w:rPr>
          <w:rFonts w:ascii="Times" w:hAnsi="Times" w:cs="Times New Roman"/>
        </w:rPr>
        <w:tab/>
      </w:r>
      <w:r w:rsidR="00631AA8">
        <w:rPr>
          <w:rFonts w:ascii="Times" w:hAnsi="Times" w:cs="Times New Roman"/>
        </w:rPr>
        <w:t>46</w:t>
      </w:r>
    </w:p>
    <w:p w14:paraId="79EECBCD" w14:textId="77777777" w:rsidR="00A77A8D" w:rsidRPr="00EC7562" w:rsidRDefault="00A77A8D" w:rsidP="00A77A8D">
      <w:pPr>
        <w:tabs>
          <w:tab w:val="left" w:pos="1152"/>
          <w:tab w:val="left" w:leader="dot" w:pos="7920"/>
        </w:tabs>
        <w:spacing w:line="360" w:lineRule="auto"/>
        <w:jc w:val="both"/>
        <w:rPr>
          <w:rFonts w:ascii="Times" w:hAnsi="Times" w:cs="Times New Roman"/>
        </w:rPr>
      </w:pPr>
      <w:r>
        <w:rPr>
          <w:rFonts w:ascii="Times" w:hAnsi="Times"/>
        </w:rPr>
        <w:t>2.7.3</w:t>
      </w:r>
      <w:r w:rsidRPr="00EC7562">
        <w:rPr>
          <w:rFonts w:ascii="Times" w:hAnsi="Times"/>
        </w:rPr>
        <w:t xml:space="preserve"> </w:t>
      </w:r>
      <w:r w:rsidRPr="00EC7562">
        <w:rPr>
          <w:rFonts w:ascii="Times" w:hAnsi="Times"/>
        </w:rPr>
        <w:tab/>
      </w:r>
      <w:r w:rsidRPr="00EC7562">
        <w:rPr>
          <w:rFonts w:ascii="Times" w:hAnsi="Times" w:cs="Times New Roman"/>
          <w:bCs/>
        </w:rPr>
        <w:t xml:space="preserve">Measurement of endogenous hydroxyl radical using </w:t>
      </w:r>
      <w:proofErr w:type="gramStart"/>
      <w:r w:rsidRPr="00EC7562">
        <w:rPr>
          <w:rFonts w:ascii="Times" w:hAnsi="Times" w:cs="Times New Roman"/>
          <w:bCs/>
        </w:rPr>
        <w:t>a fluorescence</w:t>
      </w:r>
      <w:proofErr w:type="gramEnd"/>
    </w:p>
    <w:p w14:paraId="590D7281" w14:textId="31C0728D" w:rsidR="00A77A8D" w:rsidRDefault="00A77A8D" w:rsidP="00A77A8D">
      <w:pPr>
        <w:tabs>
          <w:tab w:val="left" w:pos="1152"/>
          <w:tab w:val="left" w:leader="dot" w:pos="7920"/>
        </w:tabs>
        <w:spacing w:line="360" w:lineRule="auto"/>
        <w:ind w:left="567"/>
        <w:jc w:val="both"/>
        <w:rPr>
          <w:rFonts w:ascii="Times" w:hAnsi="Times" w:cs="Times New Roman"/>
        </w:rPr>
      </w:pPr>
      <w:r w:rsidRPr="00EC7562">
        <w:rPr>
          <w:rFonts w:ascii="Times" w:hAnsi="Times" w:cs="Times New Roman"/>
        </w:rPr>
        <w:tab/>
      </w:r>
      <w:proofErr w:type="gramStart"/>
      <w:r w:rsidRPr="00EC7562">
        <w:rPr>
          <w:rFonts w:ascii="Times" w:hAnsi="Times" w:cs="Times New Roman"/>
        </w:rPr>
        <w:t>spectrophotometer</w:t>
      </w:r>
      <w:proofErr w:type="gramEnd"/>
      <w:r w:rsidRPr="00EC7562">
        <w:rPr>
          <w:rFonts w:ascii="Times" w:hAnsi="Times" w:cs="Times New Roman"/>
        </w:rPr>
        <w:tab/>
      </w:r>
      <w:r w:rsidR="00631AA8">
        <w:rPr>
          <w:rFonts w:ascii="Times" w:hAnsi="Times" w:cs="Times New Roman"/>
        </w:rPr>
        <w:t>46</w:t>
      </w:r>
    </w:p>
    <w:p w14:paraId="73EEA297" w14:textId="2C7F8214" w:rsidR="00A77A8D" w:rsidRPr="00EC7562" w:rsidRDefault="00A77A8D" w:rsidP="00A77A8D">
      <w:pPr>
        <w:tabs>
          <w:tab w:val="left" w:pos="1152"/>
          <w:tab w:val="left" w:leader="dot" w:pos="7920"/>
        </w:tabs>
        <w:spacing w:line="360" w:lineRule="auto"/>
        <w:jc w:val="both"/>
        <w:rPr>
          <w:rFonts w:ascii="Times" w:hAnsi="Times" w:cs="Times New Roman"/>
        </w:rPr>
      </w:pPr>
      <w:r>
        <w:rPr>
          <w:rFonts w:ascii="Times" w:hAnsi="Times"/>
        </w:rPr>
        <w:t>2.7</w:t>
      </w:r>
      <w:r w:rsidRPr="00EC7562">
        <w:rPr>
          <w:rFonts w:ascii="Times" w:hAnsi="Times"/>
        </w:rPr>
        <w:t xml:space="preserve">.4 </w:t>
      </w:r>
      <w:r w:rsidRPr="00EC7562">
        <w:rPr>
          <w:rFonts w:ascii="Times" w:hAnsi="Times"/>
        </w:rPr>
        <w:tab/>
      </w:r>
      <w:r>
        <w:rPr>
          <w:rFonts w:ascii="Times" w:hAnsi="Times" w:cs="Times New Roman"/>
          <w:bCs/>
        </w:rPr>
        <w:t>Measurement of hydrogen peroxide using amplex red assays</w:t>
      </w:r>
      <w:r w:rsidRPr="00EC7562">
        <w:rPr>
          <w:rFonts w:ascii="Times" w:hAnsi="Times" w:cs="Times New Roman"/>
        </w:rPr>
        <w:tab/>
      </w:r>
      <w:r w:rsidR="00631AA8">
        <w:rPr>
          <w:rFonts w:ascii="Times" w:hAnsi="Times" w:cs="Times New Roman"/>
        </w:rPr>
        <w:t>47</w:t>
      </w:r>
    </w:p>
    <w:p w14:paraId="24E071FE" w14:textId="597E5938" w:rsidR="00A77A8D" w:rsidRPr="00EC7562" w:rsidRDefault="00A77A8D" w:rsidP="00A77A8D">
      <w:pPr>
        <w:tabs>
          <w:tab w:val="left" w:pos="1152"/>
          <w:tab w:val="left" w:leader="dot" w:pos="7920"/>
        </w:tabs>
        <w:spacing w:line="360" w:lineRule="auto"/>
        <w:jc w:val="both"/>
        <w:rPr>
          <w:rFonts w:ascii="Times" w:hAnsi="Times" w:cs="Times New Roman"/>
        </w:rPr>
      </w:pPr>
      <w:r>
        <w:rPr>
          <w:rFonts w:ascii="Times" w:hAnsi="Times" w:cs="Times New Roman"/>
        </w:rPr>
        <w:t>2.8</w:t>
      </w:r>
      <w:r w:rsidRPr="00EC7562">
        <w:rPr>
          <w:rFonts w:ascii="Times" w:hAnsi="Times" w:cs="Times New Roman"/>
        </w:rPr>
        <w:tab/>
        <w:t>Antimicrobial Susceptibility test</w:t>
      </w:r>
      <w:r>
        <w:rPr>
          <w:rFonts w:ascii="Times" w:hAnsi="Times" w:cs="Times New Roman"/>
        </w:rPr>
        <w:t>s</w:t>
      </w:r>
      <w:r w:rsidRPr="00EC7562">
        <w:rPr>
          <w:rFonts w:ascii="Times" w:hAnsi="Times" w:cs="Times New Roman"/>
          <w:iCs/>
        </w:rPr>
        <w:tab/>
      </w:r>
      <w:r w:rsidR="00631AA8">
        <w:rPr>
          <w:rFonts w:ascii="Times" w:hAnsi="Times" w:cs="Times New Roman"/>
          <w:iCs/>
        </w:rPr>
        <w:t>48</w:t>
      </w:r>
    </w:p>
    <w:p w14:paraId="5181EFEB" w14:textId="0E8045E0" w:rsidR="00A77A8D" w:rsidRPr="00EC7562" w:rsidRDefault="00A77A8D" w:rsidP="00A77A8D">
      <w:pPr>
        <w:tabs>
          <w:tab w:val="left" w:pos="1152"/>
          <w:tab w:val="left" w:leader="dot" w:pos="7920"/>
        </w:tabs>
        <w:spacing w:line="360" w:lineRule="auto"/>
        <w:jc w:val="both"/>
        <w:rPr>
          <w:rFonts w:ascii="Times" w:hAnsi="Times" w:cs="Times New Roman"/>
        </w:rPr>
      </w:pPr>
      <w:r>
        <w:rPr>
          <w:rFonts w:ascii="Times" w:hAnsi="Times" w:cs="Times New Roman"/>
        </w:rPr>
        <w:t>2.8</w:t>
      </w:r>
      <w:r w:rsidRPr="00EC7562">
        <w:rPr>
          <w:rFonts w:ascii="Times" w:hAnsi="Times" w:cs="Times New Roman"/>
        </w:rPr>
        <w:t xml:space="preserve">.1 </w:t>
      </w:r>
      <w:r w:rsidRPr="00EC7562">
        <w:rPr>
          <w:rFonts w:ascii="Times" w:hAnsi="Times" w:cs="Times New Roman"/>
        </w:rPr>
        <w:tab/>
        <w:t>Time killing curve</w:t>
      </w:r>
      <w:r>
        <w:rPr>
          <w:rFonts w:ascii="Times" w:hAnsi="Times" w:cs="Times New Roman"/>
        </w:rPr>
        <w:t>s</w:t>
      </w:r>
      <w:r w:rsidRPr="00EC7562">
        <w:rPr>
          <w:rFonts w:ascii="Times" w:hAnsi="Times" w:cs="Times New Roman"/>
        </w:rPr>
        <w:tab/>
      </w:r>
      <w:r w:rsidR="00631AA8">
        <w:rPr>
          <w:rFonts w:ascii="Times" w:hAnsi="Times" w:cs="Times New Roman"/>
        </w:rPr>
        <w:t>48</w:t>
      </w:r>
    </w:p>
    <w:p w14:paraId="00DDF1A0" w14:textId="6ABB325B" w:rsidR="00A77A8D" w:rsidRPr="00EC7562" w:rsidRDefault="00A77A8D" w:rsidP="00A77A8D">
      <w:pPr>
        <w:tabs>
          <w:tab w:val="left" w:pos="1152"/>
          <w:tab w:val="left" w:leader="dot" w:pos="7920"/>
        </w:tabs>
        <w:spacing w:line="360" w:lineRule="auto"/>
        <w:jc w:val="both"/>
        <w:rPr>
          <w:rFonts w:ascii="Times" w:hAnsi="Times" w:cs="Times New Roman"/>
        </w:rPr>
      </w:pPr>
      <w:r>
        <w:rPr>
          <w:rFonts w:ascii="Times" w:hAnsi="Times" w:cs="Times New Roman"/>
        </w:rPr>
        <w:t>2.8</w:t>
      </w:r>
      <w:r w:rsidRPr="00EC7562">
        <w:rPr>
          <w:rFonts w:ascii="Times" w:hAnsi="Times" w:cs="Times New Roman"/>
        </w:rPr>
        <w:t xml:space="preserve">.2 </w:t>
      </w:r>
      <w:r w:rsidRPr="00EC7562">
        <w:rPr>
          <w:rFonts w:ascii="Times" w:hAnsi="Times" w:cs="Times New Roman"/>
        </w:rPr>
        <w:tab/>
      </w:r>
      <w:r>
        <w:rPr>
          <w:rFonts w:ascii="Times" w:hAnsi="Times" w:cs="Times New Roman"/>
        </w:rPr>
        <w:t xml:space="preserve">The </w:t>
      </w:r>
      <w:r w:rsidRPr="00EC7562">
        <w:rPr>
          <w:rFonts w:ascii="Times" w:hAnsi="Times" w:cs="Times New Roman"/>
        </w:rPr>
        <w:t>E-test</w:t>
      </w:r>
      <w:r w:rsidRPr="00EC7562">
        <w:rPr>
          <w:rFonts w:ascii="Times" w:hAnsi="Times" w:cs="Times New Roman"/>
        </w:rPr>
        <w:tab/>
      </w:r>
      <w:r w:rsidR="00631AA8">
        <w:rPr>
          <w:rFonts w:ascii="Times" w:hAnsi="Times" w:cs="Times New Roman"/>
        </w:rPr>
        <w:t>48</w:t>
      </w:r>
    </w:p>
    <w:p w14:paraId="430EA3B4" w14:textId="08BDBD59" w:rsidR="00A77A8D" w:rsidRPr="00EC7562" w:rsidRDefault="00A77A8D" w:rsidP="00631AA8">
      <w:pPr>
        <w:tabs>
          <w:tab w:val="left" w:pos="1152"/>
          <w:tab w:val="left" w:leader="dot" w:pos="7920"/>
        </w:tabs>
        <w:spacing w:line="360" w:lineRule="auto"/>
        <w:jc w:val="both"/>
        <w:rPr>
          <w:rFonts w:ascii="Times" w:hAnsi="Times" w:cs="Times New Roman"/>
        </w:rPr>
      </w:pPr>
      <w:r>
        <w:rPr>
          <w:rFonts w:ascii="Times" w:hAnsi="Times" w:cs="Times New Roman"/>
        </w:rPr>
        <w:t>2.8</w:t>
      </w:r>
      <w:r w:rsidRPr="00EC7562">
        <w:rPr>
          <w:rFonts w:ascii="Times" w:hAnsi="Times" w:cs="Times New Roman"/>
        </w:rPr>
        <w:t xml:space="preserve">.3 </w:t>
      </w:r>
      <w:r w:rsidRPr="00EC7562">
        <w:rPr>
          <w:rFonts w:ascii="Times" w:hAnsi="Times" w:cs="Times New Roman"/>
        </w:rPr>
        <w:tab/>
        <w:t>Determination of MIC and M</w:t>
      </w:r>
      <w:r w:rsidR="00631AA8">
        <w:rPr>
          <w:rFonts w:ascii="Times" w:hAnsi="Times" w:cs="Times New Roman"/>
        </w:rPr>
        <w:t>BC values for CORMs</w:t>
      </w:r>
      <w:r w:rsidRPr="00EC7562">
        <w:rPr>
          <w:rFonts w:ascii="Times" w:hAnsi="Times" w:cs="Times New Roman"/>
        </w:rPr>
        <w:tab/>
      </w:r>
      <w:r w:rsidR="00B27520">
        <w:rPr>
          <w:rFonts w:ascii="Times" w:hAnsi="Times" w:cs="Times New Roman"/>
        </w:rPr>
        <w:t>49</w:t>
      </w:r>
    </w:p>
    <w:p w14:paraId="23AB006B" w14:textId="68AF1A71" w:rsidR="00A77A8D" w:rsidRPr="00EC7562" w:rsidRDefault="00A77A8D" w:rsidP="00A77A8D">
      <w:pPr>
        <w:tabs>
          <w:tab w:val="left" w:pos="1152"/>
          <w:tab w:val="left" w:leader="dot" w:pos="7920"/>
        </w:tabs>
        <w:spacing w:line="360" w:lineRule="auto"/>
        <w:jc w:val="both"/>
        <w:rPr>
          <w:rFonts w:ascii="Times" w:hAnsi="Times" w:cs="Times New Roman"/>
          <w:bCs/>
        </w:rPr>
      </w:pPr>
      <w:r>
        <w:rPr>
          <w:rFonts w:ascii="Times" w:hAnsi="Times" w:cs="Times New Roman"/>
        </w:rPr>
        <w:t>2.9</w:t>
      </w:r>
      <w:r w:rsidRPr="00EC7562">
        <w:rPr>
          <w:rFonts w:ascii="Times" w:hAnsi="Times" w:cs="Times New Roman"/>
        </w:rPr>
        <w:t xml:space="preserve"> </w:t>
      </w:r>
      <w:r w:rsidRPr="00EC7562">
        <w:rPr>
          <w:rFonts w:ascii="Times" w:hAnsi="Times" w:cs="Times New Roman"/>
        </w:rPr>
        <w:tab/>
        <w:t xml:space="preserve">Drug interaction studies using </w:t>
      </w:r>
      <w:r>
        <w:rPr>
          <w:rFonts w:ascii="Times" w:hAnsi="Times" w:cs="Times New Roman"/>
          <w:bCs/>
        </w:rPr>
        <w:t>checkerboard micro</w:t>
      </w:r>
      <w:r w:rsidRPr="00EC7562">
        <w:rPr>
          <w:rFonts w:ascii="Times" w:hAnsi="Times" w:cs="Times New Roman"/>
          <w:bCs/>
        </w:rPr>
        <w:t>dilution assay</w:t>
      </w:r>
      <w:r>
        <w:rPr>
          <w:rFonts w:ascii="Times" w:hAnsi="Times" w:cs="Times New Roman"/>
          <w:bCs/>
        </w:rPr>
        <w:t>s</w:t>
      </w:r>
      <w:r w:rsidRPr="00EC7562">
        <w:rPr>
          <w:rFonts w:ascii="Times" w:hAnsi="Times" w:cs="Times New Roman"/>
          <w:bCs/>
        </w:rPr>
        <w:tab/>
      </w:r>
      <w:r w:rsidR="00B27520">
        <w:rPr>
          <w:rFonts w:ascii="Times" w:hAnsi="Times" w:cs="Times New Roman"/>
          <w:bCs/>
        </w:rPr>
        <w:t>50</w:t>
      </w:r>
    </w:p>
    <w:p w14:paraId="723BBC0B" w14:textId="77777777" w:rsidR="00A77A8D" w:rsidRPr="00EC7562" w:rsidRDefault="00A77A8D" w:rsidP="00A77A8D">
      <w:pPr>
        <w:pStyle w:val="Heading2"/>
        <w:numPr>
          <w:ilvl w:val="0"/>
          <w:numId w:val="0"/>
        </w:numPr>
        <w:tabs>
          <w:tab w:val="left" w:pos="1152"/>
          <w:tab w:val="left" w:leader="dot" w:pos="7920"/>
        </w:tabs>
        <w:spacing w:before="0" w:line="360" w:lineRule="auto"/>
        <w:ind w:left="576" w:hanging="576"/>
        <w:jc w:val="both"/>
        <w:rPr>
          <w:rFonts w:ascii="Times" w:hAnsi="Times" w:cs="Times New Roman"/>
          <w:b w:val="0"/>
          <w:szCs w:val="24"/>
        </w:rPr>
      </w:pPr>
      <w:r w:rsidRPr="00EC7562">
        <w:rPr>
          <w:rFonts w:ascii="Times" w:hAnsi="Times" w:cs="Times New Roman"/>
          <w:b w:val="0"/>
        </w:rPr>
        <w:t>2.</w:t>
      </w:r>
      <w:r>
        <w:rPr>
          <w:rFonts w:ascii="Times" w:hAnsi="Times" w:cs="Times New Roman"/>
          <w:b w:val="0"/>
        </w:rPr>
        <w:t>10</w:t>
      </w:r>
      <w:r w:rsidRPr="00EC7562">
        <w:rPr>
          <w:rFonts w:ascii="Times" w:hAnsi="Times" w:cs="Times New Roman"/>
          <w:b w:val="0"/>
        </w:rPr>
        <w:t xml:space="preserve"> </w:t>
      </w:r>
      <w:r w:rsidRPr="00EC7562">
        <w:rPr>
          <w:rFonts w:ascii="Times" w:hAnsi="Times" w:cs="Times New Roman"/>
          <w:b w:val="0"/>
        </w:rPr>
        <w:tab/>
      </w:r>
      <w:r w:rsidRPr="00EC7562">
        <w:rPr>
          <w:rFonts w:ascii="Times" w:hAnsi="Times" w:cs="Times New Roman"/>
          <w:b w:val="0"/>
        </w:rPr>
        <w:tab/>
      </w:r>
      <w:r w:rsidRPr="00EC7562">
        <w:rPr>
          <w:rFonts w:ascii="Times" w:hAnsi="Times" w:cs="Times New Roman"/>
          <w:b w:val="0"/>
          <w:szCs w:val="24"/>
        </w:rPr>
        <w:t>Genetic and molecular techniques</w:t>
      </w:r>
      <w:r w:rsidRPr="00EC7562">
        <w:rPr>
          <w:rFonts w:ascii="Times" w:hAnsi="Times" w:cs="Times New Roman"/>
          <w:b w:val="0"/>
          <w:szCs w:val="24"/>
        </w:rPr>
        <w:tab/>
      </w:r>
      <w:r>
        <w:rPr>
          <w:rFonts w:ascii="Times" w:hAnsi="Times" w:cs="Times New Roman"/>
          <w:b w:val="0"/>
          <w:szCs w:val="24"/>
        </w:rPr>
        <w:t>50</w:t>
      </w:r>
    </w:p>
    <w:p w14:paraId="78A9F485" w14:textId="77777777" w:rsidR="00A77A8D" w:rsidRDefault="00A77A8D" w:rsidP="00A77A8D">
      <w:pPr>
        <w:pStyle w:val="Heading3"/>
        <w:numPr>
          <w:ilvl w:val="0"/>
          <w:numId w:val="0"/>
        </w:numPr>
        <w:tabs>
          <w:tab w:val="left" w:pos="1152"/>
          <w:tab w:val="left" w:leader="dot" w:pos="7920"/>
        </w:tabs>
        <w:spacing w:before="0" w:line="360" w:lineRule="auto"/>
        <w:jc w:val="both"/>
        <w:rPr>
          <w:rFonts w:ascii="Times" w:hAnsi="Times" w:cs="Times New Roman"/>
          <w:b w:val="0"/>
        </w:rPr>
      </w:pPr>
      <w:r w:rsidRPr="00EC7562">
        <w:rPr>
          <w:rFonts w:ascii="Times" w:hAnsi="Times"/>
          <w:b w:val="0"/>
        </w:rPr>
        <w:t xml:space="preserve">2.10.1 </w:t>
      </w:r>
      <w:r w:rsidRPr="00EC7562">
        <w:rPr>
          <w:rFonts w:ascii="Times" w:hAnsi="Times"/>
          <w:b w:val="0"/>
        </w:rPr>
        <w:tab/>
      </w:r>
      <w:r w:rsidRPr="00EC7562">
        <w:rPr>
          <w:rFonts w:ascii="Times" w:hAnsi="Times" w:cs="Times New Roman"/>
          <w:b w:val="0"/>
        </w:rPr>
        <w:t>Genomic DNA extraction and quantification</w:t>
      </w:r>
      <w:r w:rsidRPr="00EC7562">
        <w:rPr>
          <w:rFonts w:ascii="Times" w:hAnsi="Times" w:cs="Times New Roman"/>
          <w:b w:val="0"/>
        </w:rPr>
        <w:tab/>
      </w:r>
      <w:r>
        <w:rPr>
          <w:rFonts w:ascii="Times" w:hAnsi="Times" w:cs="Times New Roman"/>
          <w:b w:val="0"/>
        </w:rPr>
        <w:t>50</w:t>
      </w:r>
    </w:p>
    <w:p w14:paraId="2B167C57" w14:textId="7FE81F01" w:rsidR="00A77A8D" w:rsidRPr="00EB1B45" w:rsidRDefault="00A77A8D" w:rsidP="00A77A8D">
      <w:pPr>
        <w:pStyle w:val="Heading3"/>
        <w:numPr>
          <w:ilvl w:val="0"/>
          <w:numId w:val="0"/>
        </w:numPr>
        <w:tabs>
          <w:tab w:val="left" w:pos="567"/>
          <w:tab w:val="left" w:pos="1152"/>
          <w:tab w:val="left" w:leader="dot" w:pos="7920"/>
        </w:tabs>
        <w:spacing w:before="0" w:line="360" w:lineRule="auto"/>
        <w:jc w:val="both"/>
        <w:rPr>
          <w:rFonts w:ascii="Times" w:hAnsi="Times" w:cs="Times New Roman"/>
          <w:b w:val="0"/>
        </w:rPr>
      </w:pPr>
      <w:r w:rsidRPr="00EC7562">
        <w:rPr>
          <w:rFonts w:ascii="Times" w:hAnsi="Times"/>
          <w:b w:val="0"/>
        </w:rPr>
        <w:t xml:space="preserve">2.10.2 </w:t>
      </w:r>
      <w:r w:rsidRPr="00EC7562">
        <w:rPr>
          <w:rFonts w:ascii="Times" w:hAnsi="Times"/>
          <w:b w:val="0"/>
        </w:rPr>
        <w:tab/>
      </w:r>
      <w:r>
        <w:rPr>
          <w:rFonts w:ascii="Times" w:hAnsi="Times" w:cs="Times New Roman"/>
          <w:b w:val="0"/>
        </w:rPr>
        <w:t>Plasmid extraction</w:t>
      </w:r>
      <w:r w:rsidRPr="00EC7562">
        <w:rPr>
          <w:rFonts w:ascii="Times" w:hAnsi="Times" w:cs="Times New Roman"/>
          <w:b w:val="0"/>
        </w:rPr>
        <w:tab/>
      </w:r>
      <w:r w:rsidR="00B27520">
        <w:rPr>
          <w:rFonts w:ascii="Times" w:hAnsi="Times" w:cs="Times New Roman"/>
          <w:b w:val="0"/>
        </w:rPr>
        <w:t>51</w:t>
      </w:r>
    </w:p>
    <w:p w14:paraId="18ACF059" w14:textId="4AF6B515" w:rsidR="00A77A8D" w:rsidRPr="00EC7562" w:rsidRDefault="00A77A8D" w:rsidP="00A77A8D">
      <w:pPr>
        <w:pStyle w:val="Heading3"/>
        <w:numPr>
          <w:ilvl w:val="0"/>
          <w:numId w:val="0"/>
        </w:numPr>
        <w:tabs>
          <w:tab w:val="left" w:pos="567"/>
          <w:tab w:val="left" w:pos="1152"/>
          <w:tab w:val="left" w:leader="dot" w:pos="7920"/>
        </w:tabs>
        <w:spacing w:before="0" w:line="360" w:lineRule="auto"/>
        <w:jc w:val="both"/>
        <w:rPr>
          <w:rFonts w:ascii="Times" w:hAnsi="Times" w:cs="Times New Roman"/>
          <w:b w:val="0"/>
        </w:rPr>
      </w:pPr>
      <w:r>
        <w:rPr>
          <w:rFonts w:ascii="Times" w:hAnsi="Times"/>
          <w:b w:val="0"/>
        </w:rPr>
        <w:t>2.10.3</w:t>
      </w:r>
      <w:r w:rsidRPr="00EC7562">
        <w:rPr>
          <w:rFonts w:ascii="Times" w:hAnsi="Times"/>
          <w:b w:val="0"/>
        </w:rPr>
        <w:tab/>
      </w:r>
      <w:r w:rsidRPr="00EC7562">
        <w:rPr>
          <w:rFonts w:ascii="Times" w:hAnsi="Times" w:cs="Times New Roman"/>
          <w:b w:val="0"/>
        </w:rPr>
        <w:t>RNA extraction and quantification</w:t>
      </w:r>
      <w:r w:rsidRPr="00EC7562">
        <w:rPr>
          <w:rFonts w:ascii="Times" w:hAnsi="Times" w:cs="Times New Roman"/>
          <w:b w:val="0"/>
        </w:rPr>
        <w:tab/>
      </w:r>
      <w:r w:rsidR="00B27520">
        <w:rPr>
          <w:rFonts w:ascii="Times" w:hAnsi="Times" w:cs="Times New Roman"/>
          <w:b w:val="0"/>
        </w:rPr>
        <w:t>51</w:t>
      </w:r>
    </w:p>
    <w:p w14:paraId="3D8D3889" w14:textId="617D3A08" w:rsidR="00A77A8D" w:rsidRPr="00EC7562" w:rsidRDefault="00A77A8D" w:rsidP="00A77A8D">
      <w:pPr>
        <w:pStyle w:val="Heading3"/>
        <w:numPr>
          <w:ilvl w:val="0"/>
          <w:numId w:val="0"/>
        </w:numPr>
        <w:tabs>
          <w:tab w:val="left" w:pos="1152"/>
          <w:tab w:val="left" w:leader="dot" w:pos="7920"/>
        </w:tabs>
        <w:spacing w:before="0" w:line="360" w:lineRule="auto"/>
        <w:jc w:val="both"/>
        <w:rPr>
          <w:rFonts w:ascii="Times" w:hAnsi="Times" w:cs="Times New Roman"/>
          <w:b w:val="0"/>
          <w:szCs w:val="24"/>
        </w:rPr>
      </w:pPr>
      <w:r>
        <w:rPr>
          <w:rFonts w:ascii="Times" w:hAnsi="Times"/>
          <w:b w:val="0"/>
        </w:rPr>
        <w:t>2.10.4</w:t>
      </w:r>
      <w:r w:rsidRPr="00EC7562">
        <w:rPr>
          <w:rFonts w:ascii="Times" w:hAnsi="Times"/>
          <w:b w:val="0"/>
        </w:rPr>
        <w:t xml:space="preserve"> </w:t>
      </w:r>
      <w:r w:rsidRPr="00EC7562">
        <w:rPr>
          <w:rFonts w:ascii="Times" w:hAnsi="Times"/>
          <w:b w:val="0"/>
        </w:rPr>
        <w:tab/>
      </w:r>
      <w:r w:rsidRPr="00EC7562">
        <w:rPr>
          <w:rFonts w:ascii="Times" w:hAnsi="Times" w:cs="Times New Roman"/>
          <w:b w:val="0"/>
          <w:szCs w:val="24"/>
        </w:rPr>
        <w:t>Agarose gel electrophoresis</w:t>
      </w:r>
      <w:r w:rsidRPr="00EC7562">
        <w:rPr>
          <w:rFonts w:ascii="Times" w:hAnsi="Times" w:cs="Times New Roman"/>
          <w:b w:val="0"/>
          <w:szCs w:val="24"/>
        </w:rPr>
        <w:tab/>
      </w:r>
      <w:r w:rsidR="008727F7">
        <w:rPr>
          <w:rFonts w:ascii="Times" w:hAnsi="Times" w:cs="Times New Roman"/>
          <w:b w:val="0"/>
          <w:szCs w:val="24"/>
        </w:rPr>
        <w:t>51</w:t>
      </w:r>
    </w:p>
    <w:p w14:paraId="6DBEAE11" w14:textId="5C6DB2A0" w:rsidR="00A77A8D" w:rsidRPr="00EC7562" w:rsidRDefault="00A77A8D" w:rsidP="00A77A8D">
      <w:pPr>
        <w:pStyle w:val="Heading3"/>
        <w:numPr>
          <w:ilvl w:val="0"/>
          <w:numId w:val="0"/>
        </w:numPr>
        <w:tabs>
          <w:tab w:val="left" w:pos="1152"/>
          <w:tab w:val="left" w:leader="dot" w:pos="7920"/>
        </w:tabs>
        <w:spacing w:before="0" w:line="360" w:lineRule="auto"/>
        <w:jc w:val="both"/>
        <w:rPr>
          <w:rFonts w:ascii="Times" w:hAnsi="Times" w:cs="Times New Roman"/>
          <w:b w:val="0"/>
          <w:szCs w:val="24"/>
        </w:rPr>
      </w:pPr>
      <w:r>
        <w:rPr>
          <w:rFonts w:ascii="Times" w:hAnsi="Times"/>
          <w:b w:val="0"/>
        </w:rPr>
        <w:t>2.10.</w:t>
      </w:r>
      <w:r w:rsidR="00A63A5C">
        <w:rPr>
          <w:rFonts w:ascii="Times" w:hAnsi="Times"/>
          <w:b w:val="0"/>
        </w:rPr>
        <w:t>5</w:t>
      </w:r>
      <w:r w:rsidRPr="00EC7562">
        <w:rPr>
          <w:rFonts w:ascii="Times" w:hAnsi="Times"/>
          <w:b w:val="0"/>
        </w:rPr>
        <w:t xml:space="preserve"> </w:t>
      </w:r>
      <w:r w:rsidRPr="00EC7562">
        <w:rPr>
          <w:rFonts w:ascii="Times" w:hAnsi="Times"/>
          <w:b w:val="0"/>
        </w:rPr>
        <w:tab/>
      </w:r>
      <w:r w:rsidRPr="00EC7562">
        <w:rPr>
          <w:rFonts w:ascii="Times" w:hAnsi="Times" w:cs="Times New Roman"/>
          <w:b w:val="0"/>
          <w:szCs w:val="24"/>
        </w:rPr>
        <w:t>Primer design</w:t>
      </w:r>
      <w:r w:rsidRPr="00EC7562">
        <w:rPr>
          <w:rFonts w:ascii="Times" w:hAnsi="Times" w:cs="Times New Roman"/>
          <w:b w:val="0"/>
          <w:szCs w:val="24"/>
        </w:rPr>
        <w:tab/>
      </w:r>
      <w:r w:rsidR="00B27520">
        <w:rPr>
          <w:rFonts w:ascii="Times" w:hAnsi="Times" w:cs="Times New Roman"/>
          <w:b w:val="0"/>
          <w:szCs w:val="24"/>
        </w:rPr>
        <w:t>52</w:t>
      </w:r>
    </w:p>
    <w:p w14:paraId="4728BB43" w14:textId="01EC06D5" w:rsidR="00A77A8D" w:rsidRDefault="00A63A5C" w:rsidP="00A77A8D">
      <w:pPr>
        <w:pStyle w:val="Heading3"/>
        <w:numPr>
          <w:ilvl w:val="0"/>
          <w:numId w:val="0"/>
        </w:numPr>
        <w:tabs>
          <w:tab w:val="left" w:pos="1152"/>
          <w:tab w:val="left" w:leader="dot" w:pos="7920"/>
        </w:tabs>
        <w:spacing w:before="0" w:line="360" w:lineRule="auto"/>
        <w:jc w:val="both"/>
        <w:rPr>
          <w:rFonts w:ascii="Times" w:hAnsi="Times" w:cs="Times New Roman"/>
          <w:b w:val="0"/>
          <w:szCs w:val="24"/>
        </w:rPr>
      </w:pPr>
      <w:r>
        <w:rPr>
          <w:rFonts w:ascii="Times" w:hAnsi="Times"/>
          <w:b w:val="0"/>
        </w:rPr>
        <w:t>2.10.6</w:t>
      </w:r>
      <w:r w:rsidR="00A77A8D" w:rsidRPr="00EC7562">
        <w:rPr>
          <w:rFonts w:ascii="Times" w:hAnsi="Times"/>
          <w:b w:val="0"/>
        </w:rPr>
        <w:t xml:space="preserve"> </w:t>
      </w:r>
      <w:r w:rsidR="00A77A8D" w:rsidRPr="00EC7562">
        <w:rPr>
          <w:rFonts w:ascii="Times" w:hAnsi="Times"/>
          <w:b w:val="0"/>
        </w:rPr>
        <w:tab/>
      </w:r>
      <w:r w:rsidR="00A77A8D" w:rsidRPr="00EC7562">
        <w:rPr>
          <w:rFonts w:ascii="Times" w:hAnsi="Times" w:cs="Times New Roman"/>
          <w:b w:val="0"/>
          <w:szCs w:val="24"/>
        </w:rPr>
        <w:t>Quantitative real-time PCR (qRT-PCR)</w:t>
      </w:r>
      <w:r w:rsidR="00A77A8D" w:rsidRPr="00EC7562">
        <w:rPr>
          <w:rFonts w:ascii="Times" w:hAnsi="Times" w:cs="Times New Roman"/>
          <w:b w:val="0"/>
          <w:szCs w:val="24"/>
        </w:rPr>
        <w:tab/>
      </w:r>
      <w:r w:rsidR="00B27520">
        <w:rPr>
          <w:rFonts w:ascii="Times" w:hAnsi="Times" w:cs="Times New Roman"/>
          <w:b w:val="0"/>
          <w:szCs w:val="24"/>
        </w:rPr>
        <w:t>52</w:t>
      </w:r>
    </w:p>
    <w:p w14:paraId="00A4C133" w14:textId="1E2BDCD2" w:rsidR="00A77A8D" w:rsidRDefault="00A63A5C" w:rsidP="00A77A8D">
      <w:pPr>
        <w:pStyle w:val="Heading3"/>
        <w:numPr>
          <w:ilvl w:val="0"/>
          <w:numId w:val="0"/>
        </w:numPr>
        <w:tabs>
          <w:tab w:val="left" w:pos="1152"/>
          <w:tab w:val="left" w:leader="dot" w:pos="7920"/>
        </w:tabs>
        <w:spacing w:before="0" w:line="360" w:lineRule="auto"/>
        <w:jc w:val="both"/>
        <w:rPr>
          <w:rFonts w:ascii="Times" w:hAnsi="Times" w:cs="Times New Roman"/>
          <w:b w:val="0"/>
          <w:szCs w:val="24"/>
        </w:rPr>
      </w:pPr>
      <w:r>
        <w:rPr>
          <w:rFonts w:ascii="Times" w:hAnsi="Times"/>
          <w:b w:val="0"/>
        </w:rPr>
        <w:t>2.11</w:t>
      </w:r>
      <w:r w:rsidR="00A77A8D" w:rsidRPr="00EC7562">
        <w:rPr>
          <w:rFonts w:ascii="Times" w:hAnsi="Times"/>
          <w:b w:val="0"/>
        </w:rPr>
        <w:t xml:space="preserve"> </w:t>
      </w:r>
      <w:r w:rsidR="00A77A8D" w:rsidRPr="00EC7562">
        <w:rPr>
          <w:rFonts w:ascii="Times" w:hAnsi="Times"/>
          <w:b w:val="0"/>
        </w:rPr>
        <w:tab/>
      </w:r>
      <w:r w:rsidR="00A77A8D" w:rsidRPr="0092572F">
        <w:rPr>
          <w:rFonts w:cs="Times New Roman"/>
          <w:b w:val="0"/>
        </w:rPr>
        <w:t xml:space="preserve">Measurement of </w:t>
      </w:r>
      <w:r w:rsidR="00A77A8D">
        <w:rPr>
          <w:rFonts w:cs="Times New Roman"/>
          <w:b w:val="0"/>
        </w:rPr>
        <w:t xml:space="preserve">bacterial </w:t>
      </w:r>
      <w:r w:rsidR="00A77A8D" w:rsidRPr="0092572F">
        <w:rPr>
          <w:rFonts w:cs="Times New Roman"/>
          <w:b w:val="0"/>
        </w:rPr>
        <w:t>DNA damage by CORM-2 and CORM-</w:t>
      </w:r>
      <w:r w:rsidR="00A77A8D">
        <w:rPr>
          <w:rFonts w:cs="Times New Roman"/>
          <w:b w:val="0"/>
        </w:rPr>
        <w:t>3</w:t>
      </w:r>
      <w:r w:rsidR="00A77A8D" w:rsidRPr="00EC7562">
        <w:rPr>
          <w:rFonts w:ascii="Times" w:hAnsi="Times" w:cs="Times New Roman"/>
          <w:b w:val="0"/>
          <w:szCs w:val="24"/>
        </w:rPr>
        <w:tab/>
      </w:r>
      <w:r w:rsidR="00B27520">
        <w:rPr>
          <w:rFonts w:ascii="Times" w:hAnsi="Times" w:cs="Times New Roman"/>
          <w:b w:val="0"/>
          <w:szCs w:val="24"/>
        </w:rPr>
        <w:t>53</w:t>
      </w:r>
    </w:p>
    <w:p w14:paraId="4B947C6C" w14:textId="6912D22A" w:rsidR="00A77A8D" w:rsidRDefault="00794B40" w:rsidP="00A77A8D">
      <w:pPr>
        <w:pStyle w:val="Heading3"/>
        <w:numPr>
          <w:ilvl w:val="0"/>
          <w:numId w:val="0"/>
        </w:numPr>
        <w:tabs>
          <w:tab w:val="left" w:pos="1152"/>
          <w:tab w:val="left" w:leader="dot" w:pos="7920"/>
        </w:tabs>
        <w:spacing w:before="0" w:line="360" w:lineRule="auto"/>
        <w:jc w:val="both"/>
        <w:rPr>
          <w:rFonts w:ascii="Times" w:hAnsi="Times" w:cs="Times New Roman"/>
          <w:b w:val="0"/>
          <w:szCs w:val="24"/>
        </w:rPr>
      </w:pPr>
      <w:r>
        <w:rPr>
          <w:rFonts w:ascii="Times" w:hAnsi="Times"/>
          <w:b w:val="0"/>
        </w:rPr>
        <w:t>2.1</w:t>
      </w:r>
      <w:r w:rsidR="00A63A5C">
        <w:rPr>
          <w:rFonts w:ascii="Times" w:hAnsi="Times"/>
          <w:b w:val="0"/>
        </w:rPr>
        <w:t>2</w:t>
      </w:r>
      <w:r w:rsidR="00A77A8D" w:rsidRPr="00EC7562">
        <w:rPr>
          <w:rFonts w:ascii="Times" w:hAnsi="Times"/>
          <w:b w:val="0"/>
        </w:rPr>
        <w:t xml:space="preserve"> </w:t>
      </w:r>
      <w:r w:rsidR="00A77A8D" w:rsidRPr="00EC7562">
        <w:rPr>
          <w:rFonts w:ascii="Times" w:hAnsi="Times"/>
          <w:b w:val="0"/>
        </w:rPr>
        <w:tab/>
      </w:r>
      <w:r w:rsidR="00A77A8D" w:rsidRPr="00E064FA">
        <w:rPr>
          <w:rFonts w:cs="Times New Roman"/>
          <w:b w:val="0"/>
          <w:szCs w:val="24"/>
        </w:rPr>
        <w:t xml:space="preserve">Measurement of bacterial </w:t>
      </w:r>
      <w:r w:rsidR="00A77A8D">
        <w:rPr>
          <w:rFonts w:cs="Times New Roman"/>
          <w:b w:val="0"/>
          <w:szCs w:val="24"/>
        </w:rPr>
        <w:t>cell</w:t>
      </w:r>
      <w:r w:rsidR="00A77A8D" w:rsidRPr="00E064FA">
        <w:rPr>
          <w:rFonts w:cs="Times New Roman"/>
          <w:b w:val="0"/>
          <w:szCs w:val="24"/>
        </w:rPr>
        <w:t xml:space="preserve"> leakage by CORM-2 and CORM-3</w:t>
      </w:r>
      <w:r w:rsidR="00A77A8D" w:rsidRPr="00EC7562">
        <w:rPr>
          <w:rFonts w:ascii="Times" w:hAnsi="Times" w:cs="Times New Roman"/>
          <w:b w:val="0"/>
          <w:szCs w:val="24"/>
        </w:rPr>
        <w:tab/>
      </w:r>
      <w:r w:rsidR="008727F7">
        <w:rPr>
          <w:rFonts w:ascii="Times" w:hAnsi="Times" w:cs="Times New Roman"/>
          <w:b w:val="0"/>
          <w:szCs w:val="24"/>
        </w:rPr>
        <w:t>53</w:t>
      </w:r>
    </w:p>
    <w:p w14:paraId="1A760C3C" w14:textId="77777777" w:rsidR="00A77A8D" w:rsidRDefault="00A77A8D" w:rsidP="00A77A8D"/>
    <w:p w14:paraId="3DC0264D" w14:textId="77777777" w:rsidR="00A77A8D" w:rsidRPr="004B74D3" w:rsidRDefault="00A77A8D" w:rsidP="00A77A8D"/>
    <w:p w14:paraId="0F8A1CE9" w14:textId="72F800A9" w:rsidR="00A77A8D" w:rsidRPr="00EC7562" w:rsidRDefault="00A77A8D" w:rsidP="00A77A8D">
      <w:pPr>
        <w:tabs>
          <w:tab w:val="left" w:pos="1152"/>
          <w:tab w:val="left" w:leader="dot" w:pos="7920"/>
          <w:tab w:val="left" w:leader="dot" w:pos="8640"/>
        </w:tabs>
        <w:spacing w:line="360" w:lineRule="auto"/>
        <w:jc w:val="both"/>
        <w:rPr>
          <w:rFonts w:ascii="Times" w:hAnsi="Times" w:cs="Times New Roman"/>
          <w:b/>
          <w:bCs/>
        </w:rPr>
      </w:pPr>
      <w:r w:rsidRPr="00EC7562">
        <w:rPr>
          <w:rFonts w:ascii="Times" w:hAnsi="Times" w:cs="Times New Roman"/>
          <w:b/>
        </w:rPr>
        <w:t>Chapter 3</w:t>
      </w:r>
      <w:r w:rsidRPr="00EC7562">
        <w:rPr>
          <w:rFonts w:ascii="Times" w:hAnsi="Times" w:cs="Times New Roman"/>
          <w:b/>
        </w:rPr>
        <w:tab/>
      </w:r>
      <w:r w:rsidRPr="00EC7562">
        <w:rPr>
          <w:rFonts w:ascii="Times" w:hAnsi="Times" w:cs="Times New Roman"/>
          <w:b/>
          <w:bCs/>
        </w:rPr>
        <w:t xml:space="preserve">CO gas as antagonist or promoter of antibiotic action </w:t>
      </w:r>
      <w:r w:rsidRPr="00EC7562">
        <w:rPr>
          <w:rFonts w:ascii="Times" w:hAnsi="Times" w:cs="Times New Roman"/>
          <w:b/>
          <w:bCs/>
        </w:rPr>
        <w:tab/>
      </w:r>
      <w:r w:rsidR="00F44F83">
        <w:rPr>
          <w:rFonts w:ascii="Times" w:hAnsi="Times" w:cs="Times New Roman"/>
          <w:b/>
          <w:bCs/>
        </w:rPr>
        <w:t>55</w:t>
      </w:r>
    </w:p>
    <w:p w14:paraId="4083CE51" w14:textId="77777777" w:rsidR="00A77A8D" w:rsidRPr="00EC7562" w:rsidRDefault="00A77A8D" w:rsidP="00A77A8D">
      <w:pPr>
        <w:tabs>
          <w:tab w:val="left" w:pos="1152"/>
          <w:tab w:val="left" w:leader="dot" w:pos="7920"/>
          <w:tab w:val="left" w:leader="dot" w:pos="8640"/>
        </w:tabs>
        <w:spacing w:line="360" w:lineRule="auto"/>
        <w:jc w:val="both"/>
        <w:rPr>
          <w:rFonts w:ascii="Times" w:hAnsi="Times" w:cs="Times New Roman"/>
          <w:b/>
          <w:bCs/>
        </w:rPr>
      </w:pPr>
    </w:p>
    <w:p w14:paraId="1B8ED1B2" w14:textId="2A7112DF" w:rsidR="00A77A8D" w:rsidRDefault="00F44F83" w:rsidP="00A77A8D">
      <w:pPr>
        <w:tabs>
          <w:tab w:val="left" w:pos="1152"/>
          <w:tab w:val="left" w:leader="dot" w:pos="7920"/>
        </w:tabs>
        <w:spacing w:line="360" w:lineRule="auto"/>
        <w:ind w:left="720" w:hanging="720"/>
        <w:jc w:val="both"/>
        <w:rPr>
          <w:rFonts w:ascii="Times" w:hAnsi="Times" w:cs="Times New Roman"/>
          <w:bCs/>
        </w:rPr>
      </w:pPr>
      <w:r>
        <w:rPr>
          <w:rFonts w:ascii="Times" w:hAnsi="Times" w:cs="Times New Roman"/>
          <w:bCs/>
        </w:rPr>
        <w:t xml:space="preserve">3.1 </w:t>
      </w:r>
      <w:r>
        <w:rPr>
          <w:rFonts w:ascii="Times" w:hAnsi="Times" w:cs="Times New Roman"/>
          <w:bCs/>
        </w:rPr>
        <w:tab/>
        <w:t xml:space="preserve">       Introduction</w:t>
      </w:r>
      <w:r>
        <w:rPr>
          <w:rFonts w:ascii="Times" w:hAnsi="Times" w:cs="Times New Roman"/>
          <w:bCs/>
        </w:rPr>
        <w:tab/>
        <w:t>55</w:t>
      </w:r>
    </w:p>
    <w:p w14:paraId="510F4C17" w14:textId="5DF118FE" w:rsidR="00A77A8D" w:rsidRPr="00EC7562" w:rsidRDefault="00A77A8D" w:rsidP="00A77A8D">
      <w:pPr>
        <w:tabs>
          <w:tab w:val="left" w:pos="1152"/>
          <w:tab w:val="left" w:leader="dot" w:pos="7920"/>
        </w:tabs>
        <w:spacing w:line="360" w:lineRule="auto"/>
        <w:ind w:left="720" w:hanging="720"/>
        <w:jc w:val="both"/>
        <w:rPr>
          <w:rFonts w:ascii="Times" w:hAnsi="Times" w:cs="Times New Roman"/>
          <w:bCs/>
        </w:rPr>
      </w:pPr>
      <w:r>
        <w:rPr>
          <w:rFonts w:ascii="Times" w:hAnsi="Times" w:cs="Times New Roman"/>
          <w:bCs/>
        </w:rPr>
        <w:t xml:space="preserve">3.1.1 </w:t>
      </w:r>
      <w:r>
        <w:rPr>
          <w:rFonts w:ascii="Times" w:hAnsi="Times" w:cs="Times New Roman"/>
          <w:bCs/>
        </w:rPr>
        <w:tab/>
        <w:t xml:space="preserve">       </w:t>
      </w:r>
      <w:r w:rsidRPr="00826DC6">
        <w:rPr>
          <w:rFonts w:ascii="Times New Roman" w:hAnsi="Times New Roman" w:cs="Times New Roman"/>
          <w:bCs/>
        </w:rPr>
        <w:t>Biolog Phenotype Microarray Analysis</w:t>
      </w:r>
      <w:r w:rsidR="00F44F83">
        <w:rPr>
          <w:rFonts w:ascii="Times" w:hAnsi="Times" w:cs="Times New Roman"/>
          <w:bCs/>
        </w:rPr>
        <w:tab/>
        <w:t>56</w:t>
      </w:r>
    </w:p>
    <w:p w14:paraId="52E6F18F" w14:textId="6E943672" w:rsidR="00A77A8D" w:rsidRPr="00EC7562" w:rsidRDefault="00A77A8D" w:rsidP="00A77A8D">
      <w:pPr>
        <w:tabs>
          <w:tab w:val="left" w:pos="1152"/>
          <w:tab w:val="left" w:leader="dot" w:pos="7920"/>
        </w:tabs>
        <w:spacing w:line="360" w:lineRule="auto"/>
        <w:jc w:val="both"/>
        <w:rPr>
          <w:rFonts w:ascii="Times" w:hAnsi="Times" w:cs="Times New Roman"/>
          <w:bCs/>
        </w:rPr>
      </w:pPr>
      <w:r w:rsidRPr="00EC7562">
        <w:rPr>
          <w:rFonts w:ascii="Times" w:hAnsi="Times" w:cs="Times New Roman"/>
          <w:bCs/>
        </w:rPr>
        <w:t xml:space="preserve">3.2 </w:t>
      </w:r>
      <w:r w:rsidRPr="00EC7562">
        <w:rPr>
          <w:rFonts w:ascii="Times" w:hAnsi="Times" w:cs="Times New Roman"/>
          <w:bCs/>
        </w:rPr>
        <w:tab/>
        <w:t>Results</w:t>
      </w:r>
      <w:r w:rsidRPr="00EC7562">
        <w:rPr>
          <w:rFonts w:ascii="Times" w:hAnsi="Times" w:cs="Times New Roman"/>
          <w:bCs/>
        </w:rPr>
        <w:tab/>
      </w:r>
      <w:r w:rsidR="00F44F83">
        <w:rPr>
          <w:rFonts w:ascii="Times" w:hAnsi="Times" w:cs="Times New Roman"/>
          <w:bCs/>
        </w:rPr>
        <w:t>59</w:t>
      </w:r>
    </w:p>
    <w:p w14:paraId="00CDE7AD" w14:textId="5D4743BB" w:rsidR="00A77A8D" w:rsidRPr="00EC7562" w:rsidRDefault="00A77A8D" w:rsidP="00A77A8D">
      <w:pPr>
        <w:tabs>
          <w:tab w:val="left" w:pos="1152"/>
          <w:tab w:val="left" w:leader="dot" w:pos="7920"/>
        </w:tabs>
        <w:spacing w:line="360" w:lineRule="auto"/>
        <w:jc w:val="both"/>
        <w:rPr>
          <w:rFonts w:ascii="Times" w:hAnsi="Times" w:cs="Times New Roman"/>
          <w:iCs/>
        </w:rPr>
      </w:pPr>
      <w:r w:rsidRPr="00EC7562">
        <w:rPr>
          <w:rFonts w:ascii="Times" w:hAnsi="Times" w:cs="Times New Roman"/>
          <w:bCs/>
        </w:rPr>
        <w:t xml:space="preserve">3.2.1 </w:t>
      </w:r>
      <w:r w:rsidRPr="00EC7562">
        <w:rPr>
          <w:rFonts w:ascii="Times" w:hAnsi="Times" w:cs="Times New Roman"/>
          <w:bCs/>
        </w:rPr>
        <w:tab/>
      </w:r>
      <w:r w:rsidRPr="00EC7562">
        <w:rPr>
          <w:rFonts w:ascii="Times" w:hAnsi="Times" w:cs="Times New Roman"/>
          <w:iCs/>
        </w:rPr>
        <w:t>Effect of CO gas on antibiotic potentiation against bacteria</w:t>
      </w:r>
      <w:r w:rsidRPr="00EC7562">
        <w:rPr>
          <w:rFonts w:ascii="Times" w:hAnsi="Times" w:cs="Times New Roman"/>
          <w:iCs/>
        </w:rPr>
        <w:tab/>
      </w:r>
      <w:r w:rsidR="00F44F83">
        <w:rPr>
          <w:rFonts w:ascii="Times" w:hAnsi="Times" w:cs="Times New Roman"/>
          <w:iCs/>
        </w:rPr>
        <w:t>59</w:t>
      </w:r>
    </w:p>
    <w:p w14:paraId="763D7A76" w14:textId="77777777" w:rsidR="00A77A8D" w:rsidRPr="00EC7562" w:rsidRDefault="00A77A8D" w:rsidP="00A77A8D">
      <w:pPr>
        <w:tabs>
          <w:tab w:val="left" w:pos="1152"/>
          <w:tab w:val="left" w:leader="dot" w:pos="7920"/>
        </w:tabs>
        <w:spacing w:line="360" w:lineRule="auto"/>
        <w:jc w:val="both"/>
        <w:rPr>
          <w:rFonts w:ascii="Times" w:hAnsi="Times" w:cs="Times New Roman"/>
          <w:iCs/>
        </w:rPr>
      </w:pPr>
      <w:r w:rsidRPr="00EC7562">
        <w:rPr>
          <w:rFonts w:ascii="Times" w:hAnsi="Times" w:cs="Times New Roman"/>
          <w:iCs/>
        </w:rPr>
        <w:t xml:space="preserve">3.2.2 </w:t>
      </w:r>
      <w:r w:rsidRPr="00EC7562">
        <w:rPr>
          <w:rFonts w:ascii="Times" w:hAnsi="Times" w:cs="Times New Roman"/>
          <w:iCs/>
        </w:rPr>
        <w:tab/>
        <w:t>Effect of CO gas on different antimicrobial agents using Biolog</w:t>
      </w:r>
    </w:p>
    <w:p w14:paraId="2F8FFDED" w14:textId="277E14C6" w:rsidR="00A77A8D" w:rsidRPr="00EC7562" w:rsidRDefault="00A77A8D" w:rsidP="00A77A8D">
      <w:pPr>
        <w:tabs>
          <w:tab w:val="left" w:pos="1152"/>
          <w:tab w:val="left" w:leader="dot" w:pos="7920"/>
        </w:tabs>
        <w:spacing w:line="360" w:lineRule="auto"/>
        <w:ind w:firstLine="567"/>
        <w:rPr>
          <w:rFonts w:ascii="Times" w:hAnsi="Times" w:cs="Times New Roman"/>
          <w:iCs/>
        </w:rPr>
      </w:pPr>
      <w:r w:rsidRPr="00EC7562">
        <w:rPr>
          <w:rFonts w:ascii="Times" w:hAnsi="Times" w:cs="Times New Roman"/>
          <w:iCs/>
        </w:rPr>
        <w:t xml:space="preserve">          </w:t>
      </w:r>
      <w:proofErr w:type="gramStart"/>
      <w:r w:rsidRPr="00EC7562">
        <w:rPr>
          <w:rFonts w:ascii="Times" w:hAnsi="Times" w:cs="Times New Roman"/>
          <w:iCs/>
        </w:rPr>
        <w:t>phenotype</w:t>
      </w:r>
      <w:proofErr w:type="gramEnd"/>
      <w:r w:rsidRPr="00EC7562">
        <w:rPr>
          <w:rFonts w:ascii="Times" w:hAnsi="Times" w:cs="Times New Roman"/>
          <w:iCs/>
        </w:rPr>
        <w:t xml:space="preserve"> microarrays</w:t>
      </w:r>
      <w:r w:rsidRPr="00EC7562">
        <w:rPr>
          <w:rFonts w:ascii="Times" w:hAnsi="Times" w:cs="Times New Roman"/>
          <w:iCs/>
        </w:rPr>
        <w:tab/>
      </w:r>
      <w:r w:rsidR="00F44F83">
        <w:rPr>
          <w:rFonts w:ascii="Times" w:hAnsi="Times" w:cs="Times New Roman"/>
          <w:iCs/>
        </w:rPr>
        <w:t>62</w:t>
      </w:r>
    </w:p>
    <w:p w14:paraId="420D3242" w14:textId="77777777" w:rsidR="00A77A8D" w:rsidRDefault="00A77A8D" w:rsidP="00A77A8D">
      <w:pPr>
        <w:tabs>
          <w:tab w:val="left" w:pos="1152"/>
          <w:tab w:val="left" w:leader="dot" w:pos="7920"/>
        </w:tabs>
        <w:spacing w:line="360" w:lineRule="auto"/>
        <w:rPr>
          <w:rFonts w:ascii="Times" w:hAnsi="Times" w:cs="Times New Roman"/>
          <w:iCs/>
        </w:rPr>
      </w:pPr>
      <w:r w:rsidRPr="00EC7562">
        <w:rPr>
          <w:rFonts w:ascii="Times" w:hAnsi="Times" w:cs="Times New Roman"/>
          <w:iCs/>
        </w:rPr>
        <w:t xml:space="preserve">3.2.3 </w:t>
      </w:r>
      <w:r w:rsidRPr="00EC7562">
        <w:rPr>
          <w:rFonts w:ascii="Times" w:hAnsi="Times" w:cs="Times New Roman"/>
          <w:iCs/>
        </w:rPr>
        <w:tab/>
        <w:t>Effect of CO gas on other antimicrobial agents and metal chelators</w:t>
      </w:r>
    </w:p>
    <w:p w14:paraId="0F4DDA8E" w14:textId="14E906B0" w:rsidR="00A77A8D" w:rsidRPr="00EC7562" w:rsidRDefault="00A77A8D" w:rsidP="00A77A8D">
      <w:pPr>
        <w:tabs>
          <w:tab w:val="left" w:pos="1152"/>
          <w:tab w:val="left" w:leader="dot" w:pos="7920"/>
        </w:tabs>
        <w:spacing w:line="360" w:lineRule="auto"/>
        <w:rPr>
          <w:rFonts w:ascii="Times" w:hAnsi="Times" w:cs="Times New Roman"/>
        </w:rPr>
      </w:pPr>
      <w:r w:rsidRPr="00EC7562">
        <w:rPr>
          <w:rFonts w:ascii="Times" w:hAnsi="Times" w:cs="Times New Roman"/>
          <w:iCs/>
        </w:rPr>
        <w:tab/>
      </w:r>
      <w:proofErr w:type="gramStart"/>
      <w:r w:rsidRPr="00EC7562">
        <w:rPr>
          <w:rFonts w:ascii="Times" w:hAnsi="Times" w:cs="Times New Roman"/>
        </w:rPr>
        <w:t>using</w:t>
      </w:r>
      <w:proofErr w:type="gramEnd"/>
      <w:r w:rsidRPr="00EC7562">
        <w:rPr>
          <w:rFonts w:ascii="Times" w:hAnsi="Times" w:cs="Times New Roman"/>
        </w:rPr>
        <w:t xml:space="preserve"> </w:t>
      </w:r>
      <w:r w:rsidRPr="00EC7562">
        <w:rPr>
          <w:rFonts w:ascii="Times" w:hAnsi="Times" w:cs="Times New Roman"/>
          <w:iCs/>
        </w:rPr>
        <w:t>Biolog phenotype microarrays</w:t>
      </w:r>
      <w:r w:rsidRPr="00EC7562">
        <w:rPr>
          <w:rFonts w:ascii="Times" w:hAnsi="Times" w:cs="Times New Roman"/>
        </w:rPr>
        <w:tab/>
      </w:r>
      <w:r w:rsidR="00F44F83">
        <w:rPr>
          <w:rFonts w:ascii="Times" w:hAnsi="Times" w:cs="Times New Roman"/>
        </w:rPr>
        <w:t>63</w:t>
      </w:r>
    </w:p>
    <w:p w14:paraId="38C6457D" w14:textId="6084AFC1" w:rsidR="00A77A8D" w:rsidRPr="00EC7562" w:rsidRDefault="00A77A8D" w:rsidP="00A77A8D">
      <w:pPr>
        <w:tabs>
          <w:tab w:val="left" w:pos="1152"/>
          <w:tab w:val="left" w:leader="dot" w:pos="7920"/>
        </w:tabs>
        <w:spacing w:line="360" w:lineRule="auto"/>
        <w:rPr>
          <w:rFonts w:ascii="Times" w:hAnsi="Times" w:cs="Times New Roman"/>
        </w:rPr>
      </w:pPr>
      <w:r w:rsidRPr="00EC7562">
        <w:rPr>
          <w:rFonts w:ascii="Times" w:hAnsi="Times" w:cs="Times New Roman"/>
          <w:iCs/>
        </w:rPr>
        <w:t xml:space="preserve">3.2.4           Effect of CO gas on chelator </w:t>
      </w:r>
      <w:r w:rsidR="009563CE">
        <w:rPr>
          <w:rFonts w:ascii="Times" w:hAnsi="Times" w:cs="Times New Roman"/>
          <w:iCs/>
        </w:rPr>
        <w:t>toxicity</w:t>
      </w:r>
      <w:r w:rsidRPr="00EC7562">
        <w:rPr>
          <w:rFonts w:ascii="Times" w:hAnsi="Times" w:cs="Times New Roman"/>
          <w:iCs/>
        </w:rPr>
        <w:t xml:space="preserve"> </w:t>
      </w:r>
      <w:r w:rsidR="009563CE">
        <w:rPr>
          <w:rFonts w:ascii="Times" w:hAnsi="Times" w:cs="Times New Roman"/>
          <w:iCs/>
        </w:rPr>
        <w:t>towards</w:t>
      </w:r>
      <w:r w:rsidRPr="00EC7562">
        <w:rPr>
          <w:rFonts w:ascii="Times" w:hAnsi="Times" w:cs="Times New Roman"/>
          <w:iCs/>
        </w:rPr>
        <w:t xml:space="preserve"> bacteria</w:t>
      </w:r>
      <w:r w:rsidRPr="00EC7562">
        <w:rPr>
          <w:rFonts w:ascii="Times" w:hAnsi="Times" w:cs="Times New Roman"/>
          <w:iCs/>
        </w:rPr>
        <w:tab/>
      </w:r>
      <w:r w:rsidR="00F44F83">
        <w:rPr>
          <w:rFonts w:ascii="Times" w:hAnsi="Times" w:cs="Times New Roman"/>
          <w:iCs/>
        </w:rPr>
        <w:t>66</w:t>
      </w:r>
    </w:p>
    <w:p w14:paraId="2964A653" w14:textId="1A12CAB4" w:rsidR="00A77A8D" w:rsidRPr="00EC7562" w:rsidRDefault="00A77A8D" w:rsidP="00A77A8D">
      <w:pPr>
        <w:tabs>
          <w:tab w:val="left" w:pos="1152"/>
          <w:tab w:val="left" w:leader="dot" w:pos="7920"/>
        </w:tabs>
        <w:spacing w:line="360" w:lineRule="auto"/>
        <w:jc w:val="both"/>
        <w:rPr>
          <w:rFonts w:ascii="Times" w:hAnsi="Times" w:cs="Times New Roman"/>
          <w:iCs/>
        </w:rPr>
      </w:pPr>
      <w:r w:rsidRPr="00EC7562">
        <w:rPr>
          <w:rFonts w:ascii="Times" w:hAnsi="Times" w:cs="Times New Roman"/>
          <w:iCs/>
        </w:rPr>
        <w:t xml:space="preserve">3.3 </w:t>
      </w:r>
      <w:r w:rsidRPr="00EC7562">
        <w:rPr>
          <w:rFonts w:ascii="Times" w:hAnsi="Times" w:cs="Times New Roman"/>
          <w:iCs/>
        </w:rPr>
        <w:tab/>
        <w:t>Discussion</w:t>
      </w:r>
      <w:r w:rsidRPr="00EC7562">
        <w:rPr>
          <w:rFonts w:ascii="Times" w:hAnsi="Times" w:cs="Times New Roman"/>
          <w:iCs/>
        </w:rPr>
        <w:tab/>
      </w:r>
      <w:r w:rsidR="00F44F83">
        <w:rPr>
          <w:rFonts w:ascii="Times" w:hAnsi="Times" w:cs="Times New Roman"/>
          <w:iCs/>
        </w:rPr>
        <w:t>71</w:t>
      </w:r>
    </w:p>
    <w:p w14:paraId="154D96CC" w14:textId="6961338F" w:rsidR="00A77A8D" w:rsidRPr="00EC7562" w:rsidRDefault="00A77A8D" w:rsidP="00A77A8D">
      <w:pPr>
        <w:tabs>
          <w:tab w:val="left" w:pos="1152"/>
          <w:tab w:val="left" w:leader="dot" w:pos="7920"/>
        </w:tabs>
        <w:spacing w:line="360" w:lineRule="auto"/>
        <w:jc w:val="both"/>
        <w:rPr>
          <w:rFonts w:ascii="Times" w:hAnsi="Times" w:cs="Times New Roman"/>
          <w:iCs/>
        </w:rPr>
      </w:pPr>
      <w:r w:rsidRPr="00EC7562">
        <w:rPr>
          <w:rFonts w:ascii="Times" w:hAnsi="Times" w:cs="Times New Roman"/>
          <w:bCs/>
        </w:rPr>
        <w:t xml:space="preserve">3.3.1 </w:t>
      </w:r>
      <w:r w:rsidRPr="00EC7562">
        <w:rPr>
          <w:rFonts w:ascii="Times" w:hAnsi="Times" w:cs="Times New Roman"/>
          <w:bCs/>
        </w:rPr>
        <w:tab/>
      </w:r>
      <w:r w:rsidRPr="00EC7562">
        <w:rPr>
          <w:rFonts w:ascii="Times" w:hAnsi="Times" w:cs="Times New Roman"/>
          <w:iCs/>
        </w:rPr>
        <w:t xml:space="preserve">Effect of CO gas on antibiotic </w:t>
      </w:r>
      <w:r w:rsidR="009563CE">
        <w:rPr>
          <w:rFonts w:ascii="Times" w:hAnsi="Times" w:cs="Times New Roman"/>
          <w:iCs/>
        </w:rPr>
        <w:t>toxicity</w:t>
      </w:r>
      <w:r w:rsidR="009563CE" w:rsidRPr="00EC7562">
        <w:rPr>
          <w:rFonts w:ascii="Times" w:hAnsi="Times" w:cs="Times New Roman"/>
          <w:iCs/>
        </w:rPr>
        <w:t xml:space="preserve"> </w:t>
      </w:r>
      <w:r w:rsidR="009563CE">
        <w:rPr>
          <w:rFonts w:ascii="Times" w:hAnsi="Times" w:cs="Times New Roman"/>
          <w:iCs/>
        </w:rPr>
        <w:t>towards</w:t>
      </w:r>
      <w:r w:rsidR="009563CE" w:rsidRPr="00EC7562">
        <w:rPr>
          <w:rFonts w:ascii="Times" w:hAnsi="Times" w:cs="Times New Roman"/>
          <w:iCs/>
        </w:rPr>
        <w:t xml:space="preserve"> </w:t>
      </w:r>
      <w:r w:rsidRPr="00EC7562">
        <w:rPr>
          <w:rFonts w:ascii="Times" w:hAnsi="Times" w:cs="Times New Roman"/>
          <w:iCs/>
        </w:rPr>
        <w:t>bacteria</w:t>
      </w:r>
      <w:r w:rsidRPr="00EC7562">
        <w:rPr>
          <w:rFonts w:ascii="Times" w:hAnsi="Times" w:cs="Times New Roman"/>
          <w:iCs/>
        </w:rPr>
        <w:tab/>
      </w:r>
      <w:r w:rsidR="00F44F83">
        <w:rPr>
          <w:rFonts w:ascii="Times" w:hAnsi="Times" w:cs="Times New Roman"/>
          <w:iCs/>
        </w:rPr>
        <w:t>71</w:t>
      </w:r>
    </w:p>
    <w:p w14:paraId="5C9EBF03" w14:textId="77777777" w:rsidR="00A77A8D" w:rsidRPr="00EC7562" w:rsidRDefault="00A77A8D" w:rsidP="00A77A8D">
      <w:pPr>
        <w:tabs>
          <w:tab w:val="left" w:pos="1152"/>
          <w:tab w:val="left" w:leader="dot" w:pos="7920"/>
        </w:tabs>
        <w:spacing w:line="360" w:lineRule="auto"/>
        <w:rPr>
          <w:rFonts w:ascii="Times" w:hAnsi="Times" w:cs="Times New Roman"/>
          <w:iCs/>
        </w:rPr>
      </w:pPr>
      <w:r w:rsidRPr="00EC7562">
        <w:rPr>
          <w:rFonts w:ascii="Times" w:hAnsi="Times" w:cs="Times New Roman"/>
          <w:iCs/>
        </w:rPr>
        <w:t xml:space="preserve">3.3.2 </w:t>
      </w:r>
      <w:r w:rsidRPr="00EC7562">
        <w:rPr>
          <w:rFonts w:ascii="Times" w:hAnsi="Times" w:cs="Times New Roman"/>
          <w:iCs/>
        </w:rPr>
        <w:tab/>
        <w:t xml:space="preserve">Effect of CO gas on the action of different antibiotics using Biolog </w:t>
      </w:r>
    </w:p>
    <w:p w14:paraId="5112CB0D" w14:textId="6593A746" w:rsidR="00A77A8D" w:rsidRPr="00EC7562" w:rsidRDefault="00A77A8D" w:rsidP="00A77A8D">
      <w:pPr>
        <w:tabs>
          <w:tab w:val="left" w:pos="1152"/>
          <w:tab w:val="left" w:leader="dot" w:pos="7920"/>
        </w:tabs>
        <w:spacing w:line="360" w:lineRule="auto"/>
        <w:ind w:firstLine="567"/>
        <w:rPr>
          <w:rFonts w:ascii="Times" w:hAnsi="Times" w:cs="Times New Roman"/>
          <w:iCs/>
        </w:rPr>
      </w:pPr>
      <w:r w:rsidRPr="00EC7562">
        <w:rPr>
          <w:rFonts w:ascii="Times" w:hAnsi="Times" w:cs="Times New Roman"/>
          <w:iCs/>
        </w:rPr>
        <w:tab/>
      </w:r>
      <w:proofErr w:type="gramStart"/>
      <w:r w:rsidRPr="00EC7562">
        <w:rPr>
          <w:rFonts w:ascii="Times" w:hAnsi="Times" w:cs="Times New Roman"/>
          <w:iCs/>
        </w:rPr>
        <w:t>phenotype</w:t>
      </w:r>
      <w:proofErr w:type="gramEnd"/>
      <w:r w:rsidRPr="00EC7562">
        <w:rPr>
          <w:rFonts w:ascii="Times" w:hAnsi="Times" w:cs="Times New Roman"/>
          <w:iCs/>
        </w:rPr>
        <w:t xml:space="preserve"> microarrays</w:t>
      </w:r>
      <w:r w:rsidRPr="00EC7562">
        <w:rPr>
          <w:rFonts w:ascii="Times" w:hAnsi="Times" w:cs="Times New Roman"/>
          <w:iCs/>
        </w:rPr>
        <w:tab/>
      </w:r>
      <w:r w:rsidR="00F44F83">
        <w:rPr>
          <w:rFonts w:ascii="Times" w:hAnsi="Times" w:cs="Times New Roman"/>
          <w:iCs/>
        </w:rPr>
        <w:t>72</w:t>
      </w:r>
    </w:p>
    <w:p w14:paraId="5904A051" w14:textId="49D3D346" w:rsidR="00A77A8D" w:rsidRPr="00EC7562" w:rsidRDefault="00A77A8D" w:rsidP="00A77A8D">
      <w:pPr>
        <w:tabs>
          <w:tab w:val="left" w:pos="1152"/>
          <w:tab w:val="left" w:leader="dot" w:pos="7920"/>
        </w:tabs>
        <w:spacing w:line="360" w:lineRule="auto"/>
        <w:rPr>
          <w:rFonts w:ascii="Times" w:hAnsi="Times" w:cs="Times New Roman"/>
          <w:iCs/>
        </w:rPr>
      </w:pPr>
      <w:r w:rsidRPr="00EC7562">
        <w:rPr>
          <w:rFonts w:ascii="Times" w:hAnsi="Times" w:cs="Times New Roman"/>
          <w:iCs/>
        </w:rPr>
        <w:t xml:space="preserve">3.3.3 </w:t>
      </w:r>
      <w:r w:rsidRPr="00EC7562">
        <w:rPr>
          <w:rFonts w:ascii="Times" w:hAnsi="Times" w:cs="Times New Roman"/>
          <w:iCs/>
        </w:rPr>
        <w:tab/>
        <w:t>Effect of CO gas on the action of other antimic</w:t>
      </w:r>
      <w:r>
        <w:rPr>
          <w:rFonts w:ascii="Times" w:hAnsi="Times" w:cs="Times New Roman"/>
          <w:iCs/>
        </w:rPr>
        <w:t xml:space="preserve">robial agents and </w:t>
      </w:r>
      <w:r w:rsidRPr="00EC7562">
        <w:rPr>
          <w:rFonts w:ascii="Times" w:hAnsi="Times" w:cs="Times New Roman"/>
          <w:iCs/>
          <w:color w:val="FFFFFF" w:themeColor="background1"/>
        </w:rPr>
        <w:t>chelators</w:t>
      </w:r>
      <w:r w:rsidRPr="00EC7562">
        <w:rPr>
          <w:rFonts w:ascii="Times" w:hAnsi="Times" w:cs="Times New Roman"/>
          <w:iCs/>
        </w:rPr>
        <w:t xml:space="preserve">     </w:t>
      </w:r>
      <w:r>
        <w:rPr>
          <w:rFonts w:ascii="Times" w:hAnsi="Times" w:cs="Times New Roman"/>
          <w:iCs/>
        </w:rPr>
        <w:t xml:space="preserve">metal </w:t>
      </w:r>
      <w:r w:rsidRPr="00EC7562">
        <w:rPr>
          <w:rFonts w:ascii="Times" w:hAnsi="Times" w:cs="Times New Roman"/>
          <w:iCs/>
        </w:rPr>
        <w:t>chelators using Biolog phenotype microarrays</w:t>
      </w:r>
      <w:r w:rsidRPr="00EC7562">
        <w:rPr>
          <w:rFonts w:ascii="Times" w:hAnsi="Times" w:cs="Times New Roman"/>
          <w:iCs/>
        </w:rPr>
        <w:tab/>
      </w:r>
      <w:r w:rsidR="00F44F83">
        <w:rPr>
          <w:rFonts w:ascii="Times" w:hAnsi="Times" w:cs="Times New Roman"/>
          <w:iCs/>
        </w:rPr>
        <w:t>73</w:t>
      </w:r>
    </w:p>
    <w:p w14:paraId="2187212A" w14:textId="0ED01658" w:rsidR="00A77A8D" w:rsidRPr="00EC7562" w:rsidRDefault="00A77A8D" w:rsidP="00A77A8D">
      <w:pPr>
        <w:tabs>
          <w:tab w:val="left" w:pos="1152"/>
          <w:tab w:val="left" w:leader="dot" w:pos="7920"/>
        </w:tabs>
        <w:spacing w:line="360" w:lineRule="auto"/>
        <w:rPr>
          <w:rFonts w:ascii="Times" w:hAnsi="Times" w:cs="Times New Roman"/>
          <w:iCs/>
        </w:rPr>
      </w:pPr>
      <w:r w:rsidRPr="00EC7562">
        <w:rPr>
          <w:rFonts w:ascii="Times" w:hAnsi="Times" w:cs="Times New Roman"/>
          <w:iCs/>
        </w:rPr>
        <w:t xml:space="preserve">3.3.4           Effect of CO gas on chelator </w:t>
      </w:r>
      <w:r w:rsidR="009563CE">
        <w:rPr>
          <w:rFonts w:ascii="Times" w:hAnsi="Times" w:cs="Times New Roman"/>
          <w:iCs/>
        </w:rPr>
        <w:t>activity</w:t>
      </w:r>
      <w:r w:rsidRPr="00EC7562">
        <w:rPr>
          <w:rFonts w:ascii="Times" w:hAnsi="Times" w:cs="Times New Roman"/>
          <w:iCs/>
        </w:rPr>
        <w:t xml:space="preserve"> </w:t>
      </w:r>
      <w:r w:rsidR="00381CA4">
        <w:rPr>
          <w:rFonts w:ascii="Times" w:hAnsi="Times" w:cs="Times New Roman"/>
          <w:iCs/>
        </w:rPr>
        <w:t>towards</w:t>
      </w:r>
      <w:r w:rsidRPr="00EC7562">
        <w:rPr>
          <w:rFonts w:ascii="Times" w:hAnsi="Times" w:cs="Times New Roman"/>
          <w:iCs/>
        </w:rPr>
        <w:t xml:space="preserve"> bacteria</w:t>
      </w:r>
      <w:r w:rsidRPr="00EC7562">
        <w:rPr>
          <w:rFonts w:ascii="Times" w:hAnsi="Times" w:cs="Times New Roman"/>
          <w:iCs/>
        </w:rPr>
        <w:tab/>
      </w:r>
      <w:r w:rsidR="00F44F83">
        <w:rPr>
          <w:rFonts w:ascii="Times" w:hAnsi="Times" w:cs="Times New Roman"/>
          <w:iCs/>
        </w:rPr>
        <w:t>75</w:t>
      </w:r>
    </w:p>
    <w:p w14:paraId="581004A6" w14:textId="5FEBD1C0" w:rsidR="00A77A8D" w:rsidRPr="00EC7562" w:rsidRDefault="00A77A8D" w:rsidP="00A77A8D">
      <w:pPr>
        <w:tabs>
          <w:tab w:val="left" w:pos="1152"/>
          <w:tab w:val="left" w:leader="dot" w:pos="7920"/>
        </w:tabs>
        <w:spacing w:line="360" w:lineRule="auto"/>
        <w:jc w:val="both"/>
        <w:rPr>
          <w:rFonts w:ascii="Times" w:hAnsi="Times" w:cs="Times New Roman"/>
          <w:iCs/>
        </w:rPr>
      </w:pPr>
      <w:r w:rsidRPr="00EC7562">
        <w:rPr>
          <w:rFonts w:ascii="Times" w:hAnsi="Times" w:cs="Times New Roman"/>
          <w:iCs/>
        </w:rPr>
        <w:t xml:space="preserve">3.4 </w:t>
      </w:r>
      <w:r w:rsidRPr="00EC7562">
        <w:rPr>
          <w:rFonts w:ascii="Times" w:hAnsi="Times" w:cs="Times New Roman"/>
          <w:iCs/>
        </w:rPr>
        <w:tab/>
        <w:t>Conclusion</w:t>
      </w:r>
      <w:r w:rsidRPr="00EC7562">
        <w:rPr>
          <w:rFonts w:ascii="Times" w:hAnsi="Times" w:cs="Times New Roman"/>
          <w:iCs/>
        </w:rPr>
        <w:tab/>
      </w:r>
      <w:r w:rsidR="00F44F83">
        <w:rPr>
          <w:rFonts w:ascii="Times" w:hAnsi="Times" w:cs="Times New Roman"/>
          <w:iCs/>
        </w:rPr>
        <w:t>76</w:t>
      </w:r>
    </w:p>
    <w:p w14:paraId="798F3D93" w14:textId="77777777" w:rsidR="00A77A8D" w:rsidRDefault="00A77A8D" w:rsidP="00A77A8D">
      <w:pPr>
        <w:tabs>
          <w:tab w:val="left" w:pos="1152"/>
          <w:tab w:val="left" w:leader="dot" w:pos="7920"/>
        </w:tabs>
        <w:spacing w:line="360" w:lineRule="auto"/>
        <w:jc w:val="both"/>
        <w:rPr>
          <w:rFonts w:ascii="Times" w:hAnsi="Times" w:cs="Times New Roman"/>
          <w:b/>
        </w:rPr>
      </w:pPr>
    </w:p>
    <w:p w14:paraId="073A387A" w14:textId="77777777" w:rsidR="00A77A8D" w:rsidRDefault="00A77A8D" w:rsidP="00A77A8D">
      <w:pPr>
        <w:tabs>
          <w:tab w:val="left" w:pos="1152"/>
          <w:tab w:val="left" w:leader="dot" w:pos="7920"/>
        </w:tabs>
        <w:spacing w:line="360" w:lineRule="auto"/>
        <w:jc w:val="both"/>
        <w:rPr>
          <w:rFonts w:ascii="Times" w:hAnsi="Times" w:cs="Times New Roman"/>
          <w:b/>
        </w:rPr>
      </w:pPr>
    </w:p>
    <w:p w14:paraId="5F954E66" w14:textId="77777777" w:rsidR="00A77A8D" w:rsidRDefault="00A77A8D" w:rsidP="00A77A8D">
      <w:pPr>
        <w:tabs>
          <w:tab w:val="left" w:pos="1152"/>
          <w:tab w:val="left" w:leader="dot" w:pos="7920"/>
        </w:tabs>
        <w:spacing w:line="360" w:lineRule="auto"/>
        <w:jc w:val="both"/>
        <w:rPr>
          <w:rFonts w:ascii="Times" w:hAnsi="Times" w:cs="Times New Roman"/>
          <w:b/>
        </w:rPr>
      </w:pPr>
    </w:p>
    <w:p w14:paraId="7DED9417" w14:textId="77777777" w:rsidR="00A77A8D" w:rsidRPr="00EC7562" w:rsidRDefault="00A77A8D" w:rsidP="00A77A8D">
      <w:pPr>
        <w:tabs>
          <w:tab w:val="left" w:pos="1152"/>
          <w:tab w:val="left" w:leader="dot" w:pos="7920"/>
        </w:tabs>
        <w:spacing w:line="360" w:lineRule="auto"/>
        <w:jc w:val="both"/>
        <w:rPr>
          <w:rFonts w:ascii="Times" w:hAnsi="Times" w:cs="Times New Roman"/>
          <w:b/>
        </w:rPr>
      </w:pPr>
    </w:p>
    <w:p w14:paraId="1E572BEC" w14:textId="6A8C0D6D" w:rsidR="00A77A8D" w:rsidRDefault="00A77A8D" w:rsidP="00381CA4">
      <w:pPr>
        <w:tabs>
          <w:tab w:val="left" w:pos="1152"/>
          <w:tab w:val="left" w:leader="dot" w:pos="7797"/>
          <w:tab w:val="left" w:leader="dot" w:pos="8640"/>
        </w:tabs>
        <w:spacing w:line="360" w:lineRule="auto"/>
        <w:jc w:val="both"/>
        <w:rPr>
          <w:rFonts w:ascii="Times" w:hAnsi="Times" w:cs="Times New Roman"/>
          <w:b/>
          <w:sz w:val="28"/>
          <w:szCs w:val="28"/>
        </w:rPr>
      </w:pPr>
      <w:r w:rsidRPr="00EC7562">
        <w:rPr>
          <w:rFonts w:ascii="Times" w:hAnsi="Times" w:cs="Times New Roman"/>
          <w:b/>
        </w:rPr>
        <w:t xml:space="preserve">Chapter 4 Effect of CORM-2 on antibiotic </w:t>
      </w:r>
      <w:r w:rsidR="00381CA4">
        <w:rPr>
          <w:rFonts w:ascii="Times" w:hAnsi="Times" w:cs="Times New Roman"/>
          <w:b/>
        </w:rPr>
        <w:t>activity</w:t>
      </w:r>
      <w:r w:rsidRPr="00EC7562">
        <w:rPr>
          <w:rFonts w:ascii="Times" w:hAnsi="Times" w:cs="Times New Roman"/>
          <w:b/>
        </w:rPr>
        <w:t xml:space="preserve"> </w:t>
      </w:r>
      <w:r w:rsidR="00381CA4">
        <w:rPr>
          <w:rFonts w:ascii="Times" w:hAnsi="Times" w:cs="Times New Roman"/>
          <w:b/>
        </w:rPr>
        <w:t>towards</w:t>
      </w:r>
      <w:r w:rsidRPr="00EC7562">
        <w:rPr>
          <w:rFonts w:ascii="Times" w:hAnsi="Times" w:cs="Times New Roman"/>
          <w:b/>
        </w:rPr>
        <w:t xml:space="preserve"> bacteria</w:t>
      </w:r>
      <w:r w:rsidRPr="00EC7562">
        <w:rPr>
          <w:rFonts w:ascii="Times" w:hAnsi="Times" w:cs="Times New Roman"/>
          <w:b/>
          <w:sz w:val="28"/>
          <w:szCs w:val="28"/>
        </w:rPr>
        <w:tab/>
      </w:r>
      <w:r w:rsidR="00AD2329">
        <w:rPr>
          <w:rFonts w:ascii="Times" w:hAnsi="Times" w:cs="Times New Roman"/>
          <w:b/>
          <w:sz w:val="28"/>
          <w:szCs w:val="28"/>
        </w:rPr>
        <w:t>77</w:t>
      </w:r>
    </w:p>
    <w:p w14:paraId="113CB010" w14:textId="77777777" w:rsidR="00A77A8D" w:rsidRPr="00EC7562" w:rsidRDefault="00A77A8D" w:rsidP="00A77A8D">
      <w:pPr>
        <w:tabs>
          <w:tab w:val="left" w:pos="1152"/>
          <w:tab w:val="left" w:leader="dot" w:pos="7200"/>
          <w:tab w:val="left" w:leader="dot" w:pos="7920"/>
          <w:tab w:val="left" w:leader="dot" w:pos="8640"/>
        </w:tabs>
        <w:spacing w:line="360" w:lineRule="auto"/>
        <w:jc w:val="both"/>
        <w:rPr>
          <w:rFonts w:ascii="Times" w:hAnsi="Times" w:cs="Times New Roman"/>
          <w:b/>
          <w:sz w:val="28"/>
          <w:szCs w:val="28"/>
        </w:rPr>
      </w:pPr>
    </w:p>
    <w:p w14:paraId="603B198C" w14:textId="0DAABB0C" w:rsidR="00A77A8D" w:rsidRPr="00EC7562" w:rsidRDefault="00A77A8D" w:rsidP="00381CA4">
      <w:pPr>
        <w:tabs>
          <w:tab w:val="left" w:pos="1152"/>
          <w:tab w:val="left" w:leader="dot" w:pos="7797"/>
        </w:tabs>
        <w:spacing w:line="360" w:lineRule="auto"/>
        <w:jc w:val="both"/>
        <w:rPr>
          <w:rFonts w:ascii="Times" w:hAnsi="Times" w:cs="Times New Roman"/>
        </w:rPr>
      </w:pPr>
      <w:r w:rsidRPr="00EC7562">
        <w:rPr>
          <w:rFonts w:ascii="Times" w:hAnsi="Times" w:cs="Times New Roman"/>
        </w:rPr>
        <w:t xml:space="preserve">4.1 </w:t>
      </w:r>
      <w:r w:rsidRPr="00EC7562">
        <w:rPr>
          <w:rFonts w:ascii="Times" w:hAnsi="Times" w:cs="Times New Roman"/>
        </w:rPr>
        <w:tab/>
        <w:t>Introduction</w:t>
      </w:r>
      <w:r w:rsidRPr="00EC7562">
        <w:rPr>
          <w:rFonts w:ascii="Times" w:hAnsi="Times" w:cs="Times New Roman"/>
        </w:rPr>
        <w:tab/>
      </w:r>
      <w:r w:rsidR="00AD2329">
        <w:rPr>
          <w:rFonts w:ascii="Times" w:hAnsi="Times" w:cs="Times New Roman"/>
        </w:rPr>
        <w:t>77</w:t>
      </w:r>
    </w:p>
    <w:p w14:paraId="564FF17D" w14:textId="0B8BEA24" w:rsidR="00A77A8D" w:rsidRPr="00EC7562" w:rsidRDefault="00A77A8D" w:rsidP="00381CA4">
      <w:pPr>
        <w:tabs>
          <w:tab w:val="left" w:pos="1152"/>
          <w:tab w:val="left" w:leader="dot" w:pos="7797"/>
        </w:tabs>
        <w:spacing w:line="360" w:lineRule="auto"/>
        <w:jc w:val="both"/>
        <w:rPr>
          <w:rFonts w:ascii="Times" w:hAnsi="Times" w:cs="Times New Roman"/>
        </w:rPr>
      </w:pPr>
      <w:r w:rsidRPr="00EC7562">
        <w:rPr>
          <w:rFonts w:ascii="Times" w:hAnsi="Times" w:cs="Times New Roman"/>
        </w:rPr>
        <w:t xml:space="preserve">4.2 </w:t>
      </w:r>
      <w:r w:rsidRPr="00EC7562">
        <w:rPr>
          <w:rFonts w:ascii="Times" w:hAnsi="Times" w:cs="Times New Roman"/>
        </w:rPr>
        <w:tab/>
        <w:t>Results</w:t>
      </w:r>
      <w:r w:rsidRPr="00EC7562">
        <w:rPr>
          <w:rFonts w:ascii="Times" w:hAnsi="Times" w:cs="Times New Roman"/>
        </w:rPr>
        <w:tab/>
      </w:r>
      <w:r w:rsidR="00D5644E">
        <w:rPr>
          <w:rFonts w:ascii="Times" w:hAnsi="Times" w:cs="Times New Roman"/>
        </w:rPr>
        <w:t>79</w:t>
      </w:r>
    </w:p>
    <w:p w14:paraId="53F03C40" w14:textId="14C760E8" w:rsidR="00A77A8D" w:rsidRPr="00EC7562" w:rsidRDefault="00A77A8D" w:rsidP="00381CA4">
      <w:pPr>
        <w:tabs>
          <w:tab w:val="left" w:pos="1152"/>
          <w:tab w:val="left" w:leader="dot" w:pos="7797"/>
        </w:tabs>
        <w:spacing w:line="360" w:lineRule="auto"/>
        <w:jc w:val="both"/>
        <w:rPr>
          <w:rFonts w:ascii="Times" w:hAnsi="Times" w:cs="Times New Roman"/>
        </w:rPr>
      </w:pPr>
      <w:r w:rsidRPr="00EC7562">
        <w:rPr>
          <w:rFonts w:ascii="Times" w:hAnsi="Times" w:cs="Times New Roman"/>
        </w:rPr>
        <w:t xml:space="preserve">4.2.1 </w:t>
      </w:r>
      <w:r w:rsidRPr="00EC7562">
        <w:rPr>
          <w:rFonts w:ascii="Times" w:hAnsi="Times" w:cs="Times New Roman"/>
        </w:rPr>
        <w:tab/>
        <w:t>Effect of CORM-2 alone and combined with different antibiotics</w:t>
      </w:r>
      <w:r w:rsidRPr="00EC7562">
        <w:rPr>
          <w:rFonts w:ascii="Times" w:hAnsi="Times" w:cs="Times New Roman"/>
        </w:rPr>
        <w:tab/>
      </w:r>
      <w:r w:rsidR="00D5644E">
        <w:rPr>
          <w:rFonts w:ascii="Times" w:hAnsi="Times" w:cs="Times New Roman"/>
        </w:rPr>
        <w:t>79</w:t>
      </w:r>
    </w:p>
    <w:p w14:paraId="4244360C" w14:textId="418B6326" w:rsidR="00A77A8D" w:rsidRPr="00EC7562" w:rsidRDefault="00A77A8D" w:rsidP="00381CA4">
      <w:pPr>
        <w:tabs>
          <w:tab w:val="left" w:pos="1152"/>
          <w:tab w:val="left" w:leader="dot" w:pos="7797"/>
        </w:tabs>
        <w:spacing w:line="360" w:lineRule="auto"/>
        <w:jc w:val="both"/>
        <w:rPr>
          <w:rFonts w:ascii="Times" w:hAnsi="Times" w:cs="Times New Roman"/>
          <w:color w:val="232323"/>
        </w:rPr>
      </w:pPr>
      <w:r w:rsidRPr="00EC7562">
        <w:rPr>
          <w:rFonts w:ascii="Times" w:hAnsi="Times" w:cs="Times New Roman"/>
        </w:rPr>
        <w:t xml:space="preserve">4.2.2 </w:t>
      </w:r>
      <w:r w:rsidRPr="00EC7562">
        <w:rPr>
          <w:rFonts w:ascii="Times" w:hAnsi="Times" w:cs="Times New Roman"/>
        </w:rPr>
        <w:tab/>
        <w:t xml:space="preserve">Effect of DMSO or </w:t>
      </w:r>
      <w:proofErr w:type="spellStart"/>
      <w:proofErr w:type="gramStart"/>
      <w:r w:rsidRPr="00EC7562">
        <w:rPr>
          <w:rFonts w:ascii="Times" w:hAnsi="Times" w:cs="Times New Roman"/>
          <w:color w:val="232323"/>
        </w:rPr>
        <w:t>Ru</w:t>
      </w:r>
      <w:proofErr w:type="spellEnd"/>
      <w:r w:rsidRPr="00EC7562">
        <w:rPr>
          <w:rFonts w:ascii="Times" w:hAnsi="Times" w:cs="Times New Roman"/>
          <w:color w:val="232323"/>
        </w:rPr>
        <w:t>(</w:t>
      </w:r>
      <w:proofErr w:type="gramEnd"/>
      <w:r w:rsidRPr="00EC7562">
        <w:rPr>
          <w:rFonts w:ascii="Times" w:hAnsi="Times" w:cs="Times New Roman"/>
          <w:color w:val="232323"/>
        </w:rPr>
        <w:t>II)Cl</w:t>
      </w:r>
      <w:r w:rsidRPr="00EC7562">
        <w:rPr>
          <w:rFonts w:ascii="Times" w:hAnsi="Times" w:cs="Times New Roman"/>
          <w:color w:val="232323"/>
          <w:vertAlign w:val="subscript"/>
        </w:rPr>
        <w:t>2</w:t>
      </w:r>
      <w:r w:rsidRPr="00EC7562">
        <w:rPr>
          <w:rFonts w:ascii="Times" w:hAnsi="Times" w:cs="Times New Roman"/>
          <w:color w:val="232323"/>
        </w:rPr>
        <w:t>(DMSO)</w:t>
      </w:r>
      <w:r w:rsidRPr="00EC7562">
        <w:rPr>
          <w:rFonts w:ascii="Times" w:hAnsi="Times" w:cs="Times New Roman"/>
          <w:color w:val="232323"/>
          <w:vertAlign w:val="subscript"/>
        </w:rPr>
        <w:t xml:space="preserve">4 </w:t>
      </w:r>
      <w:r w:rsidRPr="00EC7562">
        <w:rPr>
          <w:rFonts w:ascii="Times" w:hAnsi="Times" w:cs="Times New Roman"/>
          <w:color w:val="232323"/>
        </w:rPr>
        <w:t>on the bacterial growth</w:t>
      </w:r>
      <w:r w:rsidRPr="00EC7562">
        <w:rPr>
          <w:rFonts w:ascii="Times" w:hAnsi="Times" w:cs="Times New Roman"/>
          <w:color w:val="232323"/>
        </w:rPr>
        <w:tab/>
      </w:r>
      <w:r w:rsidR="00D5644E">
        <w:rPr>
          <w:rFonts w:ascii="Times" w:hAnsi="Times" w:cs="Times New Roman"/>
          <w:color w:val="232323"/>
        </w:rPr>
        <w:t>82</w:t>
      </w:r>
    </w:p>
    <w:p w14:paraId="4DDA392F" w14:textId="77777777" w:rsidR="00A77A8D" w:rsidRPr="00EC7562" w:rsidRDefault="00A77A8D" w:rsidP="00A77A8D">
      <w:pPr>
        <w:tabs>
          <w:tab w:val="left" w:pos="1152"/>
          <w:tab w:val="left" w:pos="1440"/>
          <w:tab w:val="left" w:leader="dot" w:pos="7920"/>
        </w:tabs>
        <w:spacing w:line="360" w:lineRule="auto"/>
        <w:ind w:left="1169" w:hanging="1180"/>
        <w:jc w:val="both"/>
        <w:rPr>
          <w:rFonts w:ascii="Times" w:hAnsi="Times" w:cs="Times New Roman"/>
          <w:bCs/>
        </w:rPr>
      </w:pPr>
      <w:r w:rsidRPr="00EC7562">
        <w:rPr>
          <w:rFonts w:ascii="Times" w:hAnsi="Times" w:cs="Times New Roman"/>
        </w:rPr>
        <w:t xml:space="preserve">4.2.3 </w:t>
      </w:r>
      <w:r w:rsidRPr="00EC7562">
        <w:rPr>
          <w:rFonts w:ascii="Times" w:hAnsi="Times" w:cs="Times New Roman"/>
        </w:rPr>
        <w:tab/>
      </w:r>
      <w:r w:rsidRPr="00EC7562">
        <w:rPr>
          <w:rFonts w:ascii="Times" w:hAnsi="Times" w:cs="Times New Roman"/>
        </w:rPr>
        <w:tab/>
        <w:t xml:space="preserve">Effect of </w:t>
      </w:r>
      <w:r w:rsidRPr="00EC7562">
        <w:rPr>
          <w:rFonts w:ascii="Times" w:hAnsi="Times" w:cs="Times New Roman"/>
          <w:bCs/>
        </w:rPr>
        <w:t>CORM-2 on reducing MIC values for different antibiotics</w:t>
      </w:r>
    </w:p>
    <w:p w14:paraId="47D09D36" w14:textId="6F282D4C" w:rsidR="00A77A8D" w:rsidRPr="00EC7562" w:rsidRDefault="00A77A8D" w:rsidP="00381CA4">
      <w:pPr>
        <w:tabs>
          <w:tab w:val="left" w:pos="1152"/>
          <w:tab w:val="left" w:pos="1440"/>
          <w:tab w:val="left" w:leader="dot" w:pos="7797"/>
        </w:tabs>
        <w:spacing w:line="360" w:lineRule="auto"/>
        <w:ind w:left="1169" w:hanging="1180"/>
        <w:jc w:val="both"/>
        <w:rPr>
          <w:rFonts w:ascii="Times" w:hAnsi="Times" w:cs="Times New Roman"/>
          <w:bCs/>
        </w:rPr>
      </w:pPr>
      <w:r>
        <w:rPr>
          <w:rFonts w:ascii="Times" w:hAnsi="Times" w:cs="Times New Roman"/>
          <w:bCs/>
        </w:rPr>
        <w:t xml:space="preserve">                   </w:t>
      </w:r>
      <w:proofErr w:type="gramStart"/>
      <w:r w:rsidRPr="00EC7562">
        <w:rPr>
          <w:rFonts w:ascii="Times" w:hAnsi="Times" w:cs="Times New Roman"/>
          <w:bCs/>
        </w:rPr>
        <w:t>using</w:t>
      </w:r>
      <w:proofErr w:type="gramEnd"/>
      <w:r w:rsidRPr="00EC7562">
        <w:rPr>
          <w:rFonts w:ascii="Times" w:hAnsi="Times" w:cs="Times New Roman"/>
          <w:bCs/>
        </w:rPr>
        <w:t xml:space="preserve"> the E-test</w:t>
      </w:r>
      <w:r w:rsidRPr="00EC7562">
        <w:rPr>
          <w:rFonts w:ascii="Times" w:hAnsi="Times" w:cs="Times New Roman"/>
          <w:bCs/>
        </w:rPr>
        <w:tab/>
      </w:r>
      <w:r w:rsidR="00D5644E">
        <w:rPr>
          <w:rFonts w:ascii="Times" w:hAnsi="Times" w:cs="Times New Roman"/>
          <w:bCs/>
        </w:rPr>
        <w:t>82</w:t>
      </w:r>
    </w:p>
    <w:p w14:paraId="292BF1FE" w14:textId="77777777" w:rsidR="00A77A8D" w:rsidRPr="00EC7562" w:rsidRDefault="00A77A8D" w:rsidP="00A77A8D">
      <w:pPr>
        <w:tabs>
          <w:tab w:val="left" w:pos="1152"/>
          <w:tab w:val="left" w:leader="dot" w:pos="7920"/>
        </w:tabs>
        <w:spacing w:line="360" w:lineRule="auto"/>
        <w:ind w:left="567" w:hanging="567"/>
        <w:rPr>
          <w:rFonts w:ascii="Times" w:hAnsi="Times" w:cs="Times New Roman"/>
          <w:bCs/>
        </w:rPr>
      </w:pPr>
      <w:r w:rsidRPr="00EC7562">
        <w:rPr>
          <w:rFonts w:ascii="Times" w:hAnsi="Times" w:cs="Times New Roman"/>
        </w:rPr>
        <w:t xml:space="preserve">4.2.4 </w:t>
      </w:r>
      <w:r w:rsidRPr="00EC7562">
        <w:rPr>
          <w:rFonts w:ascii="Times" w:hAnsi="Times" w:cs="Times New Roman"/>
        </w:rPr>
        <w:tab/>
      </w:r>
      <w:r w:rsidRPr="00EC7562">
        <w:rPr>
          <w:rFonts w:ascii="Times" w:hAnsi="Times" w:cs="Times New Roman"/>
        </w:rPr>
        <w:tab/>
      </w:r>
      <w:r w:rsidRPr="00EC7562">
        <w:rPr>
          <w:rFonts w:ascii="Times" w:hAnsi="Times" w:cs="Times New Roman"/>
          <w:bCs/>
        </w:rPr>
        <w:t xml:space="preserve">Determination of MIC/MBC value of CORM-2 alone and </w:t>
      </w:r>
      <w:r>
        <w:rPr>
          <w:rFonts w:ascii="Times" w:hAnsi="Times" w:cs="Times New Roman"/>
          <w:bCs/>
        </w:rPr>
        <w:t xml:space="preserve">  </w:t>
      </w:r>
    </w:p>
    <w:p w14:paraId="15EF5ACB" w14:textId="22A763B9" w:rsidR="00A77A8D" w:rsidRPr="00EC7562" w:rsidRDefault="00A77A8D" w:rsidP="00381CA4">
      <w:pPr>
        <w:tabs>
          <w:tab w:val="left" w:pos="1152"/>
          <w:tab w:val="left" w:leader="dot" w:pos="7797"/>
        </w:tabs>
        <w:spacing w:line="360" w:lineRule="auto"/>
        <w:ind w:right="-1"/>
        <w:rPr>
          <w:rFonts w:ascii="Times" w:hAnsi="Times" w:cs="Times New Roman"/>
          <w:bCs/>
        </w:rPr>
      </w:pPr>
      <w:r>
        <w:rPr>
          <w:rFonts w:ascii="Times" w:hAnsi="Times" w:cs="Times New Roman"/>
          <w:bCs/>
        </w:rPr>
        <w:t xml:space="preserve">                   </w:t>
      </w:r>
      <w:proofErr w:type="gramStart"/>
      <w:r w:rsidRPr="00EC7562">
        <w:rPr>
          <w:rFonts w:ascii="Times" w:hAnsi="Times" w:cs="Times New Roman"/>
          <w:bCs/>
        </w:rPr>
        <w:t>combined</w:t>
      </w:r>
      <w:proofErr w:type="gramEnd"/>
      <w:r w:rsidRPr="00EC7562">
        <w:rPr>
          <w:rFonts w:ascii="Times" w:hAnsi="Times" w:cs="Times New Roman"/>
          <w:bCs/>
        </w:rPr>
        <w:t xml:space="preserve"> with antibiotics us</w:t>
      </w:r>
      <w:r w:rsidR="00D862C8">
        <w:rPr>
          <w:rFonts w:ascii="Times" w:hAnsi="Times" w:cs="Times New Roman"/>
          <w:bCs/>
        </w:rPr>
        <w:t>ing a microdilution broth assay</w:t>
      </w:r>
      <w:r w:rsidR="00D862C8" w:rsidRPr="00EC7562">
        <w:rPr>
          <w:rFonts w:ascii="Times" w:hAnsi="Times" w:cs="Times New Roman"/>
          <w:color w:val="232323"/>
        </w:rPr>
        <w:tab/>
      </w:r>
      <w:r w:rsidR="00D5644E">
        <w:rPr>
          <w:rFonts w:ascii="Times" w:hAnsi="Times" w:cs="Times New Roman"/>
          <w:bCs/>
        </w:rPr>
        <w:t>88</w:t>
      </w:r>
    </w:p>
    <w:p w14:paraId="1A7AD618" w14:textId="77777777" w:rsidR="00A77A8D" w:rsidRDefault="00A77A8D" w:rsidP="00A77A8D">
      <w:pPr>
        <w:tabs>
          <w:tab w:val="left" w:pos="1152"/>
          <w:tab w:val="left" w:leader="dot" w:pos="7920"/>
        </w:tabs>
        <w:spacing w:line="360" w:lineRule="auto"/>
        <w:ind w:left="567" w:hanging="567"/>
        <w:rPr>
          <w:rFonts w:ascii="Times" w:hAnsi="Times" w:cs="Times New Roman"/>
        </w:rPr>
      </w:pPr>
      <w:r w:rsidRPr="00EC7562">
        <w:rPr>
          <w:rFonts w:ascii="Times" w:hAnsi="Times" w:cs="Times New Roman"/>
        </w:rPr>
        <w:t xml:space="preserve">4.2.5 </w:t>
      </w:r>
      <w:r w:rsidRPr="00EC7562">
        <w:rPr>
          <w:rFonts w:ascii="Times" w:hAnsi="Times" w:cs="Times New Roman"/>
        </w:rPr>
        <w:tab/>
      </w:r>
      <w:r w:rsidRPr="00EC7562">
        <w:rPr>
          <w:rFonts w:ascii="Times" w:hAnsi="Times" w:cs="Times New Roman"/>
        </w:rPr>
        <w:tab/>
        <w:t xml:space="preserve">Drug interactions of CORM-2 with different antibiotics against </w:t>
      </w:r>
    </w:p>
    <w:p w14:paraId="757420F8" w14:textId="239DB17E" w:rsidR="00A77A8D" w:rsidRPr="00FA1A6D" w:rsidRDefault="00A77A8D" w:rsidP="00381CA4">
      <w:pPr>
        <w:tabs>
          <w:tab w:val="left" w:pos="1152"/>
          <w:tab w:val="left" w:leader="dot" w:pos="7797"/>
        </w:tabs>
        <w:spacing w:line="360" w:lineRule="auto"/>
        <w:ind w:left="567" w:hanging="567"/>
        <w:rPr>
          <w:rFonts w:ascii="Times" w:hAnsi="Times" w:cs="Times New Roman"/>
          <w:i/>
        </w:rPr>
      </w:pPr>
      <w:r>
        <w:rPr>
          <w:rFonts w:ascii="Times" w:hAnsi="Times" w:cs="Times New Roman"/>
          <w:i/>
        </w:rPr>
        <w:t xml:space="preserve">                   </w:t>
      </w:r>
      <w:r w:rsidRPr="00EC7562">
        <w:rPr>
          <w:rFonts w:ascii="Times" w:hAnsi="Times" w:cs="Times New Roman"/>
          <w:i/>
        </w:rPr>
        <w:t xml:space="preserve">E. </w:t>
      </w:r>
      <w:proofErr w:type="gramStart"/>
      <w:r w:rsidRPr="00EC7562">
        <w:rPr>
          <w:rFonts w:ascii="Times" w:hAnsi="Times" w:cs="Times New Roman"/>
          <w:i/>
        </w:rPr>
        <w:t>coli</w:t>
      </w:r>
      <w:proofErr w:type="gramEnd"/>
      <w:r w:rsidRPr="00EC7562">
        <w:rPr>
          <w:rFonts w:ascii="Times" w:hAnsi="Times" w:cs="Times New Roman"/>
          <w:i/>
        </w:rPr>
        <w:t xml:space="preserve"> </w:t>
      </w:r>
      <w:r w:rsidRPr="00EC7562">
        <w:rPr>
          <w:rFonts w:ascii="Times" w:hAnsi="Times" w:cs="Times New Roman"/>
          <w:bCs/>
        </w:rPr>
        <w:t>using a checkerboard microdilution assay</w:t>
      </w:r>
      <w:r w:rsidRPr="00EC7562">
        <w:rPr>
          <w:rFonts w:ascii="Times" w:hAnsi="Times" w:cs="Times New Roman"/>
          <w:bCs/>
        </w:rPr>
        <w:tab/>
      </w:r>
      <w:r>
        <w:rPr>
          <w:rFonts w:ascii="Times" w:hAnsi="Times" w:cs="Times New Roman"/>
          <w:bCs/>
        </w:rPr>
        <w:t>9</w:t>
      </w:r>
      <w:r w:rsidR="00D5644E">
        <w:rPr>
          <w:rFonts w:ascii="Times" w:hAnsi="Times" w:cs="Times New Roman"/>
          <w:bCs/>
        </w:rPr>
        <w:t>1</w:t>
      </w:r>
    </w:p>
    <w:p w14:paraId="0321CA86" w14:textId="19FC0277" w:rsidR="00A77A8D" w:rsidRPr="00EC7562" w:rsidRDefault="00A77A8D" w:rsidP="00381CA4">
      <w:pPr>
        <w:tabs>
          <w:tab w:val="left" w:pos="1152"/>
          <w:tab w:val="left" w:leader="dot" w:pos="7797"/>
        </w:tabs>
        <w:spacing w:line="360" w:lineRule="auto"/>
        <w:jc w:val="both"/>
        <w:rPr>
          <w:rFonts w:ascii="Times" w:hAnsi="Times" w:cs="Times New Roman"/>
        </w:rPr>
      </w:pPr>
      <w:r w:rsidRPr="00EC7562">
        <w:rPr>
          <w:rFonts w:ascii="Times" w:hAnsi="Times" w:cs="Times New Roman"/>
        </w:rPr>
        <w:t xml:space="preserve">4.3 </w:t>
      </w:r>
      <w:r w:rsidRPr="00EC7562">
        <w:rPr>
          <w:rFonts w:ascii="Times" w:hAnsi="Times" w:cs="Times New Roman"/>
        </w:rPr>
        <w:tab/>
        <w:t>Discussion</w:t>
      </w:r>
      <w:r w:rsidRPr="00EC7562">
        <w:rPr>
          <w:rFonts w:ascii="Times" w:hAnsi="Times" w:cs="Times New Roman"/>
        </w:rPr>
        <w:tab/>
      </w:r>
      <w:r w:rsidR="00D5644E">
        <w:rPr>
          <w:rFonts w:ascii="Times" w:hAnsi="Times" w:cs="Times New Roman"/>
        </w:rPr>
        <w:t>93</w:t>
      </w:r>
    </w:p>
    <w:p w14:paraId="4263370B" w14:textId="451C5875" w:rsidR="00A77A8D" w:rsidRPr="00EC7562" w:rsidRDefault="00A77A8D" w:rsidP="00381CA4">
      <w:pPr>
        <w:tabs>
          <w:tab w:val="left" w:pos="1152"/>
          <w:tab w:val="left" w:leader="dot" w:pos="7797"/>
        </w:tabs>
        <w:spacing w:line="360" w:lineRule="auto"/>
        <w:jc w:val="both"/>
        <w:rPr>
          <w:rFonts w:ascii="Times" w:hAnsi="Times" w:cs="Times New Roman"/>
        </w:rPr>
      </w:pPr>
      <w:r w:rsidRPr="00EC7562">
        <w:rPr>
          <w:rFonts w:ascii="Times" w:hAnsi="Times" w:cs="Times New Roman"/>
        </w:rPr>
        <w:t xml:space="preserve">4.3.1 </w:t>
      </w:r>
      <w:r w:rsidRPr="00EC7562">
        <w:rPr>
          <w:rFonts w:ascii="Times" w:hAnsi="Times" w:cs="Times New Roman"/>
        </w:rPr>
        <w:tab/>
        <w:t>Effect of CORM-2 alone and combined with different antibiotics</w:t>
      </w:r>
      <w:r w:rsidRPr="00EC7562">
        <w:rPr>
          <w:rFonts w:ascii="Times" w:hAnsi="Times" w:cs="Times New Roman"/>
        </w:rPr>
        <w:tab/>
      </w:r>
      <w:r w:rsidR="00D5644E">
        <w:rPr>
          <w:rFonts w:ascii="Times" w:hAnsi="Times" w:cs="Times New Roman"/>
        </w:rPr>
        <w:t>93</w:t>
      </w:r>
    </w:p>
    <w:p w14:paraId="73437BF5" w14:textId="4EF73E81" w:rsidR="00A77A8D" w:rsidRPr="00EC7562" w:rsidRDefault="00A77A8D" w:rsidP="00381CA4">
      <w:pPr>
        <w:tabs>
          <w:tab w:val="left" w:pos="1152"/>
          <w:tab w:val="left" w:leader="dot" w:pos="7797"/>
        </w:tabs>
        <w:spacing w:line="360" w:lineRule="auto"/>
        <w:jc w:val="both"/>
        <w:rPr>
          <w:rFonts w:ascii="Times" w:hAnsi="Times" w:cs="Times New Roman"/>
          <w:color w:val="232323"/>
        </w:rPr>
      </w:pPr>
      <w:r w:rsidRPr="00EC7562">
        <w:rPr>
          <w:rFonts w:ascii="Times" w:hAnsi="Times" w:cs="Times New Roman"/>
        </w:rPr>
        <w:t xml:space="preserve">4.3.2 </w:t>
      </w:r>
      <w:r w:rsidRPr="00EC7562">
        <w:rPr>
          <w:rFonts w:ascii="Times" w:hAnsi="Times" w:cs="Times New Roman"/>
        </w:rPr>
        <w:tab/>
        <w:t xml:space="preserve">Effect of DMSO or </w:t>
      </w:r>
      <w:proofErr w:type="spellStart"/>
      <w:proofErr w:type="gramStart"/>
      <w:r w:rsidRPr="00EC7562">
        <w:rPr>
          <w:rFonts w:ascii="Times" w:hAnsi="Times" w:cs="Times New Roman"/>
          <w:color w:val="232323"/>
        </w:rPr>
        <w:t>Ru</w:t>
      </w:r>
      <w:proofErr w:type="spellEnd"/>
      <w:r w:rsidRPr="00EC7562">
        <w:rPr>
          <w:rFonts w:ascii="Times" w:hAnsi="Times" w:cs="Times New Roman"/>
          <w:color w:val="232323"/>
        </w:rPr>
        <w:t>(</w:t>
      </w:r>
      <w:proofErr w:type="gramEnd"/>
      <w:r w:rsidRPr="00EC7562">
        <w:rPr>
          <w:rFonts w:ascii="Times" w:hAnsi="Times" w:cs="Times New Roman"/>
          <w:color w:val="232323"/>
        </w:rPr>
        <w:t>II)Cl</w:t>
      </w:r>
      <w:r w:rsidRPr="00EC7562">
        <w:rPr>
          <w:rFonts w:ascii="Times" w:hAnsi="Times" w:cs="Times New Roman"/>
          <w:color w:val="232323"/>
          <w:vertAlign w:val="subscript"/>
        </w:rPr>
        <w:t>2</w:t>
      </w:r>
      <w:r w:rsidRPr="00EC7562">
        <w:rPr>
          <w:rFonts w:ascii="Times" w:hAnsi="Times" w:cs="Times New Roman"/>
          <w:color w:val="232323"/>
        </w:rPr>
        <w:t>(DMSO)</w:t>
      </w:r>
      <w:r w:rsidRPr="00EC7562">
        <w:rPr>
          <w:rFonts w:ascii="Times" w:hAnsi="Times" w:cs="Times New Roman"/>
          <w:color w:val="232323"/>
          <w:vertAlign w:val="subscript"/>
        </w:rPr>
        <w:t xml:space="preserve">4 </w:t>
      </w:r>
      <w:r w:rsidRPr="00EC7562">
        <w:rPr>
          <w:rFonts w:ascii="Times" w:hAnsi="Times" w:cs="Times New Roman"/>
          <w:color w:val="232323"/>
        </w:rPr>
        <w:t>on bacterial growth</w:t>
      </w:r>
      <w:r w:rsidRPr="00EC7562">
        <w:rPr>
          <w:rFonts w:ascii="Times" w:hAnsi="Times" w:cs="Times New Roman"/>
          <w:color w:val="232323"/>
        </w:rPr>
        <w:tab/>
      </w:r>
      <w:r w:rsidR="00D5644E">
        <w:rPr>
          <w:rFonts w:ascii="Times" w:hAnsi="Times" w:cs="Times New Roman"/>
          <w:color w:val="232323"/>
        </w:rPr>
        <w:t>94</w:t>
      </w:r>
    </w:p>
    <w:p w14:paraId="7EF76A79" w14:textId="07A92E08" w:rsidR="00A77A8D" w:rsidRPr="00EC7562" w:rsidRDefault="00A77A8D" w:rsidP="00381CA4">
      <w:pPr>
        <w:widowControl w:val="0"/>
        <w:tabs>
          <w:tab w:val="left" w:pos="1152"/>
          <w:tab w:val="left" w:leader="dot" w:pos="7797"/>
        </w:tabs>
        <w:autoSpaceDE w:val="0"/>
        <w:autoSpaceDN w:val="0"/>
        <w:adjustRightInd w:val="0"/>
        <w:spacing w:after="240" w:line="360" w:lineRule="auto"/>
        <w:ind w:left="1152" w:hanging="1152"/>
        <w:rPr>
          <w:rFonts w:ascii="Times" w:hAnsi="Times" w:cs="Times New Roman"/>
          <w:bCs/>
        </w:rPr>
      </w:pPr>
      <w:r w:rsidRPr="00EC7562">
        <w:rPr>
          <w:rFonts w:ascii="Times" w:hAnsi="Times" w:cs="Times New Roman"/>
          <w:color w:val="232323"/>
        </w:rPr>
        <w:t xml:space="preserve">4.3.3 </w:t>
      </w:r>
      <w:r w:rsidRPr="00EC7562">
        <w:rPr>
          <w:rFonts w:ascii="Times" w:hAnsi="Times" w:cs="Times New Roman"/>
          <w:color w:val="232323"/>
        </w:rPr>
        <w:tab/>
      </w:r>
      <w:r w:rsidRPr="00EC7562">
        <w:rPr>
          <w:rFonts w:ascii="Times" w:hAnsi="Times" w:cs="Times New Roman"/>
          <w:bCs/>
        </w:rPr>
        <w:t>Effects of CORM-2 on reducing MIC values for different antibiotics using the E-test</w:t>
      </w:r>
      <w:r w:rsidRPr="00EC7562">
        <w:rPr>
          <w:rFonts w:ascii="Times" w:hAnsi="Times" w:cs="Times New Roman"/>
          <w:bCs/>
        </w:rPr>
        <w:tab/>
      </w:r>
      <w:r w:rsidR="00D5644E">
        <w:rPr>
          <w:rFonts w:ascii="Times" w:hAnsi="Times" w:cs="Times New Roman"/>
          <w:bCs/>
        </w:rPr>
        <w:t>95</w:t>
      </w:r>
    </w:p>
    <w:p w14:paraId="74BCA98D" w14:textId="2AE4D063" w:rsidR="00A77A8D" w:rsidRPr="00EC7562" w:rsidRDefault="00A77A8D" w:rsidP="00381CA4">
      <w:pPr>
        <w:widowControl w:val="0"/>
        <w:tabs>
          <w:tab w:val="left" w:pos="1152"/>
          <w:tab w:val="left" w:leader="dot" w:pos="7797"/>
        </w:tabs>
        <w:autoSpaceDE w:val="0"/>
        <w:autoSpaceDN w:val="0"/>
        <w:adjustRightInd w:val="0"/>
        <w:spacing w:after="240" w:line="360" w:lineRule="auto"/>
        <w:ind w:left="1160" w:hanging="1160"/>
        <w:rPr>
          <w:rFonts w:ascii="Times" w:hAnsi="Times" w:cs="Times New Roman"/>
          <w:bCs/>
        </w:rPr>
      </w:pPr>
      <w:r w:rsidRPr="00EC7562">
        <w:rPr>
          <w:rFonts w:ascii="Times" w:hAnsi="Times" w:cs="Times New Roman"/>
          <w:bCs/>
        </w:rPr>
        <w:t xml:space="preserve">4.3.4 </w:t>
      </w:r>
      <w:r w:rsidRPr="00EC7562">
        <w:rPr>
          <w:rFonts w:ascii="Times" w:hAnsi="Times" w:cs="Times New Roman"/>
          <w:bCs/>
        </w:rPr>
        <w:tab/>
      </w:r>
      <w:r w:rsidRPr="00EC7562">
        <w:rPr>
          <w:rFonts w:ascii="Times" w:hAnsi="Times" w:cs="Times New Roman"/>
          <w:bCs/>
        </w:rPr>
        <w:tab/>
        <w:t>Determination of MIC and MBC values of CORM-2 alone and with combined antibiotics using a microdilution broth assay</w:t>
      </w:r>
      <w:r w:rsidRPr="00EC7562">
        <w:rPr>
          <w:rFonts w:ascii="Times" w:hAnsi="Times" w:cs="Times New Roman"/>
          <w:bCs/>
        </w:rPr>
        <w:tab/>
      </w:r>
      <w:r w:rsidR="00D5644E">
        <w:rPr>
          <w:rFonts w:ascii="Times" w:hAnsi="Times" w:cs="Times New Roman"/>
          <w:bCs/>
        </w:rPr>
        <w:t>96</w:t>
      </w:r>
    </w:p>
    <w:p w14:paraId="04C18155" w14:textId="23959F55" w:rsidR="00A77A8D" w:rsidRPr="00EC7562" w:rsidRDefault="00A77A8D" w:rsidP="00381CA4">
      <w:pPr>
        <w:tabs>
          <w:tab w:val="left" w:pos="1152"/>
          <w:tab w:val="left" w:leader="dot" w:pos="7797"/>
        </w:tabs>
        <w:spacing w:line="360" w:lineRule="auto"/>
        <w:ind w:left="1200" w:hanging="1200"/>
        <w:rPr>
          <w:rFonts w:ascii="Times" w:hAnsi="Times" w:cs="Times New Roman"/>
          <w:bCs/>
        </w:rPr>
      </w:pPr>
      <w:r w:rsidRPr="00EC7562">
        <w:rPr>
          <w:rFonts w:ascii="Times" w:hAnsi="Times" w:cs="Times New Roman"/>
          <w:bCs/>
        </w:rPr>
        <w:t>4.3.5</w:t>
      </w:r>
      <w:r w:rsidRPr="00EC7562">
        <w:rPr>
          <w:rFonts w:ascii="Times" w:hAnsi="Times" w:cs="Times New Roman"/>
          <w:bCs/>
        </w:rPr>
        <w:tab/>
      </w:r>
      <w:r w:rsidRPr="00EC7562">
        <w:rPr>
          <w:rFonts w:ascii="Times" w:hAnsi="Times" w:cs="Times New Roman"/>
        </w:rPr>
        <w:t xml:space="preserve">Drug interactions of CORM-2 with different antibiotics against </w:t>
      </w:r>
      <w:r>
        <w:rPr>
          <w:rFonts w:ascii="Times" w:hAnsi="Times" w:cs="Times New Roman"/>
          <w:i/>
        </w:rPr>
        <w:t xml:space="preserve">E. coli </w:t>
      </w:r>
      <w:r w:rsidRPr="00EC7562">
        <w:rPr>
          <w:rFonts w:ascii="Times" w:hAnsi="Times" w:cs="Times New Roman"/>
          <w:bCs/>
        </w:rPr>
        <w:t>using a checkerboard microdilution assay</w:t>
      </w:r>
      <w:r w:rsidRPr="00EC7562">
        <w:rPr>
          <w:rFonts w:ascii="Times" w:hAnsi="Times" w:cs="Times New Roman"/>
          <w:bCs/>
        </w:rPr>
        <w:tab/>
      </w:r>
      <w:r w:rsidR="003841AC">
        <w:rPr>
          <w:rFonts w:ascii="Times" w:hAnsi="Times" w:cs="Times New Roman"/>
          <w:bCs/>
        </w:rPr>
        <w:t>96</w:t>
      </w:r>
    </w:p>
    <w:p w14:paraId="0E8B5E24" w14:textId="428D0E90" w:rsidR="00A77A8D" w:rsidRDefault="00A77A8D" w:rsidP="00381CA4">
      <w:pPr>
        <w:tabs>
          <w:tab w:val="left" w:pos="1152"/>
          <w:tab w:val="left" w:leader="dot" w:pos="7797"/>
        </w:tabs>
        <w:spacing w:line="360" w:lineRule="auto"/>
        <w:ind w:left="1200" w:hanging="1200"/>
        <w:rPr>
          <w:rFonts w:ascii="Times" w:hAnsi="Times" w:cs="Times New Roman"/>
          <w:bCs/>
        </w:rPr>
      </w:pPr>
      <w:r w:rsidRPr="00EC7562">
        <w:rPr>
          <w:rFonts w:ascii="Times" w:hAnsi="Times" w:cs="Times New Roman"/>
        </w:rPr>
        <w:t xml:space="preserve">4.4 </w:t>
      </w:r>
      <w:r w:rsidRPr="00EC7562">
        <w:rPr>
          <w:rFonts w:ascii="Times" w:hAnsi="Times" w:cs="Times New Roman"/>
        </w:rPr>
        <w:tab/>
        <w:t>Conclusion</w:t>
      </w:r>
      <w:r w:rsidRPr="00EC7562">
        <w:rPr>
          <w:rFonts w:ascii="Times" w:hAnsi="Times" w:cs="Times New Roman"/>
        </w:rPr>
        <w:tab/>
      </w:r>
      <w:r w:rsidR="00D66F44">
        <w:rPr>
          <w:rFonts w:ascii="Times" w:hAnsi="Times" w:cs="Times New Roman"/>
        </w:rPr>
        <w:t>97</w:t>
      </w:r>
    </w:p>
    <w:p w14:paraId="13A750C4" w14:textId="77777777" w:rsidR="00A77A8D" w:rsidRPr="00EC7562" w:rsidRDefault="00A77A8D" w:rsidP="00A77A8D">
      <w:pPr>
        <w:tabs>
          <w:tab w:val="left" w:pos="1152"/>
          <w:tab w:val="left" w:leader="dot" w:pos="7797"/>
        </w:tabs>
        <w:spacing w:line="360" w:lineRule="auto"/>
        <w:rPr>
          <w:rFonts w:ascii="Times" w:hAnsi="Times" w:cs="Times New Roman"/>
          <w:bCs/>
        </w:rPr>
      </w:pPr>
    </w:p>
    <w:p w14:paraId="14D21FD6" w14:textId="21E4E461" w:rsidR="00A77A8D" w:rsidRPr="00EC7562" w:rsidRDefault="00A77A8D" w:rsidP="00381CA4">
      <w:pPr>
        <w:tabs>
          <w:tab w:val="left" w:pos="1152"/>
          <w:tab w:val="left" w:leader="dot" w:pos="7797"/>
        </w:tabs>
        <w:spacing w:line="360" w:lineRule="auto"/>
        <w:ind w:left="1152" w:hanging="1152"/>
        <w:rPr>
          <w:rFonts w:ascii="Times" w:hAnsi="Times" w:cs="Times New Roman"/>
          <w:b/>
        </w:rPr>
      </w:pPr>
      <w:r w:rsidRPr="00EC7562">
        <w:rPr>
          <w:rFonts w:ascii="Times" w:hAnsi="Times" w:cs="Times New Roman"/>
          <w:b/>
        </w:rPr>
        <w:t>Chapter 5</w:t>
      </w:r>
      <w:r w:rsidRPr="00EC7562">
        <w:rPr>
          <w:rFonts w:ascii="Times" w:hAnsi="Times" w:cs="Times New Roman"/>
          <w:b/>
        </w:rPr>
        <w:tab/>
        <w:t>Effect of water-soluble C</w:t>
      </w:r>
      <w:r>
        <w:rPr>
          <w:rFonts w:ascii="Times" w:hAnsi="Times" w:cs="Times New Roman"/>
          <w:b/>
        </w:rPr>
        <w:t xml:space="preserve">ORMs on antibiotic </w:t>
      </w:r>
      <w:r w:rsidR="000F080A">
        <w:rPr>
          <w:rFonts w:ascii="Times" w:hAnsi="Times" w:cs="Times New Roman"/>
          <w:b/>
        </w:rPr>
        <w:t>action</w:t>
      </w:r>
      <w:r w:rsidRPr="00EC7562">
        <w:rPr>
          <w:rFonts w:ascii="Times" w:hAnsi="Times" w:cs="Times New Roman"/>
          <w:b/>
        </w:rPr>
        <w:tab/>
      </w:r>
      <w:r w:rsidR="00D5644E">
        <w:rPr>
          <w:rFonts w:ascii="Times" w:hAnsi="Times" w:cs="Times New Roman"/>
          <w:b/>
        </w:rPr>
        <w:t>99</w:t>
      </w:r>
    </w:p>
    <w:p w14:paraId="5C1C03CC" w14:textId="77777777" w:rsidR="00A77A8D" w:rsidRPr="00EC7562" w:rsidRDefault="00A77A8D" w:rsidP="00A77A8D">
      <w:pPr>
        <w:tabs>
          <w:tab w:val="left" w:pos="1152"/>
          <w:tab w:val="left" w:leader="dot" w:pos="7920"/>
        </w:tabs>
        <w:spacing w:line="360" w:lineRule="auto"/>
        <w:ind w:left="1152" w:hanging="1152"/>
        <w:rPr>
          <w:rFonts w:ascii="Times" w:hAnsi="Times" w:cs="Times New Roman"/>
          <w:b/>
          <w:i/>
          <w:sz w:val="28"/>
          <w:szCs w:val="28"/>
        </w:rPr>
      </w:pPr>
    </w:p>
    <w:p w14:paraId="39CA85A6" w14:textId="362DB510" w:rsidR="00A77A8D" w:rsidRPr="00EC7562" w:rsidRDefault="00A77A8D" w:rsidP="00381CA4">
      <w:pPr>
        <w:tabs>
          <w:tab w:val="left" w:pos="1152"/>
          <w:tab w:val="left" w:pos="2274"/>
          <w:tab w:val="left" w:leader="dot" w:pos="7797"/>
        </w:tabs>
        <w:spacing w:line="360" w:lineRule="auto"/>
        <w:jc w:val="both"/>
        <w:rPr>
          <w:rFonts w:ascii="Times" w:hAnsi="Times" w:cs="Times New Roman"/>
        </w:rPr>
      </w:pPr>
      <w:r w:rsidRPr="00EC7562">
        <w:rPr>
          <w:rFonts w:ascii="Times" w:hAnsi="Times" w:cs="Times New Roman"/>
        </w:rPr>
        <w:t xml:space="preserve">5.1 </w:t>
      </w:r>
      <w:r w:rsidRPr="00EC7562">
        <w:rPr>
          <w:rFonts w:ascii="Times" w:hAnsi="Times" w:cs="Times New Roman"/>
        </w:rPr>
        <w:tab/>
        <w:t>Introduction</w:t>
      </w:r>
      <w:r w:rsidRPr="00EC7562">
        <w:rPr>
          <w:rFonts w:ascii="Times" w:hAnsi="Times" w:cs="Times New Roman"/>
        </w:rPr>
        <w:tab/>
      </w:r>
      <w:r w:rsidR="00D5644E">
        <w:rPr>
          <w:rFonts w:ascii="Times" w:hAnsi="Times" w:cs="Times New Roman"/>
        </w:rPr>
        <w:t xml:space="preserve"> 99</w:t>
      </w:r>
    </w:p>
    <w:p w14:paraId="2975F14C" w14:textId="4798CAAF" w:rsidR="00A77A8D" w:rsidRPr="00EC7562" w:rsidRDefault="00A77A8D" w:rsidP="00A77A8D">
      <w:pPr>
        <w:tabs>
          <w:tab w:val="left" w:pos="1152"/>
          <w:tab w:val="left" w:leader="dot" w:pos="7797"/>
        </w:tabs>
        <w:spacing w:line="360" w:lineRule="auto"/>
        <w:jc w:val="both"/>
        <w:rPr>
          <w:rFonts w:ascii="Times" w:hAnsi="Times" w:cs="Times New Roman"/>
        </w:rPr>
      </w:pPr>
      <w:r w:rsidRPr="00EC7562">
        <w:rPr>
          <w:rFonts w:ascii="Times" w:hAnsi="Times" w:cs="Times New Roman"/>
        </w:rPr>
        <w:t xml:space="preserve">5.2 </w:t>
      </w:r>
      <w:r w:rsidRPr="00EC7562">
        <w:rPr>
          <w:rFonts w:ascii="Times" w:hAnsi="Times" w:cs="Times New Roman"/>
        </w:rPr>
        <w:tab/>
        <w:t>Results</w:t>
      </w:r>
      <w:r w:rsidRPr="00EC7562">
        <w:rPr>
          <w:rFonts w:ascii="Times" w:hAnsi="Times" w:cs="Times New Roman"/>
        </w:rPr>
        <w:tab/>
      </w:r>
      <w:r w:rsidR="00D5644E">
        <w:rPr>
          <w:rFonts w:ascii="Times" w:hAnsi="Times" w:cs="Times New Roman"/>
        </w:rPr>
        <w:t>101</w:t>
      </w:r>
    </w:p>
    <w:p w14:paraId="2CB6A8BB" w14:textId="01BFF816" w:rsidR="00A77A8D" w:rsidRPr="00EC7562" w:rsidRDefault="00A77A8D" w:rsidP="00A77A8D">
      <w:pPr>
        <w:tabs>
          <w:tab w:val="left" w:pos="1152"/>
          <w:tab w:val="left" w:pos="2274"/>
          <w:tab w:val="left" w:leader="dot" w:pos="7797"/>
        </w:tabs>
        <w:spacing w:line="360" w:lineRule="auto"/>
        <w:jc w:val="both"/>
        <w:rPr>
          <w:rFonts w:ascii="Times" w:hAnsi="Times" w:cs="Times New Roman"/>
        </w:rPr>
      </w:pPr>
      <w:r w:rsidRPr="00EC7562">
        <w:rPr>
          <w:rFonts w:ascii="Times" w:hAnsi="Times" w:cs="Times New Roman"/>
        </w:rPr>
        <w:t xml:space="preserve">5.2.1 </w:t>
      </w:r>
      <w:r w:rsidRPr="00EC7562">
        <w:rPr>
          <w:rFonts w:ascii="Times" w:hAnsi="Times" w:cs="Times New Roman"/>
        </w:rPr>
        <w:tab/>
        <w:t>Effect of CORM-3 alone and combined with different antibiotics</w:t>
      </w:r>
      <w:r w:rsidRPr="00EC7562">
        <w:rPr>
          <w:rFonts w:ascii="Times" w:hAnsi="Times" w:cs="Times New Roman"/>
        </w:rPr>
        <w:tab/>
      </w:r>
      <w:r w:rsidR="00D5644E">
        <w:rPr>
          <w:rFonts w:ascii="Times" w:hAnsi="Times" w:cs="Times New Roman"/>
        </w:rPr>
        <w:t>101</w:t>
      </w:r>
    </w:p>
    <w:p w14:paraId="7673E9A5" w14:textId="32733144" w:rsidR="00A77A8D" w:rsidRPr="00EC7562" w:rsidRDefault="00A77A8D" w:rsidP="00A77A8D">
      <w:pPr>
        <w:tabs>
          <w:tab w:val="left" w:pos="1152"/>
          <w:tab w:val="left" w:pos="2274"/>
          <w:tab w:val="left" w:leader="dot" w:pos="7797"/>
        </w:tabs>
        <w:spacing w:line="360" w:lineRule="auto"/>
        <w:jc w:val="both"/>
        <w:rPr>
          <w:rFonts w:ascii="Times" w:hAnsi="Times" w:cs="Times New Roman"/>
          <w:color w:val="232323"/>
        </w:rPr>
      </w:pPr>
      <w:r w:rsidRPr="00EC7562">
        <w:rPr>
          <w:rFonts w:ascii="Times" w:hAnsi="Times" w:cs="Times New Roman"/>
        </w:rPr>
        <w:t xml:space="preserve">5.2.2 </w:t>
      </w:r>
      <w:r w:rsidRPr="00EC7562">
        <w:rPr>
          <w:rFonts w:ascii="Times" w:hAnsi="Times" w:cs="Times New Roman"/>
        </w:rPr>
        <w:tab/>
        <w:t>Effects of “</w:t>
      </w:r>
      <w:r w:rsidRPr="00EC7562">
        <w:rPr>
          <w:rFonts w:ascii="Times" w:hAnsi="Times" w:cs="Times New Roman"/>
          <w:color w:val="232323"/>
        </w:rPr>
        <w:t>inactive CORM-3” (iCORM-3)</w:t>
      </w:r>
      <w:r w:rsidRPr="00EC7562">
        <w:rPr>
          <w:rFonts w:ascii="Times" w:hAnsi="Times" w:cs="Times New Roman"/>
          <w:color w:val="232323"/>
          <w:vertAlign w:val="subscript"/>
        </w:rPr>
        <w:t xml:space="preserve"> </w:t>
      </w:r>
      <w:r w:rsidRPr="00EC7562">
        <w:rPr>
          <w:rFonts w:ascii="Times" w:hAnsi="Times" w:cs="Times New Roman"/>
          <w:color w:val="232323"/>
        </w:rPr>
        <w:t>on bacterial growth</w:t>
      </w:r>
      <w:r w:rsidRPr="00EC7562">
        <w:rPr>
          <w:rFonts w:ascii="Times" w:hAnsi="Times" w:cs="Times New Roman"/>
          <w:color w:val="232323"/>
        </w:rPr>
        <w:tab/>
      </w:r>
      <w:r w:rsidR="00D5644E">
        <w:rPr>
          <w:rFonts w:ascii="Times" w:hAnsi="Times" w:cs="Times New Roman"/>
          <w:color w:val="232323"/>
        </w:rPr>
        <w:t>104</w:t>
      </w:r>
    </w:p>
    <w:p w14:paraId="57D7455E" w14:textId="593B18F0" w:rsidR="00A77A8D" w:rsidRPr="00EC7562" w:rsidRDefault="00A77A8D" w:rsidP="00A77A8D">
      <w:pPr>
        <w:tabs>
          <w:tab w:val="left" w:pos="1152"/>
          <w:tab w:val="left" w:pos="2274"/>
          <w:tab w:val="left" w:leader="dot" w:pos="7797"/>
        </w:tabs>
        <w:spacing w:line="360" w:lineRule="auto"/>
        <w:jc w:val="both"/>
        <w:rPr>
          <w:rFonts w:ascii="Times" w:hAnsi="Times" w:cs="Times New Roman"/>
        </w:rPr>
      </w:pPr>
      <w:r w:rsidRPr="00EC7562">
        <w:rPr>
          <w:rFonts w:ascii="Times" w:hAnsi="Times" w:cs="Times New Roman"/>
        </w:rPr>
        <w:t xml:space="preserve">5.2.3 </w:t>
      </w:r>
      <w:r w:rsidRPr="00EC7562">
        <w:rPr>
          <w:rFonts w:ascii="Times" w:hAnsi="Times" w:cs="Times New Roman"/>
        </w:rPr>
        <w:tab/>
        <w:t>Effect of CORM-401 alone and combined with different antibiotics</w:t>
      </w:r>
      <w:r w:rsidRPr="00EC7562">
        <w:rPr>
          <w:rFonts w:ascii="Times" w:hAnsi="Times" w:cs="Times New Roman"/>
        </w:rPr>
        <w:tab/>
      </w:r>
      <w:r w:rsidR="00D5644E">
        <w:rPr>
          <w:rFonts w:ascii="Times" w:hAnsi="Times" w:cs="Times New Roman"/>
        </w:rPr>
        <w:t>106</w:t>
      </w:r>
    </w:p>
    <w:p w14:paraId="788D0CAC" w14:textId="77777777" w:rsidR="00A77A8D" w:rsidRDefault="00A77A8D" w:rsidP="00A77A8D">
      <w:pPr>
        <w:tabs>
          <w:tab w:val="left" w:pos="1152"/>
          <w:tab w:val="left" w:leader="dot" w:pos="7920"/>
        </w:tabs>
        <w:spacing w:line="360" w:lineRule="auto"/>
        <w:jc w:val="both"/>
        <w:rPr>
          <w:rFonts w:ascii="Times" w:hAnsi="Times" w:cs="Times New Roman"/>
        </w:rPr>
      </w:pPr>
    </w:p>
    <w:p w14:paraId="562C2768" w14:textId="77777777" w:rsidR="00A77A8D" w:rsidRPr="00EC7562" w:rsidRDefault="00A77A8D" w:rsidP="00A77A8D">
      <w:pPr>
        <w:tabs>
          <w:tab w:val="left" w:pos="1152"/>
          <w:tab w:val="left" w:leader="dot" w:pos="7920"/>
        </w:tabs>
        <w:spacing w:line="360" w:lineRule="auto"/>
        <w:jc w:val="both"/>
        <w:rPr>
          <w:rFonts w:ascii="Times" w:hAnsi="Times" w:cs="Times New Roman"/>
          <w:bCs/>
          <w:color w:val="FFFFFF" w:themeColor="background1"/>
        </w:rPr>
      </w:pPr>
      <w:r w:rsidRPr="00EC7562">
        <w:rPr>
          <w:rFonts w:ascii="Times" w:hAnsi="Times" w:cs="Times New Roman"/>
        </w:rPr>
        <w:t xml:space="preserve">5.2.4 </w:t>
      </w:r>
      <w:r w:rsidRPr="00EC7562">
        <w:rPr>
          <w:rFonts w:ascii="Times" w:hAnsi="Times" w:cs="Times New Roman"/>
        </w:rPr>
        <w:tab/>
        <w:t xml:space="preserve">Effect of </w:t>
      </w:r>
      <w:r w:rsidRPr="00EC7562">
        <w:rPr>
          <w:rFonts w:ascii="Times" w:hAnsi="Times" w:cs="Times New Roman"/>
          <w:bCs/>
        </w:rPr>
        <w:t xml:space="preserve">CORM-3 on reducing MIC values for different antibiotics </w:t>
      </w:r>
    </w:p>
    <w:p w14:paraId="76F0A39C" w14:textId="55A2640C" w:rsidR="00A77A8D" w:rsidRPr="00EC7562" w:rsidRDefault="00A77A8D" w:rsidP="00A77A8D">
      <w:pPr>
        <w:tabs>
          <w:tab w:val="left" w:pos="0"/>
          <w:tab w:val="left" w:pos="1152"/>
          <w:tab w:val="left" w:leader="dot" w:pos="7797"/>
        </w:tabs>
        <w:spacing w:line="360" w:lineRule="auto"/>
        <w:jc w:val="both"/>
        <w:rPr>
          <w:rFonts w:ascii="Times" w:hAnsi="Times" w:cs="Times New Roman"/>
          <w:bCs/>
        </w:rPr>
      </w:pPr>
      <w:r w:rsidRPr="00EC7562">
        <w:rPr>
          <w:rFonts w:ascii="Times" w:hAnsi="Times" w:cs="Times New Roman"/>
          <w:bCs/>
        </w:rPr>
        <w:t xml:space="preserve">         </w:t>
      </w:r>
      <w:r w:rsidRPr="00EC7562">
        <w:rPr>
          <w:rFonts w:ascii="Times" w:hAnsi="Times" w:cs="Times New Roman"/>
          <w:bCs/>
        </w:rPr>
        <w:tab/>
      </w:r>
      <w:proofErr w:type="gramStart"/>
      <w:r w:rsidRPr="00EC7562">
        <w:rPr>
          <w:rFonts w:ascii="Times" w:hAnsi="Times" w:cs="Times New Roman"/>
          <w:bCs/>
        </w:rPr>
        <w:t>using</w:t>
      </w:r>
      <w:proofErr w:type="gramEnd"/>
      <w:r w:rsidRPr="00EC7562">
        <w:rPr>
          <w:rFonts w:ascii="Times" w:hAnsi="Times" w:cs="Times New Roman"/>
          <w:bCs/>
        </w:rPr>
        <w:t xml:space="preserve"> the E-test</w:t>
      </w:r>
      <w:r w:rsidRPr="00EC7562">
        <w:rPr>
          <w:rFonts w:ascii="Times" w:hAnsi="Times" w:cs="Times New Roman"/>
          <w:bCs/>
        </w:rPr>
        <w:tab/>
      </w:r>
      <w:r w:rsidR="00D5644E">
        <w:rPr>
          <w:rFonts w:ascii="Times" w:hAnsi="Times" w:cs="Times New Roman"/>
          <w:bCs/>
        </w:rPr>
        <w:t>108</w:t>
      </w:r>
    </w:p>
    <w:p w14:paraId="08C187EB" w14:textId="77777777" w:rsidR="00A77A8D" w:rsidRPr="00EC7562" w:rsidRDefault="00A77A8D" w:rsidP="00A77A8D">
      <w:pPr>
        <w:tabs>
          <w:tab w:val="left" w:pos="1152"/>
          <w:tab w:val="left" w:leader="dot" w:pos="7920"/>
        </w:tabs>
        <w:spacing w:line="360" w:lineRule="auto"/>
        <w:rPr>
          <w:rFonts w:ascii="Times" w:hAnsi="Times" w:cs="Times New Roman"/>
          <w:bCs/>
        </w:rPr>
      </w:pPr>
      <w:r w:rsidRPr="00EC7562">
        <w:rPr>
          <w:rFonts w:ascii="Times" w:hAnsi="Times" w:cs="Times New Roman"/>
        </w:rPr>
        <w:t xml:space="preserve">5.2.5 </w:t>
      </w:r>
      <w:r w:rsidRPr="00EC7562">
        <w:rPr>
          <w:rFonts w:ascii="Times" w:hAnsi="Times" w:cs="Times New Roman"/>
        </w:rPr>
        <w:tab/>
      </w:r>
      <w:r w:rsidRPr="00EC7562">
        <w:rPr>
          <w:rFonts w:ascii="Times" w:hAnsi="Times" w:cs="Times New Roman"/>
          <w:bCs/>
        </w:rPr>
        <w:t xml:space="preserve">Determination of MIC/MBC value of CORM-3 alone and </w:t>
      </w:r>
      <w:r w:rsidRPr="00EC7562">
        <w:rPr>
          <w:rFonts w:ascii="Times" w:hAnsi="Times" w:cs="Times New Roman"/>
          <w:bCs/>
          <w:color w:val="FFFFFF" w:themeColor="background1"/>
        </w:rPr>
        <w:t>wit</w:t>
      </w:r>
    </w:p>
    <w:p w14:paraId="0387F9BF" w14:textId="5268BE57" w:rsidR="00A77A8D" w:rsidRPr="00EC7562" w:rsidRDefault="00A77A8D" w:rsidP="00A77A8D">
      <w:pPr>
        <w:tabs>
          <w:tab w:val="left" w:pos="1152"/>
          <w:tab w:val="left" w:leader="dot" w:pos="7797"/>
        </w:tabs>
        <w:spacing w:line="360" w:lineRule="auto"/>
        <w:rPr>
          <w:rFonts w:ascii="Times" w:hAnsi="Times" w:cs="Times New Roman"/>
          <w:bCs/>
        </w:rPr>
      </w:pPr>
      <w:r>
        <w:rPr>
          <w:rFonts w:ascii="Times" w:hAnsi="Times" w:cs="Times New Roman"/>
          <w:bCs/>
        </w:rPr>
        <w:t xml:space="preserve">        </w:t>
      </w:r>
      <w:r>
        <w:rPr>
          <w:rFonts w:ascii="Times" w:hAnsi="Times" w:cs="Times New Roman"/>
          <w:bCs/>
        </w:rPr>
        <w:tab/>
      </w:r>
      <w:proofErr w:type="gramStart"/>
      <w:r w:rsidRPr="00EC7562">
        <w:rPr>
          <w:rFonts w:ascii="Times" w:hAnsi="Times" w:cs="Times New Roman"/>
          <w:bCs/>
        </w:rPr>
        <w:t>combined</w:t>
      </w:r>
      <w:proofErr w:type="gramEnd"/>
      <w:r w:rsidRPr="00EC7562">
        <w:rPr>
          <w:rFonts w:ascii="Times" w:hAnsi="Times" w:cs="Times New Roman"/>
          <w:bCs/>
        </w:rPr>
        <w:t xml:space="preserve"> with antibiotics using microdilution broth assays</w:t>
      </w:r>
      <w:r w:rsidRPr="00EC7562">
        <w:rPr>
          <w:rFonts w:ascii="Times" w:hAnsi="Times" w:cs="Times New Roman"/>
          <w:bCs/>
        </w:rPr>
        <w:tab/>
      </w:r>
      <w:r w:rsidR="00D5644E">
        <w:rPr>
          <w:rFonts w:ascii="Times" w:hAnsi="Times" w:cs="Times New Roman"/>
          <w:bCs/>
        </w:rPr>
        <w:t>111</w:t>
      </w:r>
    </w:p>
    <w:p w14:paraId="1284D0C8" w14:textId="77777777" w:rsidR="00A77A8D" w:rsidRPr="00EC7562" w:rsidRDefault="00A77A8D" w:rsidP="00A77A8D">
      <w:pPr>
        <w:tabs>
          <w:tab w:val="left" w:pos="1152"/>
          <w:tab w:val="left" w:leader="dot" w:pos="7920"/>
        </w:tabs>
        <w:spacing w:line="360" w:lineRule="auto"/>
        <w:jc w:val="both"/>
        <w:rPr>
          <w:rFonts w:ascii="Times" w:hAnsi="Times" w:cs="Times New Roman"/>
        </w:rPr>
      </w:pPr>
      <w:r w:rsidRPr="00EC7562">
        <w:rPr>
          <w:rFonts w:ascii="Times" w:hAnsi="Times" w:cs="Times New Roman"/>
        </w:rPr>
        <w:t xml:space="preserve">5.2.6 </w:t>
      </w:r>
      <w:r w:rsidRPr="00EC7562">
        <w:rPr>
          <w:rFonts w:ascii="Times" w:hAnsi="Times" w:cs="Times New Roman"/>
        </w:rPr>
        <w:tab/>
        <w:t xml:space="preserve">Drug interactions of water-soluble CORMs with different </w:t>
      </w:r>
    </w:p>
    <w:p w14:paraId="0C4A4B92" w14:textId="2563EE31" w:rsidR="00A77A8D" w:rsidRPr="00EC7562" w:rsidRDefault="00A77A8D" w:rsidP="00A77A8D">
      <w:pPr>
        <w:tabs>
          <w:tab w:val="left" w:pos="1152"/>
          <w:tab w:val="left" w:leader="dot" w:pos="7797"/>
        </w:tabs>
        <w:spacing w:line="360" w:lineRule="auto"/>
        <w:rPr>
          <w:rFonts w:ascii="Times" w:hAnsi="Times" w:cs="Times New Roman"/>
        </w:rPr>
      </w:pPr>
      <w:r w:rsidRPr="00EC7562">
        <w:rPr>
          <w:rFonts w:ascii="Times" w:hAnsi="Times" w:cs="Times New Roman"/>
        </w:rPr>
        <w:t xml:space="preserve">                   </w:t>
      </w:r>
      <w:proofErr w:type="gramStart"/>
      <w:r w:rsidRPr="00EC7562">
        <w:rPr>
          <w:rFonts w:ascii="Times" w:hAnsi="Times" w:cs="Times New Roman"/>
        </w:rPr>
        <w:t>antibiotics</w:t>
      </w:r>
      <w:proofErr w:type="gramEnd"/>
      <w:r w:rsidRPr="00EC7562">
        <w:rPr>
          <w:rFonts w:ascii="Times" w:hAnsi="Times" w:cs="Times New Roman"/>
        </w:rPr>
        <w:t xml:space="preserve"> against </w:t>
      </w:r>
      <w:r w:rsidRPr="00EC7562">
        <w:rPr>
          <w:rFonts w:ascii="Times" w:hAnsi="Times" w:cs="Times New Roman"/>
          <w:i/>
        </w:rPr>
        <w:t xml:space="preserve">E. coli </w:t>
      </w:r>
      <w:r w:rsidRPr="00EC7562">
        <w:rPr>
          <w:rFonts w:ascii="Times" w:hAnsi="Times" w:cs="Times New Roman"/>
        </w:rPr>
        <w:t>using</w:t>
      </w:r>
      <w:r w:rsidRPr="00EC7562">
        <w:rPr>
          <w:rFonts w:ascii="Times" w:hAnsi="Times" w:cs="Times New Roman"/>
          <w:bCs/>
        </w:rPr>
        <w:t xml:space="preserve"> a checkerboard microdilution assay</w:t>
      </w:r>
      <w:r w:rsidRPr="00EC7562">
        <w:rPr>
          <w:rFonts w:ascii="Times" w:hAnsi="Times" w:cs="Times New Roman"/>
          <w:bCs/>
        </w:rPr>
        <w:tab/>
      </w:r>
      <w:r w:rsidR="00D5644E">
        <w:rPr>
          <w:rFonts w:ascii="Times" w:hAnsi="Times" w:cs="Times New Roman"/>
          <w:bCs/>
        </w:rPr>
        <w:t>114</w:t>
      </w:r>
    </w:p>
    <w:p w14:paraId="1941DB63" w14:textId="1F94CDD0" w:rsidR="00A77A8D" w:rsidRPr="00EC7562" w:rsidRDefault="00A77A8D" w:rsidP="00A77A8D">
      <w:pPr>
        <w:tabs>
          <w:tab w:val="left" w:pos="1152"/>
          <w:tab w:val="left" w:leader="dot" w:pos="7797"/>
        </w:tabs>
        <w:spacing w:line="360" w:lineRule="auto"/>
        <w:jc w:val="both"/>
        <w:rPr>
          <w:rFonts w:ascii="Times" w:hAnsi="Times" w:cs="Times New Roman"/>
        </w:rPr>
      </w:pPr>
      <w:r w:rsidRPr="00EC7562">
        <w:rPr>
          <w:rFonts w:ascii="Times" w:hAnsi="Times" w:cs="Times New Roman"/>
        </w:rPr>
        <w:t xml:space="preserve">5.3 </w:t>
      </w:r>
      <w:r w:rsidRPr="00EC7562">
        <w:rPr>
          <w:rFonts w:ascii="Times" w:hAnsi="Times" w:cs="Times New Roman"/>
        </w:rPr>
        <w:tab/>
        <w:t>Discussion</w:t>
      </w:r>
      <w:r w:rsidRPr="00EC7562">
        <w:rPr>
          <w:rFonts w:ascii="Times" w:hAnsi="Times" w:cs="Times New Roman"/>
        </w:rPr>
        <w:tab/>
      </w:r>
      <w:r w:rsidR="00D5644E">
        <w:rPr>
          <w:rFonts w:ascii="Times" w:hAnsi="Times" w:cs="Times New Roman"/>
        </w:rPr>
        <w:t>116</w:t>
      </w:r>
    </w:p>
    <w:p w14:paraId="0E8A130D" w14:textId="17F8814A" w:rsidR="00A77A8D" w:rsidRPr="00EC7562" w:rsidRDefault="00A77A8D" w:rsidP="00A77A8D">
      <w:pPr>
        <w:tabs>
          <w:tab w:val="left" w:pos="1152"/>
          <w:tab w:val="left" w:pos="2274"/>
          <w:tab w:val="left" w:leader="dot" w:pos="7797"/>
        </w:tabs>
        <w:spacing w:line="360" w:lineRule="auto"/>
        <w:jc w:val="both"/>
        <w:rPr>
          <w:rFonts w:ascii="Times" w:hAnsi="Times" w:cs="Times New Roman"/>
        </w:rPr>
      </w:pPr>
      <w:r w:rsidRPr="00EC7562">
        <w:rPr>
          <w:rFonts w:ascii="Times" w:hAnsi="Times" w:cs="Times New Roman"/>
        </w:rPr>
        <w:t xml:space="preserve">5.3.1 </w:t>
      </w:r>
      <w:r w:rsidRPr="00EC7562">
        <w:rPr>
          <w:rFonts w:ascii="Times" w:hAnsi="Times" w:cs="Times New Roman"/>
        </w:rPr>
        <w:tab/>
        <w:t>Effect of CORM-3 alone and combined with different antibiotics</w:t>
      </w:r>
      <w:r w:rsidRPr="00EC7562">
        <w:rPr>
          <w:rFonts w:ascii="Times" w:hAnsi="Times" w:cs="Times New Roman"/>
        </w:rPr>
        <w:tab/>
      </w:r>
      <w:r w:rsidR="00D5644E">
        <w:rPr>
          <w:rFonts w:ascii="Times" w:hAnsi="Times" w:cs="Times New Roman"/>
        </w:rPr>
        <w:t>116</w:t>
      </w:r>
    </w:p>
    <w:p w14:paraId="62098208" w14:textId="77777777" w:rsidR="00A77A8D" w:rsidRPr="00EC7562" w:rsidRDefault="00A77A8D" w:rsidP="00A77A8D">
      <w:pPr>
        <w:tabs>
          <w:tab w:val="left" w:pos="1152"/>
          <w:tab w:val="left" w:pos="2274"/>
          <w:tab w:val="left" w:leader="dot" w:pos="7920"/>
        </w:tabs>
        <w:spacing w:line="360" w:lineRule="auto"/>
        <w:jc w:val="both"/>
        <w:rPr>
          <w:rFonts w:ascii="Times" w:hAnsi="Times" w:cs="Times New Roman"/>
        </w:rPr>
      </w:pPr>
      <w:r w:rsidRPr="00EC7562">
        <w:rPr>
          <w:rFonts w:ascii="Times" w:hAnsi="Times" w:cs="Times New Roman"/>
        </w:rPr>
        <w:t xml:space="preserve">5.3.2 </w:t>
      </w:r>
      <w:r w:rsidRPr="00EC7562">
        <w:rPr>
          <w:rFonts w:ascii="Times" w:hAnsi="Times" w:cs="Times New Roman"/>
        </w:rPr>
        <w:tab/>
        <w:t xml:space="preserve">Effect of CORM-401 alone and combined with antibiotics on </w:t>
      </w:r>
    </w:p>
    <w:p w14:paraId="21CE6279" w14:textId="04F8305F" w:rsidR="00A77A8D" w:rsidRPr="00EC7562" w:rsidRDefault="00A77A8D" w:rsidP="00A77A8D">
      <w:pPr>
        <w:tabs>
          <w:tab w:val="left" w:pos="1152"/>
          <w:tab w:val="left" w:pos="2274"/>
          <w:tab w:val="left" w:leader="dot" w:pos="7797"/>
        </w:tabs>
        <w:spacing w:line="360" w:lineRule="auto"/>
        <w:jc w:val="both"/>
        <w:rPr>
          <w:rFonts w:ascii="Times" w:hAnsi="Times" w:cs="Times New Roman"/>
          <w:color w:val="232323"/>
        </w:rPr>
      </w:pPr>
      <w:r w:rsidRPr="00EC7562">
        <w:rPr>
          <w:rFonts w:ascii="Times" w:hAnsi="Times" w:cs="Times New Roman"/>
        </w:rPr>
        <w:t xml:space="preserve">              </w:t>
      </w:r>
      <w:r>
        <w:rPr>
          <w:rFonts w:ascii="Times" w:hAnsi="Times" w:cs="Times New Roman"/>
        </w:rPr>
        <w:t xml:space="preserve">     </w:t>
      </w:r>
      <w:proofErr w:type="gramStart"/>
      <w:r w:rsidRPr="00EC7562">
        <w:rPr>
          <w:rFonts w:ascii="Times" w:hAnsi="Times" w:cs="Times New Roman"/>
        </w:rPr>
        <w:t>bacterial</w:t>
      </w:r>
      <w:proofErr w:type="gramEnd"/>
      <w:r w:rsidRPr="00EC7562">
        <w:rPr>
          <w:rFonts w:ascii="Times" w:hAnsi="Times" w:cs="Times New Roman"/>
        </w:rPr>
        <w:t xml:space="preserve"> growth and viability </w:t>
      </w:r>
      <w:r w:rsidRPr="00EC7562">
        <w:rPr>
          <w:rFonts w:ascii="Times" w:hAnsi="Times" w:cs="Times New Roman"/>
        </w:rPr>
        <w:tab/>
      </w:r>
      <w:r w:rsidR="00BD4FE2">
        <w:rPr>
          <w:rFonts w:ascii="Times" w:hAnsi="Times" w:cs="Times New Roman"/>
        </w:rPr>
        <w:t>11</w:t>
      </w:r>
      <w:r w:rsidR="00D5644E">
        <w:rPr>
          <w:rFonts w:ascii="Times" w:hAnsi="Times" w:cs="Times New Roman"/>
        </w:rPr>
        <w:t>7</w:t>
      </w:r>
    </w:p>
    <w:p w14:paraId="05A46F36" w14:textId="77777777" w:rsidR="00A77A8D" w:rsidRPr="00EC7562" w:rsidRDefault="00A77A8D" w:rsidP="00A77A8D">
      <w:pPr>
        <w:tabs>
          <w:tab w:val="left" w:pos="1152"/>
          <w:tab w:val="left" w:leader="dot" w:pos="7920"/>
        </w:tabs>
        <w:spacing w:line="360" w:lineRule="auto"/>
        <w:jc w:val="both"/>
        <w:rPr>
          <w:rFonts w:ascii="Times" w:hAnsi="Times" w:cs="Times New Roman"/>
          <w:bCs/>
        </w:rPr>
      </w:pPr>
      <w:r w:rsidRPr="00EC7562">
        <w:rPr>
          <w:rFonts w:ascii="Times" w:hAnsi="Times" w:cs="Times New Roman"/>
        </w:rPr>
        <w:t>5.3.3</w:t>
      </w:r>
      <w:r w:rsidRPr="00EC7562">
        <w:rPr>
          <w:rFonts w:ascii="Times" w:hAnsi="Times" w:cs="Times New Roman"/>
        </w:rPr>
        <w:tab/>
        <w:t xml:space="preserve">Effect of </w:t>
      </w:r>
      <w:r w:rsidRPr="00EC7562">
        <w:rPr>
          <w:rFonts w:ascii="Times" w:hAnsi="Times" w:cs="Times New Roman"/>
          <w:bCs/>
        </w:rPr>
        <w:t xml:space="preserve">CORM-3 on reducing MIC values for different antibiotics </w:t>
      </w:r>
    </w:p>
    <w:p w14:paraId="104B2763" w14:textId="453AAC9A" w:rsidR="00A77A8D" w:rsidRPr="00EC7562" w:rsidRDefault="00A77A8D" w:rsidP="00A77A8D">
      <w:pPr>
        <w:tabs>
          <w:tab w:val="left" w:pos="1152"/>
          <w:tab w:val="left" w:leader="dot" w:pos="7797"/>
        </w:tabs>
        <w:spacing w:line="360" w:lineRule="auto"/>
        <w:jc w:val="both"/>
        <w:rPr>
          <w:rFonts w:ascii="Times" w:hAnsi="Times" w:cs="Times New Roman"/>
          <w:bCs/>
        </w:rPr>
      </w:pPr>
      <w:r w:rsidRPr="00EC7562">
        <w:rPr>
          <w:rFonts w:ascii="Times" w:hAnsi="Times" w:cs="Times New Roman"/>
          <w:bCs/>
        </w:rPr>
        <w:t xml:space="preserve">                   </w:t>
      </w:r>
      <w:proofErr w:type="gramStart"/>
      <w:r w:rsidRPr="00EC7562">
        <w:rPr>
          <w:rFonts w:ascii="Times" w:hAnsi="Times" w:cs="Times New Roman"/>
          <w:bCs/>
        </w:rPr>
        <w:t>using</w:t>
      </w:r>
      <w:proofErr w:type="gramEnd"/>
      <w:r w:rsidRPr="00EC7562">
        <w:rPr>
          <w:rFonts w:ascii="Times" w:hAnsi="Times" w:cs="Times New Roman"/>
          <w:bCs/>
        </w:rPr>
        <w:t xml:space="preserve"> the E-test</w:t>
      </w:r>
      <w:r w:rsidRPr="00EC7562">
        <w:rPr>
          <w:rFonts w:ascii="Times" w:hAnsi="Times" w:cs="Times New Roman"/>
          <w:bCs/>
        </w:rPr>
        <w:tab/>
      </w:r>
      <w:r w:rsidR="00D5644E">
        <w:rPr>
          <w:rFonts w:ascii="Times" w:hAnsi="Times" w:cs="Times New Roman"/>
          <w:bCs/>
        </w:rPr>
        <w:t>118</w:t>
      </w:r>
    </w:p>
    <w:p w14:paraId="2E32C05B" w14:textId="77777777" w:rsidR="00A77A8D" w:rsidRPr="00EC7562" w:rsidRDefault="00A77A8D" w:rsidP="00A77A8D">
      <w:pPr>
        <w:tabs>
          <w:tab w:val="left" w:pos="1152"/>
          <w:tab w:val="left" w:leader="dot" w:pos="7920"/>
        </w:tabs>
        <w:spacing w:line="360" w:lineRule="auto"/>
        <w:rPr>
          <w:rFonts w:ascii="Times" w:hAnsi="Times" w:cs="Times New Roman"/>
          <w:bCs/>
        </w:rPr>
      </w:pPr>
      <w:r w:rsidRPr="00EC7562">
        <w:rPr>
          <w:rFonts w:ascii="Times" w:hAnsi="Times" w:cs="Times New Roman"/>
        </w:rPr>
        <w:t xml:space="preserve">5.3.4 </w:t>
      </w:r>
      <w:r w:rsidRPr="00EC7562">
        <w:rPr>
          <w:rFonts w:ascii="Times" w:hAnsi="Times" w:cs="Times New Roman"/>
        </w:rPr>
        <w:tab/>
      </w:r>
      <w:r>
        <w:rPr>
          <w:rFonts w:ascii="Times" w:hAnsi="Times" w:cs="Times New Roman"/>
          <w:bCs/>
        </w:rPr>
        <w:t xml:space="preserve">Determination of MIC and </w:t>
      </w:r>
      <w:r w:rsidRPr="00EC7562">
        <w:rPr>
          <w:rFonts w:ascii="Times" w:hAnsi="Times" w:cs="Times New Roman"/>
          <w:bCs/>
        </w:rPr>
        <w:t xml:space="preserve">MBC value of CORM-3 alone and </w:t>
      </w:r>
    </w:p>
    <w:p w14:paraId="6C0A3028" w14:textId="76FC74F2" w:rsidR="00A77A8D" w:rsidRPr="00EC7562" w:rsidRDefault="00A77A8D" w:rsidP="00A77A8D">
      <w:pPr>
        <w:tabs>
          <w:tab w:val="left" w:pos="1152"/>
          <w:tab w:val="left" w:leader="dot" w:pos="7797"/>
        </w:tabs>
        <w:spacing w:line="360" w:lineRule="auto"/>
        <w:rPr>
          <w:rFonts w:ascii="Times" w:hAnsi="Times" w:cs="Times New Roman"/>
          <w:bCs/>
        </w:rPr>
      </w:pPr>
      <w:r w:rsidRPr="00EC7562">
        <w:rPr>
          <w:rFonts w:ascii="Times" w:hAnsi="Times" w:cs="Times New Roman"/>
          <w:bCs/>
        </w:rPr>
        <w:t xml:space="preserve">                   </w:t>
      </w:r>
      <w:proofErr w:type="gramStart"/>
      <w:r w:rsidRPr="00EC7562">
        <w:rPr>
          <w:rFonts w:ascii="Times" w:hAnsi="Times" w:cs="Times New Roman"/>
          <w:bCs/>
        </w:rPr>
        <w:t>combined</w:t>
      </w:r>
      <w:proofErr w:type="gramEnd"/>
      <w:r w:rsidRPr="00EC7562">
        <w:rPr>
          <w:rFonts w:ascii="Times" w:hAnsi="Times" w:cs="Times New Roman"/>
          <w:bCs/>
        </w:rPr>
        <w:t xml:space="preserve"> with antibiotics using a microdilution broth assay</w:t>
      </w:r>
      <w:r w:rsidRPr="00EC7562">
        <w:rPr>
          <w:rFonts w:ascii="Times" w:hAnsi="Times" w:cs="Times New Roman"/>
          <w:bCs/>
        </w:rPr>
        <w:tab/>
      </w:r>
      <w:r w:rsidR="00D5644E">
        <w:rPr>
          <w:rFonts w:ascii="Times" w:hAnsi="Times" w:cs="Times New Roman"/>
          <w:bCs/>
        </w:rPr>
        <w:t>119</w:t>
      </w:r>
    </w:p>
    <w:p w14:paraId="5DE66B36" w14:textId="6E8206A9" w:rsidR="00A77A8D" w:rsidRPr="00EC7562" w:rsidRDefault="000D449D" w:rsidP="00A77A8D">
      <w:pPr>
        <w:tabs>
          <w:tab w:val="left" w:pos="1152"/>
          <w:tab w:val="left" w:leader="dot" w:pos="7920"/>
        </w:tabs>
        <w:spacing w:line="360" w:lineRule="auto"/>
        <w:jc w:val="both"/>
        <w:rPr>
          <w:rFonts w:ascii="Times" w:hAnsi="Times" w:cs="Times New Roman"/>
        </w:rPr>
      </w:pPr>
      <w:r>
        <w:rPr>
          <w:rFonts w:ascii="Times" w:hAnsi="Times" w:cs="Times New Roman"/>
        </w:rPr>
        <w:t>5.3.5</w:t>
      </w:r>
      <w:r w:rsidR="00A77A8D" w:rsidRPr="00EC7562">
        <w:rPr>
          <w:rFonts w:ascii="Times" w:hAnsi="Times" w:cs="Times New Roman"/>
        </w:rPr>
        <w:tab/>
        <w:t xml:space="preserve">Drug interactions of water-soluble CORMs with different </w:t>
      </w:r>
      <w:proofErr w:type="spellStart"/>
      <w:proofErr w:type="gramStart"/>
      <w:r w:rsidR="00A77A8D" w:rsidRPr="00EC7562">
        <w:rPr>
          <w:rFonts w:ascii="Times" w:hAnsi="Times" w:cs="Times New Roman"/>
          <w:color w:val="FFFFFF" w:themeColor="background1"/>
        </w:rPr>
        <w:t>ag</w:t>
      </w:r>
      <w:proofErr w:type="spellEnd"/>
      <w:proofErr w:type="gramEnd"/>
    </w:p>
    <w:p w14:paraId="6BABDA0B" w14:textId="127A4EAB" w:rsidR="00A77A8D" w:rsidRPr="00EC7562" w:rsidRDefault="00A77A8D" w:rsidP="00A77A8D">
      <w:pPr>
        <w:tabs>
          <w:tab w:val="left" w:pos="1152"/>
          <w:tab w:val="left" w:leader="dot" w:pos="7797"/>
        </w:tabs>
        <w:spacing w:line="360" w:lineRule="auto"/>
        <w:rPr>
          <w:rFonts w:ascii="Times" w:hAnsi="Times" w:cs="Times New Roman"/>
        </w:rPr>
      </w:pPr>
      <w:r w:rsidRPr="00EC7562">
        <w:rPr>
          <w:rFonts w:ascii="Times" w:hAnsi="Times" w:cs="Times New Roman"/>
        </w:rPr>
        <w:t xml:space="preserve">                   </w:t>
      </w:r>
      <w:proofErr w:type="gramStart"/>
      <w:r w:rsidRPr="00EC7562">
        <w:rPr>
          <w:rFonts w:ascii="Times" w:hAnsi="Times" w:cs="Times New Roman"/>
        </w:rPr>
        <w:t>antibiotics</w:t>
      </w:r>
      <w:proofErr w:type="gramEnd"/>
      <w:r w:rsidRPr="00EC7562">
        <w:rPr>
          <w:rFonts w:ascii="Times" w:hAnsi="Times" w:cs="Times New Roman"/>
        </w:rPr>
        <w:t xml:space="preserve"> against</w:t>
      </w:r>
      <w:r w:rsidRPr="00EC7562">
        <w:rPr>
          <w:rFonts w:ascii="Times" w:hAnsi="Times" w:cs="Times New Roman"/>
          <w:i/>
        </w:rPr>
        <w:t xml:space="preserve"> E. coli </w:t>
      </w:r>
      <w:r w:rsidRPr="00EC7562">
        <w:rPr>
          <w:rFonts w:ascii="Times" w:hAnsi="Times" w:cs="Times New Roman"/>
        </w:rPr>
        <w:t>using</w:t>
      </w:r>
      <w:r w:rsidRPr="00EC7562">
        <w:rPr>
          <w:rFonts w:ascii="Times" w:hAnsi="Times" w:cs="Times New Roman"/>
          <w:bCs/>
        </w:rPr>
        <w:t xml:space="preserve"> a checkerboard microdilution assay</w:t>
      </w:r>
      <w:r w:rsidRPr="00EC7562">
        <w:rPr>
          <w:rFonts w:ascii="Times" w:hAnsi="Times" w:cs="Times New Roman"/>
          <w:bCs/>
        </w:rPr>
        <w:tab/>
      </w:r>
      <w:r w:rsidR="00D5644E">
        <w:rPr>
          <w:rFonts w:ascii="Times" w:hAnsi="Times" w:cs="Times New Roman"/>
          <w:bCs/>
        </w:rPr>
        <w:t>120</w:t>
      </w:r>
    </w:p>
    <w:p w14:paraId="3AD8D99F" w14:textId="2B8E5B42" w:rsidR="00A77A8D" w:rsidRDefault="00A77A8D" w:rsidP="00A77A8D">
      <w:pPr>
        <w:tabs>
          <w:tab w:val="left" w:pos="1152"/>
          <w:tab w:val="left" w:pos="2274"/>
          <w:tab w:val="left" w:leader="dot" w:pos="7797"/>
        </w:tabs>
        <w:spacing w:line="360" w:lineRule="auto"/>
        <w:jc w:val="both"/>
        <w:rPr>
          <w:rFonts w:ascii="Times" w:hAnsi="Times" w:cs="Times New Roman"/>
        </w:rPr>
      </w:pPr>
      <w:r>
        <w:rPr>
          <w:rFonts w:ascii="Times" w:hAnsi="Times" w:cs="Times New Roman"/>
        </w:rPr>
        <w:t xml:space="preserve">5.4 </w:t>
      </w:r>
      <w:r>
        <w:rPr>
          <w:rFonts w:ascii="Times" w:hAnsi="Times" w:cs="Times New Roman"/>
        </w:rPr>
        <w:tab/>
        <w:t>Conclusions</w:t>
      </w:r>
      <w:r w:rsidRPr="00EC7562">
        <w:rPr>
          <w:rFonts w:ascii="Times" w:hAnsi="Times" w:cs="Times New Roman"/>
        </w:rPr>
        <w:tab/>
      </w:r>
      <w:r w:rsidR="00D5644E">
        <w:rPr>
          <w:rFonts w:ascii="Times" w:hAnsi="Times" w:cs="Times New Roman"/>
        </w:rPr>
        <w:t>121</w:t>
      </w:r>
    </w:p>
    <w:p w14:paraId="2C218BE5" w14:textId="77777777" w:rsidR="00A77A8D" w:rsidRPr="004B74D3" w:rsidRDefault="00A77A8D" w:rsidP="00A77A8D">
      <w:pPr>
        <w:tabs>
          <w:tab w:val="left" w:pos="1152"/>
          <w:tab w:val="left" w:pos="2274"/>
          <w:tab w:val="left" w:leader="dot" w:pos="7797"/>
        </w:tabs>
        <w:spacing w:line="360" w:lineRule="auto"/>
        <w:jc w:val="both"/>
        <w:rPr>
          <w:rFonts w:ascii="Times" w:hAnsi="Times" w:cs="Times New Roman"/>
        </w:rPr>
      </w:pPr>
    </w:p>
    <w:p w14:paraId="1E008F95" w14:textId="0CEBEE59" w:rsidR="00A77A8D" w:rsidRPr="00EC7562" w:rsidRDefault="00A77A8D" w:rsidP="00A77A8D">
      <w:pPr>
        <w:tabs>
          <w:tab w:val="left" w:pos="1152"/>
          <w:tab w:val="left" w:leader="dot" w:pos="7920"/>
        </w:tabs>
        <w:spacing w:line="360" w:lineRule="auto"/>
        <w:jc w:val="both"/>
        <w:rPr>
          <w:rFonts w:ascii="Times" w:hAnsi="Times" w:cs="Times New Roman"/>
          <w:b/>
        </w:rPr>
      </w:pPr>
      <w:r w:rsidRPr="00EC7562">
        <w:rPr>
          <w:rFonts w:ascii="Times" w:hAnsi="Times" w:cs="Times New Roman"/>
          <w:b/>
        </w:rPr>
        <w:t>Chapter 6</w:t>
      </w:r>
      <w:r w:rsidRPr="00EC7562">
        <w:rPr>
          <w:rFonts w:ascii="Times" w:hAnsi="Times" w:cs="Times New Roman"/>
          <w:b/>
        </w:rPr>
        <w:tab/>
        <w:t xml:space="preserve">Reinvestigation of the effect of </w:t>
      </w:r>
      <w:proofErr w:type="spellStart"/>
      <w:r w:rsidRPr="00EC7562">
        <w:rPr>
          <w:rFonts w:ascii="Times" w:hAnsi="Times" w:cs="Times New Roman"/>
          <w:b/>
        </w:rPr>
        <w:t>Ru</w:t>
      </w:r>
      <w:proofErr w:type="spellEnd"/>
      <w:r w:rsidRPr="00EC7562">
        <w:rPr>
          <w:rFonts w:ascii="Times" w:hAnsi="Times" w:cs="Times New Roman"/>
          <w:b/>
        </w:rPr>
        <w:t xml:space="preserve"> metal </w:t>
      </w:r>
      <w:r w:rsidR="009E0BC2" w:rsidRPr="00EC7562">
        <w:rPr>
          <w:rFonts w:ascii="Times" w:hAnsi="Times" w:cs="Times New Roman"/>
          <w:b/>
        </w:rPr>
        <w:t>carbonyl</w:t>
      </w:r>
      <w:r w:rsidRPr="00EC7562">
        <w:rPr>
          <w:rFonts w:ascii="Times" w:hAnsi="Times" w:cs="Times New Roman"/>
          <w:b/>
        </w:rPr>
        <w:t xml:space="preserve"> CORMs on </w:t>
      </w:r>
    </w:p>
    <w:p w14:paraId="1691143C" w14:textId="2FB4421A" w:rsidR="00A77A8D" w:rsidRPr="00EC7562" w:rsidRDefault="00A77A8D" w:rsidP="00A77A8D">
      <w:pPr>
        <w:tabs>
          <w:tab w:val="left" w:pos="1152"/>
          <w:tab w:val="left" w:leader="dot" w:pos="7797"/>
        </w:tabs>
        <w:spacing w:line="360" w:lineRule="auto"/>
        <w:jc w:val="both"/>
        <w:rPr>
          <w:rFonts w:ascii="Times" w:hAnsi="Times" w:cs="Times New Roman"/>
          <w:b/>
        </w:rPr>
      </w:pPr>
      <w:r w:rsidRPr="00EC7562">
        <w:rPr>
          <w:rFonts w:ascii="Times" w:hAnsi="Times" w:cs="Times New Roman"/>
          <w:b/>
        </w:rPr>
        <w:t xml:space="preserve">                   </w:t>
      </w:r>
      <w:proofErr w:type="gramStart"/>
      <w:r>
        <w:rPr>
          <w:rFonts w:ascii="Times" w:hAnsi="Times" w:cs="Times New Roman"/>
          <w:b/>
        </w:rPr>
        <w:t>the</w:t>
      </w:r>
      <w:proofErr w:type="gramEnd"/>
      <w:r>
        <w:rPr>
          <w:rFonts w:ascii="Times" w:hAnsi="Times" w:cs="Times New Roman"/>
          <w:b/>
        </w:rPr>
        <w:t xml:space="preserve"> </w:t>
      </w:r>
      <w:r w:rsidRPr="00EC7562">
        <w:rPr>
          <w:rFonts w:ascii="Times" w:hAnsi="Times" w:cs="Times New Roman"/>
          <w:b/>
        </w:rPr>
        <w:t xml:space="preserve">oxidative stress and generation of </w:t>
      </w:r>
      <w:r>
        <w:rPr>
          <w:rFonts w:ascii="Times" w:hAnsi="Times" w:cs="Times New Roman"/>
          <w:b/>
        </w:rPr>
        <w:t>ROS</w:t>
      </w:r>
      <w:r w:rsidRPr="00EC7562">
        <w:rPr>
          <w:rFonts w:ascii="Times" w:hAnsi="Times" w:cs="Times New Roman"/>
          <w:b/>
        </w:rPr>
        <w:tab/>
      </w:r>
      <w:r w:rsidR="006A64FA">
        <w:rPr>
          <w:rFonts w:ascii="Times" w:hAnsi="Times" w:cs="Times New Roman"/>
          <w:b/>
        </w:rPr>
        <w:t>122</w:t>
      </w:r>
    </w:p>
    <w:p w14:paraId="56C1F1C0" w14:textId="77777777" w:rsidR="00A77A8D" w:rsidRPr="00EC7562" w:rsidRDefault="00A77A8D" w:rsidP="00A77A8D">
      <w:pPr>
        <w:tabs>
          <w:tab w:val="left" w:pos="1152"/>
          <w:tab w:val="left" w:leader="dot" w:pos="7920"/>
        </w:tabs>
        <w:spacing w:line="360" w:lineRule="auto"/>
        <w:jc w:val="both"/>
        <w:rPr>
          <w:rFonts w:ascii="Times" w:hAnsi="Times" w:cs="Times New Roman"/>
          <w:b/>
        </w:rPr>
      </w:pPr>
    </w:p>
    <w:p w14:paraId="6964362D" w14:textId="2F53CA89" w:rsidR="00A77A8D" w:rsidRPr="00F14514" w:rsidRDefault="00A77A8D" w:rsidP="00A77A8D">
      <w:pPr>
        <w:tabs>
          <w:tab w:val="left" w:pos="1152"/>
          <w:tab w:val="left" w:pos="2274"/>
          <w:tab w:val="left" w:leader="dot" w:pos="7797"/>
        </w:tabs>
        <w:spacing w:line="360" w:lineRule="auto"/>
        <w:jc w:val="both"/>
        <w:rPr>
          <w:rFonts w:ascii="Times" w:hAnsi="Times" w:cs="Times New Roman"/>
          <w:color w:val="000000" w:themeColor="text1"/>
        </w:rPr>
      </w:pPr>
      <w:r w:rsidRPr="00EC7562">
        <w:rPr>
          <w:rFonts w:ascii="Times" w:hAnsi="Times" w:cs="Times New Roman"/>
        </w:rPr>
        <w:t xml:space="preserve">6.1 </w:t>
      </w:r>
      <w:r w:rsidRPr="00EC7562">
        <w:rPr>
          <w:rFonts w:ascii="Times" w:hAnsi="Times" w:cs="Times New Roman"/>
        </w:rPr>
        <w:tab/>
      </w:r>
      <w:r w:rsidRPr="00F14514">
        <w:rPr>
          <w:rFonts w:ascii="Times" w:hAnsi="Times" w:cs="Times New Roman"/>
          <w:color w:val="000000" w:themeColor="text1"/>
        </w:rPr>
        <w:t>Introduction</w:t>
      </w:r>
      <w:r w:rsidRPr="00F14514">
        <w:rPr>
          <w:rFonts w:ascii="Times" w:hAnsi="Times" w:cs="Times New Roman"/>
          <w:color w:val="000000" w:themeColor="text1"/>
        </w:rPr>
        <w:tab/>
      </w:r>
      <w:r w:rsidR="006A64FA">
        <w:rPr>
          <w:rFonts w:ascii="Times" w:hAnsi="Times" w:cs="Times New Roman"/>
          <w:color w:val="000000" w:themeColor="text1"/>
        </w:rPr>
        <w:t>122</w:t>
      </w:r>
    </w:p>
    <w:p w14:paraId="447F5DF9" w14:textId="7A81F4CD" w:rsidR="00A77A8D" w:rsidRPr="00F14514" w:rsidRDefault="00A77A8D" w:rsidP="00A77A8D">
      <w:pPr>
        <w:tabs>
          <w:tab w:val="left" w:pos="1152"/>
          <w:tab w:val="left" w:leader="dot" w:pos="7797"/>
        </w:tabs>
        <w:spacing w:line="360" w:lineRule="auto"/>
        <w:jc w:val="both"/>
        <w:rPr>
          <w:rFonts w:ascii="Times" w:hAnsi="Times" w:cs="Times New Roman"/>
          <w:color w:val="000000" w:themeColor="text1"/>
        </w:rPr>
      </w:pPr>
      <w:r w:rsidRPr="00F14514">
        <w:rPr>
          <w:rFonts w:ascii="Times" w:hAnsi="Times" w:cs="Times New Roman"/>
          <w:color w:val="000000" w:themeColor="text1"/>
        </w:rPr>
        <w:t xml:space="preserve">6.2 </w:t>
      </w:r>
      <w:r w:rsidRPr="00F14514">
        <w:rPr>
          <w:rFonts w:ascii="Times" w:hAnsi="Times" w:cs="Times New Roman"/>
          <w:color w:val="000000" w:themeColor="text1"/>
        </w:rPr>
        <w:tab/>
        <w:t>Results</w:t>
      </w:r>
      <w:r w:rsidRPr="00F14514">
        <w:rPr>
          <w:rFonts w:ascii="Times" w:hAnsi="Times" w:cs="Times New Roman"/>
          <w:color w:val="000000" w:themeColor="text1"/>
        </w:rPr>
        <w:tab/>
      </w:r>
      <w:r w:rsidR="006A64FA">
        <w:rPr>
          <w:rFonts w:ascii="Times" w:hAnsi="Times" w:cs="Times New Roman"/>
          <w:color w:val="000000" w:themeColor="text1"/>
        </w:rPr>
        <w:t>124</w:t>
      </w:r>
    </w:p>
    <w:p w14:paraId="6544FC6F" w14:textId="23C77322" w:rsidR="00A77A8D" w:rsidRPr="00F14514" w:rsidRDefault="00A77A8D" w:rsidP="00A77A8D">
      <w:pPr>
        <w:tabs>
          <w:tab w:val="left" w:pos="1152"/>
          <w:tab w:val="left" w:pos="2274"/>
          <w:tab w:val="left" w:leader="dot" w:pos="7797"/>
        </w:tabs>
        <w:spacing w:line="360" w:lineRule="auto"/>
        <w:ind w:left="1160" w:hanging="1160"/>
        <w:rPr>
          <w:rFonts w:ascii="Times" w:hAnsi="Times" w:cs="Times New Roman"/>
          <w:color w:val="000000" w:themeColor="text1"/>
        </w:rPr>
      </w:pPr>
      <w:r w:rsidRPr="00F14514">
        <w:rPr>
          <w:rFonts w:ascii="Times" w:hAnsi="Times" w:cs="Times New Roman"/>
          <w:color w:val="000000" w:themeColor="text1"/>
        </w:rPr>
        <w:t xml:space="preserve">6.2.1 </w:t>
      </w:r>
      <w:r w:rsidRPr="00F14514">
        <w:rPr>
          <w:rFonts w:ascii="Times" w:hAnsi="Times" w:cs="Times New Roman"/>
          <w:color w:val="000000" w:themeColor="text1"/>
        </w:rPr>
        <w:tab/>
      </w:r>
      <w:r w:rsidRPr="00F14514">
        <w:rPr>
          <w:rFonts w:ascii="Times" w:hAnsi="Times" w:cs="Times New Roman"/>
          <w:color w:val="000000" w:themeColor="text1"/>
        </w:rPr>
        <w:tab/>
        <w:t xml:space="preserve">Effect of CORM-2 alone and combined with antibiotics on     transcriptional response using RT-PCR </w:t>
      </w:r>
      <w:r w:rsidRPr="00F14514">
        <w:rPr>
          <w:rFonts w:ascii="Times" w:hAnsi="Times" w:cs="Times New Roman"/>
          <w:color w:val="000000" w:themeColor="text1"/>
        </w:rPr>
        <w:tab/>
      </w:r>
      <w:r w:rsidR="006A64FA">
        <w:rPr>
          <w:rFonts w:ascii="Times" w:hAnsi="Times" w:cs="Times New Roman"/>
          <w:color w:val="000000" w:themeColor="text1"/>
        </w:rPr>
        <w:t>122</w:t>
      </w:r>
    </w:p>
    <w:p w14:paraId="22952C81" w14:textId="3AC3EF7D" w:rsidR="00A77A8D" w:rsidRPr="00F14514" w:rsidRDefault="00A77A8D" w:rsidP="00A77A8D">
      <w:pPr>
        <w:tabs>
          <w:tab w:val="left" w:pos="1152"/>
          <w:tab w:val="left" w:leader="dot" w:pos="7797"/>
        </w:tabs>
        <w:spacing w:line="360" w:lineRule="auto"/>
        <w:ind w:left="1160" w:hanging="1160"/>
        <w:rPr>
          <w:rFonts w:ascii="Times" w:hAnsi="Times" w:cs="Times New Roman"/>
          <w:b/>
          <w:color w:val="000000" w:themeColor="text1"/>
        </w:rPr>
      </w:pPr>
      <w:r w:rsidRPr="00F14514">
        <w:rPr>
          <w:rFonts w:ascii="Times" w:hAnsi="Times" w:cs="Times New Roman"/>
          <w:color w:val="000000" w:themeColor="text1"/>
        </w:rPr>
        <w:t xml:space="preserve">6.2.2 </w:t>
      </w:r>
      <w:r w:rsidRPr="00F14514">
        <w:rPr>
          <w:rFonts w:ascii="Times" w:hAnsi="Times" w:cs="Times New Roman"/>
          <w:color w:val="000000" w:themeColor="text1"/>
        </w:rPr>
        <w:tab/>
      </w:r>
      <w:r w:rsidRPr="00F14514">
        <w:rPr>
          <w:rFonts w:ascii="Times" w:hAnsi="Times" w:cs="Times New Roman"/>
          <w:color w:val="000000" w:themeColor="text1"/>
        </w:rPr>
        <w:tab/>
        <w:t xml:space="preserve">Do CORM-2 or CORM-3 alone and combined with antibiotics </w:t>
      </w:r>
      <w:r w:rsidR="009E0BC2" w:rsidRPr="00F14514">
        <w:rPr>
          <w:rFonts w:ascii="Times" w:hAnsi="Times" w:cs="Times New Roman"/>
          <w:color w:val="000000" w:themeColor="text1"/>
        </w:rPr>
        <w:t>generates</w:t>
      </w:r>
      <w:r w:rsidRPr="00F14514">
        <w:rPr>
          <w:rFonts w:ascii="Times" w:hAnsi="Times" w:cs="Times New Roman"/>
          <w:color w:val="000000" w:themeColor="text1"/>
        </w:rPr>
        <w:t xml:space="preserve"> ROS using 2,7- (DCFH-DA) and (HPF) probes? </w:t>
      </w:r>
      <w:r w:rsidRPr="00F14514">
        <w:rPr>
          <w:rFonts w:ascii="Times" w:hAnsi="Times" w:cs="Times New Roman"/>
          <w:color w:val="000000" w:themeColor="text1"/>
        </w:rPr>
        <w:tab/>
        <w:t>12</w:t>
      </w:r>
      <w:r w:rsidR="006A64FA">
        <w:rPr>
          <w:rFonts w:ascii="Times" w:hAnsi="Times" w:cs="Times New Roman"/>
          <w:color w:val="000000" w:themeColor="text1"/>
        </w:rPr>
        <w:t>6</w:t>
      </w:r>
    </w:p>
    <w:p w14:paraId="4FD92635" w14:textId="77777777" w:rsidR="00A77A8D" w:rsidRPr="00F14514" w:rsidRDefault="00A77A8D" w:rsidP="00A77A8D">
      <w:pPr>
        <w:tabs>
          <w:tab w:val="left" w:pos="1152"/>
          <w:tab w:val="left" w:pos="2274"/>
          <w:tab w:val="left" w:leader="dot" w:pos="7920"/>
        </w:tabs>
        <w:spacing w:line="360" w:lineRule="auto"/>
        <w:ind w:left="720" w:hanging="720"/>
        <w:jc w:val="both"/>
        <w:rPr>
          <w:rFonts w:ascii="Times" w:hAnsi="Times" w:cs="Times New Roman"/>
          <w:color w:val="000000" w:themeColor="text1"/>
        </w:rPr>
      </w:pPr>
      <w:r w:rsidRPr="00F14514">
        <w:rPr>
          <w:rFonts w:ascii="Times" w:hAnsi="Times" w:cs="Times New Roman"/>
          <w:color w:val="000000" w:themeColor="text1"/>
        </w:rPr>
        <w:t xml:space="preserve">6.2.3 </w:t>
      </w:r>
      <w:r w:rsidRPr="00F14514">
        <w:rPr>
          <w:rFonts w:ascii="Times" w:hAnsi="Times" w:cs="Times New Roman"/>
          <w:color w:val="000000" w:themeColor="text1"/>
        </w:rPr>
        <w:tab/>
      </w:r>
      <w:r w:rsidRPr="00F14514">
        <w:rPr>
          <w:rFonts w:ascii="Times" w:hAnsi="Times" w:cs="Times New Roman"/>
          <w:color w:val="000000" w:themeColor="text1"/>
        </w:rPr>
        <w:tab/>
        <w:t xml:space="preserve">Effect of CORM-2 alone and combined with antibiotics on </w:t>
      </w:r>
    </w:p>
    <w:p w14:paraId="589B94D2" w14:textId="44A855D4" w:rsidR="00A77A8D" w:rsidRPr="00F14514" w:rsidRDefault="00A77A8D" w:rsidP="00A77A8D">
      <w:pPr>
        <w:tabs>
          <w:tab w:val="left" w:pos="1152"/>
          <w:tab w:val="left" w:pos="2274"/>
          <w:tab w:val="left" w:leader="dot" w:pos="7797"/>
        </w:tabs>
        <w:spacing w:line="360" w:lineRule="auto"/>
        <w:ind w:left="720" w:hanging="720"/>
        <w:jc w:val="both"/>
        <w:rPr>
          <w:rFonts w:ascii="Times" w:hAnsi="Times" w:cs="Times New Roman"/>
          <w:color w:val="000000" w:themeColor="text1"/>
        </w:rPr>
      </w:pPr>
      <w:r w:rsidRPr="00F14514">
        <w:rPr>
          <w:rFonts w:ascii="Times" w:hAnsi="Times" w:cs="Times New Roman"/>
          <w:color w:val="000000" w:themeColor="text1"/>
        </w:rPr>
        <w:t xml:space="preserve">                   </w:t>
      </w:r>
      <w:proofErr w:type="gramStart"/>
      <w:r w:rsidRPr="00F14514">
        <w:rPr>
          <w:rFonts w:ascii="Times" w:hAnsi="Times" w:cs="Times New Roman"/>
          <w:color w:val="000000" w:themeColor="text1"/>
        </w:rPr>
        <w:t>production</w:t>
      </w:r>
      <w:proofErr w:type="gramEnd"/>
      <w:r w:rsidRPr="00F14514">
        <w:rPr>
          <w:rFonts w:ascii="Times" w:hAnsi="Times" w:cs="Times New Roman"/>
          <w:color w:val="000000" w:themeColor="text1"/>
        </w:rPr>
        <w:t xml:space="preserve"> of ROS using the amplex red assay</w:t>
      </w:r>
      <w:r w:rsidRPr="00F14514">
        <w:rPr>
          <w:rFonts w:ascii="Times" w:hAnsi="Times" w:cs="Times New Roman"/>
          <w:color w:val="000000" w:themeColor="text1"/>
        </w:rPr>
        <w:tab/>
      </w:r>
      <w:r w:rsidR="006A64FA">
        <w:rPr>
          <w:rFonts w:ascii="Times" w:hAnsi="Times" w:cs="Times New Roman"/>
          <w:color w:val="000000" w:themeColor="text1"/>
        </w:rPr>
        <w:t>130</w:t>
      </w:r>
    </w:p>
    <w:p w14:paraId="63A926C3" w14:textId="3ED95EDD" w:rsidR="00A77A8D" w:rsidRPr="00F14514" w:rsidRDefault="00A77A8D" w:rsidP="006463DD">
      <w:pPr>
        <w:tabs>
          <w:tab w:val="left" w:pos="1152"/>
          <w:tab w:val="left" w:pos="2274"/>
          <w:tab w:val="left" w:leader="dot" w:pos="7797"/>
        </w:tabs>
        <w:spacing w:line="360" w:lineRule="auto"/>
        <w:jc w:val="both"/>
        <w:rPr>
          <w:rFonts w:ascii="Times" w:hAnsi="Times" w:cs="Times New Roman"/>
          <w:color w:val="000000" w:themeColor="text1"/>
        </w:rPr>
      </w:pPr>
      <w:r w:rsidRPr="00F14514">
        <w:rPr>
          <w:rFonts w:ascii="Times" w:hAnsi="Times" w:cs="Times New Roman"/>
          <w:color w:val="000000" w:themeColor="text1"/>
        </w:rPr>
        <w:t xml:space="preserve">6.2.4 </w:t>
      </w:r>
      <w:r w:rsidRPr="00F14514">
        <w:rPr>
          <w:rFonts w:ascii="Times" w:hAnsi="Times" w:cs="Times New Roman"/>
          <w:color w:val="000000" w:themeColor="text1"/>
        </w:rPr>
        <w:tab/>
        <w:t>Effect of CORM-2 and CORM-3 on bacterial DNA damage</w:t>
      </w:r>
      <w:r w:rsidRPr="00F14514">
        <w:rPr>
          <w:rFonts w:ascii="Times" w:hAnsi="Times" w:cs="Times New Roman"/>
          <w:color w:val="000000" w:themeColor="text1"/>
        </w:rPr>
        <w:tab/>
      </w:r>
      <w:r w:rsidR="006A64FA">
        <w:rPr>
          <w:rFonts w:ascii="Times" w:hAnsi="Times" w:cs="Times New Roman"/>
          <w:color w:val="000000" w:themeColor="text1"/>
        </w:rPr>
        <w:t>134</w:t>
      </w:r>
    </w:p>
    <w:p w14:paraId="6B40E4F3" w14:textId="56C50730" w:rsidR="00A77A8D" w:rsidRPr="00F14514" w:rsidRDefault="00A77A8D" w:rsidP="00A77A8D">
      <w:pPr>
        <w:tabs>
          <w:tab w:val="left" w:pos="1152"/>
          <w:tab w:val="left" w:pos="2274"/>
          <w:tab w:val="left" w:leader="dot" w:pos="7797"/>
        </w:tabs>
        <w:spacing w:line="360" w:lineRule="auto"/>
        <w:jc w:val="both"/>
        <w:rPr>
          <w:rFonts w:ascii="Times" w:hAnsi="Times" w:cs="Times New Roman"/>
          <w:color w:val="000000" w:themeColor="text1"/>
        </w:rPr>
      </w:pPr>
      <w:r w:rsidRPr="00F14514">
        <w:rPr>
          <w:rFonts w:ascii="Times" w:hAnsi="Times" w:cs="Times New Roman"/>
          <w:color w:val="000000" w:themeColor="text1"/>
        </w:rPr>
        <w:t xml:space="preserve">6.2.5 </w:t>
      </w:r>
      <w:r w:rsidRPr="00F14514">
        <w:rPr>
          <w:rFonts w:ascii="Times" w:hAnsi="Times" w:cs="Times New Roman"/>
          <w:color w:val="000000" w:themeColor="text1"/>
        </w:rPr>
        <w:tab/>
        <w:t xml:space="preserve">Effect of </w:t>
      </w:r>
      <w:r w:rsidRPr="00F14514">
        <w:rPr>
          <w:rFonts w:ascii="Times" w:hAnsi="Times" w:cs="Times New Roman"/>
          <w:bCs/>
          <w:color w:val="000000" w:themeColor="text1"/>
        </w:rPr>
        <w:t>CORM-2 on bacterial membrane damage</w:t>
      </w:r>
      <w:r w:rsidRPr="00F14514">
        <w:rPr>
          <w:rFonts w:ascii="Times" w:hAnsi="Times" w:cs="Times New Roman"/>
          <w:bCs/>
          <w:color w:val="000000" w:themeColor="text1"/>
        </w:rPr>
        <w:tab/>
      </w:r>
      <w:r w:rsidR="006A64FA">
        <w:rPr>
          <w:rFonts w:ascii="Times" w:hAnsi="Times" w:cs="Times New Roman"/>
          <w:bCs/>
          <w:color w:val="000000" w:themeColor="text1"/>
        </w:rPr>
        <w:t>137</w:t>
      </w:r>
    </w:p>
    <w:p w14:paraId="339C1D83" w14:textId="3B99CB0F" w:rsidR="00A77A8D" w:rsidRPr="00F14514" w:rsidRDefault="00A77A8D" w:rsidP="00A77A8D">
      <w:pPr>
        <w:tabs>
          <w:tab w:val="left" w:pos="1152"/>
          <w:tab w:val="left" w:leader="dot" w:pos="7797"/>
        </w:tabs>
        <w:spacing w:line="360" w:lineRule="auto"/>
        <w:jc w:val="both"/>
        <w:rPr>
          <w:rFonts w:ascii="Times" w:hAnsi="Times" w:cs="Times New Roman"/>
          <w:color w:val="000000" w:themeColor="text1"/>
        </w:rPr>
      </w:pPr>
      <w:r w:rsidRPr="00F14514">
        <w:rPr>
          <w:rFonts w:ascii="Times" w:hAnsi="Times" w:cs="Times New Roman"/>
          <w:color w:val="000000" w:themeColor="text1"/>
        </w:rPr>
        <w:t xml:space="preserve">6.3 </w:t>
      </w:r>
      <w:r w:rsidRPr="00F14514">
        <w:rPr>
          <w:rFonts w:ascii="Times" w:hAnsi="Times" w:cs="Times New Roman"/>
          <w:color w:val="000000" w:themeColor="text1"/>
        </w:rPr>
        <w:tab/>
        <w:t>Discussion</w:t>
      </w:r>
      <w:r w:rsidRPr="00F14514">
        <w:rPr>
          <w:rFonts w:ascii="Times" w:hAnsi="Times" w:cs="Times New Roman"/>
          <w:color w:val="000000" w:themeColor="text1"/>
        </w:rPr>
        <w:tab/>
      </w:r>
      <w:r w:rsidR="006A64FA">
        <w:rPr>
          <w:rFonts w:ascii="Times" w:hAnsi="Times" w:cs="Times New Roman"/>
          <w:color w:val="000000" w:themeColor="text1"/>
        </w:rPr>
        <w:t>139</w:t>
      </w:r>
    </w:p>
    <w:p w14:paraId="0724FF56" w14:textId="77777777" w:rsidR="00A77A8D" w:rsidRPr="00EC7562" w:rsidRDefault="00A77A8D" w:rsidP="00A77A8D">
      <w:pPr>
        <w:tabs>
          <w:tab w:val="left" w:pos="1152"/>
          <w:tab w:val="left" w:leader="dot" w:pos="7920"/>
        </w:tabs>
        <w:spacing w:line="360" w:lineRule="auto"/>
        <w:ind w:left="1160" w:hanging="1160"/>
        <w:rPr>
          <w:rFonts w:ascii="Times" w:hAnsi="Times" w:cs="Times New Roman"/>
        </w:rPr>
      </w:pPr>
      <w:r w:rsidRPr="00EC7562">
        <w:rPr>
          <w:rFonts w:ascii="Times" w:hAnsi="Times" w:cs="Times New Roman"/>
        </w:rPr>
        <w:t xml:space="preserve">6.3.1 </w:t>
      </w:r>
      <w:r w:rsidRPr="00EC7562">
        <w:rPr>
          <w:rFonts w:ascii="Times" w:hAnsi="Times" w:cs="Times New Roman"/>
        </w:rPr>
        <w:tab/>
      </w:r>
      <w:r w:rsidRPr="00EC7562">
        <w:rPr>
          <w:rFonts w:ascii="Times" w:hAnsi="Times" w:cs="Times New Roman"/>
        </w:rPr>
        <w:tab/>
        <w:t xml:space="preserve">Effect of CORM-2 alone and combined with antibiotics on    transcriptional response to oxidative stress, DNA damage and </w:t>
      </w:r>
    </w:p>
    <w:p w14:paraId="31644A6E" w14:textId="76FD3EA5" w:rsidR="00A77A8D" w:rsidRPr="00EC7562" w:rsidRDefault="00A77A8D" w:rsidP="00A77A8D">
      <w:pPr>
        <w:tabs>
          <w:tab w:val="left" w:pos="1152"/>
          <w:tab w:val="left" w:leader="dot" w:pos="7797"/>
        </w:tabs>
        <w:spacing w:line="360" w:lineRule="auto"/>
        <w:ind w:left="1160" w:hanging="1160"/>
        <w:rPr>
          <w:rFonts w:ascii="Times" w:hAnsi="Times" w:cs="Times New Roman"/>
        </w:rPr>
      </w:pPr>
      <w:r w:rsidRPr="00EC7562">
        <w:rPr>
          <w:rFonts w:ascii="Times" w:hAnsi="Times" w:cs="Times New Roman"/>
        </w:rPr>
        <w:t xml:space="preserve">                   </w:t>
      </w:r>
      <w:proofErr w:type="gramStart"/>
      <w:r w:rsidRPr="00EC7562">
        <w:rPr>
          <w:rFonts w:ascii="Times" w:hAnsi="Times" w:cs="Times New Roman"/>
        </w:rPr>
        <w:t>membrane</w:t>
      </w:r>
      <w:proofErr w:type="gramEnd"/>
      <w:r w:rsidRPr="00EC7562">
        <w:rPr>
          <w:rFonts w:ascii="Times" w:hAnsi="Times" w:cs="Times New Roman"/>
        </w:rPr>
        <w:t xml:space="preserve"> stress</w:t>
      </w:r>
      <w:r w:rsidRPr="00EC7562">
        <w:rPr>
          <w:rFonts w:ascii="Times" w:hAnsi="Times" w:cs="Times New Roman"/>
        </w:rPr>
        <w:tab/>
      </w:r>
      <w:r w:rsidR="006A64FA">
        <w:rPr>
          <w:rFonts w:ascii="Times" w:hAnsi="Times" w:cs="Times New Roman"/>
        </w:rPr>
        <w:t>141</w:t>
      </w:r>
    </w:p>
    <w:p w14:paraId="6F881CAC" w14:textId="356C2F4B" w:rsidR="00A77A8D" w:rsidRPr="00EC7562" w:rsidRDefault="00A77A8D" w:rsidP="00A77A8D">
      <w:pPr>
        <w:tabs>
          <w:tab w:val="left" w:pos="1152"/>
          <w:tab w:val="left" w:leader="dot" w:pos="7797"/>
        </w:tabs>
        <w:spacing w:line="360" w:lineRule="auto"/>
        <w:ind w:left="1134" w:hanging="1134"/>
        <w:rPr>
          <w:rFonts w:ascii="Times" w:hAnsi="Times" w:cs="Times New Roman"/>
          <w:b/>
          <w:color w:val="4A4A4A"/>
        </w:rPr>
      </w:pPr>
      <w:r w:rsidRPr="00EC7562">
        <w:rPr>
          <w:rFonts w:ascii="Times" w:hAnsi="Times" w:cs="Times New Roman"/>
        </w:rPr>
        <w:t xml:space="preserve">6.3.2 </w:t>
      </w:r>
      <w:r w:rsidRPr="00EC7562">
        <w:rPr>
          <w:rFonts w:ascii="Times" w:hAnsi="Times" w:cs="Times New Roman"/>
        </w:rPr>
        <w:tab/>
      </w:r>
      <w:r w:rsidRPr="00EC7562">
        <w:rPr>
          <w:rFonts w:ascii="Times" w:hAnsi="Times" w:cs="Times New Roman"/>
        </w:rPr>
        <w:tab/>
        <w:t xml:space="preserve">Effect of CORM-2 or CORM-3 alone and combined with </w:t>
      </w:r>
      <w:proofErr w:type="gramStart"/>
      <w:r w:rsidRPr="00EC7562">
        <w:rPr>
          <w:rFonts w:ascii="Times" w:hAnsi="Times" w:cs="Times New Roman"/>
        </w:rPr>
        <w:t xml:space="preserve">antibiotics </w:t>
      </w:r>
      <w:r w:rsidR="006463DD">
        <w:rPr>
          <w:rFonts w:ascii="Times" w:hAnsi="Times" w:cs="Times New Roman"/>
        </w:rPr>
        <w:t xml:space="preserve"> </w:t>
      </w:r>
      <w:r>
        <w:rPr>
          <w:rFonts w:ascii="Times" w:hAnsi="Times" w:cs="Times New Roman"/>
        </w:rPr>
        <w:t>on</w:t>
      </w:r>
      <w:proofErr w:type="gramEnd"/>
      <w:r>
        <w:rPr>
          <w:rFonts w:ascii="Times" w:hAnsi="Times" w:cs="Times New Roman"/>
        </w:rPr>
        <w:t xml:space="preserve"> </w:t>
      </w:r>
      <w:r w:rsidRPr="00EC7562">
        <w:rPr>
          <w:rFonts w:ascii="Times" w:hAnsi="Times" w:cs="Times New Roman"/>
        </w:rPr>
        <w:t xml:space="preserve">production of ROS using </w:t>
      </w:r>
      <w:r w:rsidRPr="00EC7562">
        <w:rPr>
          <w:rFonts w:ascii="Times" w:hAnsi="Times" w:cs="Times New Roman"/>
          <w:color w:val="4A4A4A"/>
        </w:rPr>
        <w:t>DCF-DA and HPF probes</w:t>
      </w:r>
      <w:r w:rsidRPr="00EC7562">
        <w:rPr>
          <w:rFonts w:ascii="Times" w:hAnsi="Times" w:cs="Times New Roman"/>
          <w:color w:val="4A4A4A"/>
        </w:rPr>
        <w:tab/>
      </w:r>
      <w:r>
        <w:rPr>
          <w:rFonts w:ascii="Times" w:hAnsi="Times" w:cs="Times New Roman"/>
          <w:color w:val="4A4A4A"/>
        </w:rPr>
        <w:t>14</w:t>
      </w:r>
      <w:r w:rsidR="006A64FA">
        <w:rPr>
          <w:rFonts w:ascii="Times" w:hAnsi="Times" w:cs="Times New Roman"/>
          <w:color w:val="4A4A4A"/>
        </w:rPr>
        <w:t>2</w:t>
      </w:r>
    </w:p>
    <w:p w14:paraId="53C0F3F6" w14:textId="5EBD8256" w:rsidR="00A77A8D" w:rsidRPr="00EC7562" w:rsidRDefault="00A77A8D" w:rsidP="006463DD">
      <w:pPr>
        <w:tabs>
          <w:tab w:val="left" w:pos="142"/>
          <w:tab w:val="left" w:pos="1152"/>
          <w:tab w:val="left" w:pos="2274"/>
          <w:tab w:val="left" w:leader="dot" w:pos="7797"/>
        </w:tabs>
        <w:spacing w:line="360" w:lineRule="auto"/>
        <w:ind w:left="1134" w:hanging="1134"/>
        <w:rPr>
          <w:rFonts w:ascii="Times" w:hAnsi="Times" w:cs="Times New Roman"/>
        </w:rPr>
      </w:pPr>
      <w:r w:rsidRPr="00EC7562">
        <w:rPr>
          <w:rFonts w:ascii="Times" w:hAnsi="Times" w:cs="Times New Roman"/>
        </w:rPr>
        <w:t xml:space="preserve">6.3.3 </w:t>
      </w:r>
      <w:r w:rsidRPr="00EC7562">
        <w:rPr>
          <w:rFonts w:ascii="Times" w:hAnsi="Times" w:cs="Times New Roman"/>
        </w:rPr>
        <w:tab/>
      </w:r>
      <w:r w:rsidRPr="00EC7562">
        <w:rPr>
          <w:rFonts w:ascii="Times" w:hAnsi="Times" w:cs="Times New Roman"/>
        </w:rPr>
        <w:tab/>
        <w:t xml:space="preserve">Effect of CORM-2 or CORM-3 alone and combined with antibiotics </w:t>
      </w:r>
      <w:r>
        <w:rPr>
          <w:rFonts w:ascii="Times" w:hAnsi="Times" w:cs="Times New Roman"/>
        </w:rPr>
        <w:t xml:space="preserve">on </w:t>
      </w:r>
      <w:r w:rsidRPr="00EC7562">
        <w:rPr>
          <w:rFonts w:ascii="Times" w:hAnsi="Times" w:cs="Times New Roman"/>
        </w:rPr>
        <w:t>production of hydrogen peroxide using the amplex red assay</w:t>
      </w:r>
      <w:r w:rsidRPr="00EC7562">
        <w:rPr>
          <w:rFonts w:ascii="Times" w:hAnsi="Times" w:cs="Times New Roman"/>
        </w:rPr>
        <w:tab/>
      </w:r>
      <w:r w:rsidR="006A64FA">
        <w:rPr>
          <w:rFonts w:ascii="Times" w:hAnsi="Times" w:cs="Times New Roman"/>
        </w:rPr>
        <w:t>143</w:t>
      </w:r>
    </w:p>
    <w:p w14:paraId="2C5BF96A" w14:textId="138F6083" w:rsidR="00A77A8D" w:rsidRPr="00EC7562" w:rsidRDefault="00A77A8D" w:rsidP="00A77A8D">
      <w:pPr>
        <w:tabs>
          <w:tab w:val="left" w:pos="1152"/>
          <w:tab w:val="left" w:pos="2274"/>
          <w:tab w:val="left" w:leader="dot" w:pos="7797"/>
        </w:tabs>
        <w:spacing w:line="360" w:lineRule="auto"/>
        <w:jc w:val="both"/>
        <w:rPr>
          <w:rFonts w:ascii="Times" w:hAnsi="Times" w:cs="Times New Roman"/>
        </w:rPr>
      </w:pPr>
      <w:r w:rsidRPr="00EC7562">
        <w:rPr>
          <w:rFonts w:ascii="Times" w:hAnsi="Times" w:cs="Times New Roman"/>
        </w:rPr>
        <w:t>6.3.4           Effect of CORM-2 and CORM-3 on bacterial DNA damage</w:t>
      </w:r>
      <w:r w:rsidRPr="00EC7562">
        <w:rPr>
          <w:rFonts w:ascii="Times" w:hAnsi="Times" w:cs="Times New Roman"/>
        </w:rPr>
        <w:tab/>
      </w:r>
      <w:r w:rsidR="006A64FA">
        <w:rPr>
          <w:rFonts w:ascii="Times" w:hAnsi="Times" w:cs="Times New Roman"/>
        </w:rPr>
        <w:t>144</w:t>
      </w:r>
    </w:p>
    <w:p w14:paraId="5F7C1133" w14:textId="1B7F1514" w:rsidR="00A77A8D" w:rsidRPr="00EC7562" w:rsidRDefault="00A77A8D" w:rsidP="00A77A8D">
      <w:pPr>
        <w:tabs>
          <w:tab w:val="left" w:pos="1152"/>
          <w:tab w:val="left" w:pos="2274"/>
          <w:tab w:val="left" w:leader="dot" w:pos="7797"/>
        </w:tabs>
        <w:spacing w:line="360" w:lineRule="auto"/>
        <w:jc w:val="both"/>
        <w:rPr>
          <w:rFonts w:ascii="Times" w:hAnsi="Times" w:cs="Times New Roman"/>
          <w:bCs/>
        </w:rPr>
      </w:pPr>
      <w:r w:rsidRPr="00EC7562">
        <w:rPr>
          <w:rFonts w:ascii="Times" w:hAnsi="Times" w:cs="Times New Roman"/>
        </w:rPr>
        <w:t xml:space="preserve">6.3.5           </w:t>
      </w:r>
      <w:r w:rsidRPr="00EC7562">
        <w:rPr>
          <w:rFonts w:ascii="Times" w:hAnsi="Times" w:cs="Times New Roman"/>
          <w:color w:val="232323"/>
        </w:rPr>
        <w:t xml:space="preserve">Effect of </w:t>
      </w:r>
      <w:r w:rsidRPr="00EC7562">
        <w:rPr>
          <w:rFonts w:ascii="Times" w:hAnsi="Times" w:cs="Times New Roman"/>
          <w:bCs/>
        </w:rPr>
        <w:t>CORM-2 on bacterial membrane damage</w:t>
      </w:r>
      <w:r w:rsidRPr="00EC7562">
        <w:rPr>
          <w:rFonts w:ascii="Times" w:hAnsi="Times" w:cs="Times New Roman"/>
          <w:bCs/>
        </w:rPr>
        <w:tab/>
      </w:r>
      <w:r w:rsidR="006A64FA">
        <w:rPr>
          <w:rFonts w:ascii="Times" w:hAnsi="Times" w:cs="Times New Roman"/>
          <w:bCs/>
        </w:rPr>
        <w:t>145</w:t>
      </w:r>
    </w:p>
    <w:p w14:paraId="35ACCC7C" w14:textId="7C059EA6" w:rsidR="00A77A8D" w:rsidRDefault="00A77A8D" w:rsidP="00B90FEC">
      <w:pPr>
        <w:tabs>
          <w:tab w:val="left" w:pos="1152"/>
          <w:tab w:val="left" w:pos="2274"/>
          <w:tab w:val="left" w:leader="dot" w:pos="7797"/>
        </w:tabs>
        <w:spacing w:line="360" w:lineRule="auto"/>
        <w:jc w:val="both"/>
        <w:rPr>
          <w:rFonts w:ascii="Times" w:hAnsi="Times" w:cs="Times New Roman"/>
        </w:rPr>
      </w:pPr>
      <w:r w:rsidRPr="00EC7562">
        <w:rPr>
          <w:rFonts w:ascii="Times" w:hAnsi="Times" w:cs="Times New Roman"/>
        </w:rPr>
        <w:t>6.4</w:t>
      </w:r>
      <w:r w:rsidRPr="00EC7562">
        <w:rPr>
          <w:rFonts w:ascii="Times" w:hAnsi="Times" w:cs="Times New Roman"/>
        </w:rPr>
        <w:tab/>
        <w:t>Conclusion</w:t>
      </w:r>
      <w:r>
        <w:rPr>
          <w:rFonts w:ascii="Times" w:hAnsi="Times" w:cs="Times New Roman"/>
        </w:rPr>
        <w:t>s</w:t>
      </w:r>
      <w:r w:rsidRPr="00EC7562">
        <w:rPr>
          <w:rFonts w:ascii="Times" w:hAnsi="Times" w:cs="Times New Roman"/>
        </w:rPr>
        <w:tab/>
      </w:r>
      <w:r w:rsidR="006A64FA">
        <w:rPr>
          <w:rFonts w:ascii="Times" w:hAnsi="Times" w:cs="Times New Roman"/>
        </w:rPr>
        <w:t>145</w:t>
      </w:r>
    </w:p>
    <w:p w14:paraId="412D8DA9" w14:textId="77777777" w:rsidR="00A77A8D" w:rsidRPr="004B74D3" w:rsidRDefault="00A77A8D" w:rsidP="00A77A8D">
      <w:pPr>
        <w:tabs>
          <w:tab w:val="left" w:pos="1152"/>
          <w:tab w:val="left" w:pos="2274"/>
          <w:tab w:val="left" w:leader="dot" w:pos="8080"/>
        </w:tabs>
        <w:spacing w:line="360" w:lineRule="auto"/>
        <w:jc w:val="both"/>
        <w:rPr>
          <w:rFonts w:ascii="Times" w:hAnsi="Times" w:cs="Times New Roman"/>
        </w:rPr>
      </w:pPr>
    </w:p>
    <w:p w14:paraId="0BA0535B" w14:textId="00205052" w:rsidR="00A77A8D" w:rsidRDefault="00A77A8D" w:rsidP="00A77A8D">
      <w:pPr>
        <w:tabs>
          <w:tab w:val="left" w:pos="1152"/>
          <w:tab w:val="left" w:leader="dot" w:pos="7797"/>
          <w:tab w:val="left" w:leader="dot" w:pos="8640"/>
        </w:tabs>
        <w:spacing w:line="360" w:lineRule="auto"/>
        <w:jc w:val="both"/>
        <w:rPr>
          <w:rFonts w:ascii="Times" w:hAnsi="Times" w:cs="Times New Roman"/>
          <w:b/>
        </w:rPr>
      </w:pPr>
      <w:r w:rsidRPr="00EC7562">
        <w:rPr>
          <w:rFonts w:ascii="Times" w:hAnsi="Times" w:cs="Times New Roman"/>
          <w:b/>
        </w:rPr>
        <w:t>Chapter 7 General Discussion</w:t>
      </w:r>
      <w:r w:rsidRPr="00EC7562">
        <w:rPr>
          <w:rFonts w:ascii="Times" w:hAnsi="Times" w:cs="Times New Roman"/>
          <w:b/>
        </w:rPr>
        <w:tab/>
      </w:r>
      <w:r w:rsidR="006A64FA">
        <w:rPr>
          <w:rFonts w:ascii="Times" w:hAnsi="Times" w:cs="Times New Roman"/>
          <w:b/>
        </w:rPr>
        <w:t>146</w:t>
      </w:r>
    </w:p>
    <w:p w14:paraId="20AA7E10" w14:textId="77777777" w:rsidR="00A77A8D" w:rsidRPr="00EC7562" w:rsidRDefault="00A77A8D" w:rsidP="00A77A8D">
      <w:pPr>
        <w:tabs>
          <w:tab w:val="left" w:pos="1152"/>
          <w:tab w:val="left" w:leader="dot" w:pos="7797"/>
          <w:tab w:val="left" w:leader="dot" w:pos="8640"/>
        </w:tabs>
        <w:spacing w:line="360" w:lineRule="auto"/>
        <w:jc w:val="both"/>
        <w:rPr>
          <w:rFonts w:ascii="Times" w:hAnsi="Times" w:cs="Times New Roman"/>
          <w:b/>
        </w:rPr>
      </w:pPr>
    </w:p>
    <w:p w14:paraId="47B2E189" w14:textId="79151923" w:rsidR="00A77A8D" w:rsidRPr="00EC7562" w:rsidRDefault="00A77A8D" w:rsidP="00A77A8D">
      <w:pPr>
        <w:tabs>
          <w:tab w:val="left" w:pos="1152"/>
          <w:tab w:val="left" w:leader="dot" w:pos="7797"/>
          <w:tab w:val="left" w:leader="dot" w:pos="8640"/>
        </w:tabs>
        <w:spacing w:line="360" w:lineRule="auto"/>
        <w:jc w:val="both"/>
        <w:rPr>
          <w:rFonts w:ascii="Times" w:hAnsi="Times" w:cs="Times New Roman"/>
        </w:rPr>
      </w:pPr>
      <w:r w:rsidRPr="00EC7562">
        <w:rPr>
          <w:rFonts w:ascii="Times" w:hAnsi="Times" w:cs="Times New Roman"/>
        </w:rPr>
        <w:t>7.1</w:t>
      </w:r>
      <w:r w:rsidRPr="00EC7562">
        <w:rPr>
          <w:rFonts w:ascii="Times" w:hAnsi="Times" w:cs="Times New Roman"/>
          <w:b/>
        </w:rPr>
        <w:t xml:space="preserve">              </w:t>
      </w:r>
      <w:r w:rsidRPr="00EC7562">
        <w:rPr>
          <w:rFonts w:ascii="Times" w:hAnsi="Times" w:cs="Times New Roman"/>
        </w:rPr>
        <w:t xml:space="preserve">Summary </w:t>
      </w:r>
      <w:r w:rsidRPr="00EC7562">
        <w:rPr>
          <w:rFonts w:ascii="Times" w:hAnsi="Times" w:cs="Times New Roman"/>
        </w:rPr>
        <w:tab/>
      </w:r>
      <w:r w:rsidR="006A64FA">
        <w:rPr>
          <w:rFonts w:ascii="Times" w:hAnsi="Times" w:cs="Times New Roman"/>
        </w:rPr>
        <w:t>146</w:t>
      </w:r>
    </w:p>
    <w:p w14:paraId="348327AD" w14:textId="70A89FF3" w:rsidR="00A77A8D" w:rsidRPr="00EC7562" w:rsidRDefault="00A77A8D" w:rsidP="00A77A8D">
      <w:pPr>
        <w:tabs>
          <w:tab w:val="left" w:pos="1152"/>
          <w:tab w:val="left" w:leader="dot" w:pos="7797"/>
        </w:tabs>
        <w:spacing w:line="360" w:lineRule="auto"/>
        <w:ind w:left="1134" w:hanging="1134"/>
        <w:rPr>
          <w:rFonts w:ascii="Times" w:hAnsi="Times" w:cs="Times New Roman"/>
          <w:b/>
          <w:color w:val="4A4A4A"/>
        </w:rPr>
      </w:pPr>
      <w:r w:rsidRPr="00EC7562">
        <w:rPr>
          <w:rFonts w:ascii="Times" w:hAnsi="Times" w:cs="Times New Roman"/>
        </w:rPr>
        <w:t xml:space="preserve">7.2      </w:t>
      </w:r>
      <w:r w:rsidRPr="00EC7562">
        <w:rPr>
          <w:rFonts w:ascii="Times" w:hAnsi="Times" w:cs="Times New Roman"/>
        </w:rPr>
        <w:tab/>
        <w:t>Does CO gas acts as an antagonist or promoter of antibiotic action?</w:t>
      </w:r>
      <w:r w:rsidRPr="00785E88">
        <w:rPr>
          <w:rFonts w:ascii="Times" w:hAnsi="Times" w:cs="Times New Roman"/>
        </w:rPr>
        <w:tab/>
      </w:r>
      <w:r w:rsidR="00BD4FE2" w:rsidRPr="00785E88">
        <w:rPr>
          <w:rFonts w:ascii="Times" w:hAnsi="Times" w:cs="Times New Roman"/>
        </w:rPr>
        <w:t>14</w:t>
      </w:r>
      <w:r w:rsidR="006A64FA">
        <w:rPr>
          <w:rFonts w:ascii="Times" w:hAnsi="Times" w:cs="Times New Roman"/>
        </w:rPr>
        <w:t>7</w:t>
      </w:r>
    </w:p>
    <w:p w14:paraId="2695E8B2" w14:textId="5FFEEE66" w:rsidR="00A77A8D" w:rsidRPr="00EC7562" w:rsidRDefault="00A77A8D" w:rsidP="00A77A8D">
      <w:pPr>
        <w:tabs>
          <w:tab w:val="left" w:pos="142"/>
          <w:tab w:val="left" w:pos="1152"/>
          <w:tab w:val="left" w:pos="2274"/>
          <w:tab w:val="left" w:leader="dot" w:pos="7797"/>
        </w:tabs>
        <w:spacing w:line="360" w:lineRule="auto"/>
        <w:ind w:left="1134" w:hanging="1134"/>
        <w:rPr>
          <w:rFonts w:ascii="Times" w:hAnsi="Times" w:cs="Times New Roman"/>
        </w:rPr>
      </w:pPr>
      <w:r w:rsidRPr="00EC7562">
        <w:rPr>
          <w:rFonts w:ascii="Times" w:hAnsi="Times" w:cs="Times New Roman"/>
        </w:rPr>
        <w:t xml:space="preserve">7.3 </w:t>
      </w:r>
      <w:r w:rsidRPr="00EC7562">
        <w:rPr>
          <w:rFonts w:ascii="Times" w:hAnsi="Times" w:cs="Times New Roman"/>
        </w:rPr>
        <w:tab/>
        <w:t>Does CORM-2 potentiates the action of antibiotics?</w:t>
      </w:r>
      <w:r w:rsidRPr="00EC7562">
        <w:rPr>
          <w:rFonts w:ascii="Times" w:hAnsi="Times" w:cs="Times New Roman"/>
        </w:rPr>
        <w:tab/>
      </w:r>
      <w:r w:rsidR="006A64FA">
        <w:rPr>
          <w:rFonts w:ascii="Times" w:hAnsi="Times" w:cs="Times New Roman"/>
        </w:rPr>
        <w:t>148</w:t>
      </w:r>
    </w:p>
    <w:p w14:paraId="600CCE20" w14:textId="6CE3779A" w:rsidR="00A77A8D" w:rsidRPr="00EC7562" w:rsidRDefault="00A77A8D" w:rsidP="00A77A8D">
      <w:pPr>
        <w:tabs>
          <w:tab w:val="left" w:pos="1152"/>
          <w:tab w:val="left" w:pos="2274"/>
          <w:tab w:val="left" w:leader="dot" w:pos="7797"/>
        </w:tabs>
        <w:spacing w:line="360" w:lineRule="auto"/>
        <w:jc w:val="both"/>
        <w:rPr>
          <w:rFonts w:ascii="Times" w:hAnsi="Times" w:cs="Times New Roman"/>
        </w:rPr>
      </w:pPr>
      <w:r w:rsidRPr="00EC7562">
        <w:rPr>
          <w:rFonts w:ascii="Times" w:hAnsi="Times" w:cs="Times New Roman"/>
        </w:rPr>
        <w:t>7.4              Do water-soluble CORMs potentiate the action of antibiotics?</w:t>
      </w:r>
      <w:r w:rsidRPr="00EC7562">
        <w:rPr>
          <w:rFonts w:ascii="Times" w:hAnsi="Times" w:cs="Times New Roman"/>
        </w:rPr>
        <w:tab/>
      </w:r>
      <w:r w:rsidR="006A64FA">
        <w:rPr>
          <w:rFonts w:ascii="Times" w:hAnsi="Times" w:cs="Times New Roman"/>
        </w:rPr>
        <w:t>149</w:t>
      </w:r>
    </w:p>
    <w:p w14:paraId="664C9D2E" w14:textId="7174A713" w:rsidR="00A77A8D" w:rsidRPr="00EC7562" w:rsidRDefault="00A77A8D" w:rsidP="00A77A8D">
      <w:pPr>
        <w:tabs>
          <w:tab w:val="left" w:pos="1152"/>
          <w:tab w:val="left" w:pos="2274"/>
          <w:tab w:val="left" w:leader="dot" w:pos="7797"/>
        </w:tabs>
        <w:spacing w:line="360" w:lineRule="auto"/>
        <w:jc w:val="both"/>
        <w:rPr>
          <w:rFonts w:ascii="Times" w:hAnsi="Times" w:cs="Times New Roman"/>
          <w:bCs/>
        </w:rPr>
      </w:pPr>
      <w:r w:rsidRPr="00EC7562">
        <w:rPr>
          <w:rFonts w:ascii="Times" w:hAnsi="Times" w:cs="Times New Roman"/>
        </w:rPr>
        <w:t xml:space="preserve">7.5              </w:t>
      </w:r>
      <w:r w:rsidR="00CD5B4E">
        <w:rPr>
          <w:rFonts w:ascii="Times" w:hAnsi="Times" w:cs="Times New Roman"/>
          <w:color w:val="232323"/>
        </w:rPr>
        <w:t>Do ruthenium</w:t>
      </w:r>
      <w:r w:rsidRPr="00EC7562">
        <w:rPr>
          <w:rFonts w:ascii="Times" w:hAnsi="Times" w:cs="Times New Roman"/>
          <w:color w:val="232323"/>
        </w:rPr>
        <w:t xml:space="preserve">-based </w:t>
      </w:r>
      <w:r w:rsidRPr="00EC7562">
        <w:rPr>
          <w:rFonts w:ascii="Times" w:hAnsi="Times" w:cs="Times New Roman"/>
          <w:bCs/>
        </w:rPr>
        <w:t>CORMs produce reactive oxygen species?</w:t>
      </w:r>
      <w:r w:rsidRPr="00EC7562">
        <w:rPr>
          <w:rFonts w:ascii="Times" w:hAnsi="Times" w:cs="Times New Roman"/>
          <w:bCs/>
        </w:rPr>
        <w:tab/>
      </w:r>
      <w:r w:rsidR="006A64FA">
        <w:rPr>
          <w:rFonts w:ascii="Times" w:hAnsi="Times" w:cs="Times New Roman"/>
          <w:bCs/>
        </w:rPr>
        <w:t>150</w:t>
      </w:r>
    </w:p>
    <w:p w14:paraId="2436DBB5" w14:textId="59E45886" w:rsidR="00A77A8D" w:rsidRPr="00EC7562" w:rsidRDefault="00A77A8D" w:rsidP="00A77A8D">
      <w:pPr>
        <w:tabs>
          <w:tab w:val="left" w:pos="142"/>
          <w:tab w:val="left" w:pos="1152"/>
          <w:tab w:val="left" w:pos="2274"/>
          <w:tab w:val="left" w:leader="dot" w:pos="7797"/>
        </w:tabs>
        <w:spacing w:line="360" w:lineRule="auto"/>
        <w:ind w:left="1134" w:hanging="1134"/>
        <w:rPr>
          <w:rFonts w:ascii="Times" w:hAnsi="Times" w:cs="Times New Roman"/>
        </w:rPr>
      </w:pPr>
      <w:r w:rsidRPr="00EC7562">
        <w:rPr>
          <w:rFonts w:ascii="Times" w:hAnsi="Times" w:cs="Times New Roman"/>
        </w:rPr>
        <w:t>7.6              Future investigations</w:t>
      </w:r>
      <w:r w:rsidRPr="00EC7562">
        <w:rPr>
          <w:rFonts w:ascii="Times" w:hAnsi="Times" w:cs="Times New Roman"/>
        </w:rPr>
        <w:tab/>
      </w:r>
      <w:r w:rsidR="006A64FA">
        <w:rPr>
          <w:rFonts w:ascii="Times" w:hAnsi="Times" w:cs="Times New Roman"/>
        </w:rPr>
        <w:t>152</w:t>
      </w:r>
    </w:p>
    <w:p w14:paraId="67977B1B" w14:textId="2AFCCA5E" w:rsidR="00A77A8D" w:rsidRPr="00EC7562" w:rsidRDefault="00A77A8D" w:rsidP="00A77A8D">
      <w:pPr>
        <w:tabs>
          <w:tab w:val="left" w:pos="1152"/>
          <w:tab w:val="left" w:pos="2274"/>
          <w:tab w:val="left" w:leader="dot" w:pos="7797"/>
        </w:tabs>
        <w:spacing w:line="360" w:lineRule="auto"/>
        <w:jc w:val="both"/>
        <w:rPr>
          <w:rFonts w:ascii="Times" w:hAnsi="Times" w:cs="Times New Roman"/>
        </w:rPr>
      </w:pPr>
      <w:r w:rsidRPr="00EC7562">
        <w:rPr>
          <w:rFonts w:ascii="Times" w:hAnsi="Times" w:cs="Times New Roman"/>
        </w:rPr>
        <w:t>7.6.1           CORM degradation products</w:t>
      </w:r>
      <w:r w:rsidRPr="00EC7562">
        <w:rPr>
          <w:rFonts w:ascii="Times" w:hAnsi="Times" w:cs="Times New Roman"/>
        </w:rPr>
        <w:tab/>
      </w:r>
      <w:r w:rsidR="006A64FA">
        <w:rPr>
          <w:rFonts w:ascii="Times" w:hAnsi="Times" w:cs="Times New Roman"/>
        </w:rPr>
        <w:t>152</w:t>
      </w:r>
    </w:p>
    <w:p w14:paraId="395A982C" w14:textId="0AF569E1" w:rsidR="00A77A8D" w:rsidRDefault="00A77A8D" w:rsidP="00A77A8D">
      <w:pPr>
        <w:tabs>
          <w:tab w:val="left" w:pos="1152"/>
          <w:tab w:val="left" w:pos="2274"/>
          <w:tab w:val="left" w:leader="dot" w:pos="7797"/>
        </w:tabs>
        <w:spacing w:line="360" w:lineRule="auto"/>
        <w:jc w:val="both"/>
        <w:rPr>
          <w:rFonts w:ascii="Times" w:hAnsi="Times" w:cs="Times New Roman"/>
          <w:bCs/>
        </w:rPr>
      </w:pPr>
      <w:r w:rsidRPr="00EC7562">
        <w:rPr>
          <w:rFonts w:ascii="Times" w:hAnsi="Times" w:cs="Times New Roman"/>
        </w:rPr>
        <w:t xml:space="preserve">7.6.2           </w:t>
      </w:r>
      <w:r w:rsidRPr="00EC7562">
        <w:rPr>
          <w:rFonts w:ascii="Times" w:hAnsi="Times" w:cs="Times New Roman"/>
          <w:color w:val="232323"/>
        </w:rPr>
        <w:t>CORM reactions with cellular components</w:t>
      </w:r>
      <w:r w:rsidRPr="00EC7562">
        <w:rPr>
          <w:rFonts w:ascii="Times" w:hAnsi="Times" w:cs="Times New Roman"/>
          <w:bCs/>
        </w:rPr>
        <w:tab/>
      </w:r>
      <w:r w:rsidR="006A64FA">
        <w:rPr>
          <w:rFonts w:ascii="Times" w:hAnsi="Times" w:cs="Times New Roman"/>
          <w:bCs/>
        </w:rPr>
        <w:t>153</w:t>
      </w:r>
    </w:p>
    <w:p w14:paraId="638C8FE5" w14:textId="7F645B83" w:rsidR="00A77A8D" w:rsidRPr="00AD21AB" w:rsidRDefault="00A77A8D" w:rsidP="00A77A8D">
      <w:pPr>
        <w:tabs>
          <w:tab w:val="left" w:pos="142"/>
          <w:tab w:val="left" w:pos="1152"/>
          <w:tab w:val="left" w:pos="2274"/>
          <w:tab w:val="left" w:leader="dot" w:pos="7797"/>
        </w:tabs>
        <w:spacing w:line="360" w:lineRule="auto"/>
        <w:ind w:left="1134" w:hanging="1134"/>
        <w:rPr>
          <w:rFonts w:ascii="Times" w:hAnsi="Times" w:cs="Times New Roman"/>
        </w:rPr>
      </w:pPr>
      <w:r w:rsidRPr="00EC7562">
        <w:rPr>
          <w:rFonts w:ascii="Times" w:hAnsi="Times" w:cs="Times New Roman"/>
        </w:rPr>
        <w:t>7.6.3</w:t>
      </w:r>
      <w:r w:rsidRPr="00EC7562">
        <w:rPr>
          <w:rFonts w:ascii="Times" w:hAnsi="Times" w:cs="Times New Roman"/>
        </w:rPr>
        <w:tab/>
        <w:t xml:space="preserve">Effects of </w:t>
      </w:r>
      <w:r>
        <w:rPr>
          <w:rFonts w:ascii="Times" w:hAnsi="Times" w:cs="Times New Roman"/>
        </w:rPr>
        <w:t>CORMs</w:t>
      </w:r>
      <w:r w:rsidRPr="00EC7562">
        <w:rPr>
          <w:rFonts w:ascii="Times" w:hAnsi="Times" w:cs="Times New Roman"/>
        </w:rPr>
        <w:t xml:space="preserve"> on </w:t>
      </w:r>
      <w:r>
        <w:rPr>
          <w:rFonts w:ascii="Times" w:hAnsi="Times" w:cs="Times New Roman"/>
        </w:rPr>
        <w:t>amino</w:t>
      </w:r>
      <w:r w:rsidRPr="00EC7562">
        <w:rPr>
          <w:rFonts w:ascii="Times" w:hAnsi="Times" w:cs="Times New Roman"/>
        </w:rPr>
        <w:t xml:space="preserve"> </w:t>
      </w:r>
      <w:r>
        <w:rPr>
          <w:rFonts w:ascii="Times" w:hAnsi="Times" w:cs="Times New Roman"/>
        </w:rPr>
        <w:t>acids</w:t>
      </w:r>
      <w:r w:rsidRPr="00EC7562">
        <w:rPr>
          <w:rFonts w:ascii="Times" w:hAnsi="Times" w:cs="Times New Roman"/>
        </w:rPr>
        <w:tab/>
      </w:r>
      <w:r w:rsidR="006A64FA">
        <w:rPr>
          <w:rFonts w:ascii="Times" w:hAnsi="Times" w:cs="Times New Roman"/>
        </w:rPr>
        <w:t>154</w:t>
      </w:r>
    </w:p>
    <w:p w14:paraId="22794213" w14:textId="4D510B3D" w:rsidR="00A77A8D" w:rsidRPr="00EC7562" w:rsidRDefault="00A77A8D" w:rsidP="00A77A8D">
      <w:pPr>
        <w:tabs>
          <w:tab w:val="left" w:pos="142"/>
          <w:tab w:val="left" w:pos="1152"/>
          <w:tab w:val="left" w:pos="2274"/>
          <w:tab w:val="left" w:leader="dot" w:pos="7797"/>
        </w:tabs>
        <w:spacing w:line="360" w:lineRule="auto"/>
        <w:ind w:left="1134" w:hanging="1134"/>
        <w:rPr>
          <w:rFonts w:ascii="Times" w:hAnsi="Times" w:cs="Times New Roman"/>
        </w:rPr>
      </w:pPr>
      <w:r>
        <w:rPr>
          <w:rFonts w:ascii="Times" w:hAnsi="Times" w:cs="Times New Roman"/>
        </w:rPr>
        <w:t>7.6.4</w:t>
      </w:r>
      <w:r w:rsidRPr="00EC7562">
        <w:rPr>
          <w:rFonts w:ascii="Times" w:hAnsi="Times" w:cs="Times New Roman"/>
        </w:rPr>
        <w:tab/>
        <w:t xml:space="preserve">Effects of </w:t>
      </w:r>
      <w:proofErr w:type="spellStart"/>
      <w:r w:rsidRPr="00EC7562">
        <w:rPr>
          <w:rFonts w:ascii="Times" w:hAnsi="Times" w:cs="Times New Roman"/>
        </w:rPr>
        <w:t>thiols</w:t>
      </w:r>
      <w:proofErr w:type="spellEnd"/>
      <w:r w:rsidRPr="00EC7562">
        <w:rPr>
          <w:rFonts w:ascii="Times" w:hAnsi="Times" w:cs="Times New Roman"/>
        </w:rPr>
        <w:t xml:space="preserve"> on CORM properties</w:t>
      </w:r>
      <w:r w:rsidRPr="00EC7562">
        <w:rPr>
          <w:rFonts w:ascii="Times" w:hAnsi="Times" w:cs="Times New Roman"/>
        </w:rPr>
        <w:tab/>
      </w:r>
      <w:r w:rsidR="006A64FA">
        <w:rPr>
          <w:rFonts w:ascii="Times" w:hAnsi="Times" w:cs="Times New Roman"/>
        </w:rPr>
        <w:t>154</w:t>
      </w:r>
    </w:p>
    <w:p w14:paraId="20E88C60" w14:textId="197822C4" w:rsidR="00A77A8D" w:rsidRPr="00EC7562" w:rsidRDefault="00A77A8D" w:rsidP="00A77A8D">
      <w:pPr>
        <w:tabs>
          <w:tab w:val="left" w:pos="142"/>
          <w:tab w:val="left" w:pos="1152"/>
          <w:tab w:val="left" w:pos="2274"/>
          <w:tab w:val="left" w:leader="dot" w:pos="7797"/>
        </w:tabs>
        <w:spacing w:line="360" w:lineRule="auto"/>
        <w:ind w:left="1134" w:hanging="1134"/>
        <w:rPr>
          <w:rFonts w:ascii="Times" w:hAnsi="Times" w:cs="Times New Roman"/>
        </w:rPr>
      </w:pPr>
      <w:r>
        <w:rPr>
          <w:rFonts w:ascii="Times" w:hAnsi="Times" w:cs="Times New Roman"/>
        </w:rPr>
        <w:t>7.6.5</w:t>
      </w:r>
      <w:r w:rsidRPr="00EC7562">
        <w:rPr>
          <w:rFonts w:ascii="Times" w:hAnsi="Times" w:cs="Times New Roman"/>
        </w:rPr>
        <w:t xml:space="preserve">           Do CORMs produces ROS?</w:t>
      </w:r>
      <w:r w:rsidRPr="00EC7562">
        <w:rPr>
          <w:rFonts w:ascii="Times" w:hAnsi="Times" w:cs="Times New Roman"/>
        </w:rPr>
        <w:tab/>
      </w:r>
      <w:r w:rsidR="006A64FA">
        <w:rPr>
          <w:rFonts w:ascii="Times" w:hAnsi="Times" w:cs="Times New Roman"/>
        </w:rPr>
        <w:t>155</w:t>
      </w:r>
    </w:p>
    <w:p w14:paraId="145DFE91" w14:textId="637C8AAE" w:rsidR="00A77A8D" w:rsidRPr="00EC7562" w:rsidRDefault="00A77A8D" w:rsidP="00A77A8D">
      <w:pPr>
        <w:tabs>
          <w:tab w:val="left" w:pos="1152"/>
          <w:tab w:val="left" w:pos="2274"/>
          <w:tab w:val="left" w:leader="dot" w:pos="7797"/>
        </w:tabs>
        <w:spacing w:line="360" w:lineRule="auto"/>
        <w:jc w:val="both"/>
        <w:rPr>
          <w:rFonts w:ascii="Times" w:hAnsi="Times" w:cs="Times New Roman"/>
        </w:rPr>
      </w:pPr>
      <w:r>
        <w:rPr>
          <w:rFonts w:ascii="Times" w:hAnsi="Times" w:cs="Times New Roman"/>
        </w:rPr>
        <w:t>7.6.6</w:t>
      </w:r>
      <w:r w:rsidRPr="00EC7562">
        <w:rPr>
          <w:rFonts w:ascii="Times" w:hAnsi="Times" w:cs="Times New Roman"/>
        </w:rPr>
        <w:t xml:space="preserve">           Metal metabolism</w:t>
      </w:r>
      <w:r w:rsidRPr="00EC7562">
        <w:rPr>
          <w:rFonts w:ascii="Times" w:hAnsi="Times" w:cs="Times New Roman"/>
        </w:rPr>
        <w:tab/>
      </w:r>
      <w:r w:rsidR="006A64FA">
        <w:rPr>
          <w:rFonts w:ascii="Times" w:hAnsi="Times" w:cs="Times New Roman"/>
        </w:rPr>
        <w:t>156</w:t>
      </w:r>
    </w:p>
    <w:p w14:paraId="74FBC349" w14:textId="44C60EFD" w:rsidR="00A77A8D" w:rsidRPr="00EC7562" w:rsidRDefault="00A77A8D" w:rsidP="00B90FEC">
      <w:pPr>
        <w:tabs>
          <w:tab w:val="left" w:pos="1152"/>
          <w:tab w:val="left" w:pos="2274"/>
          <w:tab w:val="left" w:leader="dot" w:pos="7797"/>
        </w:tabs>
        <w:spacing w:line="360" w:lineRule="auto"/>
        <w:jc w:val="both"/>
        <w:rPr>
          <w:rFonts w:ascii="Times" w:hAnsi="Times" w:cs="Times New Roman"/>
        </w:rPr>
      </w:pPr>
      <w:r w:rsidRPr="00EC7562">
        <w:rPr>
          <w:rFonts w:ascii="Times" w:hAnsi="Times" w:cs="Times New Roman"/>
        </w:rPr>
        <w:t>7.7</w:t>
      </w:r>
      <w:r w:rsidRPr="00EC7562">
        <w:rPr>
          <w:rFonts w:ascii="Times" w:hAnsi="Times" w:cs="Times New Roman"/>
        </w:rPr>
        <w:tab/>
        <w:t>Conclusion</w:t>
      </w:r>
      <w:r w:rsidRPr="00EC7562">
        <w:rPr>
          <w:rFonts w:ascii="Times" w:hAnsi="Times" w:cs="Times New Roman"/>
        </w:rPr>
        <w:tab/>
      </w:r>
      <w:r w:rsidRPr="00EC7562">
        <w:rPr>
          <w:rFonts w:ascii="Times" w:hAnsi="Times" w:cs="Times New Roman"/>
        </w:rPr>
        <w:tab/>
      </w:r>
      <w:r w:rsidR="006A64FA">
        <w:rPr>
          <w:rFonts w:ascii="Times" w:hAnsi="Times" w:cs="Times New Roman"/>
        </w:rPr>
        <w:t>157</w:t>
      </w:r>
    </w:p>
    <w:p w14:paraId="797FB3B6" w14:textId="77777777" w:rsidR="00B90FEC" w:rsidRDefault="00B90FEC" w:rsidP="00A77A8D">
      <w:pPr>
        <w:tabs>
          <w:tab w:val="left" w:pos="1152"/>
          <w:tab w:val="left" w:leader="dot" w:pos="7797"/>
          <w:tab w:val="left" w:leader="dot" w:pos="8640"/>
        </w:tabs>
        <w:spacing w:line="360" w:lineRule="auto"/>
        <w:jc w:val="both"/>
        <w:rPr>
          <w:rFonts w:ascii="Times" w:hAnsi="Times" w:cs="Times New Roman"/>
          <w:b/>
        </w:rPr>
      </w:pPr>
    </w:p>
    <w:p w14:paraId="331E5869" w14:textId="254A7302" w:rsidR="00A77A8D" w:rsidRPr="00EC7562" w:rsidRDefault="00A77A8D" w:rsidP="00A77A8D">
      <w:pPr>
        <w:tabs>
          <w:tab w:val="left" w:pos="1152"/>
          <w:tab w:val="left" w:leader="dot" w:pos="7797"/>
          <w:tab w:val="left" w:leader="dot" w:pos="8640"/>
        </w:tabs>
        <w:spacing w:line="360" w:lineRule="auto"/>
        <w:jc w:val="both"/>
        <w:rPr>
          <w:rFonts w:ascii="Times" w:hAnsi="Times" w:cs="Times New Roman"/>
          <w:b/>
        </w:rPr>
      </w:pPr>
      <w:r>
        <w:rPr>
          <w:rFonts w:ascii="Times" w:hAnsi="Times" w:cs="Times New Roman"/>
          <w:b/>
        </w:rPr>
        <w:t xml:space="preserve">References </w:t>
      </w:r>
      <w:r w:rsidRPr="00EC7562">
        <w:rPr>
          <w:rFonts w:ascii="Times" w:hAnsi="Times" w:cs="Times New Roman"/>
          <w:b/>
        </w:rPr>
        <w:tab/>
      </w:r>
      <w:r w:rsidR="006A64FA">
        <w:rPr>
          <w:rFonts w:ascii="Times" w:hAnsi="Times" w:cs="Times New Roman"/>
          <w:b/>
        </w:rPr>
        <w:t>158</w:t>
      </w:r>
    </w:p>
    <w:p w14:paraId="2E328166" w14:textId="69315BAA" w:rsidR="00A77A8D" w:rsidRPr="00B90FEC" w:rsidRDefault="00A77A8D" w:rsidP="00B90FEC">
      <w:pPr>
        <w:tabs>
          <w:tab w:val="left" w:pos="1152"/>
          <w:tab w:val="left" w:leader="dot" w:pos="7797"/>
          <w:tab w:val="left" w:leader="dot" w:pos="8640"/>
        </w:tabs>
        <w:spacing w:line="360" w:lineRule="auto"/>
        <w:jc w:val="both"/>
        <w:rPr>
          <w:rFonts w:ascii="Times" w:hAnsi="Times" w:cs="Times New Roman"/>
          <w:b/>
        </w:rPr>
      </w:pPr>
      <w:r>
        <w:rPr>
          <w:rFonts w:ascii="Times" w:hAnsi="Times" w:cs="Times New Roman"/>
          <w:b/>
        </w:rPr>
        <w:t>Appendices</w:t>
      </w:r>
      <w:r w:rsidRPr="00EC7562">
        <w:rPr>
          <w:rFonts w:ascii="Times" w:hAnsi="Times" w:cs="Times New Roman"/>
          <w:b/>
        </w:rPr>
        <w:t xml:space="preserve"> </w:t>
      </w:r>
      <w:r w:rsidRPr="00EC7562">
        <w:rPr>
          <w:rFonts w:ascii="Times" w:hAnsi="Times" w:cs="Times New Roman"/>
          <w:b/>
        </w:rPr>
        <w:tab/>
      </w:r>
      <w:r w:rsidR="006A64FA">
        <w:rPr>
          <w:rFonts w:ascii="Times" w:hAnsi="Times" w:cs="Times New Roman"/>
          <w:b/>
        </w:rPr>
        <w:t>178</w:t>
      </w:r>
    </w:p>
    <w:p w14:paraId="43E522C7" w14:textId="77777777" w:rsidR="007332D3" w:rsidRDefault="007332D3" w:rsidP="00A77A8D">
      <w:pPr>
        <w:tabs>
          <w:tab w:val="left" w:pos="1276"/>
          <w:tab w:val="left" w:pos="2274"/>
        </w:tabs>
        <w:spacing w:line="360" w:lineRule="auto"/>
        <w:jc w:val="center"/>
        <w:rPr>
          <w:rFonts w:ascii="Times New Roman" w:hAnsi="Times New Roman" w:cs="Times New Roman"/>
          <w:b/>
          <w:sz w:val="28"/>
          <w:szCs w:val="28"/>
        </w:rPr>
      </w:pPr>
    </w:p>
    <w:p w14:paraId="487412B8" w14:textId="77777777" w:rsidR="007332D3" w:rsidRDefault="007332D3" w:rsidP="00A77A8D">
      <w:pPr>
        <w:tabs>
          <w:tab w:val="left" w:pos="1276"/>
          <w:tab w:val="left" w:pos="2274"/>
        </w:tabs>
        <w:spacing w:line="360" w:lineRule="auto"/>
        <w:jc w:val="center"/>
        <w:rPr>
          <w:rFonts w:ascii="Times New Roman" w:hAnsi="Times New Roman" w:cs="Times New Roman"/>
          <w:b/>
          <w:sz w:val="28"/>
          <w:szCs w:val="28"/>
        </w:rPr>
      </w:pPr>
    </w:p>
    <w:p w14:paraId="629AE3F2" w14:textId="77777777" w:rsidR="00A77A8D" w:rsidRPr="004B74D3" w:rsidRDefault="00A77A8D" w:rsidP="00A77A8D">
      <w:pPr>
        <w:tabs>
          <w:tab w:val="left" w:pos="1276"/>
          <w:tab w:val="left" w:pos="2274"/>
        </w:tabs>
        <w:spacing w:line="360" w:lineRule="auto"/>
        <w:jc w:val="center"/>
        <w:rPr>
          <w:rFonts w:ascii="Times New Roman" w:hAnsi="Times New Roman" w:cs="Times New Roman"/>
          <w:b/>
        </w:rPr>
      </w:pPr>
      <w:r w:rsidRPr="0045004F">
        <w:rPr>
          <w:rFonts w:ascii="Times New Roman" w:hAnsi="Times New Roman" w:cs="Times New Roman"/>
          <w:b/>
          <w:sz w:val="28"/>
          <w:szCs w:val="28"/>
        </w:rPr>
        <w:t>List of Figures</w:t>
      </w:r>
    </w:p>
    <w:p w14:paraId="6B279619" w14:textId="77777777" w:rsidR="00A77A8D" w:rsidRDefault="00A77A8D" w:rsidP="00A77A8D">
      <w:pPr>
        <w:tabs>
          <w:tab w:val="left" w:pos="2274"/>
        </w:tabs>
        <w:spacing w:line="360" w:lineRule="auto"/>
        <w:jc w:val="center"/>
        <w:rPr>
          <w:rFonts w:ascii="Times New Roman" w:hAnsi="Times New Roman" w:cs="Times New Roman"/>
          <w:b/>
          <w:sz w:val="28"/>
          <w:szCs w:val="28"/>
        </w:rPr>
      </w:pPr>
    </w:p>
    <w:p w14:paraId="68B63F75" w14:textId="77777777" w:rsidR="00A77A8D" w:rsidRDefault="00A77A8D" w:rsidP="00A77A8D">
      <w:pPr>
        <w:tabs>
          <w:tab w:val="left" w:pos="1152"/>
          <w:tab w:val="left" w:leader="dot" w:pos="7938"/>
        </w:tabs>
        <w:spacing w:line="360" w:lineRule="auto"/>
        <w:ind w:left="1151" w:hanging="1151"/>
        <w:rPr>
          <w:rFonts w:ascii="Times New Roman" w:hAnsi="Times New Roman" w:cs="Times New Roman"/>
        </w:rPr>
      </w:pPr>
      <w:r>
        <w:rPr>
          <w:rFonts w:ascii="Times New Roman" w:hAnsi="Times New Roman" w:cs="Times New Roman"/>
          <w:b/>
          <w:bCs/>
        </w:rPr>
        <w:t xml:space="preserve">Figure </w:t>
      </w:r>
      <w:r w:rsidRPr="00F17DD3">
        <w:rPr>
          <w:rFonts w:ascii="Times New Roman" w:hAnsi="Times New Roman" w:cs="Times New Roman"/>
          <w:b/>
          <w:bCs/>
        </w:rPr>
        <w:t>1</w:t>
      </w:r>
      <w:r>
        <w:rPr>
          <w:rFonts w:ascii="Times New Roman" w:hAnsi="Times New Roman" w:cs="Times New Roman"/>
          <w:b/>
          <w:bCs/>
        </w:rPr>
        <w:t>.1</w:t>
      </w:r>
      <w:r w:rsidRPr="00F17DD3">
        <w:rPr>
          <w:rFonts w:ascii="Times New Roman" w:hAnsi="Times New Roman" w:cs="Times New Roman"/>
          <w:b/>
          <w:bCs/>
        </w:rPr>
        <w:t xml:space="preserve"> </w:t>
      </w:r>
      <w:r>
        <w:rPr>
          <w:rFonts w:ascii="Times New Roman" w:hAnsi="Times New Roman" w:cs="Times New Roman"/>
          <w:b/>
          <w:bCs/>
        </w:rPr>
        <w:tab/>
      </w:r>
      <w:r w:rsidRPr="00F17DD3">
        <w:rPr>
          <w:rFonts w:ascii="Times New Roman" w:hAnsi="Times New Roman" w:cs="Times New Roman"/>
        </w:rPr>
        <w:t xml:space="preserve">Mechanisms for </w:t>
      </w:r>
      <w:r>
        <w:rPr>
          <w:rFonts w:ascii="Times New Roman" w:hAnsi="Times New Roman" w:cs="Times New Roman"/>
        </w:rPr>
        <w:t>synthesis and activity of NO in biological systems</w:t>
      </w:r>
      <w:r>
        <w:rPr>
          <w:rFonts w:ascii="Times New Roman" w:hAnsi="Times New Roman" w:cs="Times New Roman"/>
        </w:rPr>
        <w:tab/>
        <w:t>4</w:t>
      </w:r>
    </w:p>
    <w:p w14:paraId="32AD4771" w14:textId="7ECB4B3A" w:rsidR="00A77A8D" w:rsidRDefault="00A77A8D" w:rsidP="00A77A8D">
      <w:pPr>
        <w:tabs>
          <w:tab w:val="left" w:pos="1152"/>
          <w:tab w:val="left" w:leader="dot" w:pos="7920"/>
        </w:tabs>
        <w:spacing w:line="360" w:lineRule="auto"/>
        <w:ind w:left="1151" w:hanging="1151"/>
        <w:rPr>
          <w:rFonts w:ascii="Times New Roman" w:hAnsi="Times New Roman" w:cs="Times New Roman"/>
        </w:rPr>
      </w:pPr>
      <w:r>
        <w:rPr>
          <w:rFonts w:ascii="Times New Roman" w:hAnsi="Times New Roman" w:cs="Times New Roman"/>
          <w:b/>
          <w:bCs/>
        </w:rPr>
        <w:t>Figure</w:t>
      </w:r>
      <w:r w:rsidRPr="00F17DD3">
        <w:rPr>
          <w:rFonts w:ascii="Times New Roman" w:hAnsi="Times New Roman" w:cs="Times New Roman"/>
          <w:b/>
          <w:bCs/>
        </w:rPr>
        <w:t xml:space="preserve"> </w:t>
      </w:r>
      <w:r>
        <w:rPr>
          <w:rFonts w:ascii="Times New Roman" w:hAnsi="Times New Roman" w:cs="Times New Roman"/>
          <w:b/>
          <w:bCs/>
        </w:rPr>
        <w:t>1.</w:t>
      </w:r>
      <w:r w:rsidRPr="00F17DD3">
        <w:rPr>
          <w:rFonts w:ascii="Times New Roman" w:hAnsi="Times New Roman" w:cs="Times New Roman"/>
          <w:b/>
          <w:bCs/>
        </w:rPr>
        <w:t xml:space="preserve">2 </w:t>
      </w:r>
      <w:r>
        <w:rPr>
          <w:rFonts w:ascii="Times New Roman" w:hAnsi="Times New Roman" w:cs="Times New Roman"/>
          <w:b/>
          <w:bCs/>
        </w:rPr>
        <w:tab/>
      </w:r>
      <w:r w:rsidRPr="00F17DD3">
        <w:rPr>
          <w:rFonts w:ascii="Times New Roman" w:hAnsi="Times New Roman" w:cs="Times New Roman"/>
        </w:rPr>
        <w:t xml:space="preserve">Generation and </w:t>
      </w:r>
      <w:r w:rsidR="008D4A74" w:rsidRPr="00F17DD3">
        <w:rPr>
          <w:rFonts w:ascii="Times New Roman" w:hAnsi="Times New Roman" w:cs="Times New Roman"/>
        </w:rPr>
        <w:t>reception</w:t>
      </w:r>
      <w:r w:rsidR="008D4A74">
        <w:rPr>
          <w:rFonts w:ascii="Times New Roman" w:hAnsi="Times New Roman" w:cs="Times New Roman"/>
        </w:rPr>
        <w:t xml:space="preserve"> </w:t>
      </w:r>
      <w:r>
        <w:rPr>
          <w:rFonts w:ascii="Times New Roman" w:hAnsi="Times New Roman" w:cs="Times New Roman"/>
        </w:rPr>
        <w:t>of CO in mammals</w:t>
      </w:r>
      <w:r>
        <w:rPr>
          <w:rFonts w:ascii="Times New Roman" w:hAnsi="Times New Roman" w:cs="Times New Roman"/>
        </w:rPr>
        <w:tab/>
        <w:t>6</w:t>
      </w:r>
    </w:p>
    <w:p w14:paraId="3C9A8F05" w14:textId="77777777" w:rsidR="00A77A8D" w:rsidRDefault="00A77A8D" w:rsidP="00A77A8D">
      <w:pPr>
        <w:tabs>
          <w:tab w:val="left" w:pos="1152"/>
          <w:tab w:val="left" w:leader="dot" w:pos="7920"/>
        </w:tabs>
        <w:spacing w:line="360" w:lineRule="auto"/>
        <w:ind w:left="1151" w:hanging="1151"/>
        <w:rPr>
          <w:rFonts w:ascii="Times New Roman" w:hAnsi="Times New Roman" w:cs="Times New Roman"/>
        </w:rPr>
      </w:pPr>
      <w:r>
        <w:rPr>
          <w:rFonts w:ascii="Times New Roman" w:hAnsi="Times New Roman" w:cs="Times New Roman"/>
          <w:b/>
          <w:bCs/>
        </w:rPr>
        <w:t>Figure</w:t>
      </w:r>
      <w:r w:rsidRPr="009350E1">
        <w:rPr>
          <w:rFonts w:ascii="Times New Roman" w:hAnsi="Times New Roman" w:cs="Times New Roman"/>
          <w:b/>
          <w:bCs/>
        </w:rPr>
        <w:t xml:space="preserve"> </w:t>
      </w:r>
      <w:r>
        <w:rPr>
          <w:rFonts w:ascii="Times New Roman" w:hAnsi="Times New Roman" w:cs="Times New Roman"/>
          <w:b/>
          <w:bCs/>
        </w:rPr>
        <w:t>1.</w:t>
      </w:r>
      <w:r w:rsidRPr="009350E1">
        <w:rPr>
          <w:rFonts w:ascii="Times New Roman" w:hAnsi="Times New Roman" w:cs="Times New Roman"/>
          <w:b/>
          <w:bCs/>
        </w:rPr>
        <w:t>3</w:t>
      </w:r>
      <w:r>
        <w:rPr>
          <w:rFonts w:ascii="Times New Roman" w:hAnsi="Times New Roman" w:cs="Times New Roman"/>
          <w:b/>
          <w:bCs/>
        </w:rPr>
        <w:tab/>
      </w:r>
      <w:r w:rsidRPr="009350E1">
        <w:rPr>
          <w:rFonts w:ascii="Times New Roman" w:hAnsi="Times New Roman" w:cs="Times New Roman"/>
        </w:rPr>
        <w:t xml:space="preserve">Generation of hydrogen sulfide by cystathionine </w:t>
      </w:r>
      <w:r>
        <w:rPr>
          <w:rFonts w:ascii="Times New Roman" w:hAnsi="Times New Roman" w:cs="Times New Roman"/>
        </w:rPr>
        <w:t>β-</w:t>
      </w:r>
      <w:r w:rsidRPr="009350E1">
        <w:rPr>
          <w:rFonts w:ascii="Times New Roman" w:hAnsi="Times New Roman" w:cs="Times New Roman"/>
        </w:rPr>
        <w:t xml:space="preserve">synthase (CBS) </w:t>
      </w:r>
    </w:p>
    <w:p w14:paraId="106D8BE9" w14:textId="77777777" w:rsidR="00A77A8D" w:rsidRDefault="00A77A8D" w:rsidP="00A77A8D">
      <w:pPr>
        <w:tabs>
          <w:tab w:val="left" w:pos="1152"/>
          <w:tab w:val="left" w:leader="dot" w:pos="7920"/>
        </w:tabs>
        <w:spacing w:line="360" w:lineRule="auto"/>
        <w:ind w:left="1151" w:hanging="1151"/>
        <w:rPr>
          <w:rFonts w:ascii="Times New Roman" w:hAnsi="Times New Roman" w:cs="Times New Roman"/>
        </w:rPr>
      </w:pPr>
      <w:r>
        <w:rPr>
          <w:rFonts w:ascii="Times New Roman" w:hAnsi="Times New Roman" w:cs="Times New Roman"/>
        </w:rPr>
        <w:tab/>
      </w:r>
      <w:proofErr w:type="gramStart"/>
      <w:r w:rsidRPr="009350E1">
        <w:rPr>
          <w:rFonts w:ascii="Times New Roman" w:hAnsi="Times New Roman" w:cs="Times New Roman"/>
        </w:rPr>
        <w:t>and</w:t>
      </w:r>
      <w:proofErr w:type="gramEnd"/>
      <w:r w:rsidRPr="009350E1">
        <w:rPr>
          <w:rFonts w:ascii="Times New Roman" w:hAnsi="Times New Roman" w:cs="Times New Roman"/>
        </w:rPr>
        <w:t xml:space="preserve"> cystathionine </w:t>
      </w:r>
      <w:r>
        <w:rPr>
          <w:rFonts w:ascii="Times New Roman" w:hAnsi="Times New Roman" w:cs="Times New Roman"/>
        </w:rPr>
        <w:t>γ</w:t>
      </w:r>
      <w:r w:rsidRPr="009350E1">
        <w:rPr>
          <w:rFonts w:ascii="Times New Roman" w:hAnsi="Times New Roman" w:cs="Times New Roman"/>
        </w:rPr>
        <w:t>- lyase (CSE)</w:t>
      </w:r>
      <w:r>
        <w:rPr>
          <w:rFonts w:ascii="Times New Roman" w:hAnsi="Times New Roman" w:cs="Times New Roman"/>
        </w:rPr>
        <w:tab/>
        <w:t>8</w:t>
      </w:r>
    </w:p>
    <w:p w14:paraId="559D1BFF" w14:textId="77777777" w:rsidR="00A77A8D" w:rsidRDefault="00A77A8D" w:rsidP="00A77A8D">
      <w:pPr>
        <w:tabs>
          <w:tab w:val="left" w:pos="1152"/>
          <w:tab w:val="left" w:leader="dot" w:pos="7920"/>
        </w:tabs>
        <w:spacing w:line="360" w:lineRule="auto"/>
        <w:ind w:left="1151" w:hanging="1151"/>
        <w:rPr>
          <w:rFonts w:ascii="Times New Roman" w:hAnsi="Times New Roman" w:cs="Times New Roman"/>
          <w:bCs/>
        </w:rPr>
      </w:pPr>
      <w:r>
        <w:rPr>
          <w:rFonts w:ascii="Times New Roman" w:hAnsi="Times New Roman" w:cs="Times New Roman"/>
          <w:b/>
          <w:bCs/>
        </w:rPr>
        <w:t>Figure 1.4</w:t>
      </w:r>
      <w:r>
        <w:rPr>
          <w:rFonts w:ascii="Times New Roman" w:hAnsi="Times New Roman" w:cs="Times New Roman"/>
          <w:b/>
          <w:bCs/>
        </w:rPr>
        <w:tab/>
      </w:r>
      <w:r>
        <w:rPr>
          <w:rFonts w:ascii="Times New Roman" w:hAnsi="Times New Roman" w:cs="Times New Roman"/>
          <w:bCs/>
        </w:rPr>
        <w:t>Simplified schematic diagram of the origin of NO, CO, H</w:t>
      </w:r>
      <w:r>
        <w:rPr>
          <w:rFonts w:ascii="Times New Roman" w:hAnsi="Times New Roman" w:cs="Times New Roman"/>
          <w:bCs/>
          <w:vertAlign w:val="subscript"/>
        </w:rPr>
        <w:t>2</w:t>
      </w:r>
      <w:r>
        <w:rPr>
          <w:rFonts w:ascii="Times New Roman" w:hAnsi="Times New Roman" w:cs="Times New Roman"/>
          <w:bCs/>
        </w:rPr>
        <w:t xml:space="preserve">S in </w:t>
      </w:r>
    </w:p>
    <w:p w14:paraId="0747E1E1" w14:textId="77777777" w:rsidR="00A77A8D" w:rsidRDefault="00A77A8D" w:rsidP="0088179B">
      <w:pPr>
        <w:tabs>
          <w:tab w:val="left" w:pos="1152"/>
          <w:tab w:val="left" w:leader="dot" w:pos="7920"/>
        </w:tabs>
        <w:spacing w:line="360" w:lineRule="auto"/>
        <w:ind w:left="1151" w:hanging="1151"/>
        <w:rPr>
          <w:rFonts w:ascii="Times New Roman" w:hAnsi="Times New Roman" w:cs="Times New Roman"/>
          <w:bCs/>
        </w:rPr>
      </w:pPr>
      <w:r>
        <w:rPr>
          <w:rFonts w:ascii="Times New Roman" w:hAnsi="Times New Roman" w:cs="Times New Roman"/>
          <w:bCs/>
        </w:rPr>
        <w:tab/>
      </w:r>
      <w:proofErr w:type="gramStart"/>
      <w:r>
        <w:rPr>
          <w:rFonts w:ascii="Times New Roman" w:hAnsi="Times New Roman" w:cs="Times New Roman"/>
          <w:bCs/>
        </w:rPr>
        <w:t>bacteria</w:t>
      </w:r>
      <w:proofErr w:type="gramEnd"/>
      <w:r>
        <w:rPr>
          <w:rFonts w:ascii="Times New Roman" w:hAnsi="Times New Roman" w:cs="Times New Roman"/>
          <w:bCs/>
        </w:rPr>
        <w:t xml:space="preserve"> and their major physiological effects</w:t>
      </w:r>
      <w:r>
        <w:rPr>
          <w:rFonts w:ascii="Times New Roman" w:hAnsi="Times New Roman" w:cs="Times New Roman"/>
          <w:bCs/>
        </w:rPr>
        <w:tab/>
        <w:t>9</w:t>
      </w:r>
    </w:p>
    <w:p w14:paraId="6BB118DA" w14:textId="77777777" w:rsidR="00A77A8D" w:rsidRDefault="00A77A8D" w:rsidP="00A77A8D">
      <w:pPr>
        <w:tabs>
          <w:tab w:val="left" w:pos="1152"/>
          <w:tab w:val="left" w:leader="dot" w:pos="7797"/>
        </w:tabs>
        <w:spacing w:line="360" w:lineRule="auto"/>
        <w:ind w:left="1151" w:hanging="1151"/>
        <w:rPr>
          <w:rFonts w:ascii="Times New Roman" w:hAnsi="Times New Roman" w:cs="Times New Roman"/>
          <w:bCs/>
        </w:rPr>
      </w:pPr>
      <w:r>
        <w:rPr>
          <w:rFonts w:ascii="Times New Roman" w:hAnsi="Times New Roman" w:cs="Times New Roman"/>
          <w:b/>
          <w:bCs/>
        </w:rPr>
        <w:t>Figure 1.</w:t>
      </w:r>
      <w:r w:rsidRPr="00B14DE1">
        <w:rPr>
          <w:rFonts w:ascii="Times New Roman" w:hAnsi="Times New Roman" w:cs="Times New Roman"/>
          <w:b/>
          <w:bCs/>
        </w:rPr>
        <w:t>5</w:t>
      </w:r>
      <w:r>
        <w:rPr>
          <w:rFonts w:ascii="Times New Roman" w:hAnsi="Times New Roman" w:cs="Times New Roman"/>
          <w:b/>
          <w:bCs/>
        </w:rPr>
        <w:tab/>
      </w:r>
      <w:r>
        <w:rPr>
          <w:rFonts w:ascii="Times New Roman" w:hAnsi="Times New Roman" w:cs="Times New Roman"/>
          <w:bCs/>
        </w:rPr>
        <w:t xml:space="preserve">Chemical structure of PhotoCORM </w:t>
      </w:r>
      <w:proofErr w:type="spellStart"/>
      <w:proofErr w:type="gramStart"/>
      <w:r>
        <w:rPr>
          <w:rFonts w:ascii="Times New Roman" w:hAnsi="Times New Roman" w:cs="Times New Roman"/>
          <w:bCs/>
        </w:rPr>
        <w:t>Mn</w:t>
      </w:r>
      <w:proofErr w:type="spellEnd"/>
      <w:r>
        <w:rPr>
          <w:rFonts w:ascii="Times New Roman" w:hAnsi="Times New Roman" w:cs="Times New Roman"/>
          <w:bCs/>
        </w:rPr>
        <w:t>(</w:t>
      </w:r>
      <w:proofErr w:type="gramEnd"/>
      <w:r>
        <w:rPr>
          <w:rFonts w:ascii="Times New Roman" w:hAnsi="Times New Roman" w:cs="Times New Roman"/>
          <w:bCs/>
        </w:rPr>
        <w:t>CO)</w:t>
      </w:r>
      <w:r>
        <w:rPr>
          <w:rFonts w:ascii="Times New Roman" w:hAnsi="Times New Roman" w:cs="Times New Roman"/>
          <w:bCs/>
          <w:vertAlign w:val="subscript"/>
        </w:rPr>
        <w:t>3</w:t>
      </w:r>
      <w:r>
        <w:rPr>
          <w:rFonts w:ascii="Times New Roman" w:hAnsi="Times New Roman" w:cs="Times New Roman"/>
          <w:bCs/>
        </w:rPr>
        <w:t>(tpa-</w:t>
      </w:r>
      <w:r w:rsidRPr="000D0631">
        <w:rPr>
          <w:rFonts w:ascii="Times New Roman" w:hAnsi="Times New Roman" w:cs="Times New Roman"/>
          <w:bCs/>
          <w:sz w:val="20"/>
          <w:szCs w:val="20"/>
        </w:rPr>
        <w:t>K</w:t>
      </w:r>
      <w:r w:rsidRPr="000D0631">
        <w:rPr>
          <w:rFonts w:ascii="Times New Roman" w:hAnsi="Times New Roman" w:cs="Times New Roman"/>
          <w:bCs/>
          <w:sz w:val="20"/>
          <w:szCs w:val="20"/>
          <w:vertAlign w:val="superscript"/>
        </w:rPr>
        <w:t>3</w:t>
      </w:r>
      <w:r w:rsidRPr="000D0631">
        <w:rPr>
          <w:rFonts w:ascii="Times New Roman" w:hAnsi="Times New Roman" w:cs="Times New Roman"/>
          <w:bCs/>
          <w:i/>
        </w:rPr>
        <w:t>N</w:t>
      </w:r>
      <w:r>
        <w:rPr>
          <w:rFonts w:ascii="Times New Roman" w:hAnsi="Times New Roman" w:cs="Times New Roman"/>
          <w:bCs/>
        </w:rPr>
        <w:t>)</w:t>
      </w:r>
      <w:r>
        <w:rPr>
          <w:rFonts w:ascii="Times New Roman" w:hAnsi="Times New Roman" w:cs="Times New Roman"/>
          <w:bCs/>
          <w:vertAlign w:val="superscript"/>
        </w:rPr>
        <w:t xml:space="preserve">+ </w:t>
      </w:r>
      <w:r>
        <w:rPr>
          <w:rFonts w:ascii="Times New Roman" w:hAnsi="Times New Roman" w:cs="Times New Roman"/>
          <w:bCs/>
        </w:rPr>
        <w:t>Br</w:t>
      </w:r>
      <w:r>
        <w:rPr>
          <w:rFonts w:ascii="Times New Roman" w:hAnsi="Times New Roman" w:cs="Times New Roman"/>
          <w:bCs/>
          <w:vertAlign w:val="superscript"/>
        </w:rPr>
        <w:t>−</w:t>
      </w:r>
      <w:r>
        <w:rPr>
          <w:rFonts w:ascii="Times New Roman" w:hAnsi="Times New Roman" w:cs="Times New Roman"/>
          <w:bCs/>
        </w:rPr>
        <w:tab/>
        <w:t>19</w:t>
      </w:r>
    </w:p>
    <w:p w14:paraId="0413522B" w14:textId="77777777" w:rsidR="00A77A8D" w:rsidRDefault="00A77A8D" w:rsidP="00A77A8D">
      <w:pPr>
        <w:tabs>
          <w:tab w:val="left" w:pos="1152"/>
          <w:tab w:val="left" w:leader="dot" w:pos="7797"/>
        </w:tabs>
        <w:spacing w:line="360" w:lineRule="auto"/>
        <w:ind w:left="1151" w:hanging="1151"/>
        <w:rPr>
          <w:rFonts w:ascii="Times New Roman" w:hAnsi="Times New Roman" w:cs="Times New Roman"/>
          <w:bCs/>
        </w:rPr>
      </w:pPr>
      <w:r>
        <w:rPr>
          <w:rFonts w:ascii="Times New Roman" w:hAnsi="Times New Roman" w:cs="Times New Roman"/>
          <w:b/>
          <w:bCs/>
        </w:rPr>
        <w:t>Figure 1.6</w:t>
      </w:r>
      <w:r>
        <w:rPr>
          <w:rFonts w:ascii="Times New Roman" w:hAnsi="Times New Roman" w:cs="Times New Roman"/>
          <w:b/>
          <w:bCs/>
        </w:rPr>
        <w:tab/>
      </w:r>
      <w:r w:rsidRPr="00B6204E">
        <w:rPr>
          <w:rFonts w:ascii="Times New Roman" w:hAnsi="Times New Roman" w:cs="Times New Roman"/>
          <w:bCs/>
        </w:rPr>
        <w:t xml:space="preserve">Trojan </w:t>
      </w:r>
      <w:proofErr w:type="gramStart"/>
      <w:r w:rsidRPr="00B6204E">
        <w:rPr>
          <w:rFonts w:ascii="Times New Roman" w:hAnsi="Times New Roman" w:cs="Times New Roman"/>
          <w:bCs/>
        </w:rPr>
        <w:t>Horse</w:t>
      </w:r>
      <w:proofErr w:type="gramEnd"/>
      <w:r w:rsidRPr="00B6204E">
        <w:rPr>
          <w:rFonts w:ascii="Times New Roman" w:hAnsi="Times New Roman" w:cs="Times New Roman"/>
          <w:bCs/>
        </w:rPr>
        <w:t xml:space="preserve"> hypothesis</w:t>
      </w:r>
      <w:r>
        <w:rPr>
          <w:rFonts w:ascii="Times New Roman" w:hAnsi="Times New Roman" w:cs="Times New Roman"/>
          <w:bCs/>
        </w:rPr>
        <w:tab/>
        <w:t>26</w:t>
      </w:r>
    </w:p>
    <w:p w14:paraId="7443EF8B" w14:textId="77777777" w:rsidR="00A77A8D" w:rsidRDefault="00A77A8D" w:rsidP="00A77A8D">
      <w:pPr>
        <w:tabs>
          <w:tab w:val="left" w:pos="1152"/>
          <w:tab w:val="left" w:leader="dot" w:pos="7920"/>
        </w:tabs>
        <w:spacing w:line="360" w:lineRule="auto"/>
        <w:ind w:left="1151" w:hanging="1151"/>
        <w:rPr>
          <w:rFonts w:ascii="Times New Roman" w:hAnsi="Times New Roman" w:cs="Times New Roman"/>
        </w:rPr>
      </w:pPr>
      <w:r>
        <w:rPr>
          <w:rFonts w:ascii="Times New Roman" w:hAnsi="Times New Roman" w:cs="Times New Roman"/>
          <w:b/>
        </w:rPr>
        <w:t>Figure 1.7</w:t>
      </w:r>
      <w:r>
        <w:rPr>
          <w:rFonts w:ascii="Times New Roman" w:hAnsi="Times New Roman" w:cs="Times New Roman"/>
          <w:b/>
        </w:rPr>
        <w:tab/>
      </w:r>
      <w:r>
        <w:rPr>
          <w:rFonts w:ascii="Times New Roman" w:hAnsi="Times New Roman" w:cs="Times New Roman"/>
        </w:rPr>
        <w:t xml:space="preserve">Covalent and non-covalent binding modes of metal complexes with </w:t>
      </w:r>
    </w:p>
    <w:p w14:paraId="6D49A2FA" w14:textId="77777777" w:rsidR="00A77A8D" w:rsidRDefault="00A77A8D" w:rsidP="00A77A8D">
      <w:pPr>
        <w:tabs>
          <w:tab w:val="left" w:pos="1152"/>
          <w:tab w:val="left" w:leader="dot" w:pos="7797"/>
        </w:tabs>
        <w:spacing w:line="360" w:lineRule="auto"/>
        <w:ind w:left="1151" w:hanging="1151"/>
        <w:rPr>
          <w:rFonts w:ascii="Times New Roman" w:hAnsi="Times New Roman" w:cs="Times New Roman"/>
        </w:rPr>
      </w:pPr>
      <w:r>
        <w:rPr>
          <w:rFonts w:ascii="Times New Roman" w:hAnsi="Times New Roman" w:cs="Times New Roman"/>
        </w:rPr>
        <w:tab/>
        <w:t>DNA</w:t>
      </w:r>
      <w:r>
        <w:rPr>
          <w:rFonts w:ascii="Times New Roman" w:hAnsi="Times New Roman" w:cs="Times New Roman"/>
        </w:rPr>
        <w:tab/>
        <w:t>29</w:t>
      </w:r>
    </w:p>
    <w:p w14:paraId="3CFE37D9" w14:textId="77777777" w:rsidR="00A77A8D" w:rsidRDefault="00A77A8D" w:rsidP="00A77A8D">
      <w:pPr>
        <w:tabs>
          <w:tab w:val="left" w:pos="1152"/>
          <w:tab w:val="left" w:leader="dot" w:pos="7797"/>
        </w:tabs>
        <w:spacing w:line="360" w:lineRule="auto"/>
        <w:ind w:left="1151" w:hanging="1151"/>
        <w:jc w:val="both"/>
        <w:rPr>
          <w:rFonts w:ascii="Times New Roman" w:hAnsi="Times New Roman" w:cs="Times New Roman"/>
          <w:bCs/>
        </w:rPr>
      </w:pPr>
      <w:r>
        <w:rPr>
          <w:rFonts w:ascii="Times New Roman" w:hAnsi="Times New Roman" w:cs="Times New Roman"/>
          <w:b/>
          <w:bCs/>
        </w:rPr>
        <w:t>Figure 2.1</w:t>
      </w:r>
      <w:r>
        <w:rPr>
          <w:rFonts w:ascii="Times New Roman" w:hAnsi="Times New Roman" w:cs="Times New Roman"/>
          <w:b/>
          <w:bCs/>
        </w:rPr>
        <w:tab/>
      </w:r>
      <w:r>
        <w:rPr>
          <w:rFonts w:ascii="Times New Roman" w:hAnsi="Times New Roman" w:cs="Times New Roman"/>
          <w:bCs/>
        </w:rPr>
        <w:t>C</w:t>
      </w:r>
      <w:r w:rsidRPr="004714BB">
        <w:rPr>
          <w:rFonts w:ascii="Times New Roman" w:hAnsi="Times New Roman" w:cs="Times New Roman"/>
          <w:bCs/>
        </w:rPr>
        <w:t>reation of a known CO atmospher</w:t>
      </w:r>
      <w:r>
        <w:rPr>
          <w:rFonts w:ascii="Times New Roman" w:hAnsi="Times New Roman" w:cs="Times New Roman"/>
          <w:bCs/>
        </w:rPr>
        <w:t>e inside a sealed anaerobic jar</w:t>
      </w:r>
      <w:r>
        <w:rPr>
          <w:rFonts w:ascii="Times New Roman" w:hAnsi="Times New Roman" w:cs="Times New Roman"/>
          <w:bCs/>
        </w:rPr>
        <w:tab/>
        <w:t>43</w:t>
      </w:r>
    </w:p>
    <w:p w14:paraId="087E8B27" w14:textId="462D8EEA" w:rsidR="00B27520" w:rsidRPr="00B27520" w:rsidRDefault="00B27520" w:rsidP="00B27520">
      <w:pPr>
        <w:tabs>
          <w:tab w:val="left" w:pos="1152"/>
          <w:tab w:val="left" w:leader="dot" w:pos="7797"/>
        </w:tabs>
        <w:spacing w:line="360" w:lineRule="auto"/>
        <w:ind w:left="1151" w:hanging="1151"/>
        <w:jc w:val="both"/>
        <w:rPr>
          <w:rFonts w:ascii="Times New Roman" w:hAnsi="Times New Roman" w:cs="Times New Roman"/>
          <w:bCs/>
        </w:rPr>
      </w:pPr>
      <w:r>
        <w:rPr>
          <w:rFonts w:ascii="Times New Roman" w:hAnsi="Times New Roman" w:cs="Times New Roman"/>
          <w:b/>
          <w:bCs/>
        </w:rPr>
        <w:t>Figure 2.2</w:t>
      </w:r>
      <w:r>
        <w:rPr>
          <w:rFonts w:ascii="Times New Roman" w:hAnsi="Times New Roman" w:cs="Times New Roman"/>
          <w:b/>
          <w:bCs/>
        </w:rPr>
        <w:tab/>
      </w:r>
      <w:r>
        <w:rPr>
          <w:rFonts w:ascii="Times New Roman" w:hAnsi="Times New Roman" w:cs="Times New Roman"/>
          <w:bCs/>
        </w:rPr>
        <w:t>A simplified diagram for E-test result on</w:t>
      </w:r>
      <w:r w:rsidR="00C41DD4">
        <w:rPr>
          <w:rFonts w:ascii="Times New Roman" w:hAnsi="Times New Roman" w:cs="Times New Roman"/>
          <w:bCs/>
        </w:rPr>
        <w:t xml:space="preserve"> </w:t>
      </w:r>
      <w:r w:rsidR="00135481">
        <w:rPr>
          <w:rFonts w:ascii="Times New Roman" w:hAnsi="Times New Roman" w:cs="Times New Roman"/>
          <w:bCs/>
        </w:rPr>
        <w:t xml:space="preserve">DMM agar </w:t>
      </w:r>
      <w:r w:rsidR="00C41DD4">
        <w:rPr>
          <w:rFonts w:ascii="Times New Roman" w:hAnsi="Times New Roman" w:cs="Times New Roman"/>
          <w:bCs/>
        </w:rPr>
        <w:t>p</w:t>
      </w:r>
      <w:r>
        <w:rPr>
          <w:rFonts w:ascii="Times New Roman" w:hAnsi="Times New Roman" w:cs="Times New Roman"/>
          <w:bCs/>
        </w:rPr>
        <w:t xml:space="preserve">late </w:t>
      </w:r>
      <w:r>
        <w:rPr>
          <w:rFonts w:ascii="Times New Roman" w:hAnsi="Times New Roman" w:cs="Times New Roman"/>
          <w:bCs/>
        </w:rPr>
        <w:tab/>
        <w:t>49</w:t>
      </w:r>
    </w:p>
    <w:p w14:paraId="7FB15060" w14:textId="174A3758" w:rsidR="00A77A8D" w:rsidRPr="00507E62" w:rsidRDefault="00A77A8D" w:rsidP="00A77A8D">
      <w:pPr>
        <w:tabs>
          <w:tab w:val="left" w:pos="1152"/>
          <w:tab w:val="left" w:leader="dot" w:pos="7797"/>
        </w:tabs>
        <w:spacing w:line="360" w:lineRule="auto"/>
        <w:ind w:left="1151" w:hanging="1151"/>
        <w:rPr>
          <w:rFonts w:ascii="Times New Roman" w:hAnsi="Times New Roman" w:cs="Times New Roman"/>
          <w:bCs/>
        </w:rPr>
      </w:pPr>
      <w:r w:rsidRPr="00E869D7">
        <w:rPr>
          <w:rFonts w:ascii="Times New Roman" w:hAnsi="Times New Roman" w:cs="Times New Roman"/>
          <w:b/>
          <w:bCs/>
        </w:rPr>
        <w:t>Fig</w:t>
      </w:r>
      <w:r>
        <w:rPr>
          <w:rFonts w:ascii="Times New Roman" w:hAnsi="Times New Roman" w:cs="Times New Roman"/>
          <w:b/>
          <w:bCs/>
        </w:rPr>
        <w:t>ure 3.1</w:t>
      </w:r>
      <w:r>
        <w:rPr>
          <w:rFonts w:ascii="Times New Roman" w:hAnsi="Times New Roman" w:cs="Times New Roman"/>
          <w:b/>
          <w:bCs/>
        </w:rPr>
        <w:tab/>
      </w:r>
      <w:r w:rsidRPr="00E869D7">
        <w:rPr>
          <w:rFonts w:ascii="Times New Roman" w:hAnsi="Times New Roman" w:cs="Times New Roman"/>
          <w:bCs/>
        </w:rPr>
        <w:t>The coordinated linkage of metabolic pathways</w:t>
      </w:r>
      <w:r w:rsidR="00F44F83">
        <w:rPr>
          <w:rFonts w:ascii="Times New Roman" w:hAnsi="Times New Roman" w:cs="Times New Roman"/>
          <w:bCs/>
        </w:rPr>
        <w:tab/>
        <w:t>58</w:t>
      </w:r>
    </w:p>
    <w:p w14:paraId="50657D31" w14:textId="5096BB18" w:rsidR="00A77A8D" w:rsidRDefault="00A77A8D" w:rsidP="00A77A8D">
      <w:pPr>
        <w:tabs>
          <w:tab w:val="left" w:pos="1152"/>
          <w:tab w:val="left" w:leader="dot" w:pos="7797"/>
        </w:tabs>
        <w:spacing w:line="360" w:lineRule="auto"/>
        <w:ind w:left="1151" w:hanging="1151"/>
        <w:rPr>
          <w:rFonts w:ascii="Times New Roman" w:hAnsi="Times New Roman" w:cs="Times New Roman"/>
        </w:rPr>
      </w:pPr>
      <w:r>
        <w:rPr>
          <w:rFonts w:ascii="Times New Roman" w:hAnsi="Times New Roman" w:cs="Times New Roman"/>
          <w:b/>
          <w:spacing w:val="-4"/>
          <w:kern w:val="1"/>
        </w:rPr>
        <w:t>Figure 3.2</w:t>
      </w:r>
      <w:r>
        <w:rPr>
          <w:rFonts w:ascii="Times New Roman" w:hAnsi="Times New Roman" w:cs="Times New Roman"/>
          <w:spacing w:val="-4"/>
          <w:kern w:val="1"/>
        </w:rPr>
        <w:tab/>
      </w:r>
      <w:r w:rsidRPr="00046891">
        <w:rPr>
          <w:rFonts w:ascii="Times New Roman" w:hAnsi="Times New Roman" w:cs="Times New Roman"/>
          <w:spacing w:val="-4"/>
          <w:kern w:val="1"/>
        </w:rPr>
        <w:t xml:space="preserve">Measurement of CO gas inside anaerobic jar using </w:t>
      </w:r>
      <w:r w:rsidRPr="00046891">
        <w:rPr>
          <w:rFonts w:ascii="Times New Roman" w:hAnsi="Times New Roman" w:cs="Times New Roman"/>
        </w:rPr>
        <w:t>Fourier Transform Infrared (FT-IR) sp</w:t>
      </w:r>
      <w:r w:rsidR="00F44F83">
        <w:rPr>
          <w:rFonts w:ascii="Times New Roman" w:hAnsi="Times New Roman" w:cs="Times New Roman"/>
        </w:rPr>
        <w:t>ectroscopy</w:t>
      </w:r>
      <w:r w:rsidR="00F44F83">
        <w:rPr>
          <w:rFonts w:ascii="Times New Roman" w:hAnsi="Times New Roman" w:cs="Times New Roman"/>
        </w:rPr>
        <w:tab/>
        <w:t>60</w:t>
      </w:r>
    </w:p>
    <w:p w14:paraId="6080A6A0" w14:textId="73F1024F" w:rsidR="00A77A8D" w:rsidRPr="00507E62" w:rsidRDefault="00A77A8D" w:rsidP="00A77A8D">
      <w:pPr>
        <w:tabs>
          <w:tab w:val="left" w:pos="1152"/>
          <w:tab w:val="left" w:leader="dot" w:pos="7797"/>
        </w:tabs>
        <w:spacing w:line="360" w:lineRule="auto"/>
        <w:ind w:left="1151" w:hanging="1151"/>
        <w:jc w:val="both"/>
        <w:rPr>
          <w:rFonts w:ascii="Times New Roman" w:hAnsi="Times New Roman" w:cs="Times New Roman"/>
          <w:bCs/>
          <w:spacing w:val="-4"/>
          <w:kern w:val="1"/>
        </w:rPr>
      </w:pPr>
      <w:r>
        <w:rPr>
          <w:rFonts w:ascii="Times New Roman" w:hAnsi="Times New Roman" w:cs="Times New Roman"/>
          <w:b/>
          <w:bCs/>
          <w:spacing w:val="-4"/>
          <w:kern w:val="1"/>
        </w:rPr>
        <w:t xml:space="preserve">Figure 3.3 </w:t>
      </w:r>
      <w:r>
        <w:rPr>
          <w:rFonts w:ascii="Times New Roman" w:hAnsi="Times New Roman" w:cs="Times New Roman"/>
          <w:b/>
          <w:bCs/>
          <w:spacing w:val="-4"/>
          <w:kern w:val="1"/>
        </w:rPr>
        <w:tab/>
      </w:r>
      <w:r w:rsidRPr="004714BB">
        <w:rPr>
          <w:rFonts w:ascii="Times New Roman" w:hAnsi="Times New Roman" w:cs="Times New Roman"/>
          <w:bCs/>
          <w:spacing w:val="-4"/>
          <w:kern w:val="1"/>
        </w:rPr>
        <w:t xml:space="preserve">Effect of CO gas on antibiotic potentiation against </w:t>
      </w:r>
      <w:r w:rsidRPr="004714BB">
        <w:rPr>
          <w:rFonts w:ascii="Times New Roman" w:hAnsi="Times New Roman" w:cs="Times New Roman"/>
          <w:bCs/>
          <w:i/>
          <w:iCs/>
          <w:spacing w:val="-4"/>
          <w:kern w:val="1"/>
        </w:rPr>
        <w:t xml:space="preserve">E. coli </w:t>
      </w:r>
      <w:r w:rsidR="00565451">
        <w:rPr>
          <w:rFonts w:ascii="Times New Roman" w:hAnsi="Times New Roman" w:cs="Times New Roman"/>
          <w:bCs/>
          <w:spacing w:val="-4"/>
          <w:kern w:val="1"/>
        </w:rPr>
        <w:t>MG1655</w:t>
      </w:r>
      <w:r w:rsidR="00565451">
        <w:rPr>
          <w:rFonts w:ascii="Times New Roman" w:hAnsi="Times New Roman" w:cs="Times New Roman"/>
          <w:bCs/>
          <w:spacing w:val="-4"/>
          <w:kern w:val="1"/>
        </w:rPr>
        <w:tab/>
        <w:t>6</w:t>
      </w:r>
      <w:r w:rsidR="00F44F83">
        <w:rPr>
          <w:rFonts w:ascii="Times New Roman" w:hAnsi="Times New Roman" w:cs="Times New Roman"/>
          <w:bCs/>
          <w:spacing w:val="-4"/>
          <w:kern w:val="1"/>
        </w:rPr>
        <w:t>1</w:t>
      </w:r>
    </w:p>
    <w:p w14:paraId="4285428F" w14:textId="77777777" w:rsidR="00A77A8D" w:rsidRDefault="00A77A8D" w:rsidP="00A77A8D">
      <w:pPr>
        <w:tabs>
          <w:tab w:val="left" w:pos="1152"/>
          <w:tab w:val="left" w:leader="dot" w:pos="7920"/>
        </w:tabs>
        <w:spacing w:line="360" w:lineRule="auto"/>
        <w:ind w:left="1151" w:hanging="1151"/>
        <w:rPr>
          <w:rFonts w:ascii="Times New Roman" w:hAnsi="Times New Roman" w:cs="Times New Roman"/>
          <w:bCs/>
        </w:rPr>
      </w:pPr>
      <w:r>
        <w:rPr>
          <w:rFonts w:ascii="Times New Roman" w:hAnsi="Times New Roman" w:cs="Times New Roman"/>
          <w:b/>
          <w:bCs/>
        </w:rPr>
        <w:t>Figure 3.4</w:t>
      </w:r>
      <w:r w:rsidRPr="00B51587">
        <w:rPr>
          <w:rFonts w:ascii="Times New Roman" w:hAnsi="Times New Roman" w:cs="Times New Roman"/>
          <w:b/>
          <w:bCs/>
        </w:rPr>
        <w:t xml:space="preserve"> </w:t>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Cs/>
        </w:rPr>
        <w:t>The e</w:t>
      </w:r>
      <w:r w:rsidRPr="00046891">
        <w:rPr>
          <w:rFonts w:ascii="Times New Roman" w:hAnsi="Times New Roman" w:cs="Times New Roman"/>
          <w:bCs/>
        </w:rPr>
        <w:t xml:space="preserve">ffects of CO gas on antibiotic </w:t>
      </w:r>
      <w:r>
        <w:rPr>
          <w:rFonts w:ascii="Times New Roman" w:hAnsi="Times New Roman" w:cs="Times New Roman"/>
          <w:bCs/>
        </w:rPr>
        <w:t xml:space="preserve">action of antibiotics </w:t>
      </w:r>
      <w:r w:rsidRPr="00046891">
        <w:rPr>
          <w:rFonts w:ascii="Times New Roman" w:hAnsi="Times New Roman" w:cs="Times New Roman"/>
          <w:bCs/>
        </w:rPr>
        <w:t xml:space="preserve">against </w:t>
      </w:r>
    </w:p>
    <w:p w14:paraId="0D573A26" w14:textId="0FE17283" w:rsidR="00A77A8D" w:rsidRDefault="00A77A8D" w:rsidP="00A77A8D">
      <w:pPr>
        <w:tabs>
          <w:tab w:val="left" w:pos="1152"/>
          <w:tab w:val="left" w:leader="dot" w:pos="7797"/>
        </w:tabs>
        <w:spacing w:line="360" w:lineRule="auto"/>
        <w:ind w:left="1151" w:hanging="1151"/>
        <w:rPr>
          <w:rFonts w:ascii="Times New Roman" w:hAnsi="Times New Roman" w:cs="Times New Roman"/>
          <w:bCs/>
        </w:rPr>
      </w:pPr>
      <w:r>
        <w:rPr>
          <w:rFonts w:ascii="Times New Roman" w:hAnsi="Times New Roman" w:cs="Times New Roman"/>
          <w:bCs/>
          <w:i/>
        </w:rPr>
        <w:t xml:space="preserve">                   </w:t>
      </w:r>
      <w:r w:rsidRPr="00046891">
        <w:rPr>
          <w:rFonts w:ascii="Times New Roman" w:hAnsi="Times New Roman" w:cs="Times New Roman"/>
          <w:bCs/>
          <w:i/>
        </w:rPr>
        <w:t xml:space="preserve">E. </w:t>
      </w:r>
      <w:proofErr w:type="gramStart"/>
      <w:r w:rsidRPr="00046891">
        <w:rPr>
          <w:rFonts w:ascii="Times New Roman" w:hAnsi="Times New Roman" w:cs="Times New Roman"/>
          <w:bCs/>
          <w:i/>
        </w:rPr>
        <w:t>coli</w:t>
      </w:r>
      <w:proofErr w:type="gramEnd"/>
      <w:r>
        <w:rPr>
          <w:rFonts w:ascii="Times New Roman" w:hAnsi="Times New Roman" w:cs="Times New Roman"/>
          <w:b/>
          <w:bCs/>
        </w:rPr>
        <w:t xml:space="preserve"> </w:t>
      </w:r>
      <w:r w:rsidRPr="00046891">
        <w:rPr>
          <w:rFonts w:ascii="Times New Roman" w:hAnsi="Times New Roman" w:cs="Times New Roman"/>
          <w:bCs/>
        </w:rPr>
        <w:t>using Biolog phenotype microarrays</w:t>
      </w:r>
      <w:r w:rsidR="00F11609">
        <w:rPr>
          <w:rFonts w:ascii="Times New Roman" w:hAnsi="Times New Roman" w:cs="Times New Roman"/>
          <w:bCs/>
        </w:rPr>
        <w:tab/>
        <w:t>65</w:t>
      </w:r>
    </w:p>
    <w:p w14:paraId="665E813E" w14:textId="77777777" w:rsidR="00A77A8D" w:rsidRDefault="00A77A8D" w:rsidP="00A77A8D">
      <w:pPr>
        <w:tabs>
          <w:tab w:val="left" w:pos="1152"/>
          <w:tab w:val="left" w:leader="dot" w:pos="7920"/>
        </w:tabs>
        <w:spacing w:line="360" w:lineRule="auto"/>
        <w:ind w:left="1151" w:hanging="1151"/>
        <w:rPr>
          <w:rFonts w:ascii="Times New Roman" w:hAnsi="Times New Roman" w:cs="Times New Roman"/>
          <w:bCs/>
        </w:rPr>
      </w:pPr>
      <w:r>
        <w:rPr>
          <w:rFonts w:ascii="Times New Roman" w:hAnsi="Times New Roman" w:cs="Times New Roman"/>
          <w:b/>
          <w:bCs/>
          <w:spacing w:val="-4"/>
          <w:kern w:val="1"/>
        </w:rPr>
        <w:t>Figure 3.5</w:t>
      </w:r>
      <w:r>
        <w:rPr>
          <w:rFonts w:ascii="Times New Roman" w:hAnsi="Times New Roman" w:cs="Times New Roman"/>
          <w:b/>
          <w:bCs/>
          <w:spacing w:val="-4"/>
          <w:kern w:val="1"/>
        </w:rPr>
        <w:tab/>
      </w:r>
      <w:r>
        <w:rPr>
          <w:rFonts w:ascii="Times New Roman" w:hAnsi="Times New Roman" w:cs="Times New Roman"/>
          <w:bCs/>
          <w:spacing w:val="-4"/>
          <w:kern w:val="1"/>
        </w:rPr>
        <w:t>The e</w:t>
      </w:r>
      <w:r w:rsidRPr="00046891">
        <w:rPr>
          <w:rFonts w:ascii="Times New Roman" w:hAnsi="Times New Roman" w:cs="Times New Roman"/>
          <w:bCs/>
          <w:spacing w:val="-4"/>
          <w:kern w:val="1"/>
        </w:rPr>
        <w:t xml:space="preserve">ffects of </w:t>
      </w:r>
      <w:r>
        <w:rPr>
          <w:rFonts w:ascii="Times New Roman" w:hAnsi="Times New Roman" w:cs="Times New Roman"/>
          <w:bCs/>
          <w:spacing w:val="-4"/>
          <w:kern w:val="1"/>
        </w:rPr>
        <w:t xml:space="preserve">CO gas on action of other antimicrobial agents </w:t>
      </w:r>
      <w:r w:rsidRPr="00046891">
        <w:rPr>
          <w:rFonts w:ascii="Times New Roman" w:hAnsi="Times New Roman" w:cs="Times New Roman"/>
          <w:bCs/>
        </w:rPr>
        <w:t xml:space="preserve">against </w:t>
      </w:r>
    </w:p>
    <w:p w14:paraId="529125A0" w14:textId="39736288" w:rsidR="00A77A8D" w:rsidRDefault="00A77A8D" w:rsidP="00A77A8D">
      <w:pPr>
        <w:tabs>
          <w:tab w:val="left" w:pos="1152"/>
          <w:tab w:val="left" w:leader="dot" w:pos="7797"/>
        </w:tabs>
        <w:spacing w:line="360" w:lineRule="auto"/>
        <w:ind w:left="1151" w:hanging="1151"/>
        <w:rPr>
          <w:rFonts w:ascii="Times New Roman" w:hAnsi="Times New Roman" w:cs="Times New Roman"/>
          <w:bCs/>
        </w:rPr>
      </w:pPr>
      <w:r>
        <w:rPr>
          <w:rFonts w:ascii="Times New Roman" w:hAnsi="Times New Roman" w:cs="Times New Roman"/>
          <w:bCs/>
          <w:i/>
        </w:rPr>
        <w:t xml:space="preserve">                   </w:t>
      </w:r>
      <w:r w:rsidRPr="00046891">
        <w:rPr>
          <w:rFonts w:ascii="Times New Roman" w:hAnsi="Times New Roman" w:cs="Times New Roman"/>
          <w:bCs/>
          <w:i/>
        </w:rPr>
        <w:t xml:space="preserve">E. </w:t>
      </w:r>
      <w:proofErr w:type="gramStart"/>
      <w:r w:rsidRPr="00046891">
        <w:rPr>
          <w:rFonts w:ascii="Times New Roman" w:hAnsi="Times New Roman" w:cs="Times New Roman"/>
          <w:bCs/>
          <w:i/>
        </w:rPr>
        <w:t>coli</w:t>
      </w:r>
      <w:proofErr w:type="gramEnd"/>
      <w:r>
        <w:rPr>
          <w:rFonts w:ascii="Times New Roman" w:hAnsi="Times New Roman" w:cs="Times New Roman"/>
          <w:bCs/>
        </w:rPr>
        <w:t xml:space="preserve"> </w:t>
      </w:r>
      <w:r w:rsidRPr="00046891">
        <w:rPr>
          <w:rFonts w:ascii="Times New Roman" w:hAnsi="Times New Roman" w:cs="Times New Roman"/>
          <w:bCs/>
        </w:rPr>
        <w:t>using Biolog phenotype microarrays</w:t>
      </w:r>
      <w:r w:rsidR="00F11609">
        <w:rPr>
          <w:rFonts w:ascii="Times New Roman" w:hAnsi="Times New Roman" w:cs="Times New Roman"/>
          <w:bCs/>
        </w:rPr>
        <w:tab/>
        <w:t>68</w:t>
      </w:r>
    </w:p>
    <w:p w14:paraId="255D5FDD" w14:textId="77777777" w:rsidR="00A77A8D" w:rsidRDefault="00A77A8D" w:rsidP="00A77A8D">
      <w:pPr>
        <w:tabs>
          <w:tab w:val="left" w:pos="1152"/>
          <w:tab w:val="left" w:leader="dot" w:pos="7920"/>
        </w:tabs>
        <w:spacing w:line="360" w:lineRule="auto"/>
        <w:ind w:left="1151" w:hanging="1151"/>
        <w:rPr>
          <w:rFonts w:ascii="Times New Roman" w:hAnsi="Times New Roman" w:cs="Times New Roman"/>
          <w:bCs/>
          <w:spacing w:val="-4"/>
          <w:kern w:val="1"/>
        </w:rPr>
      </w:pPr>
      <w:r>
        <w:rPr>
          <w:rFonts w:ascii="Times New Roman" w:hAnsi="Times New Roman" w:cs="Times New Roman"/>
          <w:b/>
          <w:bCs/>
          <w:spacing w:val="-4"/>
          <w:kern w:val="1"/>
        </w:rPr>
        <w:t xml:space="preserve">Figure 3.6 </w:t>
      </w:r>
      <w:r>
        <w:rPr>
          <w:rFonts w:ascii="Times New Roman" w:hAnsi="Times New Roman" w:cs="Times New Roman"/>
          <w:b/>
          <w:bCs/>
          <w:spacing w:val="-4"/>
          <w:kern w:val="1"/>
        </w:rPr>
        <w:tab/>
      </w:r>
      <w:r>
        <w:rPr>
          <w:rFonts w:ascii="Times New Roman" w:hAnsi="Times New Roman" w:cs="Times New Roman"/>
          <w:bCs/>
          <w:spacing w:val="-4"/>
          <w:kern w:val="1"/>
        </w:rPr>
        <w:t>E</w:t>
      </w:r>
      <w:r w:rsidRPr="00046891">
        <w:rPr>
          <w:rFonts w:ascii="Times New Roman" w:hAnsi="Times New Roman" w:cs="Times New Roman"/>
          <w:bCs/>
          <w:spacing w:val="-4"/>
          <w:kern w:val="1"/>
        </w:rPr>
        <w:t xml:space="preserve">ffects of </w:t>
      </w:r>
      <w:r>
        <w:rPr>
          <w:rFonts w:ascii="Times New Roman" w:hAnsi="Times New Roman" w:cs="Times New Roman"/>
          <w:bCs/>
          <w:spacing w:val="-4"/>
          <w:kern w:val="1"/>
        </w:rPr>
        <w:t xml:space="preserve">different chelators on </w:t>
      </w:r>
      <w:r w:rsidRPr="0088179B">
        <w:rPr>
          <w:rFonts w:ascii="Times New Roman" w:hAnsi="Times New Roman" w:cs="Times New Roman"/>
          <w:bCs/>
          <w:i/>
          <w:spacing w:val="-4"/>
          <w:kern w:val="1"/>
        </w:rPr>
        <w:t>E. coli</w:t>
      </w:r>
      <w:r>
        <w:rPr>
          <w:rFonts w:ascii="Times New Roman" w:hAnsi="Times New Roman" w:cs="Times New Roman"/>
          <w:bCs/>
          <w:spacing w:val="-4"/>
          <w:kern w:val="1"/>
        </w:rPr>
        <w:t xml:space="preserve"> MG1655 in different gas </w:t>
      </w:r>
    </w:p>
    <w:p w14:paraId="0A337AFA" w14:textId="21C3EDF6" w:rsidR="00A77A8D" w:rsidRPr="00046891" w:rsidRDefault="00A77A8D" w:rsidP="00A77A8D">
      <w:pPr>
        <w:tabs>
          <w:tab w:val="left" w:pos="1152"/>
          <w:tab w:val="left" w:leader="dot" w:pos="7797"/>
        </w:tabs>
        <w:spacing w:line="360" w:lineRule="auto"/>
        <w:ind w:left="1151" w:hanging="1151"/>
        <w:rPr>
          <w:rFonts w:ascii="Times New Roman" w:hAnsi="Times New Roman" w:cs="Times New Roman"/>
          <w:bCs/>
        </w:rPr>
      </w:pPr>
      <w:r>
        <w:rPr>
          <w:rFonts w:ascii="Times New Roman" w:hAnsi="Times New Roman" w:cs="Times New Roman"/>
          <w:b/>
          <w:bCs/>
          <w:spacing w:val="-4"/>
          <w:kern w:val="1"/>
        </w:rPr>
        <w:t xml:space="preserve">                    </w:t>
      </w:r>
      <w:proofErr w:type="gramStart"/>
      <w:r>
        <w:rPr>
          <w:rFonts w:ascii="Times New Roman" w:hAnsi="Times New Roman" w:cs="Times New Roman"/>
          <w:bCs/>
          <w:spacing w:val="-4"/>
          <w:kern w:val="1"/>
        </w:rPr>
        <w:t>conditions</w:t>
      </w:r>
      <w:proofErr w:type="gramEnd"/>
      <w:r w:rsidR="00F11609">
        <w:rPr>
          <w:rFonts w:ascii="Times New Roman" w:hAnsi="Times New Roman" w:cs="Times New Roman"/>
          <w:bCs/>
        </w:rPr>
        <w:tab/>
        <w:t>70</w:t>
      </w:r>
    </w:p>
    <w:p w14:paraId="74018C8D" w14:textId="61D46D78" w:rsidR="00A77A8D" w:rsidRPr="001345BD" w:rsidRDefault="00A77A8D" w:rsidP="00A77A8D">
      <w:pPr>
        <w:tabs>
          <w:tab w:val="left" w:pos="1152"/>
          <w:tab w:val="left" w:pos="1560"/>
          <w:tab w:val="left" w:leader="dot" w:pos="7797"/>
        </w:tabs>
        <w:spacing w:line="360" w:lineRule="auto"/>
        <w:ind w:left="1152" w:right="142" w:hanging="1152"/>
        <w:rPr>
          <w:rFonts w:ascii="Times New Roman" w:hAnsi="Times New Roman" w:cs="Times New Roman"/>
          <w:b/>
          <w:bCs/>
          <w:iCs/>
          <w:spacing w:val="-4"/>
          <w:kern w:val="1"/>
        </w:rPr>
      </w:pPr>
      <w:r w:rsidRPr="001345BD">
        <w:rPr>
          <w:rFonts w:ascii="Times New Roman" w:hAnsi="Times New Roman" w:cs="Times New Roman"/>
          <w:b/>
          <w:bCs/>
          <w:spacing w:val="-4"/>
          <w:kern w:val="1"/>
        </w:rPr>
        <w:t>Figure 4.1</w:t>
      </w:r>
      <w:r w:rsidRPr="001345BD">
        <w:rPr>
          <w:rFonts w:ascii="Times New Roman" w:hAnsi="Times New Roman" w:cs="Times New Roman"/>
          <w:b/>
          <w:bCs/>
          <w:spacing w:val="-4"/>
          <w:kern w:val="1"/>
        </w:rPr>
        <w:tab/>
      </w:r>
      <w:r w:rsidRPr="001345BD">
        <w:rPr>
          <w:rFonts w:ascii="Times New Roman" w:hAnsi="Times New Roman" w:cs="Times New Roman"/>
          <w:bCs/>
          <w:spacing w:val="-4"/>
          <w:kern w:val="1"/>
        </w:rPr>
        <w:t xml:space="preserve">Effect of CORM-2 on potentiation of different antibiotics on </w:t>
      </w:r>
      <w:r w:rsidRPr="001345BD">
        <w:rPr>
          <w:rFonts w:ascii="Times New Roman" w:hAnsi="Times New Roman" w:cs="Times New Roman"/>
          <w:bCs/>
          <w:i/>
          <w:iCs/>
          <w:spacing w:val="-4"/>
          <w:kern w:val="1"/>
        </w:rPr>
        <w:t>E. coli</w:t>
      </w:r>
      <w:r w:rsidRPr="001345BD">
        <w:rPr>
          <w:rFonts w:ascii="Times New Roman" w:hAnsi="Times New Roman" w:cs="Times New Roman"/>
          <w:bCs/>
          <w:iCs/>
          <w:spacing w:val="-4"/>
          <w:kern w:val="1"/>
        </w:rPr>
        <w:t xml:space="preserve"> EC958</w:t>
      </w:r>
      <w:r w:rsidRPr="001345BD">
        <w:rPr>
          <w:rFonts w:ascii="Times New Roman" w:hAnsi="Times New Roman" w:cs="Times New Roman"/>
          <w:bCs/>
          <w:iCs/>
          <w:spacing w:val="-4"/>
          <w:kern w:val="1"/>
        </w:rPr>
        <w:tab/>
      </w:r>
      <w:r w:rsidR="00D5644E">
        <w:rPr>
          <w:rFonts w:ascii="Times New Roman" w:hAnsi="Times New Roman" w:cs="Times New Roman"/>
          <w:bCs/>
          <w:iCs/>
          <w:spacing w:val="-4"/>
          <w:kern w:val="1"/>
        </w:rPr>
        <w:t>80</w:t>
      </w:r>
    </w:p>
    <w:p w14:paraId="7A7A0537" w14:textId="0267C787" w:rsidR="00A77A8D" w:rsidRPr="001345BD" w:rsidRDefault="00A77A8D" w:rsidP="00A77A8D">
      <w:pPr>
        <w:tabs>
          <w:tab w:val="left" w:pos="1152"/>
          <w:tab w:val="left" w:leader="dot" w:pos="7797"/>
        </w:tabs>
        <w:spacing w:line="360" w:lineRule="auto"/>
        <w:ind w:left="1152" w:hanging="1152"/>
        <w:rPr>
          <w:rFonts w:ascii="Times New Roman" w:hAnsi="Times New Roman" w:cs="Times New Roman"/>
          <w:b/>
          <w:bCs/>
          <w:iCs/>
          <w:spacing w:val="-4"/>
          <w:kern w:val="1"/>
        </w:rPr>
      </w:pPr>
      <w:r w:rsidRPr="001345BD">
        <w:rPr>
          <w:rFonts w:ascii="Times New Roman" w:hAnsi="Times New Roman" w:cs="Times New Roman"/>
          <w:b/>
          <w:bCs/>
          <w:spacing w:val="-4"/>
          <w:kern w:val="1"/>
        </w:rPr>
        <w:t>Figure 4.2</w:t>
      </w:r>
      <w:r w:rsidRPr="001345BD">
        <w:rPr>
          <w:rFonts w:ascii="Times New Roman" w:hAnsi="Times New Roman" w:cs="Times New Roman"/>
          <w:b/>
          <w:bCs/>
          <w:spacing w:val="-4"/>
          <w:kern w:val="1"/>
        </w:rPr>
        <w:tab/>
      </w:r>
      <w:r w:rsidRPr="001345BD">
        <w:rPr>
          <w:rFonts w:ascii="Times New Roman" w:hAnsi="Times New Roman" w:cs="Times New Roman"/>
          <w:bCs/>
          <w:spacing w:val="-4"/>
          <w:kern w:val="1"/>
        </w:rPr>
        <w:t xml:space="preserve">Effects of CORM-2 on potentiation of different antibiotics on </w:t>
      </w:r>
      <w:r w:rsidRPr="001345BD">
        <w:rPr>
          <w:rFonts w:ascii="Times New Roman" w:hAnsi="Times New Roman" w:cs="Times New Roman"/>
          <w:bCs/>
          <w:i/>
          <w:iCs/>
          <w:spacing w:val="-4"/>
          <w:kern w:val="1"/>
        </w:rPr>
        <w:t>E. coli</w:t>
      </w:r>
      <w:r w:rsidRPr="001345BD">
        <w:rPr>
          <w:rFonts w:ascii="Times New Roman" w:hAnsi="Times New Roman" w:cs="Times New Roman"/>
          <w:b/>
          <w:bCs/>
          <w:iCs/>
          <w:spacing w:val="-4"/>
          <w:kern w:val="1"/>
        </w:rPr>
        <w:t xml:space="preserve"> </w:t>
      </w:r>
      <w:r w:rsidRPr="001345BD">
        <w:rPr>
          <w:rFonts w:ascii="Times New Roman" w:hAnsi="Times New Roman" w:cs="Times New Roman"/>
          <w:bCs/>
          <w:iCs/>
          <w:spacing w:val="-4"/>
          <w:kern w:val="1"/>
        </w:rPr>
        <w:t>MG1655</w:t>
      </w:r>
      <w:r w:rsidRPr="001345BD">
        <w:rPr>
          <w:rFonts w:ascii="Times New Roman" w:hAnsi="Times New Roman" w:cs="Times New Roman"/>
          <w:bCs/>
          <w:iCs/>
          <w:spacing w:val="-4"/>
          <w:kern w:val="1"/>
        </w:rPr>
        <w:tab/>
      </w:r>
      <w:r>
        <w:rPr>
          <w:rFonts w:ascii="Times New Roman" w:hAnsi="Times New Roman" w:cs="Times New Roman"/>
          <w:bCs/>
          <w:iCs/>
          <w:spacing w:val="-4"/>
          <w:kern w:val="1"/>
        </w:rPr>
        <w:t>8</w:t>
      </w:r>
      <w:r w:rsidR="00D5644E">
        <w:rPr>
          <w:rFonts w:ascii="Times New Roman" w:hAnsi="Times New Roman" w:cs="Times New Roman"/>
          <w:bCs/>
          <w:iCs/>
          <w:spacing w:val="-4"/>
          <w:kern w:val="1"/>
        </w:rPr>
        <w:t>1</w:t>
      </w:r>
    </w:p>
    <w:p w14:paraId="362702E5" w14:textId="2FBF2144" w:rsidR="00A77A8D" w:rsidRPr="001345BD" w:rsidRDefault="00A77A8D" w:rsidP="00A77A8D">
      <w:pPr>
        <w:tabs>
          <w:tab w:val="left" w:pos="1152"/>
          <w:tab w:val="left" w:leader="dot" w:pos="7797"/>
        </w:tabs>
        <w:spacing w:line="360" w:lineRule="auto"/>
        <w:ind w:left="1152" w:hanging="1152"/>
        <w:rPr>
          <w:rFonts w:ascii="Times New Roman" w:hAnsi="Times New Roman" w:cs="Times New Roman"/>
          <w:bCs/>
          <w:spacing w:val="-4"/>
          <w:kern w:val="1"/>
        </w:rPr>
      </w:pPr>
      <w:r w:rsidRPr="001345BD">
        <w:rPr>
          <w:rFonts w:ascii="Times New Roman" w:hAnsi="Times New Roman" w:cs="Times New Roman"/>
          <w:b/>
          <w:bCs/>
          <w:spacing w:val="-4"/>
          <w:kern w:val="1"/>
        </w:rPr>
        <w:t>Figure 4.3</w:t>
      </w:r>
      <w:r w:rsidRPr="001345BD">
        <w:rPr>
          <w:rFonts w:ascii="Times New Roman" w:hAnsi="Times New Roman" w:cs="Times New Roman"/>
          <w:b/>
          <w:bCs/>
          <w:spacing w:val="-4"/>
          <w:kern w:val="1"/>
        </w:rPr>
        <w:tab/>
      </w:r>
      <w:r w:rsidRPr="001345BD">
        <w:rPr>
          <w:rFonts w:ascii="Times New Roman" w:hAnsi="Times New Roman" w:cs="Times New Roman"/>
          <w:bCs/>
          <w:spacing w:val="-4"/>
          <w:kern w:val="1"/>
        </w:rPr>
        <w:t>Effects of DMSO or inactive CORM-2 (iCORM-2) on antibiotic potentiation</w:t>
      </w:r>
      <w:r w:rsidRPr="001345BD">
        <w:rPr>
          <w:rFonts w:ascii="Times New Roman" w:hAnsi="Times New Roman" w:cs="Times New Roman"/>
          <w:bCs/>
          <w:spacing w:val="-4"/>
          <w:kern w:val="1"/>
        </w:rPr>
        <w:tab/>
      </w:r>
      <w:r w:rsidR="00D5644E">
        <w:rPr>
          <w:rFonts w:ascii="Times New Roman" w:hAnsi="Times New Roman" w:cs="Times New Roman"/>
          <w:bCs/>
          <w:spacing w:val="-4"/>
          <w:kern w:val="1"/>
        </w:rPr>
        <w:t>83</w:t>
      </w:r>
    </w:p>
    <w:p w14:paraId="11A6E509" w14:textId="2FB85C15" w:rsidR="00A77A8D" w:rsidRPr="00A77A8D" w:rsidRDefault="00A77A8D" w:rsidP="00A77A8D">
      <w:pPr>
        <w:tabs>
          <w:tab w:val="left" w:pos="1152"/>
          <w:tab w:val="left" w:leader="dot" w:pos="7797"/>
        </w:tabs>
        <w:spacing w:line="360" w:lineRule="auto"/>
        <w:ind w:left="1152" w:hanging="1152"/>
        <w:rPr>
          <w:rFonts w:ascii="Times New Roman" w:hAnsi="Times New Roman" w:cs="Times New Roman"/>
        </w:rPr>
      </w:pPr>
      <w:r w:rsidRPr="001345BD">
        <w:rPr>
          <w:rFonts w:ascii="Times New Roman" w:hAnsi="Times New Roman" w:cs="Times New Roman"/>
          <w:b/>
        </w:rPr>
        <w:t>Figure 4.4</w:t>
      </w:r>
      <w:r w:rsidRPr="001345BD">
        <w:rPr>
          <w:rFonts w:ascii="Times New Roman" w:hAnsi="Times New Roman" w:cs="Times New Roman"/>
          <w:b/>
        </w:rPr>
        <w:tab/>
      </w:r>
      <w:r w:rsidRPr="001345BD">
        <w:rPr>
          <w:rFonts w:ascii="Times New Roman" w:hAnsi="Times New Roman" w:cs="Times New Roman"/>
        </w:rPr>
        <w:t xml:space="preserve">Determination of </w:t>
      </w:r>
      <w:r>
        <w:rPr>
          <w:rFonts w:ascii="Times New Roman" w:hAnsi="Times New Roman" w:cs="Times New Roman"/>
        </w:rPr>
        <w:t xml:space="preserve">a </w:t>
      </w:r>
      <w:r w:rsidRPr="001345BD">
        <w:rPr>
          <w:rFonts w:ascii="Times New Roman" w:hAnsi="Times New Roman" w:cs="Times New Roman"/>
        </w:rPr>
        <w:t>partial inhibitory concentrati</w:t>
      </w:r>
      <w:r>
        <w:rPr>
          <w:rFonts w:ascii="Times New Roman" w:hAnsi="Times New Roman" w:cs="Times New Roman"/>
        </w:rPr>
        <w:t xml:space="preserve">on of CORM-2 on defined minimal </w:t>
      </w:r>
      <w:r w:rsidRPr="001345BD">
        <w:rPr>
          <w:rFonts w:ascii="Times New Roman" w:hAnsi="Times New Roman" w:cs="Times New Roman"/>
        </w:rPr>
        <w:t xml:space="preserve">agar for </w:t>
      </w:r>
      <w:r w:rsidRPr="001345BD">
        <w:rPr>
          <w:rFonts w:ascii="Times New Roman" w:hAnsi="Times New Roman" w:cs="Times New Roman"/>
          <w:i/>
        </w:rPr>
        <w:t>E. coli</w:t>
      </w:r>
      <w:r w:rsidRPr="001345BD">
        <w:rPr>
          <w:rFonts w:ascii="Times New Roman" w:hAnsi="Times New Roman" w:cs="Times New Roman"/>
        </w:rPr>
        <w:tab/>
      </w:r>
      <w:r w:rsidR="00D5644E">
        <w:rPr>
          <w:rFonts w:ascii="Times New Roman" w:hAnsi="Times New Roman" w:cs="Times New Roman"/>
        </w:rPr>
        <w:t>85</w:t>
      </w:r>
    </w:p>
    <w:p w14:paraId="4AAD3594" w14:textId="77777777" w:rsidR="00B90FEC" w:rsidRDefault="00B90FEC" w:rsidP="00A77A8D">
      <w:pPr>
        <w:tabs>
          <w:tab w:val="left" w:pos="1152"/>
          <w:tab w:val="left" w:leader="dot" w:pos="7920"/>
        </w:tabs>
        <w:spacing w:line="360" w:lineRule="auto"/>
        <w:ind w:left="1152" w:hanging="1152"/>
        <w:rPr>
          <w:rFonts w:ascii="Times New Roman" w:hAnsi="Times New Roman" w:cs="Times New Roman"/>
          <w:b/>
          <w:bCs/>
        </w:rPr>
      </w:pPr>
    </w:p>
    <w:p w14:paraId="71ED4827" w14:textId="77777777" w:rsidR="00A77A8D" w:rsidRDefault="00A77A8D" w:rsidP="00B90FEC">
      <w:pPr>
        <w:tabs>
          <w:tab w:val="left" w:pos="1152"/>
          <w:tab w:val="left" w:leader="dot" w:pos="7920"/>
        </w:tabs>
        <w:spacing w:line="360" w:lineRule="auto"/>
        <w:ind w:left="1152" w:hanging="1152"/>
        <w:rPr>
          <w:rFonts w:ascii="Times New Roman" w:hAnsi="Times New Roman" w:cs="Times New Roman"/>
          <w:bCs/>
        </w:rPr>
      </w:pPr>
      <w:r w:rsidRPr="001345BD">
        <w:rPr>
          <w:rFonts w:ascii="Times New Roman" w:hAnsi="Times New Roman" w:cs="Times New Roman"/>
          <w:b/>
          <w:bCs/>
        </w:rPr>
        <w:t>Figure 4.5</w:t>
      </w:r>
      <w:r w:rsidRPr="001345BD">
        <w:rPr>
          <w:rFonts w:ascii="Times New Roman" w:hAnsi="Times New Roman" w:cs="Times New Roman"/>
          <w:bCs/>
        </w:rPr>
        <w:tab/>
        <w:t xml:space="preserve">Effects of CORM-2 on reducing MIC value of various antibiotics </w:t>
      </w:r>
    </w:p>
    <w:p w14:paraId="36F5F4C2" w14:textId="03C016F2" w:rsidR="00A77A8D" w:rsidRPr="001345BD" w:rsidRDefault="00A77A8D" w:rsidP="00A77A8D">
      <w:pPr>
        <w:tabs>
          <w:tab w:val="left" w:pos="1152"/>
          <w:tab w:val="left" w:leader="dot" w:pos="7797"/>
        </w:tabs>
        <w:spacing w:line="360" w:lineRule="auto"/>
        <w:ind w:left="1152" w:hanging="1152"/>
        <w:rPr>
          <w:rFonts w:ascii="Times New Roman" w:hAnsi="Times New Roman" w:cs="Times New Roman"/>
          <w:bCs/>
          <w:i/>
          <w:iCs/>
        </w:rPr>
      </w:pPr>
      <w:r>
        <w:rPr>
          <w:rFonts w:ascii="Times New Roman" w:hAnsi="Times New Roman" w:cs="Times New Roman"/>
          <w:b/>
          <w:bCs/>
        </w:rPr>
        <w:t xml:space="preserve">                   </w:t>
      </w:r>
      <w:proofErr w:type="gramStart"/>
      <w:r w:rsidRPr="001345BD">
        <w:rPr>
          <w:rFonts w:ascii="Times New Roman" w:hAnsi="Times New Roman" w:cs="Times New Roman"/>
          <w:bCs/>
        </w:rPr>
        <w:t>on</w:t>
      </w:r>
      <w:proofErr w:type="gramEnd"/>
      <w:r w:rsidRPr="001345BD">
        <w:rPr>
          <w:rFonts w:ascii="Times New Roman" w:hAnsi="Times New Roman" w:cs="Times New Roman"/>
          <w:bCs/>
        </w:rPr>
        <w:t xml:space="preserve"> </w:t>
      </w:r>
      <w:r w:rsidRPr="001345BD">
        <w:rPr>
          <w:rFonts w:ascii="Times New Roman" w:hAnsi="Times New Roman" w:cs="Times New Roman"/>
          <w:bCs/>
          <w:i/>
          <w:iCs/>
        </w:rPr>
        <w:t xml:space="preserve">E. coli </w:t>
      </w:r>
      <w:r w:rsidRPr="001345BD">
        <w:rPr>
          <w:rFonts w:ascii="Times New Roman" w:hAnsi="Times New Roman" w:cs="Times New Roman"/>
          <w:bCs/>
          <w:iCs/>
        </w:rPr>
        <w:t>EC958</w:t>
      </w:r>
      <w:r>
        <w:rPr>
          <w:rFonts w:ascii="Times New Roman" w:hAnsi="Times New Roman" w:cs="Times New Roman"/>
          <w:bCs/>
          <w:iCs/>
        </w:rPr>
        <w:t xml:space="preserve"> </w:t>
      </w:r>
      <w:r w:rsidRPr="001345BD">
        <w:rPr>
          <w:rFonts w:ascii="Times New Roman" w:hAnsi="Times New Roman" w:cs="Times New Roman"/>
          <w:bCs/>
          <w:iCs/>
        </w:rPr>
        <w:t xml:space="preserve">using </w:t>
      </w:r>
      <w:r>
        <w:rPr>
          <w:rFonts w:ascii="Times New Roman" w:hAnsi="Times New Roman" w:cs="Times New Roman"/>
          <w:bCs/>
          <w:iCs/>
        </w:rPr>
        <w:t xml:space="preserve">the </w:t>
      </w:r>
      <w:r w:rsidRPr="001345BD">
        <w:rPr>
          <w:rFonts w:ascii="Times New Roman" w:hAnsi="Times New Roman" w:cs="Times New Roman"/>
          <w:bCs/>
          <w:iCs/>
        </w:rPr>
        <w:t>E-test</w:t>
      </w:r>
      <w:r w:rsidRPr="001345BD">
        <w:rPr>
          <w:rFonts w:ascii="Times New Roman" w:hAnsi="Times New Roman" w:cs="Times New Roman"/>
          <w:bCs/>
          <w:iCs/>
        </w:rPr>
        <w:tab/>
      </w:r>
      <w:r>
        <w:rPr>
          <w:rFonts w:ascii="Times New Roman" w:hAnsi="Times New Roman" w:cs="Times New Roman"/>
          <w:bCs/>
          <w:iCs/>
        </w:rPr>
        <w:t>8</w:t>
      </w:r>
      <w:r w:rsidR="00D5644E">
        <w:rPr>
          <w:rFonts w:ascii="Times New Roman" w:hAnsi="Times New Roman" w:cs="Times New Roman"/>
          <w:bCs/>
          <w:iCs/>
        </w:rPr>
        <w:t>6</w:t>
      </w:r>
    </w:p>
    <w:p w14:paraId="14BB823B" w14:textId="77777777" w:rsidR="00A77A8D" w:rsidRDefault="00A77A8D" w:rsidP="00A77A8D">
      <w:pPr>
        <w:tabs>
          <w:tab w:val="left" w:pos="1152"/>
          <w:tab w:val="left" w:pos="1560"/>
          <w:tab w:val="left" w:leader="dot" w:pos="7920"/>
        </w:tabs>
        <w:spacing w:line="360" w:lineRule="auto"/>
        <w:rPr>
          <w:rFonts w:ascii="Times New Roman" w:hAnsi="Times New Roman" w:cs="Times New Roman"/>
          <w:bCs/>
        </w:rPr>
      </w:pPr>
      <w:r w:rsidRPr="001345BD">
        <w:rPr>
          <w:rFonts w:ascii="Times New Roman" w:hAnsi="Times New Roman" w:cs="Times New Roman"/>
          <w:b/>
          <w:bCs/>
        </w:rPr>
        <w:t>Figure 4.6</w:t>
      </w:r>
      <w:r w:rsidRPr="001345BD">
        <w:rPr>
          <w:rFonts w:ascii="Times New Roman" w:hAnsi="Times New Roman" w:cs="Times New Roman"/>
          <w:bCs/>
        </w:rPr>
        <w:tab/>
        <w:t xml:space="preserve">Effects of CORM-2 on reducing MIC value of various antibiotics </w:t>
      </w:r>
    </w:p>
    <w:p w14:paraId="787FDD68" w14:textId="2114B40D" w:rsidR="00A77A8D" w:rsidRPr="00046891" w:rsidRDefault="00A77A8D" w:rsidP="00A77A8D">
      <w:pPr>
        <w:tabs>
          <w:tab w:val="left" w:pos="1152"/>
          <w:tab w:val="left" w:pos="1560"/>
          <w:tab w:val="left" w:leader="dot" w:pos="7797"/>
        </w:tabs>
        <w:spacing w:line="360" w:lineRule="auto"/>
        <w:rPr>
          <w:rFonts w:ascii="Times New Roman" w:hAnsi="Times New Roman" w:cs="Times New Roman"/>
          <w:bCs/>
        </w:rPr>
      </w:pPr>
      <w:r>
        <w:rPr>
          <w:rFonts w:ascii="Times New Roman" w:hAnsi="Times New Roman" w:cs="Times New Roman"/>
          <w:bCs/>
        </w:rPr>
        <w:tab/>
      </w:r>
      <w:proofErr w:type="gramStart"/>
      <w:r w:rsidRPr="001345BD">
        <w:rPr>
          <w:rFonts w:ascii="Times New Roman" w:hAnsi="Times New Roman" w:cs="Times New Roman"/>
          <w:bCs/>
        </w:rPr>
        <w:t>on</w:t>
      </w:r>
      <w:proofErr w:type="gramEnd"/>
      <w:r w:rsidRPr="001345BD">
        <w:rPr>
          <w:rFonts w:ascii="Times New Roman" w:hAnsi="Times New Roman" w:cs="Times New Roman"/>
          <w:bCs/>
        </w:rPr>
        <w:t xml:space="preserve"> </w:t>
      </w:r>
      <w:r w:rsidRPr="001345BD">
        <w:rPr>
          <w:rFonts w:ascii="Times New Roman" w:hAnsi="Times New Roman" w:cs="Times New Roman"/>
          <w:bCs/>
          <w:i/>
          <w:iCs/>
        </w:rPr>
        <w:t xml:space="preserve">E. coli </w:t>
      </w:r>
      <w:r>
        <w:rPr>
          <w:rFonts w:ascii="Times New Roman" w:hAnsi="Times New Roman" w:cs="Times New Roman"/>
          <w:bCs/>
          <w:iCs/>
        </w:rPr>
        <w:t xml:space="preserve">MG1655 </w:t>
      </w:r>
      <w:r w:rsidRPr="001345BD">
        <w:rPr>
          <w:rFonts w:ascii="Times New Roman" w:hAnsi="Times New Roman" w:cs="Times New Roman"/>
          <w:bCs/>
          <w:iCs/>
        </w:rPr>
        <w:t xml:space="preserve">using </w:t>
      </w:r>
      <w:r>
        <w:rPr>
          <w:rFonts w:ascii="Times New Roman" w:hAnsi="Times New Roman" w:cs="Times New Roman"/>
          <w:bCs/>
          <w:iCs/>
        </w:rPr>
        <w:t xml:space="preserve">the </w:t>
      </w:r>
      <w:r w:rsidRPr="001345BD">
        <w:rPr>
          <w:rFonts w:ascii="Times New Roman" w:hAnsi="Times New Roman" w:cs="Times New Roman"/>
          <w:bCs/>
          <w:iCs/>
        </w:rPr>
        <w:t>E-test</w:t>
      </w:r>
      <w:r w:rsidRPr="001345BD">
        <w:rPr>
          <w:rFonts w:ascii="Times New Roman" w:hAnsi="Times New Roman" w:cs="Times New Roman"/>
          <w:bCs/>
        </w:rPr>
        <w:tab/>
      </w:r>
      <w:r w:rsidR="00D5644E">
        <w:rPr>
          <w:rFonts w:ascii="Times New Roman" w:hAnsi="Times New Roman" w:cs="Times New Roman"/>
          <w:bCs/>
        </w:rPr>
        <w:t>87</w:t>
      </w:r>
    </w:p>
    <w:p w14:paraId="5C5DE607" w14:textId="355227EC" w:rsidR="00A77A8D" w:rsidRDefault="00A77A8D" w:rsidP="00A77A8D">
      <w:pPr>
        <w:tabs>
          <w:tab w:val="left" w:pos="1152"/>
          <w:tab w:val="left" w:leader="dot" w:pos="7797"/>
        </w:tabs>
        <w:spacing w:line="360" w:lineRule="auto"/>
        <w:ind w:left="1152" w:hanging="1152"/>
        <w:rPr>
          <w:rFonts w:ascii="Times New Roman" w:hAnsi="Times New Roman" w:cs="Times New Roman"/>
          <w:bCs/>
        </w:rPr>
      </w:pPr>
      <w:r w:rsidRPr="001345BD">
        <w:rPr>
          <w:rFonts w:ascii="Times New Roman" w:hAnsi="Times New Roman" w:cs="Times New Roman"/>
          <w:b/>
          <w:bCs/>
        </w:rPr>
        <w:t>Figure 4.7</w:t>
      </w:r>
      <w:r w:rsidRPr="001345BD">
        <w:rPr>
          <w:rFonts w:ascii="Times New Roman" w:hAnsi="Times New Roman" w:cs="Times New Roman"/>
          <w:bCs/>
        </w:rPr>
        <w:tab/>
      </w:r>
      <w:r>
        <w:rPr>
          <w:rFonts w:ascii="Times New Roman" w:hAnsi="Times New Roman" w:cs="Times New Roman"/>
          <w:bCs/>
        </w:rPr>
        <w:t xml:space="preserve">Determination of MIC and </w:t>
      </w:r>
      <w:r w:rsidRPr="001345BD">
        <w:rPr>
          <w:rFonts w:ascii="Times New Roman" w:hAnsi="Times New Roman" w:cs="Times New Roman"/>
          <w:bCs/>
        </w:rPr>
        <w:t>MBC values for different antibiotics alone and in</w:t>
      </w:r>
      <w:r>
        <w:rPr>
          <w:rFonts w:ascii="Times New Roman" w:hAnsi="Times New Roman" w:cs="Times New Roman"/>
          <w:bCs/>
        </w:rPr>
        <w:t xml:space="preserve"> combination with CORM-2</w:t>
      </w:r>
      <w:r w:rsidRPr="001345BD">
        <w:rPr>
          <w:rFonts w:ascii="Times New Roman" w:hAnsi="Times New Roman" w:cs="Times New Roman"/>
          <w:bCs/>
        </w:rPr>
        <w:t xml:space="preserve"> on </w:t>
      </w:r>
      <w:r w:rsidRPr="001345BD">
        <w:rPr>
          <w:rFonts w:ascii="Times New Roman" w:hAnsi="Times New Roman" w:cs="Times New Roman"/>
          <w:bCs/>
          <w:i/>
        </w:rPr>
        <w:t>E. coli</w:t>
      </w:r>
      <w:r w:rsidRPr="001345BD">
        <w:rPr>
          <w:rFonts w:ascii="Times New Roman" w:hAnsi="Times New Roman" w:cs="Times New Roman"/>
          <w:bCs/>
        </w:rPr>
        <w:t xml:space="preserve"> EC958</w:t>
      </w:r>
      <w:r w:rsidRPr="001345BD">
        <w:rPr>
          <w:rFonts w:ascii="Times New Roman" w:hAnsi="Times New Roman" w:cs="Times New Roman"/>
          <w:bCs/>
        </w:rPr>
        <w:tab/>
      </w:r>
      <w:r w:rsidR="00D5644E">
        <w:rPr>
          <w:rFonts w:ascii="Times New Roman" w:hAnsi="Times New Roman" w:cs="Times New Roman"/>
          <w:bCs/>
        </w:rPr>
        <w:t>89</w:t>
      </w:r>
    </w:p>
    <w:p w14:paraId="194E6F24" w14:textId="58688AFF" w:rsidR="00A77A8D" w:rsidRPr="001345BD" w:rsidRDefault="00A77A8D" w:rsidP="00A77A8D">
      <w:pPr>
        <w:tabs>
          <w:tab w:val="left" w:pos="1152"/>
          <w:tab w:val="left" w:leader="dot" w:pos="7797"/>
        </w:tabs>
        <w:spacing w:line="360" w:lineRule="auto"/>
        <w:ind w:left="1152" w:hanging="1152"/>
        <w:rPr>
          <w:rFonts w:ascii="Times New Roman" w:hAnsi="Times New Roman" w:cs="Times New Roman"/>
          <w:bCs/>
        </w:rPr>
      </w:pPr>
      <w:r w:rsidRPr="001345BD">
        <w:rPr>
          <w:rFonts w:ascii="Times New Roman" w:hAnsi="Times New Roman" w:cs="Times New Roman"/>
          <w:b/>
          <w:bCs/>
        </w:rPr>
        <w:t>Figure 4.</w:t>
      </w:r>
      <w:r>
        <w:rPr>
          <w:rFonts w:ascii="Times New Roman" w:hAnsi="Times New Roman" w:cs="Times New Roman"/>
          <w:b/>
          <w:bCs/>
        </w:rPr>
        <w:t>8</w:t>
      </w:r>
      <w:r w:rsidRPr="001345BD">
        <w:rPr>
          <w:rFonts w:ascii="Times New Roman" w:hAnsi="Times New Roman" w:cs="Times New Roman"/>
          <w:bCs/>
        </w:rPr>
        <w:tab/>
      </w:r>
      <w:r>
        <w:rPr>
          <w:rFonts w:ascii="Times New Roman" w:hAnsi="Times New Roman" w:cs="Times New Roman"/>
          <w:bCs/>
        </w:rPr>
        <w:t xml:space="preserve">Determination of MIC and </w:t>
      </w:r>
      <w:r w:rsidRPr="001345BD">
        <w:rPr>
          <w:rFonts w:ascii="Times New Roman" w:hAnsi="Times New Roman" w:cs="Times New Roman"/>
          <w:bCs/>
        </w:rPr>
        <w:t>MBC values for different antibiotics alone and in</w:t>
      </w:r>
      <w:r>
        <w:rPr>
          <w:rFonts w:ascii="Times New Roman" w:hAnsi="Times New Roman" w:cs="Times New Roman"/>
          <w:bCs/>
        </w:rPr>
        <w:t xml:space="preserve"> combination with CORM-2</w:t>
      </w:r>
      <w:r w:rsidRPr="001345BD">
        <w:rPr>
          <w:rFonts w:ascii="Times New Roman" w:hAnsi="Times New Roman" w:cs="Times New Roman"/>
          <w:bCs/>
        </w:rPr>
        <w:t xml:space="preserve"> on </w:t>
      </w:r>
      <w:r w:rsidRPr="001345BD">
        <w:rPr>
          <w:rFonts w:ascii="Times New Roman" w:hAnsi="Times New Roman" w:cs="Times New Roman"/>
          <w:bCs/>
          <w:i/>
        </w:rPr>
        <w:t>E. coli</w:t>
      </w:r>
      <w:r w:rsidRPr="001345BD">
        <w:rPr>
          <w:rFonts w:ascii="Times New Roman" w:hAnsi="Times New Roman" w:cs="Times New Roman"/>
          <w:bCs/>
        </w:rPr>
        <w:t xml:space="preserve"> </w:t>
      </w:r>
      <w:r w:rsidR="00D5644E">
        <w:rPr>
          <w:rFonts w:ascii="Times New Roman" w:hAnsi="Times New Roman" w:cs="Times New Roman"/>
          <w:bCs/>
        </w:rPr>
        <w:t>MG1655</w:t>
      </w:r>
      <w:r w:rsidR="00D5644E">
        <w:rPr>
          <w:rFonts w:ascii="Times New Roman" w:hAnsi="Times New Roman" w:cs="Times New Roman"/>
          <w:bCs/>
        </w:rPr>
        <w:tab/>
        <w:t>90</w:t>
      </w:r>
    </w:p>
    <w:p w14:paraId="710A6E53" w14:textId="77777777" w:rsidR="00A77A8D" w:rsidRDefault="00A77A8D" w:rsidP="00A77A8D">
      <w:pPr>
        <w:tabs>
          <w:tab w:val="left" w:pos="1152"/>
          <w:tab w:val="left" w:leader="dot" w:pos="7920"/>
        </w:tabs>
        <w:spacing w:line="360" w:lineRule="auto"/>
        <w:ind w:left="1152" w:hanging="1152"/>
        <w:rPr>
          <w:rFonts w:ascii="Times New Roman" w:hAnsi="Times New Roman" w:cs="Times New Roman"/>
          <w:bCs/>
          <w:spacing w:val="-4"/>
          <w:kern w:val="1"/>
        </w:rPr>
      </w:pPr>
      <w:r w:rsidRPr="001345BD">
        <w:rPr>
          <w:rFonts w:ascii="Times New Roman" w:hAnsi="Times New Roman" w:cs="Times New Roman"/>
          <w:b/>
          <w:bCs/>
          <w:spacing w:val="-4"/>
          <w:kern w:val="1"/>
        </w:rPr>
        <w:t>Figure 5.1</w:t>
      </w:r>
      <w:r w:rsidRPr="001345BD">
        <w:rPr>
          <w:rFonts w:ascii="Times New Roman" w:hAnsi="Times New Roman" w:cs="Times New Roman"/>
          <w:b/>
          <w:bCs/>
          <w:spacing w:val="-4"/>
          <w:kern w:val="1"/>
        </w:rPr>
        <w:tab/>
      </w:r>
      <w:r w:rsidRPr="001345BD">
        <w:rPr>
          <w:rFonts w:ascii="Times New Roman" w:hAnsi="Times New Roman" w:cs="Times New Roman"/>
          <w:bCs/>
          <w:spacing w:val="-4"/>
          <w:kern w:val="1"/>
        </w:rPr>
        <w:t>Effect of CORM-3 on potentiation of different antibiotics on</w:t>
      </w:r>
      <w:r>
        <w:rPr>
          <w:rFonts w:ascii="Times New Roman" w:hAnsi="Times New Roman" w:cs="Times New Roman"/>
          <w:bCs/>
          <w:spacing w:val="-4"/>
          <w:kern w:val="1"/>
        </w:rPr>
        <w:t xml:space="preserve"> growth </w:t>
      </w:r>
    </w:p>
    <w:p w14:paraId="38375379" w14:textId="42A4D46E" w:rsidR="00A77A8D" w:rsidRPr="001345BD" w:rsidRDefault="00A77A8D" w:rsidP="00A77A8D">
      <w:pPr>
        <w:tabs>
          <w:tab w:val="left" w:pos="1152"/>
          <w:tab w:val="left" w:leader="dot" w:pos="7655"/>
        </w:tabs>
        <w:spacing w:line="360" w:lineRule="auto"/>
        <w:ind w:left="1152" w:right="-284" w:hanging="1152"/>
        <w:rPr>
          <w:rFonts w:ascii="Times New Roman" w:hAnsi="Times New Roman" w:cs="Times New Roman"/>
          <w:bCs/>
          <w:iCs/>
          <w:spacing w:val="-4"/>
          <w:kern w:val="1"/>
        </w:rPr>
      </w:pPr>
      <w:r>
        <w:rPr>
          <w:rFonts w:ascii="Times New Roman" w:hAnsi="Times New Roman" w:cs="Times New Roman"/>
          <w:bCs/>
          <w:spacing w:val="-4"/>
          <w:kern w:val="1"/>
        </w:rPr>
        <w:tab/>
      </w:r>
      <w:proofErr w:type="gramStart"/>
      <w:r>
        <w:rPr>
          <w:rFonts w:ascii="Times New Roman" w:hAnsi="Times New Roman" w:cs="Times New Roman"/>
          <w:bCs/>
          <w:spacing w:val="-4"/>
          <w:kern w:val="1"/>
        </w:rPr>
        <w:t>and</w:t>
      </w:r>
      <w:proofErr w:type="gramEnd"/>
      <w:r>
        <w:rPr>
          <w:rFonts w:ascii="Times New Roman" w:hAnsi="Times New Roman" w:cs="Times New Roman"/>
          <w:bCs/>
          <w:spacing w:val="-4"/>
          <w:kern w:val="1"/>
        </w:rPr>
        <w:t xml:space="preserve"> viability of</w:t>
      </w:r>
      <w:r w:rsidRPr="001345BD">
        <w:rPr>
          <w:rFonts w:ascii="Times New Roman" w:hAnsi="Times New Roman" w:cs="Times New Roman"/>
          <w:bCs/>
          <w:spacing w:val="-4"/>
          <w:kern w:val="1"/>
        </w:rPr>
        <w:t xml:space="preserve"> </w:t>
      </w:r>
      <w:r w:rsidRPr="001345BD">
        <w:rPr>
          <w:rFonts w:ascii="Times New Roman" w:hAnsi="Times New Roman" w:cs="Times New Roman"/>
          <w:bCs/>
          <w:i/>
          <w:iCs/>
          <w:spacing w:val="-4"/>
          <w:kern w:val="1"/>
        </w:rPr>
        <w:t>E. coli</w:t>
      </w:r>
      <w:r w:rsidRPr="001345BD">
        <w:rPr>
          <w:rFonts w:ascii="Times New Roman" w:hAnsi="Times New Roman" w:cs="Times New Roman"/>
          <w:bCs/>
          <w:iCs/>
          <w:spacing w:val="-4"/>
          <w:kern w:val="1"/>
        </w:rPr>
        <w:t xml:space="preserve"> EC958</w:t>
      </w:r>
      <w:r w:rsidRPr="001345BD">
        <w:rPr>
          <w:rFonts w:ascii="Times New Roman" w:hAnsi="Times New Roman" w:cs="Times New Roman"/>
          <w:bCs/>
          <w:iCs/>
          <w:spacing w:val="-4"/>
          <w:kern w:val="1"/>
        </w:rPr>
        <w:tab/>
      </w:r>
      <w:r w:rsidR="00D5644E">
        <w:rPr>
          <w:rFonts w:ascii="Times New Roman" w:hAnsi="Times New Roman" w:cs="Times New Roman"/>
          <w:bCs/>
          <w:iCs/>
          <w:spacing w:val="-4"/>
          <w:kern w:val="1"/>
        </w:rPr>
        <w:t>102</w:t>
      </w:r>
    </w:p>
    <w:p w14:paraId="3D8A2365" w14:textId="77777777" w:rsidR="00A77A8D" w:rsidRDefault="00A77A8D" w:rsidP="00A77A8D">
      <w:pPr>
        <w:tabs>
          <w:tab w:val="left" w:pos="1152"/>
          <w:tab w:val="left" w:leader="dot" w:pos="7920"/>
        </w:tabs>
        <w:spacing w:line="360" w:lineRule="auto"/>
        <w:ind w:left="1152" w:hanging="1152"/>
        <w:rPr>
          <w:rFonts w:ascii="Times New Roman" w:hAnsi="Times New Roman" w:cs="Times New Roman"/>
          <w:bCs/>
          <w:spacing w:val="-4"/>
          <w:kern w:val="1"/>
        </w:rPr>
      </w:pPr>
      <w:r w:rsidRPr="001345BD">
        <w:rPr>
          <w:rFonts w:ascii="Times New Roman" w:hAnsi="Times New Roman" w:cs="Times New Roman"/>
          <w:b/>
          <w:bCs/>
          <w:spacing w:val="-4"/>
          <w:kern w:val="1"/>
        </w:rPr>
        <w:t>Figure 5.2</w:t>
      </w:r>
      <w:r w:rsidRPr="001345BD">
        <w:rPr>
          <w:rFonts w:ascii="Times New Roman" w:hAnsi="Times New Roman" w:cs="Times New Roman"/>
          <w:bCs/>
          <w:spacing w:val="-4"/>
          <w:kern w:val="1"/>
        </w:rPr>
        <w:tab/>
        <w:t xml:space="preserve">Effect of CORM-3 on potentiation of different antibiotics on </w:t>
      </w:r>
      <w:r>
        <w:rPr>
          <w:rFonts w:ascii="Times New Roman" w:hAnsi="Times New Roman" w:cs="Times New Roman"/>
          <w:bCs/>
          <w:spacing w:val="-4"/>
          <w:kern w:val="1"/>
        </w:rPr>
        <w:t xml:space="preserve">growth </w:t>
      </w:r>
    </w:p>
    <w:p w14:paraId="777CBCBE" w14:textId="1BC22D9F" w:rsidR="00A77A8D" w:rsidRPr="001345BD" w:rsidRDefault="00A77A8D" w:rsidP="00A77A8D">
      <w:pPr>
        <w:tabs>
          <w:tab w:val="left" w:pos="1152"/>
          <w:tab w:val="left" w:leader="dot" w:pos="7655"/>
        </w:tabs>
        <w:spacing w:line="360" w:lineRule="auto"/>
        <w:ind w:left="1152" w:right="-284" w:hanging="1152"/>
        <w:rPr>
          <w:rFonts w:ascii="Times New Roman" w:hAnsi="Times New Roman" w:cs="Times New Roman"/>
          <w:bCs/>
          <w:iCs/>
          <w:spacing w:val="-4"/>
          <w:kern w:val="1"/>
        </w:rPr>
      </w:pPr>
      <w:r>
        <w:rPr>
          <w:rFonts w:ascii="Times New Roman" w:hAnsi="Times New Roman" w:cs="Times New Roman"/>
          <w:bCs/>
          <w:i/>
          <w:iCs/>
          <w:spacing w:val="-4"/>
          <w:kern w:val="1"/>
        </w:rPr>
        <w:tab/>
      </w:r>
      <w:proofErr w:type="gramStart"/>
      <w:r>
        <w:rPr>
          <w:rFonts w:ascii="Times New Roman" w:hAnsi="Times New Roman" w:cs="Times New Roman"/>
          <w:bCs/>
          <w:iCs/>
          <w:spacing w:val="-4"/>
          <w:kern w:val="1"/>
        </w:rPr>
        <w:t>a</w:t>
      </w:r>
      <w:r w:rsidRPr="004A53CD">
        <w:rPr>
          <w:rFonts w:ascii="Times New Roman" w:hAnsi="Times New Roman" w:cs="Times New Roman"/>
          <w:bCs/>
          <w:iCs/>
          <w:spacing w:val="-4"/>
          <w:kern w:val="1"/>
        </w:rPr>
        <w:t>nd</w:t>
      </w:r>
      <w:proofErr w:type="gramEnd"/>
      <w:r>
        <w:rPr>
          <w:rFonts w:ascii="Times New Roman" w:hAnsi="Times New Roman" w:cs="Times New Roman"/>
          <w:bCs/>
          <w:iCs/>
          <w:spacing w:val="-4"/>
          <w:kern w:val="1"/>
        </w:rPr>
        <w:t xml:space="preserve"> viability of</w:t>
      </w:r>
      <w:r>
        <w:rPr>
          <w:rFonts w:ascii="Times New Roman" w:hAnsi="Times New Roman" w:cs="Times New Roman"/>
          <w:bCs/>
          <w:i/>
          <w:iCs/>
          <w:spacing w:val="-4"/>
          <w:kern w:val="1"/>
        </w:rPr>
        <w:t xml:space="preserve"> </w:t>
      </w:r>
      <w:r w:rsidRPr="001345BD">
        <w:rPr>
          <w:rFonts w:ascii="Times New Roman" w:hAnsi="Times New Roman" w:cs="Times New Roman"/>
          <w:bCs/>
          <w:i/>
          <w:iCs/>
          <w:spacing w:val="-4"/>
          <w:kern w:val="1"/>
        </w:rPr>
        <w:t>E. coli</w:t>
      </w:r>
      <w:r w:rsidRPr="001345BD">
        <w:rPr>
          <w:rFonts w:ascii="Times New Roman" w:hAnsi="Times New Roman" w:cs="Times New Roman"/>
          <w:bCs/>
          <w:iCs/>
          <w:spacing w:val="-4"/>
          <w:kern w:val="1"/>
        </w:rPr>
        <w:t xml:space="preserve"> MG1655</w:t>
      </w:r>
      <w:r w:rsidRPr="001345BD">
        <w:rPr>
          <w:rFonts w:ascii="Times New Roman" w:hAnsi="Times New Roman" w:cs="Times New Roman"/>
          <w:bCs/>
          <w:iCs/>
          <w:spacing w:val="-4"/>
          <w:kern w:val="1"/>
        </w:rPr>
        <w:tab/>
      </w:r>
      <w:r w:rsidR="00D5644E">
        <w:rPr>
          <w:rFonts w:ascii="Times New Roman" w:hAnsi="Times New Roman" w:cs="Times New Roman"/>
          <w:bCs/>
          <w:iCs/>
          <w:spacing w:val="-4"/>
          <w:kern w:val="1"/>
        </w:rPr>
        <w:t>103</w:t>
      </w:r>
    </w:p>
    <w:p w14:paraId="0761CA2D" w14:textId="1CE28389" w:rsidR="00A77A8D" w:rsidRPr="001345BD" w:rsidRDefault="00A77A8D" w:rsidP="00A77A8D">
      <w:pPr>
        <w:tabs>
          <w:tab w:val="left" w:pos="1152"/>
          <w:tab w:val="left" w:leader="dot" w:pos="7655"/>
        </w:tabs>
        <w:spacing w:line="360" w:lineRule="auto"/>
        <w:ind w:right="-284"/>
        <w:rPr>
          <w:rFonts w:ascii="Times New Roman" w:hAnsi="Times New Roman" w:cs="Times New Roman"/>
          <w:bCs/>
          <w:spacing w:val="-4"/>
          <w:kern w:val="1"/>
        </w:rPr>
      </w:pPr>
      <w:r w:rsidRPr="001345BD">
        <w:rPr>
          <w:rFonts w:ascii="Times New Roman" w:hAnsi="Times New Roman" w:cs="Times New Roman"/>
          <w:b/>
          <w:bCs/>
          <w:spacing w:val="-4"/>
          <w:kern w:val="1"/>
        </w:rPr>
        <w:t>Figure 5.3</w:t>
      </w:r>
      <w:r w:rsidRPr="001345BD">
        <w:rPr>
          <w:rFonts w:ascii="Times New Roman" w:hAnsi="Times New Roman" w:cs="Times New Roman"/>
          <w:bCs/>
          <w:spacing w:val="-4"/>
          <w:kern w:val="1"/>
        </w:rPr>
        <w:tab/>
        <w:t>Effects of inactive CORM-3 (iCORM-3) on antibiotic potentiation</w:t>
      </w:r>
      <w:r w:rsidRPr="001345BD">
        <w:rPr>
          <w:rFonts w:ascii="Times New Roman" w:hAnsi="Times New Roman" w:cs="Times New Roman"/>
          <w:bCs/>
          <w:spacing w:val="-4"/>
          <w:kern w:val="1"/>
        </w:rPr>
        <w:tab/>
      </w:r>
      <w:r w:rsidR="00D5644E">
        <w:rPr>
          <w:rFonts w:ascii="Times New Roman" w:hAnsi="Times New Roman" w:cs="Times New Roman"/>
          <w:bCs/>
          <w:spacing w:val="-4"/>
          <w:kern w:val="1"/>
        </w:rPr>
        <w:t>105</w:t>
      </w:r>
    </w:p>
    <w:p w14:paraId="4D95CB48" w14:textId="0B9B6F91" w:rsidR="00A77A8D" w:rsidRPr="004A53CD" w:rsidRDefault="00A77A8D" w:rsidP="00A77A8D">
      <w:pPr>
        <w:tabs>
          <w:tab w:val="left" w:pos="1152"/>
          <w:tab w:val="left" w:leader="dot" w:pos="7655"/>
        </w:tabs>
        <w:spacing w:line="360" w:lineRule="auto"/>
        <w:ind w:left="1151" w:right="-284" w:hanging="1151"/>
        <w:rPr>
          <w:rFonts w:ascii="Times New Roman" w:hAnsi="Times New Roman" w:cs="Times New Roman"/>
        </w:rPr>
      </w:pPr>
      <w:r w:rsidRPr="001345BD">
        <w:rPr>
          <w:rFonts w:ascii="Times New Roman" w:hAnsi="Times New Roman" w:cs="Times New Roman"/>
          <w:b/>
          <w:bCs/>
          <w:spacing w:val="-4"/>
          <w:kern w:val="1"/>
        </w:rPr>
        <w:t>Figure 5.4</w:t>
      </w:r>
      <w:r w:rsidRPr="001345BD">
        <w:rPr>
          <w:rFonts w:ascii="Times New Roman" w:hAnsi="Times New Roman" w:cs="Times New Roman"/>
          <w:bCs/>
          <w:spacing w:val="-4"/>
          <w:kern w:val="1"/>
        </w:rPr>
        <w:tab/>
        <w:t xml:space="preserve">Effect of CORM-401 on potentiation of different antibiotics on </w:t>
      </w:r>
      <w:r w:rsidRPr="001345BD">
        <w:rPr>
          <w:rFonts w:ascii="Times New Roman" w:hAnsi="Times New Roman" w:cs="Times New Roman"/>
          <w:bCs/>
          <w:i/>
          <w:iCs/>
          <w:spacing w:val="-4"/>
          <w:kern w:val="1"/>
        </w:rPr>
        <w:t>E. coli</w:t>
      </w:r>
      <w:r w:rsidRPr="001345BD">
        <w:rPr>
          <w:rFonts w:ascii="Times New Roman" w:hAnsi="Times New Roman" w:cs="Times New Roman"/>
          <w:bCs/>
          <w:iCs/>
          <w:spacing w:val="-4"/>
          <w:kern w:val="1"/>
        </w:rPr>
        <w:t xml:space="preserve"> MG1655</w:t>
      </w:r>
      <w:r w:rsidRPr="001345BD">
        <w:rPr>
          <w:rFonts w:ascii="Times New Roman" w:hAnsi="Times New Roman" w:cs="Times New Roman"/>
          <w:bCs/>
          <w:iCs/>
          <w:spacing w:val="-4"/>
          <w:kern w:val="1"/>
        </w:rPr>
        <w:tab/>
      </w:r>
      <w:r w:rsidR="00565451">
        <w:rPr>
          <w:rFonts w:ascii="Times New Roman" w:hAnsi="Times New Roman" w:cs="Times New Roman"/>
          <w:bCs/>
          <w:iCs/>
          <w:spacing w:val="-4"/>
          <w:kern w:val="1"/>
        </w:rPr>
        <w:t>10</w:t>
      </w:r>
      <w:r w:rsidR="00D5644E">
        <w:rPr>
          <w:rFonts w:ascii="Times New Roman" w:hAnsi="Times New Roman" w:cs="Times New Roman"/>
          <w:bCs/>
          <w:iCs/>
          <w:spacing w:val="-4"/>
          <w:kern w:val="1"/>
        </w:rPr>
        <w:t>7</w:t>
      </w:r>
    </w:p>
    <w:p w14:paraId="06A46612" w14:textId="77777777" w:rsidR="00A77A8D" w:rsidRDefault="00A77A8D" w:rsidP="00A77A8D">
      <w:pPr>
        <w:tabs>
          <w:tab w:val="left" w:pos="1152"/>
          <w:tab w:val="left" w:leader="dot" w:pos="7920"/>
        </w:tabs>
        <w:spacing w:line="360" w:lineRule="auto"/>
        <w:ind w:left="1151" w:hanging="1151"/>
        <w:rPr>
          <w:rFonts w:ascii="Times New Roman" w:hAnsi="Times New Roman" w:cs="Times New Roman"/>
          <w:bCs/>
        </w:rPr>
      </w:pPr>
      <w:r w:rsidRPr="001345BD">
        <w:rPr>
          <w:rFonts w:ascii="Times New Roman" w:hAnsi="Times New Roman" w:cs="Times New Roman"/>
          <w:b/>
          <w:bCs/>
        </w:rPr>
        <w:t>Figure 5.</w:t>
      </w:r>
      <w:r>
        <w:rPr>
          <w:rFonts w:ascii="Times New Roman" w:hAnsi="Times New Roman" w:cs="Times New Roman"/>
          <w:b/>
          <w:bCs/>
        </w:rPr>
        <w:t>5</w:t>
      </w:r>
      <w:r w:rsidRPr="001345BD">
        <w:rPr>
          <w:rFonts w:ascii="Times New Roman" w:hAnsi="Times New Roman" w:cs="Times New Roman"/>
          <w:bCs/>
        </w:rPr>
        <w:tab/>
      </w:r>
      <w:r>
        <w:rPr>
          <w:rFonts w:ascii="Times New Roman" w:hAnsi="Times New Roman" w:cs="Times New Roman"/>
          <w:bCs/>
        </w:rPr>
        <w:tab/>
      </w:r>
      <w:r w:rsidRPr="001345BD">
        <w:rPr>
          <w:rFonts w:ascii="Times New Roman" w:hAnsi="Times New Roman" w:cs="Times New Roman"/>
          <w:bCs/>
        </w:rPr>
        <w:t xml:space="preserve">Effects of CORM-3 on reducing MIC value of various antibiotics </w:t>
      </w:r>
    </w:p>
    <w:p w14:paraId="6BEC7D01" w14:textId="40227B25" w:rsidR="00A77A8D" w:rsidRPr="00481713" w:rsidRDefault="00A77A8D" w:rsidP="00A77A8D">
      <w:pPr>
        <w:tabs>
          <w:tab w:val="left" w:pos="1152"/>
          <w:tab w:val="left" w:leader="dot" w:pos="7655"/>
        </w:tabs>
        <w:spacing w:line="360" w:lineRule="auto"/>
        <w:ind w:left="1151" w:right="-284" w:hanging="1151"/>
        <w:rPr>
          <w:rFonts w:ascii="Times New Roman" w:hAnsi="Times New Roman" w:cs="Times New Roman"/>
          <w:bCs/>
          <w:i/>
          <w:iCs/>
        </w:rPr>
      </w:pPr>
      <w:r>
        <w:rPr>
          <w:rFonts w:ascii="Times New Roman" w:hAnsi="Times New Roman" w:cs="Times New Roman"/>
          <w:b/>
          <w:bCs/>
        </w:rPr>
        <w:t xml:space="preserve">                   </w:t>
      </w:r>
      <w:proofErr w:type="gramStart"/>
      <w:r>
        <w:rPr>
          <w:rFonts w:ascii="Times New Roman" w:hAnsi="Times New Roman" w:cs="Times New Roman"/>
          <w:bCs/>
        </w:rPr>
        <w:t>on</w:t>
      </w:r>
      <w:proofErr w:type="gramEnd"/>
      <w:r>
        <w:rPr>
          <w:rFonts w:ascii="Times New Roman" w:hAnsi="Times New Roman" w:cs="Times New Roman"/>
          <w:bCs/>
        </w:rPr>
        <w:t xml:space="preserve"> </w:t>
      </w:r>
      <w:r>
        <w:rPr>
          <w:rFonts w:ascii="Times New Roman" w:hAnsi="Times New Roman" w:cs="Times New Roman"/>
          <w:bCs/>
          <w:i/>
          <w:iCs/>
        </w:rPr>
        <w:t xml:space="preserve">E. coli </w:t>
      </w:r>
      <w:r>
        <w:rPr>
          <w:rFonts w:ascii="Times New Roman" w:hAnsi="Times New Roman" w:cs="Times New Roman"/>
          <w:bCs/>
          <w:iCs/>
        </w:rPr>
        <w:t>MG1655 using E-test</w:t>
      </w:r>
      <w:r w:rsidRPr="001345BD">
        <w:rPr>
          <w:rFonts w:ascii="Times New Roman" w:hAnsi="Times New Roman" w:cs="Times New Roman"/>
          <w:bCs/>
          <w:iCs/>
        </w:rPr>
        <w:tab/>
      </w:r>
      <w:r w:rsidR="00565451">
        <w:rPr>
          <w:rFonts w:ascii="Times New Roman" w:hAnsi="Times New Roman" w:cs="Times New Roman"/>
          <w:bCs/>
          <w:iCs/>
        </w:rPr>
        <w:t>10</w:t>
      </w:r>
      <w:r w:rsidR="00D5644E">
        <w:rPr>
          <w:rFonts w:ascii="Times New Roman" w:hAnsi="Times New Roman" w:cs="Times New Roman"/>
          <w:bCs/>
          <w:iCs/>
        </w:rPr>
        <w:t>9</w:t>
      </w:r>
    </w:p>
    <w:p w14:paraId="6A847F9B" w14:textId="77777777" w:rsidR="00A77A8D" w:rsidRDefault="00A77A8D" w:rsidP="00A77A8D">
      <w:pPr>
        <w:tabs>
          <w:tab w:val="left" w:pos="1152"/>
          <w:tab w:val="left" w:leader="dot" w:pos="7920"/>
        </w:tabs>
        <w:spacing w:line="360" w:lineRule="auto"/>
        <w:ind w:left="1151" w:hanging="1151"/>
        <w:rPr>
          <w:rFonts w:ascii="Times New Roman" w:hAnsi="Times New Roman" w:cs="Times New Roman"/>
          <w:bCs/>
        </w:rPr>
      </w:pPr>
      <w:r w:rsidRPr="001345BD">
        <w:rPr>
          <w:rFonts w:ascii="Times New Roman" w:hAnsi="Times New Roman" w:cs="Times New Roman"/>
          <w:b/>
          <w:bCs/>
        </w:rPr>
        <w:t>Figure 5.</w:t>
      </w:r>
      <w:r>
        <w:rPr>
          <w:rFonts w:ascii="Times New Roman" w:hAnsi="Times New Roman" w:cs="Times New Roman"/>
          <w:b/>
          <w:bCs/>
        </w:rPr>
        <w:t>6</w:t>
      </w:r>
      <w:r w:rsidRPr="001345BD">
        <w:rPr>
          <w:rFonts w:ascii="Times New Roman" w:hAnsi="Times New Roman" w:cs="Times New Roman"/>
          <w:bCs/>
        </w:rPr>
        <w:tab/>
        <w:t xml:space="preserve">Effects of CORM-3 on reducing MIC value of various antibiotics </w:t>
      </w:r>
    </w:p>
    <w:p w14:paraId="78203B0A" w14:textId="3B4961CD" w:rsidR="00A77A8D" w:rsidRPr="00481713" w:rsidRDefault="00A77A8D" w:rsidP="00A77A8D">
      <w:pPr>
        <w:tabs>
          <w:tab w:val="left" w:pos="1152"/>
          <w:tab w:val="left" w:leader="dot" w:pos="7655"/>
        </w:tabs>
        <w:spacing w:line="360" w:lineRule="auto"/>
        <w:ind w:left="1151" w:right="-284" w:hanging="1151"/>
        <w:rPr>
          <w:rFonts w:ascii="Times New Roman" w:hAnsi="Times New Roman" w:cs="Times New Roman"/>
          <w:bCs/>
          <w:iCs/>
        </w:rPr>
      </w:pPr>
      <w:r>
        <w:rPr>
          <w:rFonts w:ascii="Times New Roman" w:hAnsi="Times New Roman" w:cs="Times New Roman"/>
          <w:bCs/>
        </w:rPr>
        <w:tab/>
      </w:r>
      <w:proofErr w:type="gramStart"/>
      <w:r w:rsidRPr="001345BD">
        <w:rPr>
          <w:rFonts w:ascii="Times New Roman" w:hAnsi="Times New Roman" w:cs="Times New Roman"/>
          <w:bCs/>
        </w:rPr>
        <w:t>on</w:t>
      </w:r>
      <w:proofErr w:type="gramEnd"/>
      <w:r w:rsidRPr="001345BD">
        <w:rPr>
          <w:rFonts w:ascii="Times New Roman" w:hAnsi="Times New Roman" w:cs="Times New Roman"/>
          <w:bCs/>
        </w:rPr>
        <w:t xml:space="preserve"> </w:t>
      </w:r>
      <w:r w:rsidRPr="001345BD">
        <w:rPr>
          <w:rFonts w:ascii="Times New Roman" w:hAnsi="Times New Roman" w:cs="Times New Roman"/>
          <w:bCs/>
          <w:i/>
          <w:iCs/>
        </w:rPr>
        <w:t xml:space="preserve">E. coli </w:t>
      </w:r>
      <w:r>
        <w:rPr>
          <w:rFonts w:ascii="Times New Roman" w:hAnsi="Times New Roman" w:cs="Times New Roman"/>
          <w:bCs/>
          <w:iCs/>
        </w:rPr>
        <w:t xml:space="preserve">EC958 </w:t>
      </w:r>
      <w:r w:rsidRPr="001345BD">
        <w:rPr>
          <w:rFonts w:ascii="Times New Roman" w:hAnsi="Times New Roman" w:cs="Times New Roman"/>
          <w:bCs/>
          <w:iCs/>
        </w:rPr>
        <w:t xml:space="preserve">using </w:t>
      </w:r>
      <w:r>
        <w:rPr>
          <w:rFonts w:ascii="Times New Roman" w:hAnsi="Times New Roman" w:cs="Times New Roman"/>
          <w:bCs/>
          <w:iCs/>
        </w:rPr>
        <w:t xml:space="preserve">the </w:t>
      </w:r>
      <w:r w:rsidRPr="001345BD">
        <w:rPr>
          <w:rFonts w:ascii="Times New Roman" w:hAnsi="Times New Roman" w:cs="Times New Roman"/>
          <w:bCs/>
          <w:iCs/>
        </w:rPr>
        <w:t>E-test</w:t>
      </w:r>
      <w:r w:rsidRPr="001345BD">
        <w:rPr>
          <w:rFonts w:ascii="Times New Roman" w:hAnsi="Times New Roman" w:cs="Times New Roman"/>
          <w:bCs/>
        </w:rPr>
        <w:tab/>
      </w:r>
      <w:r w:rsidR="00D5644E">
        <w:rPr>
          <w:rFonts w:ascii="Times New Roman" w:hAnsi="Times New Roman" w:cs="Times New Roman"/>
          <w:bCs/>
        </w:rPr>
        <w:t>110</w:t>
      </w:r>
    </w:p>
    <w:p w14:paraId="0785F7C1" w14:textId="070D01AE" w:rsidR="00A77A8D" w:rsidRDefault="00A77A8D" w:rsidP="00A77A8D">
      <w:pPr>
        <w:tabs>
          <w:tab w:val="left" w:pos="1152"/>
          <w:tab w:val="left" w:leader="dot" w:pos="7655"/>
        </w:tabs>
        <w:spacing w:line="360" w:lineRule="auto"/>
        <w:ind w:left="1151" w:right="-284" w:hanging="1151"/>
        <w:rPr>
          <w:rFonts w:ascii="Times New Roman" w:hAnsi="Times New Roman" w:cs="Times New Roman"/>
          <w:bCs/>
        </w:rPr>
      </w:pPr>
      <w:r>
        <w:rPr>
          <w:rFonts w:ascii="Times New Roman" w:hAnsi="Times New Roman" w:cs="Times New Roman"/>
          <w:b/>
          <w:bCs/>
        </w:rPr>
        <w:t>Figure 5.7</w:t>
      </w:r>
      <w:r>
        <w:rPr>
          <w:rFonts w:ascii="Times New Roman" w:hAnsi="Times New Roman" w:cs="Times New Roman"/>
          <w:b/>
          <w:bCs/>
        </w:rPr>
        <w:tab/>
      </w:r>
      <w:r>
        <w:rPr>
          <w:rFonts w:ascii="Times New Roman" w:hAnsi="Times New Roman" w:cs="Times New Roman"/>
          <w:b/>
          <w:bCs/>
        </w:rPr>
        <w:tab/>
      </w:r>
      <w:r w:rsidRPr="001345BD">
        <w:rPr>
          <w:rFonts w:ascii="Times New Roman" w:hAnsi="Times New Roman" w:cs="Times New Roman"/>
          <w:bCs/>
        </w:rPr>
        <w:t xml:space="preserve">Determination of MIC and MBC values for three different antibiotics alone and in combination with CORM-3 on </w:t>
      </w:r>
      <w:r w:rsidRPr="001345BD">
        <w:rPr>
          <w:rFonts w:ascii="Times New Roman" w:hAnsi="Times New Roman" w:cs="Times New Roman"/>
          <w:bCs/>
          <w:i/>
        </w:rPr>
        <w:t>E. coli</w:t>
      </w:r>
      <w:r w:rsidRPr="001345BD">
        <w:rPr>
          <w:rFonts w:ascii="Times New Roman" w:hAnsi="Times New Roman" w:cs="Times New Roman"/>
          <w:bCs/>
        </w:rPr>
        <w:t xml:space="preserve"> </w:t>
      </w:r>
      <w:r w:rsidR="00D5644E">
        <w:rPr>
          <w:rFonts w:ascii="Times New Roman" w:hAnsi="Times New Roman" w:cs="Times New Roman"/>
          <w:bCs/>
        </w:rPr>
        <w:t>EC958</w:t>
      </w:r>
      <w:r w:rsidR="00D5644E">
        <w:rPr>
          <w:rFonts w:ascii="Times New Roman" w:hAnsi="Times New Roman" w:cs="Times New Roman"/>
          <w:bCs/>
        </w:rPr>
        <w:tab/>
        <w:t>112</w:t>
      </w:r>
    </w:p>
    <w:p w14:paraId="397E6A2D" w14:textId="1E936615" w:rsidR="00A77A8D" w:rsidRDefault="00A77A8D" w:rsidP="00A77A8D">
      <w:pPr>
        <w:tabs>
          <w:tab w:val="left" w:pos="1152"/>
          <w:tab w:val="left" w:leader="dot" w:pos="7655"/>
        </w:tabs>
        <w:spacing w:line="360" w:lineRule="auto"/>
        <w:ind w:left="1134" w:right="-284" w:hanging="1134"/>
        <w:rPr>
          <w:rFonts w:ascii="Times New Roman" w:hAnsi="Times New Roman" w:cs="Times New Roman"/>
          <w:bCs/>
        </w:rPr>
      </w:pPr>
      <w:r>
        <w:rPr>
          <w:rFonts w:ascii="Times New Roman" w:hAnsi="Times New Roman" w:cs="Times New Roman"/>
          <w:b/>
          <w:bCs/>
        </w:rPr>
        <w:t xml:space="preserve">Figure 5.8 </w:t>
      </w:r>
      <w:r w:rsidRPr="0072344B">
        <w:rPr>
          <w:rFonts w:ascii="Times New Roman" w:hAnsi="Times New Roman" w:cs="Times New Roman"/>
          <w:bCs/>
        </w:rPr>
        <w:t xml:space="preserve">Determination of MIC and MBC values </w:t>
      </w:r>
      <w:r>
        <w:rPr>
          <w:rFonts w:ascii="Times New Roman" w:hAnsi="Times New Roman" w:cs="Times New Roman"/>
          <w:bCs/>
        </w:rPr>
        <w:t xml:space="preserve">for three different antibiotics </w:t>
      </w:r>
      <w:r w:rsidRPr="0072344B">
        <w:rPr>
          <w:rFonts w:ascii="Times New Roman" w:hAnsi="Times New Roman" w:cs="Times New Roman"/>
          <w:bCs/>
        </w:rPr>
        <w:t xml:space="preserve">alone and in combination with CORM-3 on </w:t>
      </w:r>
      <w:r w:rsidRPr="0072344B">
        <w:rPr>
          <w:rFonts w:ascii="Times New Roman" w:hAnsi="Times New Roman" w:cs="Times New Roman"/>
          <w:bCs/>
          <w:i/>
        </w:rPr>
        <w:t>E. coli</w:t>
      </w:r>
      <w:r w:rsidRPr="0072344B">
        <w:rPr>
          <w:rFonts w:ascii="Times New Roman" w:hAnsi="Times New Roman" w:cs="Times New Roman"/>
          <w:bCs/>
        </w:rPr>
        <w:t xml:space="preserve"> MG1655</w:t>
      </w:r>
      <w:r w:rsidR="00D5644E">
        <w:rPr>
          <w:rFonts w:ascii="Times New Roman" w:hAnsi="Times New Roman" w:cs="Times New Roman"/>
          <w:bCs/>
        </w:rPr>
        <w:tab/>
        <w:t>113</w:t>
      </w:r>
    </w:p>
    <w:p w14:paraId="41BC09A1" w14:textId="77777777" w:rsidR="00E8474B" w:rsidRDefault="00A77A8D" w:rsidP="00E8474B">
      <w:pPr>
        <w:tabs>
          <w:tab w:val="left" w:pos="1152"/>
          <w:tab w:val="left" w:leader="dot" w:pos="7655"/>
        </w:tabs>
        <w:spacing w:line="360" w:lineRule="auto"/>
        <w:ind w:left="1440" w:right="-284" w:hanging="1440"/>
        <w:rPr>
          <w:rFonts w:ascii="Times New Roman" w:hAnsi="Times New Roman" w:cs="Times New Roman"/>
        </w:rPr>
      </w:pPr>
      <w:r>
        <w:rPr>
          <w:rFonts w:ascii="Times New Roman" w:hAnsi="Times New Roman" w:cs="Times New Roman"/>
          <w:b/>
        </w:rPr>
        <w:t xml:space="preserve">Figure 6.1 </w:t>
      </w:r>
      <w:r w:rsidRPr="0072344B">
        <w:rPr>
          <w:rFonts w:ascii="Times New Roman" w:hAnsi="Times New Roman" w:cs="Times New Roman"/>
        </w:rPr>
        <w:t xml:space="preserve">Effect of CORM-2 alone </w:t>
      </w:r>
      <w:r>
        <w:rPr>
          <w:rFonts w:ascii="Times New Roman" w:hAnsi="Times New Roman" w:cs="Times New Roman"/>
        </w:rPr>
        <w:t>and combined with antibiotic on</w:t>
      </w:r>
      <w:r>
        <w:rPr>
          <w:rFonts w:ascii="Times New Roman" w:hAnsi="Times New Roman" w:cs="Times New Roman"/>
          <w:b/>
        </w:rPr>
        <w:t xml:space="preserve"> </w:t>
      </w:r>
      <w:r>
        <w:rPr>
          <w:rFonts w:ascii="Times New Roman" w:hAnsi="Times New Roman" w:cs="Times New Roman"/>
        </w:rPr>
        <w:t xml:space="preserve">endogenous </w:t>
      </w:r>
    </w:p>
    <w:p w14:paraId="65CA31B0" w14:textId="2F6C0C09" w:rsidR="00A77A8D" w:rsidRPr="005704D1" w:rsidRDefault="00E8474B" w:rsidP="00E8474B">
      <w:pPr>
        <w:tabs>
          <w:tab w:val="left" w:pos="1152"/>
          <w:tab w:val="left" w:leader="dot" w:pos="7655"/>
        </w:tabs>
        <w:spacing w:line="360" w:lineRule="auto"/>
        <w:ind w:left="1440" w:right="-284" w:hanging="1440"/>
        <w:rPr>
          <w:rFonts w:ascii="Times New Roman" w:hAnsi="Times New Roman" w:cs="Times New Roman"/>
        </w:rPr>
      </w:pPr>
      <w:r>
        <w:rPr>
          <w:rFonts w:ascii="Times New Roman" w:hAnsi="Times New Roman" w:cs="Times New Roman"/>
          <w:b/>
        </w:rPr>
        <w:t xml:space="preserve">                   </w:t>
      </w:r>
      <w:r w:rsidR="00A77A8D" w:rsidRPr="0072344B">
        <w:rPr>
          <w:rFonts w:ascii="Times New Roman" w:hAnsi="Times New Roman" w:cs="Times New Roman"/>
        </w:rPr>
        <w:t xml:space="preserve">ROS generation in </w:t>
      </w:r>
      <w:r w:rsidR="00A77A8D" w:rsidRPr="0072344B">
        <w:rPr>
          <w:rFonts w:ascii="Times New Roman" w:hAnsi="Times New Roman" w:cs="Times New Roman"/>
          <w:i/>
        </w:rPr>
        <w:t>E. coli</w:t>
      </w:r>
      <w:r w:rsidR="00A77A8D" w:rsidRPr="0072344B">
        <w:rPr>
          <w:rFonts w:ascii="Times New Roman" w:hAnsi="Times New Roman" w:cs="Times New Roman"/>
        </w:rPr>
        <w:t xml:space="preserve"> EC958 using </w:t>
      </w:r>
      <w:r w:rsidR="00A77A8D">
        <w:rPr>
          <w:rFonts w:ascii="Times New Roman" w:hAnsi="Times New Roman" w:cs="Times New Roman"/>
        </w:rPr>
        <w:t xml:space="preserve">the </w:t>
      </w:r>
      <w:r w:rsidR="00A77A8D" w:rsidRPr="0072344B">
        <w:rPr>
          <w:rFonts w:ascii="Times New Roman" w:hAnsi="Times New Roman" w:cs="Times New Roman"/>
          <w:color w:val="4A4A4A"/>
        </w:rPr>
        <w:t>DCFH-DA probe</w:t>
      </w:r>
      <w:r w:rsidR="00565451">
        <w:rPr>
          <w:rFonts w:ascii="Times New Roman" w:hAnsi="Times New Roman" w:cs="Times New Roman"/>
          <w:color w:val="4A4A4A"/>
        </w:rPr>
        <w:tab/>
        <w:t>12</w:t>
      </w:r>
      <w:r w:rsidR="006A64FA">
        <w:rPr>
          <w:rFonts w:ascii="Times New Roman" w:hAnsi="Times New Roman" w:cs="Times New Roman"/>
          <w:color w:val="4A4A4A"/>
        </w:rPr>
        <w:t>8</w:t>
      </w:r>
    </w:p>
    <w:p w14:paraId="18E122BA" w14:textId="77777777" w:rsidR="00A77A8D" w:rsidRDefault="00A77A8D" w:rsidP="00E8474B">
      <w:pPr>
        <w:tabs>
          <w:tab w:val="left" w:pos="1152"/>
          <w:tab w:val="left" w:leader="dot" w:pos="7513"/>
        </w:tabs>
        <w:spacing w:line="360" w:lineRule="auto"/>
        <w:ind w:left="1417" w:right="-284" w:hanging="1440"/>
        <w:rPr>
          <w:rFonts w:ascii="Times New Roman" w:hAnsi="Times New Roman" w:cs="Times New Roman"/>
        </w:rPr>
      </w:pPr>
      <w:r>
        <w:rPr>
          <w:rFonts w:ascii="Times New Roman" w:hAnsi="Times New Roman" w:cs="Times New Roman"/>
          <w:b/>
        </w:rPr>
        <w:t xml:space="preserve">Figure 6.2 </w:t>
      </w:r>
      <w:r>
        <w:rPr>
          <w:rFonts w:ascii="Times New Roman" w:hAnsi="Times New Roman" w:cs="Times New Roman"/>
          <w:b/>
        </w:rPr>
        <w:tab/>
      </w:r>
      <w:r w:rsidRPr="0072344B">
        <w:rPr>
          <w:rFonts w:ascii="Times New Roman" w:hAnsi="Times New Roman" w:cs="Times New Roman"/>
        </w:rPr>
        <w:t xml:space="preserve">Effect of CORM-2 alone </w:t>
      </w:r>
      <w:r>
        <w:rPr>
          <w:rFonts w:ascii="Times New Roman" w:hAnsi="Times New Roman" w:cs="Times New Roman"/>
        </w:rPr>
        <w:t>and</w:t>
      </w:r>
      <w:r w:rsidRPr="0072344B">
        <w:rPr>
          <w:rFonts w:ascii="Times New Roman" w:hAnsi="Times New Roman" w:cs="Times New Roman"/>
        </w:rPr>
        <w:t xml:space="preserve"> </w:t>
      </w:r>
      <w:r>
        <w:rPr>
          <w:rFonts w:ascii="Times New Roman" w:hAnsi="Times New Roman" w:cs="Times New Roman"/>
        </w:rPr>
        <w:t>combined</w:t>
      </w:r>
      <w:r w:rsidRPr="0072344B">
        <w:rPr>
          <w:rFonts w:ascii="Times New Roman" w:hAnsi="Times New Roman" w:cs="Times New Roman"/>
        </w:rPr>
        <w:t xml:space="preserve"> with antibiotic on endogenous </w:t>
      </w:r>
    </w:p>
    <w:p w14:paraId="0FFE01BB" w14:textId="3D544472" w:rsidR="00A77A8D" w:rsidRDefault="00A77A8D" w:rsidP="005965E0">
      <w:pPr>
        <w:tabs>
          <w:tab w:val="left" w:pos="1152"/>
          <w:tab w:val="left" w:leader="dot" w:pos="7655"/>
        </w:tabs>
        <w:spacing w:line="360" w:lineRule="auto"/>
        <w:ind w:left="1417" w:right="-284" w:hanging="1440"/>
        <w:rPr>
          <w:rFonts w:ascii="Times New Roman" w:hAnsi="Times New Roman" w:cs="Times New Roman"/>
        </w:rPr>
      </w:pPr>
      <w:r>
        <w:rPr>
          <w:rFonts w:ascii="Times New Roman" w:hAnsi="Times New Roman" w:cs="Times New Roman"/>
        </w:rPr>
        <w:tab/>
      </w:r>
      <w:proofErr w:type="gramStart"/>
      <w:r>
        <w:rPr>
          <w:rFonts w:ascii="Times New Roman" w:hAnsi="Times New Roman" w:cs="Times New Roman"/>
        </w:rPr>
        <w:t>hydroxyl</w:t>
      </w:r>
      <w:proofErr w:type="gramEnd"/>
      <w:r>
        <w:rPr>
          <w:rFonts w:ascii="Times New Roman" w:hAnsi="Times New Roman" w:cs="Times New Roman"/>
        </w:rPr>
        <w:t xml:space="preserve"> </w:t>
      </w:r>
      <w:r w:rsidRPr="0072344B">
        <w:rPr>
          <w:rFonts w:ascii="Times New Roman" w:hAnsi="Times New Roman" w:cs="Times New Roman"/>
        </w:rPr>
        <w:t xml:space="preserve">radical generation in </w:t>
      </w:r>
      <w:r w:rsidRPr="0072344B">
        <w:rPr>
          <w:rFonts w:ascii="Times New Roman" w:hAnsi="Times New Roman" w:cs="Times New Roman"/>
          <w:i/>
        </w:rPr>
        <w:t>E. coli</w:t>
      </w:r>
      <w:r w:rsidRPr="0072344B">
        <w:rPr>
          <w:rFonts w:ascii="Times New Roman" w:hAnsi="Times New Roman" w:cs="Times New Roman"/>
        </w:rPr>
        <w:t xml:space="preserve"> EC958 using </w:t>
      </w:r>
      <w:r w:rsidR="00E8474B">
        <w:rPr>
          <w:rFonts w:ascii="Times New Roman" w:hAnsi="Times New Roman" w:cs="Times New Roman"/>
        </w:rPr>
        <w:t>the HPF probe</w:t>
      </w:r>
      <w:r w:rsidR="005965E0">
        <w:rPr>
          <w:rFonts w:ascii="Times New Roman" w:hAnsi="Times New Roman" w:cs="Times New Roman"/>
          <w:bCs/>
        </w:rPr>
        <w:tab/>
      </w:r>
      <w:r w:rsidR="006A64FA">
        <w:rPr>
          <w:rFonts w:ascii="Times New Roman" w:hAnsi="Times New Roman" w:cs="Times New Roman"/>
        </w:rPr>
        <w:t>129</w:t>
      </w:r>
    </w:p>
    <w:p w14:paraId="1E951357" w14:textId="31BCFDB9" w:rsidR="00A77A8D" w:rsidRDefault="00A77A8D" w:rsidP="00E8474B">
      <w:pPr>
        <w:tabs>
          <w:tab w:val="left" w:pos="1152"/>
          <w:tab w:val="left" w:leader="dot" w:pos="7655"/>
        </w:tabs>
        <w:spacing w:line="360" w:lineRule="auto"/>
        <w:ind w:left="1134" w:right="-284" w:hanging="1134"/>
        <w:rPr>
          <w:rFonts w:ascii="Times New Roman" w:hAnsi="Times New Roman" w:cs="Times New Roman"/>
        </w:rPr>
      </w:pPr>
      <w:r>
        <w:rPr>
          <w:rFonts w:ascii="Times New Roman" w:hAnsi="Times New Roman" w:cs="Times New Roman"/>
          <w:b/>
        </w:rPr>
        <w:t xml:space="preserve">Figure 6.3 </w:t>
      </w:r>
      <w:r>
        <w:rPr>
          <w:rFonts w:ascii="Times New Roman" w:hAnsi="Times New Roman" w:cs="Times New Roman"/>
          <w:b/>
        </w:rPr>
        <w:tab/>
      </w:r>
      <w:r w:rsidRPr="002F34EF">
        <w:rPr>
          <w:rFonts w:ascii="Times New Roman" w:hAnsi="Times New Roman" w:cs="Times New Roman"/>
        </w:rPr>
        <w:t xml:space="preserve">The effect of CORM-2 alone </w:t>
      </w:r>
      <w:r>
        <w:rPr>
          <w:rFonts w:ascii="Times New Roman" w:hAnsi="Times New Roman" w:cs="Times New Roman"/>
        </w:rPr>
        <w:t>or</w:t>
      </w:r>
      <w:r w:rsidRPr="002F34EF">
        <w:rPr>
          <w:rFonts w:ascii="Times New Roman" w:hAnsi="Times New Roman" w:cs="Times New Roman"/>
        </w:rPr>
        <w:t xml:space="preserve"> </w:t>
      </w:r>
      <w:r>
        <w:rPr>
          <w:rFonts w:ascii="Times New Roman" w:hAnsi="Times New Roman" w:cs="Times New Roman"/>
        </w:rPr>
        <w:t>combined</w:t>
      </w:r>
      <w:r w:rsidRPr="002F34EF">
        <w:rPr>
          <w:rFonts w:ascii="Times New Roman" w:hAnsi="Times New Roman" w:cs="Times New Roman"/>
        </w:rPr>
        <w:t xml:space="preserve"> with antibiotics on </w:t>
      </w:r>
      <w:r>
        <w:rPr>
          <w:rFonts w:ascii="Times New Roman" w:hAnsi="Times New Roman" w:cs="Times New Roman"/>
        </w:rPr>
        <w:t xml:space="preserve">ROS </w:t>
      </w:r>
      <w:r w:rsidRPr="002F34EF">
        <w:rPr>
          <w:rFonts w:ascii="Times New Roman" w:hAnsi="Times New Roman" w:cs="Times New Roman"/>
        </w:rPr>
        <w:t xml:space="preserve">generation </w:t>
      </w:r>
      <w:r>
        <w:rPr>
          <w:rFonts w:ascii="Times New Roman" w:hAnsi="Times New Roman" w:cs="Times New Roman"/>
        </w:rPr>
        <w:t>in</w:t>
      </w:r>
      <w:r w:rsidRPr="002F34EF">
        <w:rPr>
          <w:rFonts w:ascii="Times New Roman" w:hAnsi="Times New Roman" w:cs="Times New Roman"/>
        </w:rPr>
        <w:t xml:space="preserve"> </w:t>
      </w:r>
      <w:r w:rsidRPr="002F34EF">
        <w:rPr>
          <w:rFonts w:ascii="Times New Roman" w:hAnsi="Times New Roman" w:cs="Times New Roman"/>
          <w:i/>
        </w:rPr>
        <w:t>E. coli</w:t>
      </w:r>
      <w:r w:rsidRPr="002F34EF">
        <w:rPr>
          <w:rFonts w:ascii="Times New Roman" w:hAnsi="Times New Roman" w:cs="Times New Roman"/>
        </w:rPr>
        <w:t xml:space="preserve"> EC958 using </w:t>
      </w:r>
      <w:r>
        <w:rPr>
          <w:rFonts w:ascii="Times New Roman" w:hAnsi="Times New Roman" w:cs="Times New Roman"/>
        </w:rPr>
        <w:t xml:space="preserve">the </w:t>
      </w:r>
      <w:r w:rsidRPr="002F34EF">
        <w:rPr>
          <w:rFonts w:ascii="Times New Roman" w:hAnsi="Times New Roman" w:cs="Times New Roman"/>
        </w:rPr>
        <w:t>amplex red</w:t>
      </w:r>
      <w:r w:rsidR="006A64FA">
        <w:rPr>
          <w:rFonts w:ascii="Times New Roman" w:hAnsi="Times New Roman" w:cs="Times New Roman"/>
        </w:rPr>
        <w:t xml:space="preserve"> assay</w:t>
      </w:r>
      <w:r w:rsidR="006A64FA">
        <w:rPr>
          <w:rFonts w:ascii="Times New Roman" w:hAnsi="Times New Roman" w:cs="Times New Roman"/>
        </w:rPr>
        <w:tab/>
        <w:t>131</w:t>
      </w:r>
    </w:p>
    <w:p w14:paraId="5813B11E" w14:textId="77777777" w:rsidR="00A77A8D" w:rsidRDefault="00A77A8D" w:rsidP="00A77A8D">
      <w:pPr>
        <w:tabs>
          <w:tab w:val="left" w:pos="1152"/>
          <w:tab w:val="left" w:leader="dot" w:pos="7920"/>
        </w:tabs>
        <w:spacing w:line="360" w:lineRule="auto"/>
        <w:ind w:left="1417" w:hanging="1440"/>
        <w:rPr>
          <w:rFonts w:ascii="Times New Roman" w:hAnsi="Times New Roman" w:cs="Times New Roman"/>
        </w:rPr>
      </w:pPr>
      <w:r>
        <w:rPr>
          <w:rFonts w:ascii="Times New Roman" w:hAnsi="Times New Roman" w:cs="Times New Roman"/>
          <w:b/>
        </w:rPr>
        <w:t xml:space="preserve">Figure 6.4 </w:t>
      </w:r>
      <w:r>
        <w:rPr>
          <w:rFonts w:ascii="Times New Roman" w:hAnsi="Times New Roman" w:cs="Times New Roman"/>
          <w:b/>
        </w:rPr>
        <w:tab/>
      </w:r>
      <w:r w:rsidRPr="002F34EF">
        <w:rPr>
          <w:rFonts w:ascii="Times New Roman" w:hAnsi="Times New Roman" w:cs="Times New Roman"/>
        </w:rPr>
        <w:t xml:space="preserve">The effect of CORM-2 and CORM-3 alone </w:t>
      </w:r>
      <w:r>
        <w:rPr>
          <w:rFonts w:ascii="Times New Roman" w:hAnsi="Times New Roman" w:cs="Times New Roman"/>
        </w:rPr>
        <w:t>or combined</w:t>
      </w:r>
      <w:r w:rsidRPr="002F34EF">
        <w:rPr>
          <w:rFonts w:ascii="Times New Roman" w:hAnsi="Times New Roman" w:cs="Times New Roman"/>
        </w:rPr>
        <w:t xml:space="preserve"> with</w:t>
      </w:r>
    </w:p>
    <w:p w14:paraId="067EB4CD" w14:textId="77777777" w:rsidR="00A77A8D" w:rsidRDefault="00A77A8D" w:rsidP="00A77A8D">
      <w:pPr>
        <w:tabs>
          <w:tab w:val="left" w:pos="1152"/>
          <w:tab w:val="left" w:leader="dot" w:pos="7920"/>
        </w:tabs>
        <w:spacing w:line="360" w:lineRule="auto"/>
        <w:ind w:left="1417" w:hanging="1440"/>
        <w:rPr>
          <w:rFonts w:ascii="Times New Roman" w:hAnsi="Times New Roman" w:cs="Times New Roman"/>
        </w:rPr>
      </w:pPr>
      <w:r>
        <w:rPr>
          <w:rFonts w:ascii="Times New Roman" w:hAnsi="Times New Roman" w:cs="Times New Roman"/>
          <w:b/>
        </w:rPr>
        <w:tab/>
      </w:r>
      <w:proofErr w:type="gramStart"/>
      <w:r w:rsidRPr="002F34EF">
        <w:rPr>
          <w:rFonts w:ascii="Times New Roman" w:hAnsi="Times New Roman" w:cs="Times New Roman"/>
        </w:rPr>
        <w:t>antibiotics</w:t>
      </w:r>
      <w:proofErr w:type="gramEnd"/>
      <w:r w:rsidRPr="002F34EF">
        <w:rPr>
          <w:rFonts w:ascii="Times New Roman" w:hAnsi="Times New Roman" w:cs="Times New Roman"/>
        </w:rPr>
        <w:t xml:space="preserve"> on ROS generation </w:t>
      </w:r>
      <w:r>
        <w:rPr>
          <w:rFonts w:ascii="Times New Roman" w:hAnsi="Times New Roman" w:cs="Times New Roman"/>
        </w:rPr>
        <w:t>in</w:t>
      </w:r>
      <w:r w:rsidRPr="002F34EF">
        <w:rPr>
          <w:rFonts w:ascii="Times New Roman" w:hAnsi="Times New Roman" w:cs="Times New Roman"/>
        </w:rPr>
        <w:t xml:space="preserve"> </w:t>
      </w:r>
      <w:r w:rsidRPr="002F34EF">
        <w:rPr>
          <w:rFonts w:ascii="Times New Roman" w:hAnsi="Times New Roman" w:cs="Times New Roman"/>
          <w:i/>
        </w:rPr>
        <w:t>E. coli</w:t>
      </w:r>
      <w:r>
        <w:rPr>
          <w:rFonts w:ascii="Times New Roman" w:hAnsi="Times New Roman" w:cs="Times New Roman"/>
        </w:rPr>
        <w:t xml:space="preserve"> EC958 </w:t>
      </w:r>
      <w:r w:rsidRPr="002F34EF">
        <w:rPr>
          <w:rFonts w:ascii="Times New Roman" w:hAnsi="Times New Roman" w:cs="Times New Roman"/>
        </w:rPr>
        <w:t>using</w:t>
      </w:r>
      <w:r>
        <w:rPr>
          <w:rFonts w:ascii="Times New Roman" w:hAnsi="Times New Roman" w:cs="Times New Roman"/>
        </w:rPr>
        <w:t xml:space="preserve"> the </w:t>
      </w:r>
    </w:p>
    <w:p w14:paraId="45EADB56" w14:textId="552B9EC8" w:rsidR="00A77A8D" w:rsidRPr="00A22B3C" w:rsidRDefault="00A77A8D" w:rsidP="00E8474B">
      <w:pPr>
        <w:tabs>
          <w:tab w:val="left" w:pos="1152"/>
          <w:tab w:val="left" w:leader="dot" w:pos="7655"/>
        </w:tabs>
        <w:spacing w:line="360" w:lineRule="auto"/>
        <w:ind w:left="1417" w:right="-284" w:hanging="1440"/>
        <w:rPr>
          <w:rFonts w:ascii="Times New Roman" w:hAnsi="Times New Roman" w:cs="Times New Roman"/>
        </w:rPr>
      </w:pPr>
      <w:r>
        <w:rPr>
          <w:rFonts w:ascii="Times New Roman" w:hAnsi="Times New Roman" w:cs="Times New Roman"/>
        </w:rPr>
        <w:t xml:space="preserve">                   </w:t>
      </w:r>
      <w:proofErr w:type="gramStart"/>
      <w:r w:rsidRPr="002F34EF">
        <w:rPr>
          <w:rFonts w:ascii="Times New Roman" w:hAnsi="Times New Roman" w:cs="Times New Roman"/>
        </w:rPr>
        <w:t>amplex</w:t>
      </w:r>
      <w:proofErr w:type="gramEnd"/>
      <w:r w:rsidRPr="002F34EF">
        <w:rPr>
          <w:rFonts w:ascii="Times New Roman" w:hAnsi="Times New Roman" w:cs="Times New Roman"/>
        </w:rPr>
        <w:t xml:space="preserve"> red</w:t>
      </w:r>
      <w:r w:rsidR="006A64FA">
        <w:rPr>
          <w:rFonts w:ascii="Times New Roman" w:hAnsi="Times New Roman" w:cs="Times New Roman"/>
        </w:rPr>
        <w:tab/>
        <w:t>132</w:t>
      </w:r>
    </w:p>
    <w:p w14:paraId="5DED5B4A" w14:textId="77777777" w:rsidR="00B90FEC" w:rsidRDefault="00B90FEC" w:rsidP="00A77A8D">
      <w:pPr>
        <w:tabs>
          <w:tab w:val="left" w:pos="1152"/>
          <w:tab w:val="left" w:leader="dot" w:pos="7920"/>
        </w:tabs>
        <w:spacing w:line="360" w:lineRule="auto"/>
        <w:ind w:left="1417" w:hanging="1440"/>
        <w:rPr>
          <w:rFonts w:ascii="Times New Roman" w:hAnsi="Times New Roman" w:cs="Times New Roman"/>
          <w:b/>
        </w:rPr>
      </w:pPr>
    </w:p>
    <w:p w14:paraId="75D4190B" w14:textId="77777777" w:rsidR="00A77A8D" w:rsidRDefault="00A77A8D" w:rsidP="00A77A8D">
      <w:pPr>
        <w:tabs>
          <w:tab w:val="left" w:pos="1152"/>
          <w:tab w:val="left" w:leader="dot" w:pos="7920"/>
        </w:tabs>
        <w:spacing w:line="360" w:lineRule="auto"/>
        <w:ind w:left="1417" w:hanging="1440"/>
        <w:rPr>
          <w:rFonts w:ascii="Times New Roman" w:hAnsi="Times New Roman" w:cs="Times New Roman"/>
        </w:rPr>
      </w:pPr>
      <w:r>
        <w:rPr>
          <w:rFonts w:ascii="Times New Roman" w:hAnsi="Times New Roman" w:cs="Times New Roman"/>
          <w:b/>
        </w:rPr>
        <w:t>Figure 6.5</w:t>
      </w:r>
      <w:r>
        <w:rPr>
          <w:rFonts w:ascii="Times New Roman" w:hAnsi="Times New Roman" w:cs="Times New Roman"/>
          <w:b/>
        </w:rPr>
        <w:tab/>
      </w:r>
      <w:r w:rsidRPr="002F34EF">
        <w:rPr>
          <w:rFonts w:ascii="Times New Roman" w:hAnsi="Times New Roman" w:cs="Times New Roman"/>
        </w:rPr>
        <w:t xml:space="preserve">The effect of CORM-2 and CORM-3 alone or combined with </w:t>
      </w:r>
    </w:p>
    <w:p w14:paraId="64D1C22A" w14:textId="77777777" w:rsidR="00A77A8D" w:rsidRDefault="00A77A8D" w:rsidP="00A77A8D">
      <w:pPr>
        <w:tabs>
          <w:tab w:val="left" w:pos="1152"/>
          <w:tab w:val="left" w:leader="dot" w:pos="7655"/>
        </w:tabs>
        <w:spacing w:line="360" w:lineRule="auto"/>
        <w:ind w:left="1417" w:hanging="1440"/>
        <w:rPr>
          <w:rFonts w:ascii="Times New Roman" w:hAnsi="Times New Roman" w:cs="Times New Roman"/>
        </w:rPr>
      </w:pPr>
      <w:r>
        <w:rPr>
          <w:rFonts w:ascii="Times New Roman" w:hAnsi="Times New Roman" w:cs="Times New Roman"/>
          <w:b/>
        </w:rPr>
        <w:tab/>
      </w:r>
      <w:proofErr w:type="gramStart"/>
      <w:r w:rsidRPr="002F34EF">
        <w:rPr>
          <w:rFonts w:ascii="Times New Roman" w:hAnsi="Times New Roman" w:cs="Times New Roman"/>
        </w:rPr>
        <w:t>antibiotics</w:t>
      </w:r>
      <w:proofErr w:type="gramEnd"/>
      <w:r w:rsidRPr="002F34EF">
        <w:rPr>
          <w:rFonts w:ascii="Times New Roman" w:hAnsi="Times New Roman" w:cs="Times New Roman"/>
        </w:rPr>
        <w:t xml:space="preserve"> on ROS generation </w:t>
      </w:r>
      <w:r>
        <w:rPr>
          <w:rFonts w:ascii="Times New Roman" w:hAnsi="Times New Roman" w:cs="Times New Roman"/>
        </w:rPr>
        <w:t>in</w:t>
      </w:r>
      <w:r w:rsidRPr="002F34EF">
        <w:rPr>
          <w:rFonts w:ascii="Times New Roman" w:hAnsi="Times New Roman" w:cs="Times New Roman"/>
        </w:rPr>
        <w:t xml:space="preserve"> </w:t>
      </w:r>
      <w:r w:rsidRPr="002F34EF">
        <w:rPr>
          <w:rFonts w:ascii="Times New Roman" w:hAnsi="Times New Roman" w:cs="Times New Roman"/>
          <w:i/>
        </w:rPr>
        <w:t>E. coli</w:t>
      </w:r>
      <w:r>
        <w:rPr>
          <w:rFonts w:ascii="Times New Roman" w:hAnsi="Times New Roman" w:cs="Times New Roman"/>
        </w:rPr>
        <w:t xml:space="preserve"> MG1655 </w:t>
      </w:r>
      <w:r w:rsidRPr="002F34EF">
        <w:rPr>
          <w:rFonts w:ascii="Times New Roman" w:hAnsi="Times New Roman" w:cs="Times New Roman"/>
        </w:rPr>
        <w:t xml:space="preserve">using </w:t>
      </w:r>
      <w:r>
        <w:rPr>
          <w:rFonts w:ascii="Times New Roman" w:hAnsi="Times New Roman" w:cs="Times New Roman"/>
        </w:rPr>
        <w:t xml:space="preserve">the </w:t>
      </w:r>
    </w:p>
    <w:p w14:paraId="5E12B92C" w14:textId="5E93281A" w:rsidR="00E8474B" w:rsidRPr="00B90FEC" w:rsidRDefault="00A77A8D" w:rsidP="00B90FEC">
      <w:pPr>
        <w:tabs>
          <w:tab w:val="left" w:pos="1152"/>
          <w:tab w:val="left" w:leader="dot" w:pos="7655"/>
        </w:tabs>
        <w:spacing w:line="360" w:lineRule="auto"/>
        <w:ind w:left="1417" w:right="-284" w:hanging="1440"/>
        <w:rPr>
          <w:rFonts w:ascii="Times New Roman" w:hAnsi="Times New Roman" w:cs="Times New Roman"/>
        </w:rPr>
      </w:pPr>
      <w:r>
        <w:rPr>
          <w:rFonts w:ascii="Times New Roman" w:hAnsi="Times New Roman" w:cs="Times New Roman"/>
        </w:rPr>
        <w:t xml:space="preserve">                    </w:t>
      </w:r>
      <w:proofErr w:type="gramStart"/>
      <w:r w:rsidRPr="002F34EF">
        <w:rPr>
          <w:rFonts w:ascii="Times New Roman" w:hAnsi="Times New Roman" w:cs="Times New Roman"/>
        </w:rPr>
        <w:t>amplex</w:t>
      </w:r>
      <w:proofErr w:type="gramEnd"/>
      <w:r w:rsidRPr="002F34EF">
        <w:rPr>
          <w:rFonts w:ascii="Times New Roman" w:hAnsi="Times New Roman" w:cs="Times New Roman"/>
        </w:rPr>
        <w:t xml:space="preserve"> red</w:t>
      </w:r>
      <w:r w:rsidR="006A64FA">
        <w:rPr>
          <w:rFonts w:ascii="Times New Roman" w:hAnsi="Times New Roman" w:cs="Times New Roman"/>
        </w:rPr>
        <w:tab/>
        <w:t>133</w:t>
      </w:r>
    </w:p>
    <w:p w14:paraId="0F56A6C0" w14:textId="77777777" w:rsidR="00A77A8D" w:rsidRPr="00A86C67" w:rsidRDefault="00A77A8D" w:rsidP="00A77A8D">
      <w:pPr>
        <w:tabs>
          <w:tab w:val="left" w:pos="1152"/>
          <w:tab w:val="left" w:leader="dot" w:pos="7920"/>
        </w:tabs>
        <w:spacing w:line="360" w:lineRule="auto"/>
        <w:ind w:left="1417" w:hanging="1440"/>
        <w:rPr>
          <w:rFonts w:ascii="Times New Roman" w:hAnsi="Times New Roman" w:cs="Times New Roman"/>
        </w:rPr>
      </w:pPr>
      <w:r>
        <w:rPr>
          <w:rFonts w:ascii="Times New Roman" w:hAnsi="Times New Roman" w:cs="Times New Roman"/>
          <w:b/>
          <w:color w:val="232323"/>
        </w:rPr>
        <w:t xml:space="preserve">Figure 6.6 </w:t>
      </w:r>
      <w:r>
        <w:rPr>
          <w:rFonts w:ascii="Times New Roman" w:hAnsi="Times New Roman" w:cs="Times New Roman"/>
          <w:b/>
          <w:color w:val="232323"/>
        </w:rPr>
        <w:tab/>
      </w:r>
      <w:r w:rsidRPr="002F34EF">
        <w:rPr>
          <w:rFonts w:ascii="Times New Roman" w:hAnsi="Times New Roman" w:cs="Times New Roman"/>
          <w:color w:val="232323"/>
        </w:rPr>
        <w:t xml:space="preserve">Agarose gel electrophoresis of </w:t>
      </w:r>
      <w:r w:rsidRPr="002F34EF">
        <w:rPr>
          <w:rFonts w:ascii="Times New Roman" w:hAnsi="Times New Roman" w:cs="Times New Roman"/>
          <w:i/>
          <w:color w:val="232323"/>
        </w:rPr>
        <w:t>E. coli</w:t>
      </w:r>
      <w:r w:rsidRPr="002F34EF">
        <w:rPr>
          <w:rFonts w:ascii="Times New Roman" w:hAnsi="Times New Roman" w:cs="Times New Roman"/>
          <w:color w:val="232323"/>
        </w:rPr>
        <w:t xml:space="preserve"> </w:t>
      </w:r>
      <w:r w:rsidRPr="00DA56EA">
        <w:rPr>
          <w:rFonts w:ascii="Times New Roman" w:hAnsi="Times New Roman" w:cs="Times New Roman"/>
          <w:color w:val="232323"/>
        </w:rPr>
        <w:t>(</w:t>
      </w:r>
      <w:proofErr w:type="spellStart"/>
      <w:r w:rsidRPr="00DA56EA">
        <w:rPr>
          <w:rFonts w:ascii="Times New Roman" w:hAnsi="Times New Roman" w:cs="Times New Roman"/>
          <w:color w:val="232323"/>
        </w:rPr>
        <w:t>pBAD</w:t>
      </w:r>
      <w:proofErr w:type="spellEnd"/>
      <w:r w:rsidRPr="00DA56EA">
        <w:rPr>
          <w:rFonts w:ascii="Times New Roman" w:hAnsi="Times New Roman" w:cs="Times New Roman"/>
          <w:color w:val="232323"/>
        </w:rPr>
        <w:t>/</w:t>
      </w:r>
      <w:proofErr w:type="spellStart"/>
      <w:r w:rsidRPr="00DA56EA">
        <w:rPr>
          <w:rFonts w:ascii="Times New Roman" w:hAnsi="Times New Roman" w:cs="Times New Roman"/>
          <w:color w:val="232323"/>
        </w:rPr>
        <w:t>HisA</w:t>
      </w:r>
      <w:proofErr w:type="spellEnd"/>
      <w:r w:rsidRPr="00DA56EA">
        <w:rPr>
          <w:rFonts w:ascii="Times New Roman" w:hAnsi="Times New Roman" w:cs="Times New Roman"/>
          <w:color w:val="232323"/>
        </w:rPr>
        <w:t xml:space="preserve"> </w:t>
      </w:r>
      <w:proofErr w:type="spellStart"/>
      <w:r w:rsidRPr="00DA56EA">
        <w:rPr>
          <w:rFonts w:ascii="Times New Roman" w:hAnsi="Times New Roman" w:cs="Times New Roman"/>
          <w:i/>
          <w:color w:val="232323"/>
        </w:rPr>
        <w:t>hmp</w:t>
      </w:r>
      <w:proofErr w:type="spellEnd"/>
      <w:r w:rsidRPr="00DA56EA">
        <w:rPr>
          <w:rFonts w:ascii="Times New Roman" w:hAnsi="Times New Roman" w:cs="Times New Roman"/>
          <w:color w:val="232323"/>
          <w:vertAlign w:val="superscript"/>
        </w:rPr>
        <w:t>−</w:t>
      </w:r>
      <w:r w:rsidRPr="00DA56EA">
        <w:rPr>
          <w:rFonts w:ascii="Times New Roman" w:hAnsi="Times New Roman" w:cs="Times New Roman"/>
          <w:color w:val="232323"/>
        </w:rPr>
        <w:t>)</w:t>
      </w:r>
      <w:r>
        <w:rPr>
          <w:rFonts w:ascii="Times New Roman" w:hAnsi="Times New Roman" w:cs="Times New Roman"/>
          <w:b/>
          <w:color w:val="232323"/>
        </w:rPr>
        <w:t xml:space="preserve"> </w:t>
      </w:r>
      <w:r>
        <w:rPr>
          <w:rFonts w:ascii="Times New Roman" w:hAnsi="Times New Roman" w:cs="Times New Roman"/>
        </w:rPr>
        <w:t xml:space="preserve">treated </w:t>
      </w:r>
    </w:p>
    <w:p w14:paraId="0A47DE75" w14:textId="2D512DE5" w:rsidR="00A77A8D" w:rsidRDefault="00A77A8D" w:rsidP="00E8474B">
      <w:pPr>
        <w:tabs>
          <w:tab w:val="left" w:pos="1152"/>
          <w:tab w:val="left" w:leader="dot" w:pos="7655"/>
        </w:tabs>
        <w:spacing w:line="360" w:lineRule="auto"/>
        <w:ind w:left="1417" w:right="-284" w:hanging="1440"/>
        <w:rPr>
          <w:rFonts w:ascii="Times New Roman" w:hAnsi="Times New Roman" w:cs="Times New Roman"/>
          <w:color w:val="232323"/>
        </w:rPr>
      </w:pPr>
      <w:r>
        <w:rPr>
          <w:rFonts w:ascii="Times New Roman" w:hAnsi="Times New Roman" w:cs="Times New Roman"/>
          <w:b/>
          <w:color w:val="232323"/>
        </w:rPr>
        <w:tab/>
      </w:r>
      <w:proofErr w:type="gramStart"/>
      <w:r w:rsidRPr="002F34EF">
        <w:rPr>
          <w:rFonts w:ascii="Times New Roman" w:hAnsi="Times New Roman" w:cs="Times New Roman"/>
          <w:color w:val="232323"/>
        </w:rPr>
        <w:t>with</w:t>
      </w:r>
      <w:proofErr w:type="gramEnd"/>
      <w:r w:rsidRPr="002F34EF">
        <w:rPr>
          <w:rFonts w:ascii="Times New Roman" w:hAnsi="Times New Roman" w:cs="Times New Roman"/>
          <w:color w:val="232323"/>
        </w:rPr>
        <w:t xml:space="preserve"> different concentrations of </w:t>
      </w:r>
      <w:r w:rsidR="006A64FA">
        <w:rPr>
          <w:rFonts w:ascii="Times New Roman" w:hAnsi="Times New Roman" w:cs="Times New Roman"/>
          <w:color w:val="232323"/>
        </w:rPr>
        <w:t>CORMs</w:t>
      </w:r>
      <w:r w:rsidR="006A64FA">
        <w:rPr>
          <w:rFonts w:ascii="Times New Roman" w:hAnsi="Times New Roman" w:cs="Times New Roman"/>
          <w:color w:val="232323"/>
        </w:rPr>
        <w:tab/>
        <w:t>135</w:t>
      </w:r>
    </w:p>
    <w:p w14:paraId="022DE5A8" w14:textId="77777777" w:rsidR="00A77A8D" w:rsidRDefault="00A77A8D" w:rsidP="00A77A8D">
      <w:pPr>
        <w:tabs>
          <w:tab w:val="left" w:pos="1152"/>
          <w:tab w:val="left" w:leader="dot" w:pos="7920"/>
        </w:tabs>
        <w:spacing w:line="360" w:lineRule="auto"/>
        <w:ind w:left="1417" w:hanging="1440"/>
        <w:rPr>
          <w:rFonts w:ascii="Times New Roman" w:hAnsi="Times New Roman" w:cs="Times New Roman"/>
          <w:color w:val="232323"/>
        </w:rPr>
      </w:pPr>
      <w:r>
        <w:rPr>
          <w:rFonts w:ascii="Times New Roman" w:hAnsi="Times New Roman" w:cs="Times New Roman"/>
          <w:b/>
          <w:color w:val="232323"/>
        </w:rPr>
        <w:t xml:space="preserve">Figure 6.7 </w:t>
      </w:r>
      <w:r>
        <w:rPr>
          <w:rFonts w:ascii="Times New Roman" w:hAnsi="Times New Roman" w:cs="Times New Roman"/>
          <w:b/>
          <w:color w:val="232323"/>
        </w:rPr>
        <w:tab/>
      </w:r>
      <w:r w:rsidRPr="002F34EF">
        <w:rPr>
          <w:rFonts w:ascii="Times New Roman" w:hAnsi="Times New Roman" w:cs="Times New Roman"/>
          <w:color w:val="232323"/>
        </w:rPr>
        <w:t>Agarose gel electrophoresis reveal</w:t>
      </w:r>
      <w:r>
        <w:rPr>
          <w:rFonts w:ascii="Times New Roman" w:hAnsi="Times New Roman" w:cs="Times New Roman"/>
          <w:color w:val="232323"/>
        </w:rPr>
        <w:t>s</w:t>
      </w:r>
      <w:r w:rsidRPr="002F34EF">
        <w:rPr>
          <w:rFonts w:ascii="Times New Roman" w:hAnsi="Times New Roman" w:cs="Times New Roman"/>
          <w:color w:val="232323"/>
        </w:rPr>
        <w:t xml:space="preserve"> the effect of </w:t>
      </w:r>
      <w:r>
        <w:rPr>
          <w:rFonts w:ascii="Times New Roman" w:hAnsi="Times New Roman" w:cs="Times New Roman"/>
          <w:color w:val="232323"/>
        </w:rPr>
        <w:t>CORMs</w:t>
      </w:r>
      <w:r w:rsidRPr="002F34EF">
        <w:rPr>
          <w:rFonts w:ascii="Times New Roman" w:hAnsi="Times New Roman" w:cs="Times New Roman"/>
          <w:color w:val="232323"/>
        </w:rPr>
        <w:t xml:space="preserve"> on </w:t>
      </w:r>
    </w:p>
    <w:p w14:paraId="35D00585" w14:textId="6F3E7797" w:rsidR="00A77A8D" w:rsidRDefault="00A77A8D" w:rsidP="00E8474B">
      <w:pPr>
        <w:tabs>
          <w:tab w:val="left" w:pos="1152"/>
          <w:tab w:val="left" w:leader="dot" w:pos="7655"/>
        </w:tabs>
        <w:spacing w:line="360" w:lineRule="auto"/>
        <w:ind w:left="1417" w:right="-284" w:hanging="1440"/>
        <w:rPr>
          <w:rFonts w:ascii="Times New Roman" w:hAnsi="Times New Roman" w:cs="Times New Roman"/>
          <w:color w:val="232323"/>
        </w:rPr>
      </w:pPr>
      <w:r>
        <w:rPr>
          <w:rFonts w:ascii="Times New Roman" w:hAnsi="Times New Roman" w:cs="Times New Roman"/>
          <w:i/>
          <w:color w:val="232323"/>
        </w:rPr>
        <w:tab/>
      </w:r>
      <w:r w:rsidRPr="002F34EF">
        <w:rPr>
          <w:rFonts w:ascii="Times New Roman" w:hAnsi="Times New Roman" w:cs="Times New Roman"/>
          <w:i/>
          <w:color w:val="232323"/>
        </w:rPr>
        <w:t xml:space="preserve">E. </w:t>
      </w:r>
      <w:proofErr w:type="gramStart"/>
      <w:r w:rsidRPr="002F34EF">
        <w:rPr>
          <w:rFonts w:ascii="Times New Roman" w:hAnsi="Times New Roman" w:cs="Times New Roman"/>
          <w:i/>
          <w:color w:val="232323"/>
        </w:rPr>
        <w:t>coli</w:t>
      </w:r>
      <w:proofErr w:type="gramEnd"/>
      <w:r w:rsidRPr="002F34EF">
        <w:rPr>
          <w:rFonts w:ascii="Times New Roman" w:hAnsi="Times New Roman" w:cs="Times New Roman"/>
          <w:color w:val="232323"/>
        </w:rPr>
        <w:t xml:space="preserve"> EC958 genomic DNA</w:t>
      </w:r>
      <w:r w:rsidR="006A64FA">
        <w:rPr>
          <w:rFonts w:ascii="Times New Roman" w:hAnsi="Times New Roman" w:cs="Times New Roman"/>
          <w:color w:val="232323"/>
        </w:rPr>
        <w:tab/>
        <w:t>136</w:t>
      </w:r>
    </w:p>
    <w:p w14:paraId="08708E99" w14:textId="77777777" w:rsidR="00A77A8D" w:rsidRDefault="00A77A8D" w:rsidP="00A77A8D">
      <w:pPr>
        <w:tabs>
          <w:tab w:val="left" w:pos="1152"/>
          <w:tab w:val="left" w:leader="dot" w:pos="7920"/>
        </w:tabs>
        <w:spacing w:line="360" w:lineRule="auto"/>
        <w:ind w:left="1417" w:hanging="1440"/>
        <w:rPr>
          <w:rFonts w:ascii="Times New Roman" w:hAnsi="Times New Roman" w:cs="Times New Roman"/>
        </w:rPr>
      </w:pPr>
      <w:r>
        <w:rPr>
          <w:rFonts w:ascii="Times New Roman" w:hAnsi="Times New Roman" w:cs="Times New Roman"/>
          <w:b/>
        </w:rPr>
        <w:t xml:space="preserve">Figure 6.8 </w:t>
      </w:r>
      <w:r>
        <w:rPr>
          <w:rFonts w:ascii="Times New Roman" w:hAnsi="Times New Roman" w:cs="Times New Roman"/>
          <w:b/>
        </w:rPr>
        <w:tab/>
      </w:r>
      <w:r w:rsidRPr="002F34EF">
        <w:rPr>
          <w:rFonts w:ascii="Times New Roman" w:hAnsi="Times New Roman" w:cs="Times New Roman"/>
        </w:rPr>
        <w:t xml:space="preserve">Absorbance of the released nucleic acid from </w:t>
      </w:r>
      <w:r w:rsidRPr="002F34EF">
        <w:rPr>
          <w:rFonts w:ascii="Times New Roman" w:hAnsi="Times New Roman" w:cs="Times New Roman"/>
          <w:i/>
        </w:rPr>
        <w:t>E. coli</w:t>
      </w:r>
      <w:r w:rsidRPr="002F34EF">
        <w:rPr>
          <w:rFonts w:ascii="Times New Roman" w:hAnsi="Times New Roman" w:cs="Times New Roman"/>
        </w:rPr>
        <w:t xml:space="preserve"> cells treated </w:t>
      </w:r>
    </w:p>
    <w:p w14:paraId="611B2E70" w14:textId="7DD5F3C0" w:rsidR="00A77A8D" w:rsidRDefault="00A77A8D" w:rsidP="00E8474B">
      <w:pPr>
        <w:tabs>
          <w:tab w:val="left" w:pos="1152"/>
          <w:tab w:val="left" w:leader="dot" w:pos="7655"/>
        </w:tabs>
        <w:spacing w:line="360" w:lineRule="auto"/>
        <w:ind w:left="1417" w:right="-284" w:hanging="1440"/>
        <w:rPr>
          <w:rFonts w:ascii="Times New Roman" w:hAnsi="Times New Roman" w:cs="Times New Roman"/>
          <w:color w:val="232323"/>
        </w:rPr>
      </w:pPr>
      <w:r>
        <w:rPr>
          <w:rFonts w:ascii="Times New Roman" w:hAnsi="Times New Roman" w:cs="Times New Roman"/>
          <w:b/>
        </w:rPr>
        <w:tab/>
      </w:r>
      <w:proofErr w:type="gramStart"/>
      <w:r w:rsidRPr="002F34EF">
        <w:rPr>
          <w:rFonts w:ascii="Times New Roman" w:hAnsi="Times New Roman" w:cs="Times New Roman"/>
        </w:rPr>
        <w:t>with</w:t>
      </w:r>
      <w:proofErr w:type="gramEnd"/>
      <w:r w:rsidRPr="002F34EF">
        <w:rPr>
          <w:rFonts w:ascii="Times New Roman" w:hAnsi="Times New Roman" w:cs="Times New Roman"/>
        </w:rPr>
        <w:t xml:space="preserve"> different concentrations of CORMs</w:t>
      </w:r>
      <w:r w:rsidR="00565451">
        <w:rPr>
          <w:rFonts w:ascii="Times New Roman" w:hAnsi="Times New Roman" w:cs="Times New Roman"/>
        </w:rPr>
        <w:tab/>
        <w:t>13</w:t>
      </w:r>
      <w:r w:rsidR="006A64FA">
        <w:rPr>
          <w:rFonts w:ascii="Times New Roman" w:hAnsi="Times New Roman" w:cs="Times New Roman"/>
        </w:rPr>
        <w:t>8</w:t>
      </w:r>
    </w:p>
    <w:p w14:paraId="6AD17AFE" w14:textId="77777777" w:rsidR="00A77A8D" w:rsidRDefault="00A77A8D" w:rsidP="00A77A8D">
      <w:pPr>
        <w:tabs>
          <w:tab w:val="left" w:pos="2274"/>
        </w:tabs>
        <w:spacing w:line="360" w:lineRule="auto"/>
        <w:rPr>
          <w:rFonts w:ascii="Times New Roman" w:hAnsi="Times New Roman" w:cs="Times New Roman"/>
          <w:b/>
          <w:sz w:val="28"/>
          <w:szCs w:val="28"/>
        </w:rPr>
      </w:pPr>
    </w:p>
    <w:p w14:paraId="0168493B" w14:textId="77777777" w:rsidR="00A77A8D" w:rsidRDefault="00A77A8D" w:rsidP="00A77A8D">
      <w:pPr>
        <w:tabs>
          <w:tab w:val="left" w:pos="2274"/>
        </w:tabs>
        <w:spacing w:line="360" w:lineRule="auto"/>
        <w:rPr>
          <w:rFonts w:ascii="Times New Roman" w:hAnsi="Times New Roman" w:cs="Times New Roman"/>
          <w:b/>
          <w:sz w:val="28"/>
          <w:szCs w:val="28"/>
        </w:rPr>
      </w:pPr>
    </w:p>
    <w:p w14:paraId="18CDFFBA" w14:textId="77777777" w:rsidR="00A77A8D" w:rsidRDefault="00A77A8D" w:rsidP="00A77A8D">
      <w:pPr>
        <w:tabs>
          <w:tab w:val="left" w:pos="2274"/>
        </w:tabs>
        <w:spacing w:line="360" w:lineRule="auto"/>
        <w:rPr>
          <w:rFonts w:ascii="Times New Roman" w:hAnsi="Times New Roman" w:cs="Times New Roman"/>
          <w:b/>
          <w:sz w:val="28"/>
          <w:szCs w:val="28"/>
        </w:rPr>
      </w:pPr>
    </w:p>
    <w:p w14:paraId="31D84B41" w14:textId="77777777" w:rsidR="00A77A8D" w:rsidRDefault="00A77A8D" w:rsidP="00A77A8D">
      <w:pPr>
        <w:tabs>
          <w:tab w:val="left" w:pos="2274"/>
        </w:tabs>
        <w:spacing w:line="360" w:lineRule="auto"/>
        <w:rPr>
          <w:rFonts w:ascii="Times New Roman" w:hAnsi="Times New Roman" w:cs="Times New Roman"/>
          <w:b/>
          <w:sz w:val="28"/>
          <w:szCs w:val="28"/>
        </w:rPr>
      </w:pPr>
    </w:p>
    <w:p w14:paraId="51CBC2EF" w14:textId="77777777" w:rsidR="00A77A8D" w:rsidRDefault="00A77A8D" w:rsidP="00A77A8D">
      <w:pPr>
        <w:tabs>
          <w:tab w:val="left" w:pos="2274"/>
        </w:tabs>
        <w:spacing w:line="360" w:lineRule="auto"/>
        <w:rPr>
          <w:rFonts w:ascii="Times New Roman" w:hAnsi="Times New Roman" w:cs="Times New Roman"/>
          <w:b/>
          <w:sz w:val="28"/>
          <w:szCs w:val="28"/>
        </w:rPr>
      </w:pPr>
    </w:p>
    <w:p w14:paraId="11022381" w14:textId="77777777" w:rsidR="00A77A8D" w:rsidRDefault="00A77A8D" w:rsidP="00A77A8D">
      <w:pPr>
        <w:tabs>
          <w:tab w:val="left" w:pos="2274"/>
        </w:tabs>
        <w:spacing w:line="360" w:lineRule="auto"/>
        <w:rPr>
          <w:rFonts w:ascii="Times New Roman" w:hAnsi="Times New Roman" w:cs="Times New Roman"/>
          <w:b/>
          <w:sz w:val="28"/>
          <w:szCs w:val="28"/>
        </w:rPr>
      </w:pPr>
    </w:p>
    <w:p w14:paraId="1A18D166" w14:textId="77777777" w:rsidR="00A77A8D" w:rsidRDefault="00A77A8D" w:rsidP="00A77A8D">
      <w:pPr>
        <w:tabs>
          <w:tab w:val="left" w:pos="2274"/>
        </w:tabs>
        <w:spacing w:line="360" w:lineRule="auto"/>
        <w:rPr>
          <w:rFonts w:ascii="Times New Roman" w:hAnsi="Times New Roman" w:cs="Times New Roman"/>
          <w:b/>
          <w:sz w:val="28"/>
          <w:szCs w:val="28"/>
        </w:rPr>
      </w:pPr>
    </w:p>
    <w:p w14:paraId="4525FF1C" w14:textId="77777777" w:rsidR="00A77A8D" w:rsidRDefault="00A77A8D" w:rsidP="00A77A8D">
      <w:pPr>
        <w:tabs>
          <w:tab w:val="left" w:pos="2274"/>
        </w:tabs>
        <w:spacing w:line="360" w:lineRule="auto"/>
        <w:rPr>
          <w:rFonts w:ascii="Times New Roman" w:hAnsi="Times New Roman" w:cs="Times New Roman"/>
          <w:b/>
          <w:sz w:val="28"/>
          <w:szCs w:val="28"/>
        </w:rPr>
      </w:pPr>
    </w:p>
    <w:p w14:paraId="5DB8B2D5" w14:textId="77777777" w:rsidR="00A77A8D" w:rsidRDefault="00A77A8D" w:rsidP="00A77A8D">
      <w:pPr>
        <w:tabs>
          <w:tab w:val="left" w:pos="2274"/>
        </w:tabs>
        <w:spacing w:line="360" w:lineRule="auto"/>
        <w:rPr>
          <w:rFonts w:ascii="Times New Roman" w:hAnsi="Times New Roman" w:cs="Times New Roman"/>
          <w:b/>
          <w:sz w:val="28"/>
          <w:szCs w:val="28"/>
        </w:rPr>
      </w:pPr>
    </w:p>
    <w:p w14:paraId="11B1712B" w14:textId="77777777" w:rsidR="00A77A8D" w:rsidRDefault="00A77A8D" w:rsidP="00A77A8D">
      <w:pPr>
        <w:tabs>
          <w:tab w:val="left" w:pos="2274"/>
        </w:tabs>
        <w:spacing w:line="360" w:lineRule="auto"/>
        <w:rPr>
          <w:rFonts w:ascii="Times New Roman" w:hAnsi="Times New Roman" w:cs="Times New Roman"/>
          <w:b/>
          <w:sz w:val="28"/>
          <w:szCs w:val="28"/>
        </w:rPr>
      </w:pPr>
    </w:p>
    <w:p w14:paraId="5F4F45A7" w14:textId="77777777" w:rsidR="00A77A8D" w:rsidRDefault="00A77A8D" w:rsidP="00A77A8D">
      <w:pPr>
        <w:tabs>
          <w:tab w:val="left" w:pos="2274"/>
        </w:tabs>
        <w:spacing w:line="360" w:lineRule="auto"/>
        <w:rPr>
          <w:rFonts w:ascii="Times New Roman" w:hAnsi="Times New Roman" w:cs="Times New Roman"/>
          <w:b/>
          <w:sz w:val="28"/>
          <w:szCs w:val="28"/>
        </w:rPr>
      </w:pPr>
    </w:p>
    <w:p w14:paraId="7F2FF8FF" w14:textId="77777777" w:rsidR="00E8474B" w:rsidRDefault="00E8474B" w:rsidP="00A77A8D">
      <w:pPr>
        <w:tabs>
          <w:tab w:val="left" w:pos="2274"/>
        </w:tabs>
        <w:spacing w:line="360" w:lineRule="auto"/>
        <w:rPr>
          <w:rFonts w:ascii="Times New Roman" w:hAnsi="Times New Roman" w:cs="Times New Roman"/>
          <w:b/>
          <w:sz w:val="28"/>
          <w:szCs w:val="28"/>
        </w:rPr>
      </w:pPr>
    </w:p>
    <w:p w14:paraId="6E704CF7" w14:textId="77777777" w:rsidR="00DA5D61" w:rsidRDefault="00DA5D61" w:rsidP="00A77A8D">
      <w:pPr>
        <w:tabs>
          <w:tab w:val="left" w:pos="2274"/>
        </w:tabs>
        <w:spacing w:line="360" w:lineRule="auto"/>
        <w:rPr>
          <w:rFonts w:ascii="Times New Roman" w:hAnsi="Times New Roman" w:cs="Times New Roman"/>
          <w:b/>
          <w:sz w:val="28"/>
          <w:szCs w:val="28"/>
        </w:rPr>
      </w:pPr>
    </w:p>
    <w:p w14:paraId="65458329" w14:textId="77777777" w:rsidR="00B90FEC" w:rsidRDefault="00B90FEC" w:rsidP="00A77A8D">
      <w:pPr>
        <w:tabs>
          <w:tab w:val="left" w:pos="2274"/>
        </w:tabs>
        <w:spacing w:line="360" w:lineRule="auto"/>
        <w:rPr>
          <w:rFonts w:ascii="Times New Roman" w:hAnsi="Times New Roman" w:cs="Times New Roman"/>
          <w:b/>
          <w:sz w:val="28"/>
          <w:szCs w:val="28"/>
        </w:rPr>
      </w:pPr>
    </w:p>
    <w:p w14:paraId="36C5973C" w14:textId="77777777" w:rsidR="00B90FEC" w:rsidRDefault="00B90FEC" w:rsidP="00A77A8D">
      <w:pPr>
        <w:tabs>
          <w:tab w:val="left" w:pos="2274"/>
        </w:tabs>
        <w:spacing w:line="360" w:lineRule="auto"/>
        <w:rPr>
          <w:rFonts w:ascii="Times New Roman" w:hAnsi="Times New Roman" w:cs="Times New Roman"/>
          <w:b/>
          <w:sz w:val="28"/>
          <w:szCs w:val="28"/>
        </w:rPr>
      </w:pPr>
    </w:p>
    <w:p w14:paraId="55479C62" w14:textId="77777777" w:rsidR="00B90FEC" w:rsidRDefault="00B90FEC" w:rsidP="00A77A8D">
      <w:pPr>
        <w:tabs>
          <w:tab w:val="left" w:pos="2274"/>
        </w:tabs>
        <w:spacing w:line="360" w:lineRule="auto"/>
        <w:rPr>
          <w:rFonts w:ascii="Times New Roman" w:hAnsi="Times New Roman" w:cs="Times New Roman"/>
          <w:b/>
          <w:sz w:val="28"/>
          <w:szCs w:val="28"/>
        </w:rPr>
      </w:pPr>
    </w:p>
    <w:p w14:paraId="37472F4C" w14:textId="77777777" w:rsidR="00B90FEC" w:rsidRDefault="00B90FEC" w:rsidP="00A77A8D">
      <w:pPr>
        <w:tabs>
          <w:tab w:val="left" w:pos="2274"/>
        </w:tabs>
        <w:spacing w:line="360" w:lineRule="auto"/>
        <w:rPr>
          <w:rFonts w:ascii="Times New Roman" w:hAnsi="Times New Roman" w:cs="Times New Roman"/>
          <w:b/>
          <w:sz w:val="28"/>
          <w:szCs w:val="28"/>
        </w:rPr>
      </w:pPr>
    </w:p>
    <w:p w14:paraId="4546B045" w14:textId="77777777" w:rsidR="007332D3" w:rsidRDefault="007332D3" w:rsidP="00A77A8D">
      <w:pPr>
        <w:tabs>
          <w:tab w:val="left" w:pos="2274"/>
        </w:tabs>
        <w:spacing w:line="360" w:lineRule="auto"/>
        <w:rPr>
          <w:rFonts w:ascii="Times New Roman" w:hAnsi="Times New Roman" w:cs="Times New Roman"/>
          <w:b/>
          <w:sz w:val="28"/>
          <w:szCs w:val="28"/>
        </w:rPr>
      </w:pPr>
    </w:p>
    <w:p w14:paraId="65F07217" w14:textId="77777777" w:rsidR="00B27520" w:rsidRDefault="00B27520" w:rsidP="00A77A8D">
      <w:pPr>
        <w:tabs>
          <w:tab w:val="left" w:pos="2274"/>
        </w:tabs>
        <w:spacing w:line="360" w:lineRule="auto"/>
        <w:rPr>
          <w:rFonts w:ascii="Times New Roman" w:hAnsi="Times New Roman" w:cs="Times New Roman"/>
          <w:b/>
          <w:sz w:val="28"/>
          <w:szCs w:val="28"/>
        </w:rPr>
      </w:pPr>
    </w:p>
    <w:p w14:paraId="47126AB2" w14:textId="77777777" w:rsidR="00A77A8D" w:rsidRPr="00A02520" w:rsidRDefault="00A77A8D" w:rsidP="00A77A8D">
      <w:pPr>
        <w:tabs>
          <w:tab w:val="left" w:pos="2274"/>
        </w:tabs>
        <w:spacing w:line="360" w:lineRule="auto"/>
        <w:jc w:val="center"/>
        <w:rPr>
          <w:rFonts w:ascii="Times New Roman" w:hAnsi="Times New Roman" w:cs="Times New Roman"/>
          <w:b/>
          <w:sz w:val="28"/>
          <w:szCs w:val="28"/>
        </w:rPr>
      </w:pPr>
      <w:r w:rsidRPr="00A02520">
        <w:rPr>
          <w:rFonts w:ascii="Times New Roman" w:hAnsi="Times New Roman" w:cs="Times New Roman"/>
          <w:b/>
          <w:sz w:val="28"/>
          <w:szCs w:val="28"/>
        </w:rPr>
        <w:t xml:space="preserve">List of Tables </w:t>
      </w:r>
    </w:p>
    <w:p w14:paraId="2893FC4B" w14:textId="77777777" w:rsidR="00A77A8D" w:rsidRPr="00481713" w:rsidRDefault="00A77A8D" w:rsidP="00A77A8D">
      <w:pPr>
        <w:tabs>
          <w:tab w:val="left" w:pos="4678"/>
        </w:tabs>
        <w:spacing w:line="360" w:lineRule="auto"/>
        <w:rPr>
          <w:rFonts w:ascii="Times New Roman" w:hAnsi="Times New Roman" w:cs="Times New Roman"/>
        </w:rPr>
      </w:pPr>
    </w:p>
    <w:p w14:paraId="5042839D" w14:textId="77777777" w:rsidR="00A77A8D" w:rsidRDefault="00A77A8D" w:rsidP="00A77A8D">
      <w:pPr>
        <w:tabs>
          <w:tab w:val="left" w:pos="1152"/>
          <w:tab w:val="left" w:leader="dot" w:pos="7920"/>
        </w:tabs>
        <w:spacing w:line="360" w:lineRule="auto"/>
        <w:rPr>
          <w:rFonts w:ascii="Times New Roman" w:hAnsi="Times New Roman" w:cs="Times New Roman"/>
        </w:rPr>
      </w:pPr>
      <w:r w:rsidRPr="00AC13CD">
        <w:rPr>
          <w:rFonts w:ascii="Times New Roman" w:hAnsi="Times New Roman" w:cs="Times New Roman"/>
          <w:b/>
        </w:rPr>
        <w:t>Table 1.1</w:t>
      </w:r>
      <w:r>
        <w:rPr>
          <w:rFonts w:ascii="Times New Roman" w:hAnsi="Times New Roman" w:cs="Times New Roman"/>
        </w:rPr>
        <w:tab/>
        <w:t>Chemical and biological properties of the gasotransmitters</w:t>
      </w:r>
      <w:r>
        <w:rPr>
          <w:rFonts w:ascii="Times New Roman" w:hAnsi="Times New Roman" w:cs="Times New Roman"/>
        </w:rPr>
        <w:tab/>
        <w:t>2</w:t>
      </w:r>
    </w:p>
    <w:p w14:paraId="22C00AFC" w14:textId="77777777" w:rsidR="00A77A8D" w:rsidRDefault="00A77A8D" w:rsidP="00A77A8D">
      <w:pPr>
        <w:tabs>
          <w:tab w:val="left" w:pos="1152"/>
          <w:tab w:val="left" w:leader="dot" w:pos="7920"/>
        </w:tabs>
        <w:spacing w:line="360" w:lineRule="auto"/>
        <w:rPr>
          <w:rFonts w:ascii="Times New Roman" w:hAnsi="Times New Roman" w:cs="Times New Roman"/>
        </w:rPr>
      </w:pPr>
      <w:r>
        <w:rPr>
          <w:rFonts w:ascii="Times New Roman" w:hAnsi="Times New Roman" w:cs="Times New Roman"/>
          <w:b/>
        </w:rPr>
        <w:t>Table 1.2</w:t>
      </w:r>
      <w:r w:rsidRPr="00FF0FD6">
        <w:rPr>
          <w:rFonts w:ascii="Times New Roman" w:hAnsi="Times New Roman" w:cs="Times New Roman"/>
          <w:b/>
        </w:rPr>
        <w:t xml:space="preserve"> </w:t>
      </w:r>
      <w:r>
        <w:rPr>
          <w:rFonts w:ascii="Times New Roman" w:hAnsi="Times New Roman" w:cs="Times New Roman"/>
          <w:b/>
        </w:rPr>
        <w:tab/>
      </w:r>
      <w:r w:rsidRPr="00B6204E">
        <w:rPr>
          <w:rFonts w:ascii="Times New Roman" w:hAnsi="Times New Roman" w:cs="Times New Roman"/>
        </w:rPr>
        <w:t>The structures of several commonly u</w:t>
      </w:r>
      <w:r>
        <w:rPr>
          <w:rFonts w:ascii="Times New Roman" w:hAnsi="Times New Roman" w:cs="Times New Roman"/>
        </w:rPr>
        <w:t xml:space="preserve">sed CORMs and their </w:t>
      </w:r>
    </w:p>
    <w:p w14:paraId="3C721D12" w14:textId="41DF9F20" w:rsidR="00A77A8D" w:rsidRDefault="0017112A" w:rsidP="00A77A8D">
      <w:pPr>
        <w:tabs>
          <w:tab w:val="left" w:pos="1152"/>
          <w:tab w:val="left" w:leader="dot" w:pos="7797"/>
        </w:tabs>
        <w:spacing w:line="360" w:lineRule="auto"/>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proofErr w:type="gramStart"/>
      <w:r>
        <w:rPr>
          <w:rFonts w:ascii="Times New Roman" w:hAnsi="Times New Roman" w:cs="Times New Roman"/>
        </w:rPr>
        <w:t>properties</w:t>
      </w:r>
      <w:proofErr w:type="gramEnd"/>
      <w:r>
        <w:rPr>
          <w:rFonts w:ascii="Times New Roman" w:hAnsi="Times New Roman" w:cs="Times New Roman"/>
        </w:rPr>
        <w:tab/>
        <w:t>12</w:t>
      </w:r>
    </w:p>
    <w:p w14:paraId="00D205DF" w14:textId="0974B7E9" w:rsidR="00A77A8D" w:rsidRDefault="00A77A8D" w:rsidP="00A77A8D">
      <w:pPr>
        <w:tabs>
          <w:tab w:val="left" w:pos="1152"/>
          <w:tab w:val="left" w:leader="dot" w:pos="7797"/>
        </w:tabs>
        <w:spacing w:line="360" w:lineRule="auto"/>
        <w:rPr>
          <w:rFonts w:ascii="Times New Roman" w:hAnsi="Times New Roman" w:cs="Times New Roman"/>
        </w:rPr>
      </w:pPr>
      <w:r>
        <w:rPr>
          <w:rFonts w:ascii="Times New Roman" w:hAnsi="Times New Roman" w:cs="Times New Roman"/>
          <w:b/>
        </w:rPr>
        <w:t>Table 1.3</w:t>
      </w:r>
      <w:r w:rsidRPr="00FF0FD6">
        <w:rPr>
          <w:rFonts w:ascii="Times New Roman" w:hAnsi="Times New Roman" w:cs="Times New Roman"/>
          <w:b/>
        </w:rPr>
        <w:t xml:space="preserve"> </w:t>
      </w:r>
      <w:r>
        <w:rPr>
          <w:rFonts w:ascii="Times New Roman" w:hAnsi="Times New Roman" w:cs="Times New Roman"/>
          <w:b/>
        </w:rPr>
        <w:tab/>
      </w:r>
      <w:r w:rsidR="00920954">
        <w:rPr>
          <w:rFonts w:ascii="Times New Roman" w:hAnsi="Times New Roman" w:cs="Times New Roman"/>
        </w:rPr>
        <w:t>b</w:t>
      </w:r>
      <w:r>
        <w:rPr>
          <w:rFonts w:ascii="Times New Roman" w:hAnsi="Times New Roman" w:cs="Times New Roman"/>
        </w:rPr>
        <w:t>NOS</w:t>
      </w:r>
      <w:r w:rsidRPr="00B6204E">
        <w:rPr>
          <w:rFonts w:ascii="Times New Roman" w:hAnsi="Times New Roman" w:cs="Times New Roman"/>
        </w:rPr>
        <w:t xml:space="preserve"> </w:t>
      </w:r>
      <w:r>
        <w:rPr>
          <w:rFonts w:ascii="Times New Roman" w:hAnsi="Times New Roman" w:cs="Times New Roman"/>
        </w:rPr>
        <w:t>protection</w:t>
      </w:r>
      <w:r w:rsidRPr="00B6204E">
        <w:rPr>
          <w:rFonts w:ascii="Times New Roman" w:hAnsi="Times New Roman" w:cs="Times New Roman"/>
        </w:rPr>
        <w:t xml:space="preserve"> </w:t>
      </w:r>
      <w:r w:rsidR="00920954">
        <w:rPr>
          <w:rFonts w:ascii="Times New Roman" w:hAnsi="Times New Roman" w:cs="Times New Roman"/>
        </w:rPr>
        <w:t>against a wide spectrum</w:t>
      </w:r>
      <w:r w:rsidR="008D4A74">
        <w:rPr>
          <w:rFonts w:ascii="Times New Roman" w:hAnsi="Times New Roman" w:cs="Times New Roman"/>
        </w:rPr>
        <w:t xml:space="preserve"> of </w:t>
      </w:r>
      <w:r>
        <w:rPr>
          <w:rFonts w:ascii="Times New Roman" w:hAnsi="Times New Roman" w:cs="Times New Roman"/>
        </w:rPr>
        <w:t>antimicrobials</w:t>
      </w:r>
      <w:r>
        <w:rPr>
          <w:rFonts w:ascii="Times New Roman" w:hAnsi="Times New Roman" w:cs="Times New Roman"/>
        </w:rPr>
        <w:tab/>
        <w:t>32</w:t>
      </w:r>
    </w:p>
    <w:p w14:paraId="1437F6AF" w14:textId="27FF024C" w:rsidR="00A77A8D" w:rsidRDefault="00B90FEC" w:rsidP="00A77A8D">
      <w:pPr>
        <w:tabs>
          <w:tab w:val="left" w:pos="1152"/>
          <w:tab w:val="left" w:leader="dot" w:pos="7797"/>
        </w:tabs>
        <w:spacing w:line="360" w:lineRule="auto"/>
        <w:rPr>
          <w:rFonts w:ascii="Times New Roman" w:hAnsi="Times New Roman" w:cs="Times New Roman"/>
        </w:rPr>
      </w:pPr>
      <w:r>
        <w:rPr>
          <w:rFonts w:ascii="Times New Roman" w:hAnsi="Times New Roman" w:cs="Times New Roman"/>
          <w:b/>
        </w:rPr>
        <w:t>Table 1.4</w:t>
      </w:r>
      <w:r w:rsidR="00A77A8D" w:rsidRPr="00FF0FD6">
        <w:rPr>
          <w:rFonts w:ascii="Times New Roman" w:hAnsi="Times New Roman" w:cs="Times New Roman"/>
          <w:b/>
        </w:rPr>
        <w:t xml:space="preserve"> </w:t>
      </w:r>
      <w:r w:rsidR="00A77A8D">
        <w:rPr>
          <w:rFonts w:ascii="Times New Roman" w:hAnsi="Times New Roman" w:cs="Times New Roman"/>
          <w:b/>
        </w:rPr>
        <w:tab/>
      </w:r>
      <w:r w:rsidR="00A77A8D">
        <w:rPr>
          <w:rFonts w:ascii="Times New Roman" w:hAnsi="Times New Roman" w:cs="Times New Roman"/>
        </w:rPr>
        <w:t xml:space="preserve">Top 10 sensitivity of </w:t>
      </w:r>
      <w:r w:rsidR="00A77A8D" w:rsidRPr="002217F3">
        <w:rPr>
          <w:rFonts w:ascii="Times New Roman" w:hAnsi="Times New Roman" w:cs="Times New Roman"/>
          <w:i/>
        </w:rPr>
        <w:t>E. coli</w:t>
      </w:r>
      <w:r w:rsidR="00A77A8D">
        <w:rPr>
          <w:rFonts w:ascii="Times New Roman" w:hAnsi="Times New Roman" w:cs="Times New Roman"/>
        </w:rPr>
        <w:t xml:space="preserve"> to</w:t>
      </w:r>
      <w:r w:rsidR="00A77A8D" w:rsidRPr="00B6204E">
        <w:rPr>
          <w:rFonts w:ascii="Times New Roman" w:hAnsi="Times New Roman" w:cs="Times New Roman"/>
        </w:rPr>
        <w:t xml:space="preserve"> </w:t>
      </w:r>
      <w:r>
        <w:rPr>
          <w:rFonts w:ascii="Times New Roman" w:hAnsi="Times New Roman" w:cs="Times New Roman"/>
        </w:rPr>
        <w:t>antimicrobial agents</w:t>
      </w:r>
      <w:r>
        <w:rPr>
          <w:rFonts w:ascii="Times New Roman" w:hAnsi="Times New Roman" w:cs="Times New Roman"/>
        </w:rPr>
        <w:tab/>
      </w:r>
      <w:r w:rsidR="007332D3">
        <w:rPr>
          <w:rFonts w:ascii="Times New Roman" w:hAnsi="Times New Roman" w:cs="Times New Roman"/>
        </w:rPr>
        <w:t>34</w:t>
      </w:r>
    </w:p>
    <w:p w14:paraId="41FF53AB" w14:textId="7D07F532" w:rsidR="00B90FEC" w:rsidRPr="00B90FEC" w:rsidRDefault="00B90FEC" w:rsidP="00B90FEC">
      <w:pPr>
        <w:tabs>
          <w:tab w:val="left" w:pos="1152"/>
          <w:tab w:val="left" w:leader="dot" w:pos="7797"/>
        </w:tabs>
        <w:spacing w:line="360" w:lineRule="auto"/>
        <w:rPr>
          <w:rFonts w:ascii="Times New Roman" w:hAnsi="Times New Roman" w:cs="Times New Roman"/>
        </w:rPr>
      </w:pPr>
      <w:r>
        <w:rPr>
          <w:rFonts w:ascii="Times New Roman" w:hAnsi="Times New Roman" w:cs="Times New Roman"/>
          <w:b/>
        </w:rPr>
        <w:t>Table 1.5</w:t>
      </w:r>
      <w:r w:rsidRPr="00FF0FD6">
        <w:rPr>
          <w:rFonts w:ascii="Times New Roman" w:hAnsi="Times New Roman" w:cs="Times New Roman"/>
          <w:b/>
        </w:rPr>
        <w:t xml:space="preserve"> </w:t>
      </w:r>
      <w:r>
        <w:rPr>
          <w:rFonts w:ascii="Times New Roman" w:hAnsi="Times New Roman" w:cs="Times New Roman"/>
          <w:b/>
        </w:rPr>
        <w:tab/>
      </w:r>
      <w:r>
        <w:rPr>
          <w:rFonts w:ascii="Times New Roman" w:hAnsi="Times New Roman" w:cs="Times New Roman"/>
        </w:rPr>
        <w:t xml:space="preserve">3MST protects </w:t>
      </w:r>
      <w:r w:rsidRPr="002217F3">
        <w:rPr>
          <w:rFonts w:ascii="Times New Roman" w:hAnsi="Times New Roman" w:cs="Times New Roman"/>
          <w:i/>
        </w:rPr>
        <w:t>E. coli</w:t>
      </w:r>
      <w:r>
        <w:rPr>
          <w:rFonts w:ascii="Times New Roman" w:hAnsi="Times New Roman" w:cs="Times New Roman"/>
        </w:rPr>
        <w:t xml:space="preserve"> against different classes of antibiotics</w:t>
      </w:r>
      <w:r>
        <w:rPr>
          <w:rFonts w:ascii="Times New Roman" w:hAnsi="Times New Roman" w:cs="Times New Roman"/>
        </w:rPr>
        <w:tab/>
      </w:r>
      <w:r w:rsidR="007332D3">
        <w:rPr>
          <w:rFonts w:ascii="Times New Roman" w:hAnsi="Times New Roman" w:cs="Times New Roman"/>
        </w:rPr>
        <w:t>35</w:t>
      </w:r>
    </w:p>
    <w:p w14:paraId="7B39A005" w14:textId="77777777" w:rsidR="00A77A8D" w:rsidRDefault="00A77A8D" w:rsidP="00A77A8D">
      <w:pPr>
        <w:tabs>
          <w:tab w:val="left" w:pos="1152"/>
          <w:tab w:val="left" w:leader="dot" w:pos="7797"/>
        </w:tabs>
        <w:spacing w:line="360" w:lineRule="auto"/>
        <w:jc w:val="both"/>
        <w:rPr>
          <w:rFonts w:ascii="Times New Roman" w:hAnsi="Times New Roman" w:cs="Times New Roman"/>
        </w:rPr>
      </w:pPr>
      <w:r w:rsidRPr="00C13CBD">
        <w:rPr>
          <w:rFonts w:ascii="Times New Roman" w:hAnsi="Times New Roman" w:cs="Times New Roman"/>
          <w:b/>
        </w:rPr>
        <w:t>Table 2.1</w:t>
      </w:r>
      <w:r>
        <w:rPr>
          <w:rFonts w:ascii="Times New Roman" w:hAnsi="Times New Roman" w:cs="Times New Roman"/>
          <w:b/>
        </w:rPr>
        <w:tab/>
      </w:r>
      <w:r w:rsidRPr="004714BB">
        <w:rPr>
          <w:rFonts w:ascii="Times New Roman" w:hAnsi="Times New Roman" w:cs="Times New Roman"/>
        </w:rPr>
        <w:t>Bacterial strains used in this work</w:t>
      </w:r>
      <w:r>
        <w:rPr>
          <w:rFonts w:ascii="Times New Roman" w:hAnsi="Times New Roman" w:cs="Times New Roman"/>
        </w:rPr>
        <w:tab/>
        <w:t>38</w:t>
      </w:r>
    </w:p>
    <w:p w14:paraId="6CBCE0B1" w14:textId="3FE09B73" w:rsidR="00A77A8D" w:rsidRPr="00481713" w:rsidRDefault="00A77A8D" w:rsidP="00A77A8D">
      <w:pPr>
        <w:tabs>
          <w:tab w:val="left" w:pos="1152"/>
          <w:tab w:val="left" w:leader="dot" w:pos="7797"/>
        </w:tabs>
        <w:spacing w:line="360" w:lineRule="auto"/>
        <w:jc w:val="both"/>
        <w:rPr>
          <w:rFonts w:ascii="Times New Roman" w:hAnsi="Times New Roman" w:cs="Times New Roman"/>
        </w:rPr>
      </w:pPr>
      <w:r w:rsidRPr="00C13CBD">
        <w:rPr>
          <w:rFonts w:ascii="Times New Roman" w:hAnsi="Times New Roman" w:cs="Times New Roman"/>
          <w:b/>
        </w:rPr>
        <w:t xml:space="preserve">Table 2.2 </w:t>
      </w:r>
      <w:r>
        <w:rPr>
          <w:rFonts w:ascii="Times New Roman" w:hAnsi="Times New Roman" w:cs="Times New Roman"/>
          <w:b/>
        </w:rPr>
        <w:tab/>
      </w:r>
      <w:r w:rsidRPr="004714BB">
        <w:rPr>
          <w:rFonts w:ascii="Times New Roman" w:hAnsi="Times New Roman" w:cs="Times New Roman"/>
        </w:rPr>
        <w:t>Lists of Primers</w:t>
      </w:r>
      <w:r w:rsidR="00B27520">
        <w:rPr>
          <w:rFonts w:ascii="Times New Roman" w:hAnsi="Times New Roman" w:cs="Times New Roman"/>
        </w:rPr>
        <w:tab/>
        <w:t>54</w:t>
      </w:r>
    </w:p>
    <w:p w14:paraId="2504D054" w14:textId="1A0AC4E6" w:rsidR="00A77A8D" w:rsidRPr="00481713" w:rsidRDefault="00A77A8D" w:rsidP="00A77A8D">
      <w:pPr>
        <w:tabs>
          <w:tab w:val="left" w:pos="1152"/>
          <w:tab w:val="left" w:pos="1560"/>
          <w:tab w:val="left" w:leader="dot" w:pos="7797"/>
        </w:tabs>
        <w:spacing w:line="360" w:lineRule="auto"/>
        <w:ind w:left="1152" w:hanging="1152"/>
        <w:rPr>
          <w:rFonts w:ascii="Times New Roman" w:hAnsi="Times New Roman" w:cs="Times New Roman"/>
        </w:rPr>
      </w:pPr>
      <w:r w:rsidRPr="00481713">
        <w:rPr>
          <w:rFonts w:ascii="Times New Roman" w:hAnsi="Times New Roman" w:cs="Times New Roman"/>
          <w:b/>
        </w:rPr>
        <w:t>Table 4.1</w:t>
      </w:r>
      <w:r>
        <w:rPr>
          <w:rFonts w:ascii="Times New Roman" w:hAnsi="Times New Roman" w:cs="Times New Roman"/>
          <w:b/>
        </w:rPr>
        <w:tab/>
      </w:r>
      <w:r w:rsidRPr="00481713">
        <w:rPr>
          <w:rFonts w:ascii="Times New Roman" w:hAnsi="Times New Roman" w:cs="Times New Roman"/>
        </w:rPr>
        <w:t xml:space="preserve">FIC of CORM-2 in combination with different antibiotics on </w:t>
      </w:r>
      <w:r w:rsidRPr="00481713">
        <w:rPr>
          <w:rFonts w:ascii="Times New Roman" w:hAnsi="Times New Roman" w:cs="Times New Roman"/>
          <w:i/>
        </w:rPr>
        <w:t xml:space="preserve">E. coli </w:t>
      </w:r>
      <w:r w:rsidR="005965E0">
        <w:rPr>
          <w:rFonts w:ascii="Times New Roman" w:hAnsi="Times New Roman" w:cs="Times New Roman"/>
        </w:rPr>
        <w:t>(EC958)</w:t>
      </w:r>
      <w:r w:rsidR="005965E0">
        <w:rPr>
          <w:rFonts w:ascii="Times New Roman" w:hAnsi="Times New Roman" w:cs="Times New Roman"/>
        </w:rPr>
        <w:tab/>
        <w:t>91</w:t>
      </w:r>
    </w:p>
    <w:p w14:paraId="44B8DAE4" w14:textId="072DBF78" w:rsidR="00A77A8D" w:rsidRPr="00481713" w:rsidRDefault="00A77A8D" w:rsidP="00A77A8D">
      <w:pPr>
        <w:tabs>
          <w:tab w:val="left" w:pos="1152"/>
          <w:tab w:val="left" w:leader="dot" w:pos="7797"/>
        </w:tabs>
        <w:spacing w:line="360" w:lineRule="auto"/>
        <w:ind w:left="1152" w:hanging="1152"/>
        <w:rPr>
          <w:rFonts w:ascii="Times New Roman" w:hAnsi="Times New Roman" w:cs="Times New Roman"/>
        </w:rPr>
      </w:pPr>
      <w:r w:rsidRPr="00481713">
        <w:rPr>
          <w:rFonts w:ascii="Times New Roman" w:hAnsi="Times New Roman" w:cs="Times New Roman"/>
          <w:b/>
        </w:rPr>
        <w:t>Table 4.2</w:t>
      </w:r>
      <w:r>
        <w:rPr>
          <w:rFonts w:ascii="Times New Roman" w:hAnsi="Times New Roman" w:cs="Times New Roman"/>
          <w:b/>
        </w:rPr>
        <w:tab/>
      </w:r>
      <w:r w:rsidRPr="00481713">
        <w:rPr>
          <w:rFonts w:ascii="Times New Roman" w:hAnsi="Times New Roman" w:cs="Times New Roman"/>
        </w:rPr>
        <w:t xml:space="preserve">FIC of CORM-2 in combination with different antibiotics on </w:t>
      </w:r>
      <w:r w:rsidRPr="00481713">
        <w:rPr>
          <w:rFonts w:ascii="Times New Roman" w:hAnsi="Times New Roman" w:cs="Times New Roman"/>
          <w:i/>
        </w:rPr>
        <w:t xml:space="preserve">E. coli </w:t>
      </w:r>
      <w:r w:rsidR="005965E0">
        <w:rPr>
          <w:rFonts w:ascii="Times New Roman" w:hAnsi="Times New Roman" w:cs="Times New Roman"/>
        </w:rPr>
        <w:t>(MG1655)</w:t>
      </w:r>
      <w:r w:rsidR="005965E0">
        <w:rPr>
          <w:rFonts w:ascii="Times New Roman" w:hAnsi="Times New Roman" w:cs="Times New Roman"/>
        </w:rPr>
        <w:tab/>
        <w:t>91</w:t>
      </w:r>
    </w:p>
    <w:p w14:paraId="02B23566" w14:textId="20CDF471" w:rsidR="00A77A8D" w:rsidRPr="00481713" w:rsidRDefault="00A77A8D" w:rsidP="00E8474B">
      <w:pPr>
        <w:tabs>
          <w:tab w:val="left" w:pos="1152"/>
          <w:tab w:val="left" w:leader="dot" w:pos="7655"/>
        </w:tabs>
        <w:spacing w:line="360" w:lineRule="auto"/>
        <w:ind w:left="1152" w:right="-284" w:hanging="1152"/>
        <w:rPr>
          <w:rFonts w:ascii="Times New Roman" w:hAnsi="Times New Roman" w:cs="Times New Roman"/>
        </w:rPr>
      </w:pPr>
      <w:r w:rsidRPr="00481713">
        <w:rPr>
          <w:rFonts w:ascii="Times New Roman" w:hAnsi="Times New Roman" w:cs="Times New Roman"/>
          <w:b/>
        </w:rPr>
        <w:t>Table 5.1</w:t>
      </w:r>
      <w:r>
        <w:rPr>
          <w:rFonts w:ascii="Times New Roman" w:hAnsi="Times New Roman" w:cs="Times New Roman"/>
          <w:b/>
        </w:rPr>
        <w:tab/>
      </w:r>
      <w:r w:rsidRPr="00481713">
        <w:rPr>
          <w:rFonts w:ascii="Times New Roman" w:hAnsi="Times New Roman" w:cs="Times New Roman"/>
        </w:rPr>
        <w:t xml:space="preserve">FIC of CORM-3 in combination with different antibiotics on </w:t>
      </w:r>
      <w:r w:rsidRPr="00481713">
        <w:rPr>
          <w:rFonts w:ascii="Times New Roman" w:hAnsi="Times New Roman" w:cs="Times New Roman"/>
          <w:i/>
        </w:rPr>
        <w:t xml:space="preserve">E. coli </w:t>
      </w:r>
      <w:r w:rsidR="005965E0">
        <w:rPr>
          <w:rFonts w:ascii="Times New Roman" w:hAnsi="Times New Roman" w:cs="Times New Roman"/>
        </w:rPr>
        <w:t>EC598</w:t>
      </w:r>
      <w:r w:rsidR="005965E0">
        <w:rPr>
          <w:rFonts w:ascii="Times New Roman" w:hAnsi="Times New Roman" w:cs="Times New Roman"/>
        </w:rPr>
        <w:tab/>
        <w:t>114</w:t>
      </w:r>
    </w:p>
    <w:p w14:paraId="09B731FF" w14:textId="3647F506" w:rsidR="00A77A8D" w:rsidRPr="00481713" w:rsidRDefault="00A77A8D" w:rsidP="00E8474B">
      <w:pPr>
        <w:tabs>
          <w:tab w:val="left" w:pos="1152"/>
          <w:tab w:val="left" w:leader="dot" w:pos="7655"/>
        </w:tabs>
        <w:spacing w:line="360" w:lineRule="auto"/>
        <w:ind w:left="1152" w:right="-284" w:hanging="1152"/>
        <w:rPr>
          <w:rFonts w:ascii="Times New Roman" w:hAnsi="Times New Roman" w:cs="Times New Roman"/>
        </w:rPr>
      </w:pPr>
      <w:r w:rsidRPr="00481713">
        <w:rPr>
          <w:rFonts w:ascii="Times New Roman" w:hAnsi="Times New Roman" w:cs="Times New Roman"/>
          <w:b/>
        </w:rPr>
        <w:t>Table 5.2</w:t>
      </w:r>
      <w:r>
        <w:rPr>
          <w:rFonts w:ascii="Times New Roman" w:hAnsi="Times New Roman" w:cs="Times New Roman"/>
          <w:b/>
        </w:rPr>
        <w:tab/>
      </w:r>
      <w:r w:rsidRPr="00481713">
        <w:rPr>
          <w:rFonts w:ascii="Times New Roman" w:hAnsi="Times New Roman" w:cs="Times New Roman"/>
        </w:rPr>
        <w:t xml:space="preserve">FIC of CORM-3 in combination with different antibiotics on </w:t>
      </w:r>
      <w:r w:rsidRPr="00481713">
        <w:rPr>
          <w:rFonts w:ascii="Times New Roman" w:hAnsi="Times New Roman" w:cs="Times New Roman"/>
          <w:i/>
        </w:rPr>
        <w:t xml:space="preserve">E. coli </w:t>
      </w:r>
      <w:r w:rsidR="005965E0">
        <w:rPr>
          <w:rFonts w:ascii="Times New Roman" w:hAnsi="Times New Roman" w:cs="Times New Roman"/>
        </w:rPr>
        <w:t>MG1655</w:t>
      </w:r>
      <w:r w:rsidR="005965E0">
        <w:rPr>
          <w:rFonts w:ascii="Times New Roman" w:hAnsi="Times New Roman" w:cs="Times New Roman"/>
        </w:rPr>
        <w:tab/>
        <w:t>114</w:t>
      </w:r>
    </w:p>
    <w:p w14:paraId="5405AFFF" w14:textId="046DDD2A" w:rsidR="00A77A8D" w:rsidRDefault="00A77A8D" w:rsidP="00E8474B">
      <w:pPr>
        <w:tabs>
          <w:tab w:val="left" w:pos="1152"/>
          <w:tab w:val="left" w:leader="dot" w:pos="7655"/>
        </w:tabs>
        <w:spacing w:line="360" w:lineRule="auto"/>
        <w:ind w:left="1152" w:right="-284" w:hanging="1152"/>
        <w:rPr>
          <w:rFonts w:ascii="Times New Roman" w:hAnsi="Times New Roman" w:cs="Times New Roman"/>
        </w:rPr>
      </w:pPr>
      <w:r w:rsidRPr="00481713">
        <w:rPr>
          <w:rFonts w:ascii="Times New Roman" w:hAnsi="Times New Roman" w:cs="Times New Roman"/>
          <w:b/>
        </w:rPr>
        <w:t>Table 5.3</w:t>
      </w:r>
      <w:r>
        <w:rPr>
          <w:rFonts w:ascii="Times New Roman" w:hAnsi="Times New Roman" w:cs="Times New Roman"/>
        </w:rPr>
        <w:t xml:space="preserve"> </w:t>
      </w:r>
      <w:r>
        <w:rPr>
          <w:rFonts w:ascii="Times New Roman" w:hAnsi="Times New Roman" w:cs="Times New Roman"/>
        </w:rPr>
        <w:tab/>
        <w:t xml:space="preserve">FIC of </w:t>
      </w:r>
      <w:r w:rsidRPr="00481713">
        <w:rPr>
          <w:rFonts w:ascii="Times New Roman" w:hAnsi="Times New Roman" w:cs="Times New Roman"/>
        </w:rPr>
        <w:t xml:space="preserve">ORM-401 in combination with different antibiotics on </w:t>
      </w:r>
      <w:r w:rsidRPr="00481713">
        <w:rPr>
          <w:rFonts w:ascii="Times New Roman" w:hAnsi="Times New Roman" w:cs="Times New Roman"/>
          <w:i/>
        </w:rPr>
        <w:t xml:space="preserve">E. coli </w:t>
      </w:r>
      <w:r w:rsidRPr="00481713">
        <w:rPr>
          <w:rFonts w:ascii="Times New Roman" w:hAnsi="Times New Roman" w:cs="Times New Roman"/>
        </w:rPr>
        <w:t>MG1655</w:t>
      </w:r>
      <w:r w:rsidR="005965E0">
        <w:rPr>
          <w:rFonts w:ascii="Times New Roman" w:hAnsi="Times New Roman" w:cs="Times New Roman"/>
        </w:rPr>
        <w:tab/>
        <w:t>114</w:t>
      </w:r>
    </w:p>
    <w:p w14:paraId="793DA87C" w14:textId="65E2861C" w:rsidR="00A77A8D" w:rsidRPr="00481713" w:rsidRDefault="00A77A8D" w:rsidP="00E8474B">
      <w:pPr>
        <w:tabs>
          <w:tab w:val="left" w:pos="1152"/>
          <w:tab w:val="left" w:leader="dot" w:pos="7655"/>
        </w:tabs>
        <w:spacing w:line="360" w:lineRule="auto"/>
        <w:ind w:left="1152" w:right="-284" w:hanging="1152"/>
        <w:rPr>
          <w:rFonts w:ascii="Times New Roman" w:hAnsi="Times New Roman" w:cs="Times New Roman"/>
        </w:rPr>
      </w:pPr>
      <w:r>
        <w:rPr>
          <w:rFonts w:ascii="Times New Roman" w:hAnsi="Times New Roman" w:cs="Times New Roman"/>
          <w:b/>
        </w:rPr>
        <w:t>Table 6.1</w:t>
      </w:r>
      <w:r>
        <w:rPr>
          <w:rFonts w:ascii="Times New Roman" w:hAnsi="Times New Roman" w:cs="Times New Roman"/>
          <w:b/>
        </w:rPr>
        <w:tab/>
      </w:r>
      <w:r w:rsidRPr="00C64E33">
        <w:rPr>
          <w:rFonts w:ascii="Times New Roman" w:hAnsi="Times New Roman" w:cs="Times New Roman"/>
        </w:rPr>
        <w:t>Quantitative real-time RT-PCR a</w:t>
      </w:r>
      <w:r>
        <w:rPr>
          <w:rFonts w:ascii="Times New Roman" w:hAnsi="Times New Roman" w:cs="Times New Roman"/>
        </w:rPr>
        <w:t xml:space="preserve">nalyses performed in </w:t>
      </w:r>
      <w:r w:rsidRPr="00C64E33">
        <w:rPr>
          <w:rFonts w:ascii="Times New Roman" w:hAnsi="Times New Roman" w:cs="Times New Roman"/>
          <w:i/>
        </w:rPr>
        <w:t>E. coli</w:t>
      </w:r>
      <w:r>
        <w:rPr>
          <w:rFonts w:ascii="Times New Roman" w:hAnsi="Times New Roman" w:cs="Times New Roman"/>
        </w:rPr>
        <w:t xml:space="preserve"> EC958 cells exposed to CORM-2 or antibio</w:t>
      </w:r>
      <w:r w:rsidR="006A64FA">
        <w:rPr>
          <w:rFonts w:ascii="Times New Roman" w:hAnsi="Times New Roman" w:cs="Times New Roman"/>
        </w:rPr>
        <w:t>tic alone and in combination</w:t>
      </w:r>
      <w:r w:rsidR="006A64FA">
        <w:rPr>
          <w:rFonts w:ascii="Times New Roman" w:hAnsi="Times New Roman" w:cs="Times New Roman"/>
        </w:rPr>
        <w:tab/>
        <w:t>125</w:t>
      </w:r>
    </w:p>
    <w:p w14:paraId="4D758C51" w14:textId="77777777" w:rsidR="00A77A8D" w:rsidRPr="00481713" w:rsidRDefault="00A77A8D" w:rsidP="00A77A8D">
      <w:pPr>
        <w:spacing w:line="360" w:lineRule="auto"/>
        <w:jc w:val="both"/>
        <w:rPr>
          <w:rFonts w:ascii="Times New Roman" w:hAnsi="Times New Roman" w:cs="Times New Roman"/>
        </w:rPr>
      </w:pPr>
    </w:p>
    <w:p w14:paraId="3194CF3A" w14:textId="77777777" w:rsidR="00A77A8D" w:rsidRDefault="00A77A8D" w:rsidP="00A77A8D">
      <w:pPr>
        <w:spacing w:line="360" w:lineRule="auto"/>
      </w:pPr>
    </w:p>
    <w:p w14:paraId="34DEA8B5" w14:textId="77777777" w:rsidR="00A77A8D" w:rsidRDefault="00A77A8D" w:rsidP="00A77A8D"/>
    <w:p w14:paraId="5CFAE9EA" w14:textId="77777777" w:rsidR="00A77A8D" w:rsidRDefault="00A77A8D" w:rsidP="00A77A8D"/>
    <w:p w14:paraId="20EC9EC3" w14:textId="77777777" w:rsidR="00A77A8D" w:rsidRDefault="00A77A8D" w:rsidP="00A77A8D"/>
    <w:p w14:paraId="514E98B5" w14:textId="77777777" w:rsidR="00241C27" w:rsidRDefault="00241C27" w:rsidP="00A77A8D">
      <w:pPr>
        <w:sectPr w:rsidR="00241C27" w:rsidSect="00381CA4">
          <w:footerReference w:type="even" r:id="rId10"/>
          <w:footerReference w:type="default" r:id="rId11"/>
          <w:pgSz w:w="11900" w:h="16840"/>
          <w:pgMar w:top="1440" w:right="1694" w:bottom="1843" w:left="2410" w:header="708" w:footer="708" w:gutter="0"/>
          <w:pgNumType w:fmt="upperRoman"/>
          <w:cols w:space="708"/>
          <w:titlePg/>
          <w:docGrid w:linePitch="360"/>
        </w:sectPr>
      </w:pPr>
    </w:p>
    <w:p w14:paraId="78FB3C1B" w14:textId="21ABA7BC" w:rsidR="00B90FEC" w:rsidRDefault="00B90FEC" w:rsidP="00A77A8D"/>
    <w:p w14:paraId="593DE01A" w14:textId="77777777" w:rsidR="00E8474B" w:rsidRPr="00481739" w:rsidRDefault="00E8474B" w:rsidP="003C7F31">
      <w:pPr>
        <w:tabs>
          <w:tab w:val="center" w:pos="4252"/>
        </w:tabs>
        <w:spacing w:line="360" w:lineRule="auto"/>
        <w:jc w:val="center"/>
        <w:rPr>
          <w:rFonts w:ascii="Times New Roman" w:hAnsi="Times New Roman" w:cs="Times New Roman"/>
          <w:b/>
          <w:sz w:val="28"/>
          <w:szCs w:val="28"/>
        </w:rPr>
      </w:pPr>
      <w:r w:rsidRPr="00481739">
        <w:rPr>
          <w:rFonts w:ascii="Times New Roman" w:hAnsi="Times New Roman" w:cs="Times New Roman"/>
          <w:b/>
          <w:sz w:val="28"/>
          <w:szCs w:val="28"/>
        </w:rPr>
        <w:t>Chapter 1</w:t>
      </w:r>
    </w:p>
    <w:p w14:paraId="35CB2EDF" w14:textId="77777777" w:rsidR="00E8474B" w:rsidRPr="00E8474B" w:rsidRDefault="00E8474B" w:rsidP="00E8474B">
      <w:pPr>
        <w:spacing w:line="360" w:lineRule="auto"/>
        <w:jc w:val="center"/>
        <w:rPr>
          <w:rFonts w:ascii="Times New Roman" w:hAnsi="Times New Roman" w:cs="Times New Roman"/>
          <w:b/>
        </w:rPr>
      </w:pPr>
    </w:p>
    <w:p w14:paraId="4ED1EA4A" w14:textId="77777777" w:rsidR="00E8474B" w:rsidRPr="00481739" w:rsidRDefault="00E8474B" w:rsidP="00E8474B">
      <w:pPr>
        <w:pStyle w:val="Heading1"/>
        <w:numPr>
          <w:ilvl w:val="0"/>
          <w:numId w:val="0"/>
        </w:numPr>
        <w:spacing w:before="0" w:line="360" w:lineRule="auto"/>
        <w:ind w:left="360" w:hanging="360"/>
        <w:jc w:val="center"/>
        <w:rPr>
          <w:rFonts w:cs="Times New Roman"/>
          <w:sz w:val="28"/>
          <w:u w:val="none"/>
        </w:rPr>
      </w:pPr>
      <w:r w:rsidRPr="00481739">
        <w:rPr>
          <w:rFonts w:cs="Times New Roman"/>
          <w:sz w:val="28"/>
          <w:u w:val="none"/>
        </w:rPr>
        <w:t>Introduction</w:t>
      </w:r>
    </w:p>
    <w:p w14:paraId="66160B72" w14:textId="77777777" w:rsidR="00E8474B" w:rsidRPr="00E8474B" w:rsidRDefault="00E8474B" w:rsidP="00E8474B">
      <w:pPr>
        <w:spacing w:line="360" w:lineRule="auto"/>
        <w:jc w:val="both"/>
        <w:rPr>
          <w:rFonts w:ascii="Times New Roman" w:hAnsi="Times New Roman" w:cs="Times New Roman"/>
        </w:rPr>
      </w:pPr>
    </w:p>
    <w:p w14:paraId="76C20A33" w14:textId="77777777" w:rsidR="00E8474B" w:rsidRPr="00E8474B" w:rsidRDefault="00E8474B" w:rsidP="00E8474B">
      <w:pPr>
        <w:spacing w:line="360" w:lineRule="auto"/>
        <w:jc w:val="both"/>
        <w:rPr>
          <w:rFonts w:ascii="Times New Roman" w:hAnsi="Times New Roman" w:cs="Times New Roman"/>
        </w:rPr>
      </w:pPr>
    </w:p>
    <w:p w14:paraId="0D0E350D" w14:textId="77777777" w:rsidR="00E8474B" w:rsidRPr="00E8474B" w:rsidRDefault="00E8474B" w:rsidP="00E8474B">
      <w:pPr>
        <w:pStyle w:val="ListParagraph"/>
        <w:numPr>
          <w:ilvl w:val="1"/>
          <w:numId w:val="2"/>
        </w:numPr>
        <w:spacing w:line="360" w:lineRule="auto"/>
        <w:rPr>
          <w:rFonts w:ascii="Times New Roman" w:hAnsi="Times New Roman" w:cs="Times New Roman"/>
          <w:b/>
          <w:bCs/>
          <w:sz w:val="24"/>
          <w:szCs w:val="24"/>
        </w:rPr>
      </w:pPr>
      <w:r w:rsidRPr="00E8474B">
        <w:rPr>
          <w:rFonts w:ascii="Times New Roman" w:hAnsi="Times New Roman" w:cs="Times New Roman"/>
          <w:b/>
          <w:bCs/>
          <w:sz w:val="24"/>
          <w:szCs w:val="24"/>
        </w:rPr>
        <w:t xml:space="preserve">  Overview of the biological effects of ‘gasotransmitters’</w:t>
      </w:r>
    </w:p>
    <w:p w14:paraId="7515E433" w14:textId="53E238F0" w:rsidR="00E8474B" w:rsidRDefault="00E8474B" w:rsidP="00E8474B">
      <w:pPr>
        <w:spacing w:line="360" w:lineRule="auto"/>
        <w:jc w:val="both"/>
        <w:rPr>
          <w:rFonts w:ascii="Times New Roman" w:hAnsi="Times New Roman" w:cs="Times New Roman"/>
        </w:rPr>
      </w:pPr>
      <w:r w:rsidRPr="00E8474B">
        <w:rPr>
          <w:rFonts w:ascii="Times New Roman" w:hAnsi="Times New Roman" w:cs="Times New Roman"/>
        </w:rPr>
        <w:t>There are many biological influences of, and prospective therapeutic applications for</w:t>
      </w:r>
      <w:r w:rsidR="00EC0A41">
        <w:rPr>
          <w:rFonts w:ascii="Times New Roman" w:hAnsi="Times New Roman" w:cs="Times New Roman"/>
        </w:rPr>
        <w:t>,</w:t>
      </w:r>
      <w:r w:rsidRPr="00E8474B">
        <w:rPr>
          <w:rFonts w:ascii="Times New Roman" w:hAnsi="Times New Roman" w:cs="Times New Roman"/>
        </w:rPr>
        <w:t xml:space="preserve"> gases that are produced endogenously within the body, including nitric oxide (NO), carbon monoxide (CO) and hydrogen sulfide (H</w:t>
      </w:r>
      <w:r w:rsidRPr="00E8474B">
        <w:rPr>
          <w:rFonts w:ascii="Times New Roman" w:hAnsi="Times New Roman" w:cs="Times New Roman"/>
          <w:vertAlign w:val="subscript"/>
        </w:rPr>
        <w:t>2</w:t>
      </w:r>
      <w:r w:rsidRPr="00E8474B">
        <w:rPr>
          <w:rFonts w:ascii="Times New Roman" w:hAnsi="Times New Roman" w:cs="Times New Roman"/>
        </w:rPr>
        <w:t>S). Collectively, these three gases are considered as a ‘family’ of gasotransmitters or ‘small signaling molecules’. These three gases form a ‘gaseous triumvirate’</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&lt;EndNote&gt;&lt;Cite&gt;&lt;Author&gt;Li&lt;/Author&gt;&lt;Year&gt;2009&lt;/Year&gt;&lt;RecNum&gt;31&lt;/RecNum&gt;&lt;DisplayText&gt;(Li et al., 2009)&lt;/DisplayText&gt;&lt;record&gt;&lt;rec-number&gt;31&lt;/rec-number&gt;&lt;foreign-keys&gt;&lt;key app="EN" db-id="xfa5dvzdi5vwf9efw08p0efa55evwtp9ex2w" timestamp="1434385514"&gt;31&lt;/key&gt;&lt;/foreign-keys&gt;&lt;ref-type name="Journal Article"&gt;17&lt;/ref-type&gt;&lt;contributors&gt;&lt;authors&gt;&lt;author&gt;Li, L.&lt;/author&gt;&lt;author&gt;Hsu, A.&lt;/author&gt;&lt;author&gt;Moore, P. K.&lt;/author&gt;&lt;/authors&gt;&lt;/contributors&gt;&lt;auth-address&gt;Pharmaceutical Science Division, King&amp;apos;s College London, Franklin-Wilkins Building, 150 Stamford Street, London SE19NH, UK.&lt;/auth-address&gt;&lt;titles&gt;&lt;title&gt;Actions and interactions of nitric oxide, carbon monoxide and hydrogen sulphide in the cardiovascular system and in inflammation--a tale of three gases!&lt;/title&gt;&lt;secondary-title&gt;Pharmacol Ther&lt;/secondary-title&gt;&lt;alt-title&gt;Pharmacology &amp;amp; therapeutics&lt;/alt-title&gt;&lt;/titles&gt;&lt;periodical&gt;&lt;full-title&gt;Pharmacol Ther&lt;/full-title&gt;&lt;abbr-1&gt;Pharmacology &amp;amp; therapeutics&lt;/abbr-1&gt;&lt;/periodical&gt;&lt;alt-periodical&gt;&lt;full-title&gt;Pharmacol Ther&lt;/full-title&gt;&lt;abbr-1&gt;Pharmacology &amp;amp; therapeutics&lt;/abbr-1&gt;&lt;/alt-periodical&gt;&lt;pages&gt;386-400&lt;/pages&gt;&lt;volume&gt;123&lt;/volume&gt;&lt;number&gt;3&lt;/number&gt;&lt;edition&gt;2009/06/03&lt;/edition&gt;&lt;keywords&gt;&lt;keyword&gt;Animals&lt;/keyword&gt;&lt;keyword&gt;Carbon Monoxide/metabolism&lt;/keyword&gt;&lt;keyword&gt;Cardiovascular System/*metabolism&lt;/keyword&gt;&lt;keyword&gt;Humans&lt;/keyword&gt;&lt;keyword&gt;Hydrogen Sulfide/*metabolism&lt;/keyword&gt;&lt;keyword&gt;Inflammation/physiopathology&lt;/keyword&gt;&lt;keyword&gt;Nitric Oxide/*metabolism&lt;/keyword&gt;&lt;keyword&gt;Vasodilator Agents/metabolism&lt;/keyword&gt;&lt;/keywords&gt;&lt;dates&gt;&lt;year&gt;2009&lt;/year&gt;&lt;pub-dates&gt;&lt;date&gt;Sep&lt;/date&gt;&lt;/pub-dates&gt;&lt;/dates&gt;&lt;isbn&gt;0163-7258&lt;/isbn&gt;&lt;accession-num&gt;19486912&lt;/accession-num&gt;&lt;urls&gt;&lt;/urls&gt;&lt;electronic-resource-num&gt;10.1016/j.pharmthera.2009.05.005&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(Li et al., 2009)</w:t>
      </w:r>
      <w:r>
        <w:rPr>
          <w:rFonts w:ascii="Times New Roman" w:hAnsi="Times New Roman" w:cs="Times New Roman"/>
        </w:rPr>
        <w:fldChar w:fldCharType="end"/>
      </w:r>
      <w:r>
        <w:rPr>
          <w:rFonts w:ascii="Times New Roman" w:hAnsi="Times New Roman" w:cs="Times New Roman"/>
        </w:rPr>
        <w:t xml:space="preserve">. </w:t>
      </w:r>
    </w:p>
    <w:p w14:paraId="63E0665F" w14:textId="77777777" w:rsidR="00E8474B" w:rsidRDefault="00E8474B" w:rsidP="00E8474B">
      <w:pPr>
        <w:spacing w:line="360" w:lineRule="auto"/>
        <w:jc w:val="both"/>
        <w:rPr>
          <w:rFonts w:ascii="Times New Roman" w:hAnsi="Times New Roman" w:cs="Times New Roman"/>
        </w:rPr>
      </w:pPr>
    </w:p>
    <w:p w14:paraId="32C42F71" w14:textId="5BB025D6" w:rsidR="00E8474B" w:rsidRDefault="00E8474B" w:rsidP="00E8474B">
      <w:pPr>
        <w:spacing w:line="360" w:lineRule="auto"/>
        <w:jc w:val="both"/>
        <w:rPr>
          <w:rFonts w:ascii="Times New Roman" w:hAnsi="Times New Roman" w:cs="Times New Roman"/>
        </w:rPr>
      </w:pPr>
      <w:r w:rsidRPr="00BD4F6E">
        <w:rPr>
          <w:rFonts w:ascii="Times New Roman" w:hAnsi="Times New Roman" w:cs="Times New Roman"/>
        </w:rPr>
        <w:t>Gas molecules constitute a unique group of biomolecules that are essential for preserving the balance of biological systems.</w:t>
      </w:r>
      <w:r>
        <w:rPr>
          <w:rFonts w:ascii="Times New Roman" w:hAnsi="Times New Roman" w:cs="Times New Roman"/>
        </w:rPr>
        <w:t xml:space="preserve"> The properties of each gasotransmitter are briefly described in Table 1.1. </w:t>
      </w:r>
      <w:r w:rsidRPr="00BD4F6E">
        <w:rPr>
          <w:rFonts w:ascii="Times New Roman" w:hAnsi="Times New Roman" w:cs="Times New Roman"/>
        </w:rPr>
        <w:t>Firstly, these gases have</w:t>
      </w:r>
      <w:r>
        <w:rPr>
          <w:rFonts w:ascii="Times New Roman" w:hAnsi="Times New Roman" w:cs="Times New Roman"/>
        </w:rPr>
        <w:t xml:space="preserve"> a high membrane permeability </w:t>
      </w:r>
      <w:r w:rsidRPr="00BD4F6E">
        <w:rPr>
          <w:rFonts w:ascii="Times New Roman" w:hAnsi="Times New Roman" w:cs="Times New Roman"/>
        </w:rPr>
        <w:t>that makes them effective signal transmitters. Secondly, gases can achieve their biological activities through interactions with protein molecules in several pathways; these interactions include covalent and non-covalent binding of gas molecules with prosthetic metal groups in receptor proteins and to crucial site</w:t>
      </w:r>
      <w:r>
        <w:rPr>
          <w:rFonts w:ascii="Times New Roman" w:hAnsi="Times New Roman" w:cs="Times New Roman"/>
        </w:rPr>
        <w:t>s</w:t>
      </w:r>
      <w:r w:rsidRPr="00BD4F6E">
        <w:rPr>
          <w:rFonts w:ascii="Times New Roman" w:hAnsi="Times New Roman" w:cs="Times New Roman"/>
        </w:rPr>
        <w:t xml:space="preserve"> </w:t>
      </w:r>
      <w:r>
        <w:rPr>
          <w:rFonts w:ascii="Times New Roman" w:hAnsi="Times New Roman" w:cs="Times New Roman"/>
        </w:rPr>
        <w:t>in</w:t>
      </w:r>
      <w:r w:rsidRPr="00BD4F6E">
        <w:rPr>
          <w:rFonts w:ascii="Times New Roman" w:hAnsi="Times New Roman" w:cs="Times New Roman"/>
        </w:rPr>
        <w:t xml:space="preserve"> protein regulatory function</w:t>
      </w:r>
      <w:r>
        <w:rPr>
          <w:rFonts w:ascii="Times New Roman" w:hAnsi="Times New Roman" w:cs="Times New Roman"/>
        </w:rPr>
        <w:t>s</w:t>
      </w:r>
      <w:r w:rsidRPr="00BD4F6E">
        <w:rPr>
          <w:rFonts w:ascii="Times New Roman" w:hAnsi="Times New Roman" w:cs="Times New Roman"/>
        </w:rPr>
        <w:t xml:space="preserve">. Thirdly, these different gases </w:t>
      </w:r>
      <w:r>
        <w:rPr>
          <w:rFonts w:ascii="Times New Roman" w:hAnsi="Times New Roman" w:cs="Times New Roman"/>
        </w:rPr>
        <w:t>are of low molecular mass and uncharged. These</w:t>
      </w:r>
      <w:r w:rsidRPr="00BD4F6E">
        <w:rPr>
          <w:rFonts w:ascii="Times New Roman" w:hAnsi="Times New Roman" w:cs="Times New Roman"/>
        </w:rPr>
        <w:t xml:space="preserve"> characteristic</w:t>
      </w:r>
      <w:r>
        <w:rPr>
          <w:rFonts w:ascii="Times New Roman" w:hAnsi="Times New Roman" w:cs="Times New Roman"/>
        </w:rPr>
        <w:t>s have</w:t>
      </w:r>
      <w:r w:rsidRPr="00BD4F6E">
        <w:rPr>
          <w:rFonts w:ascii="Times New Roman" w:hAnsi="Times New Roman" w:cs="Times New Roman"/>
        </w:rPr>
        <w:t xml:space="preserve"> bee</w:t>
      </w:r>
      <w:r>
        <w:rPr>
          <w:rFonts w:ascii="Times New Roman" w:hAnsi="Times New Roman" w:cs="Times New Roman"/>
        </w:rPr>
        <w:t>n researched in the area of haem</w:t>
      </w:r>
      <w:r w:rsidRPr="00BD4F6E">
        <w:rPr>
          <w:rFonts w:ascii="Times New Roman" w:hAnsi="Times New Roman" w:cs="Times New Roman"/>
        </w:rPr>
        <w:t xml:space="preserve"> </w:t>
      </w:r>
      <w:r>
        <w:rPr>
          <w:rFonts w:ascii="Times New Roman" w:hAnsi="Times New Roman" w:cs="Times New Roman"/>
        </w:rPr>
        <w:t xml:space="preserve">research </w:t>
      </w:r>
      <w:r>
        <w:rPr>
          <w:rFonts w:ascii="Times New Roman" w:hAnsi="Times New Roman" w:cs="Times New Roman"/>
        </w:rPr>
        <w:fldChar w:fldCharType="begin"/>
      </w:r>
      <w:r>
        <w:rPr>
          <w:rFonts w:ascii="Times New Roman" w:hAnsi="Times New Roman" w:cs="Times New Roman"/>
        </w:rPr>
        <w:instrText xml:space="preserve"> ADDIN EN.CITE &lt;EndNote&gt;&lt;Cite&gt;&lt;Author&gt;Kashiba&lt;/Author&gt;&lt;Year&gt;2002&lt;/Year&gt;&lt;RecNum&gt;543&lt;/RecNum&gt;&lt;DisplayText&gt;(Kashiba et al., 2002)&lt;/DisplayText&gt;&lt;record&gt;&lt;rec-number&gt;543&lt;/rec-number&gt;&lt;foreign-keys&gt;&lt;key app="EN" db-id="xfa5dvzdi5vwf9efw08p0efa55evwtp9ex2w" timestamp="1466866836"&gt;543&lt;/key&gt;&lt;/foreign-keys&gt;&lt;ref-type name="Journal Article"&gt;17&lt;/ref-type&gt;&lt;contributors&gt;&lt;authors&gt;&lt;author&gt;Kashiba, M.&lt;/author&gt;&lt;author&gt;Kajimura, M.&lt;/author&gt;&lt;author&gt;Goda, N.&lt;/author&gt;&lt;author&gt;Suematsu, M.&lt;/author&gt;&lt;/authors&gt;&lt;/contributors&gt;&lt;titles&gt;&lt;title&gt;From O2 to H2S: a landscape view of gas biology&lt;/title&gt;&lt;secondary-title&gt;Keio J Med&lt;/secondary-title&gt;&lt;/titles&gt;&lt;periodical&gt;&lt;full-title&gt;Keio J Med&lt;/full-title&gt;&lt;/periodical&gt;&lt;pages&gt;1-10&lt;/pages&gt;&lt;volume&gt;51&lt;/volume&gt;&lt;number&gt;1&lt;/number&gt;&lt;dates&gt;&lt;year&gt;2002&lt;/year&gt;&lt;/dates&gt;&lt;isbn&gt;0022-9717 (Print)&amp;#xD;0022-9717 (Linking)&lt;/isbn&gt;&lt;work-type&gt;Review&lt;/work-type&gt;&lt;urls&gt;&lt;/urls&gt;&lt;/record&gt;&lt;/Cite&gt;&lt;/EndNote&gt;</w:instrText>
      </w:r>
      <w:r>
        <w:rPr>
          <w:rFonts w:ascii="Times New Roman" w:hAnsi="Times New Roman" w:cs="Times New Roman"/>
        </w:rPr>
        <w:fldChar w:fldCharType="separate"/>
      </w:r>
      <w:r>
        <w:rPr>
          <w:rFonts w:ascii="Times New Roman" w:hAnsi="Times New Roman" w:cs="Times New Roman"/>
          <w:noProof/>
        </w:rPr>
        <w:t>(Kashiba et al., 2002)</w:t>
      </w:r>
      <w:r>
        <w:rPr>
          <w:rFonts w:ascii="Times New Roman" w:hAnsi="Times New Roman" w:cs="Times New Roman"/>
        </w:rPr>
        <w:fldChar w:fldCharType="end"/>
      </w:r>
      <w:r>
        <w:rPr>
          <w:rFonts w:ascii="Times New Roman" w:hAnsi="Times New Roman" w:cs="Times New Roman"/>
        </w:rPr>
        <w:t xml:space="preserve">. Also, each of these gasotransmitters is endogenously produced through regulated enzymatic processes and plays key roles in cell signalling with well-known physiological activities via interactions with targets such as metalloproteins. Furthermore, important biological functions of these gases include the regulation of vascular </w:t>
      </w:r>
      <w:r w:rsidRPr="003857A8">
        <w:rPr>
          <w:rFonts w:ascii="Times New Roman" w:hAnsi="Times New Roman" w:cs="Times New Roman"/>
        </w:rPr>
        <w:t>homoeostasis</w:t>
      </w:r>
      <w:r>
        <w:rPr>
          <w:rFonts w:ascii="Times New Roman" w:hAnsi="Times New Roman" w:cs="Times New Roman"/>
        </w:rPr>
        <w:t xml:space="preserve">, modulation of inflammation and central nervous system activity </w:t>
      </w:r>
      <w:r w:rsidR="0081691C">
        <w:rPr>
          <w:rFonts w:ascii="Times New Roman" w:hAnsi="Times New Roman" w:cs="Times New Roman"/>
        </w:rPr>
        <w:fldChar w:fldCharType="begin">
          <w:fldData xml:space="preserve">PEVuZE5vdGU+PENpdGU+PEF1dGhvcj5MaTwvQXV0aG9yPjxZZWFyPjIwMDk8L1llYXI+PFJlY051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</w:fldData>
        </w:fldChar>
      </w:r>
      <w:r w:rsidR="0081691C">
        <w:rPr>
          <w:rFonts w:ascii="Times New Roman" w:hAnsi="Times New Roman" w:cs="Times New Roman"/>
        </w:rPr>
        <w:instrText xml:space="preserve"> ADDIN EN.CITE </w:instrText>
      </w:r>
      <w:r w:rsidR="0081691C">
        <w:rPr>
          <w:rFonts w:ascii="Times New Roman" w:hAnsi="Times New Roman" w:cs="Times New Roman"/>
        </w:rPr>
        <w:fldChar w:fldCharType="begin">
          <w:fldData xml:space="preserve">PEVuZE5vdGU+PENpdGU+PEF1dGhvcj5MaTwvQXV0aG9yPjxZZWFyPjIwMDk8L1llYXI+PFJlY051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</w:fldData>
        </w:fldChar>
      </w:r>
      <w:r w:rsidR="0081691C">
        <w:rPr>
          <w:rFonts w:ascii="Times New Roman" w:hAnsi="Times New Roman" w:cs="Times New Roman"/>
        </w:rPr>
        <w:instrText xml:space="preserve"> ADDIN EN.CITE.DATA </w:instrText>
      </w:r>
      <w:r w:rsidR="0081691C">
        <w:rPr>
          <w:rFonts w:ascii="Times New Roman" w:hAnsi="Times New Roman" w:cs="Times New Roman"/>
        </w:rPr>
      </w:r>
      <w:r w:rsidR="0081691C">
        <w:rPr>
          <w:rFonts w:ascii="Times New Roman" w:hAnsi="Times New Roman" w:cs="Times New Roman"/>
        </w:rPr>
        <w:fldChar w:fldCharType="end"/>
      </w:r>
      <w:r w:rsidR="0081691C">
        <w:rPr>
          <w:rFonts w:ascii="Times New Roman" w:hAnsi="Times New Roman" w:cs="Times New Roman"/>
        </w:rPr>
      </w:r>
      <w:r w:rsidR="0081691C">
        <w:rPr>
          <w:rFonts w:ascii="Times New Roman" w:hAnsi="Times New Roman" w:cs="Times New Roman"/>
        </w:rPr>
        <w:fldChar w:fldCharType="separate"/>
      </w:r>
      <w:r w:rsidR="0081691C">
        <w:rPr>
          <w:rFonts w:ascii="Times New Roman" w:hAnsi="Times New Roman" w:cs="Times New Roman"/>
          <w:noProof/>
        </w:rPr>
        <w:t>(Li et al., 2009, Li and Moore, 2007, Wang, 2002)</w:t>
      </w:r>
      <w:r w:rsidR="0081691C">
        <w:rPr>
          <w:rFonts w:ascii="Times New Roman" w:hAnsi="Times New Roman" w:cs="Times New Roman"/>
        </w:rPr>
        <w:fldChar w:fldCharType="end"/>
      </w:r>
      <w:r w:rsidR="0081691C">
        <w:rPr>
          <w:rFonts w:ascii="Times New Roman" w:hAnsi="Times New Roman" w:cs="Times New Roman"/>
        </w:rPr>
        <w:t xml:space="preserve">. In a microbiology context, they interact with the metabolism of bacteria, especially in hydrothermal vents </w:t>
      </w:r>
      <w:r w:rsidR="004A5C75">
        <w:rPr>
          <w:rFonts w:ascii="Times New Roman" w:hAnsi="Times New Roman" w:cs="Times New Roman"/>
        </w:rPr>
        <w:t>in</w:t>
      </w:r>
      <w:r w:rsidR="0081691C">
        <w:rPr>
          <w:rFonts w:ascii="Times New Roman" w:hAnsi="Times New Roman" w:cs="Times New Roman"/>
        </w:rPr>
        <w:t xml:space="preserve"> which they are used as an alternative source of energy, whilst all three gases (CO, NO, and H</w:t>
      </w:r>
      <w:r w:rsidR="0081691C">
        <w:rPr>
          <w:rFonts w:ascii="Times New Roman" w:hAnsi="Times New Roman" w:cs="Times New Roman"/>
          <w:vertAlign w:val="subscript"/>
        </w:rPr>
        <w:t>2</w:t>
      </w:r>
      <w:r w:rsidR="0081691C">
        <w:rPr>
          <w:rFonts w:ascii="Times New Roman" w:hAnsi="Times New Roman" w:cs="Times New Roman"/>
        </w:rPr>
        <w:t>S) are t</w:t>
      </w:r>
      <w:r w:rsidR="000F080A">
        <w:rPr>
          <w:rFonts w:ascii="Times New Roman" w:hAnsi="Times New Roman" w:cs="Times New Roman"/>
        </w:rPr>
        <w:t>oxic at higher concentrations, with targets i</w:t>
      </w:r>
      <w:r w:rsidR="0081691C">
        <w:rPr>
          <w:rFonts w:ascii="Times New Roman" w:hAnsi="Times New Roman" w:cs="Times New Roman"/>
        </w:rPr>
        <w:t xml:space="preserve">ncluding respiratory electron transfer to oxygen via inhibition of terminal oxidase activity </w:t>
      </w:r>
      <w:r w:rsidR="0081691C">
        <w:rPr>
          <w:rFonts w:ascii="Times New Roman" w:hAnsi="Times New Roman" w:cs="Times New Roman"/>
        </w:rPr>
        <w:fldChar w:fldCharType="begin">
          <w:fldData xml:space="preserve">PEVuZE5vdGU+PENpdGU+PEF1dGhvcj5Db29wZXI8L0F1dGhvcj48WWVhcj4yMDA4PC9ZZWFyPjxS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</w:fldData>
        </w:fldChar>
      </w:r>
      <w:r w:rsidR="0081691C">
        <w:rPr>
          <w:rFonts w:ascii="Times New Roman" w:hAnsi="Times New Roman" w:cs="Times New Roman"/>
        </w:rPr>
        <w:instrText xml:space="preserve"> ADDIN EN.CITE </w:instrText>
      </w:r>
      <w:r w:rsidR="0081691C">
        <w:rPr>
          <w:rFonts w:ascii="Times New Roman" w:hAnsi="Times New Roman" w:cs="Times New Roman"/>
        </w:rPr>
        <w:fldChar w:fldCharType="begin">
          <w:fldData xml:space="preserve">PEVuZE5vdGU+PENpdGU+PEF1dGhvcj5Db29wZXI8L0F1dGhvcj48WWVhcj4yMDA4PC9ZZWFyPjxS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</w:fldData>
        </w:fldChar>
      </w:r>
      <w:r w:rsidR="0081691C">
        <w:rPr>
          <w:rFonts w:ascii="Times New Roman" w:hAnsi="Times New Roman" w:cs="Times New Roman"/>
        </w:rPr>
        <w:instrText xml:space="preserve"> ADDIN EN.CITE.DATA </w:instrText>
      </w:r>
      <w:r w:rsidR="0081691C">
        <w:rPr>
          <w:rFonts w:ascii="Times New Roman" w:hAnsi="Times New Roman" w:cs="Times New Roman"/>
        </w:rPr>
      </w:r>
      <w:r w:rsidR="0081691C">
        <w:rPr>
          <w:rFonts w:ascii="Times New Roman" w:hAnsi="Times New Roman" w:cs="Times New Roman"/>
        </w:rPr>
        <w:fldChar w:fldCharType="end"/>
      </w:r>
      <w:r w:rsidR="0081691C">
        <w:rPr>
          <w:rFonts w:ascii="Times New Roman" w:hAnsi="Times New Roman" w:cs="Times New Roman"/>
        </w:rPr>
      </w:r>
      <w:r w:rsidR="0081691C">
        <w:rPr>
          <w:rFonts w:ascii="Times New Roman" w:hAnsi="Times New Roman" w:cs="Times New Roman"/>
        </w:rPr>
        <w:fldChar w:fldCharType="separate"/>
      </w:r>
      <w:r w:rsidR="0081691C">
        <w:rPr>
          <w:rFonts w:ascii="Times New Roman" w:hAnsi="Times New Roman" w:cs="Times New Roman"/>
          <w:noProof/>
        </w:rPr>
        <w:t>(Cooper and Brown, 2008)</w:t>
      </w:r>
      <w:r w:rsidR="0081691C">
        <w:rPr>
          <w:rFonts w:ascii="Times New Roman" w:hAnsi="Times New Roman" w:cs="Times New Roman"/>
        </w:rPr>
        <w:fldChar w:fldCharType="end"/>
      </w:r>
    </w:p>
    <w:p w14:paraId="2B5CCF3A" w14:textId="77777777" w:rsidR="0081691C" w:rsidRDefault="0081691C" w:rsidP="00E8474B">
      <w:pPr>
        <w:spacing w:line="360" w:lineRule="auto"/>
        <w:jc w:val="both"/>
        <w:rPr>
          <w:rFonts w:ascii="Times New Roman" w:hAnsi="Times New Roman" w:cs="Times New Roman"/>
        </w:rPr>
      </w:pPr>
    </w:p>
    <w:p w14:paraId="7B731A40" w14:textId="77777777" w:rsidR="007B4291" w:rsidRDefault="007B4291" w:rsidP="0081691C">
      <w:pPr>
        <w:spacing w:line="360" w:lineRule="auto"/>
        <w:jc w:val="both"/>
        <w:rPr>
          <w:rFonts w:ascii="Times New Roman" w:hAnsi="Times New Roman" w:cs="Times New Roman"/>
        </w:rPr>
      </w:pPr>
    </w:p>
    <w:p w14:paraId="26B49F5F" w14:textId="77777777" w:rsidR="0081691C" w:rsidRDefault="0081691C" w:rsidP="0081691C">
      <w:pPr>
        <w:spacing w:line="360" w:lineRule="auto"/>
        <w:jc w:val="both"/>
        <w:rPr>
          <w:rFonts w:ascii="Times New Roman" w:hAnsi="Times New Roman" w:cs="Times New Roman"/>
        </w:rPr>
      </w:pPr>
      <w:proofErr w:type="gramStart"/>
      <w:r w:rsidRPr="00BB0903">
        <w:rPr>
          <w:rFonts w:ascii="Times New Roman" w:hAnsi="Times New Roman" w:cs="Times New Roman"/>
          <w:b/>
        </w:rPr>
        <w:t>Table 1.1</w:t>
      </w:r>
      <w:r>
        <w:rPr>
          <w:rFonts w:ascii="Times New Roman" w:hAnsi="Times New Roman" w:cs="Times New Roman"/>
        </w:rPr>
        <w:t xml:space="preserve"> Chemical and biological properties of the gasotransmitters.</w:t>
      </w:r>
      <w:proofErr w:type="gramEnd"/>
    </w:p>
    <w:p w14:paraId="7A52B4C8" w14:textId="77777777" w:rsidR="0081691C" w:rsidRDefault="0081691C" w:rsidP="0081691C">
      <w:pPr>
        <w:spacing w:line="360" w:lineRule="auto"/>
        <w:jc w:val="both"/>
        <w:rPr>
          <w:rFonts w:ascii="Times New Roman" w:hAnsi="Times New Roman" w:cs="Times New Roman"/>
        </w:rPr>
      </w:pPr>
    </w:p>
    <w:tbl>
      <w:tblPr>
        <w:tblStyle w:val="TableGrid"/>
        <w:tblW w:w="8154" w:type="dxa"/>
        <w:tblInd w:w="108" w:type="dxa"/>
        <w:tblLook w:val="04A0" w:firstRow="1" w:lastRow="0" w:firstColumn="1" w:lastColumn="0" w:noHBand="0" w:noVBand="1"/>
      </w:tblPr>
      <w:tblGrid>
        <w:gridCol w:w="8154"/>
      </w:tblGrid>
      <w:tr w:rsidR="0081691C" w14:paraId="4144CC0B" w14:textId="77777777" w:rsidTr="0081691C">
        <w:tc>
          <w:tcPr>
            <w:tcW w:w="8154" w:type="dxa"/>
          </w:tcPr>
          <w:p w14:paraId="51EE627A" w14:textId="77777777" w:rsidR="0081691C" w:rsidRPr="00BB0903" w:rsidRDefault="0081691C" w:rsidP="0081691C">
            <w:pPr>
              <w:spacing w:line="360" w:lineRule="auto"/>
              <w:jc w:val="both"/>
              <w:rPr>
                <w:rFonts w:ascii="Times New Roman" w:hAnsi="Times New Roman" w:cs="Times New Roman"/>
                <w:b/>
                <w:sz w:val="24"/>
                <w:szCs w:val="24"/>
              </w:rPr>
            </w:pPr>
            <w:r w:rsidRPr="00BB0903">
              <w:rPr>
                <w:rFonts w:ascii="Times New Roman" w:hAnsi="Times New Roman" w:cs="Times New Roman"/>
                <w:b/>
                <w:sz w:val="24"/>
                <w:szCs w:val="24"/>
              </w:rPr>
              <w:t xml:space="preserve">Gas   </w:t>
            </w:r>
            <w:r>
              <w:rPr>
                <w:rFonts w:ascii="Times New Roman" w:hAnsi="Times New Roman" w:cs="Times New Roman"/>
                <w:b/>
                <w:sz w:val="24"/>
                <w:szCs w:val="24"/>
              </w:rPr>
              <w:t xml:space="preserve">   </w:t>
            </w:r>
            <w:r w:rsidRPr="00BB0903">
              <w:rPr>
                <w:rFonts w:ascii="Times New Roman" w:hAnsi="Times New Roman" w:cs="Times New Roman"/>
                <w:b/>
                <w:sz w:val="24"/>
                <w:szCs w:val="24"/>
              </w:rPr>
              <w:t>Size (MW/pm*</w:t>
            </w:r>
            <w:proofErr w:type="gramStart"/>
            <w:r w:rsidRPr="00BB0903">
              <w:rPr>
                <w:rFonts w:ascii="Times New Roman" w:hAnsi="Times New Roman" w:cs="Times New Roman"/>
                <w:b/>
                <w:sz w:val="24"/>
                <w:szCs w:val="24"/>
              </w:rPr>
              <w:t>)</w:t>
            </w:r>
            <w:r>
              <w:rPr>
                <w:rFonts w:ascii="Times New Roman" w:hAnsi="Times New Roman" w:cs="Times New Roman"/>
                <w:b/>
                <w:sz w:val="24"/>
                <w:szCs w:val="24"/>
              </w:rPr>
              <w:t xml:space="preserve">  </w:t>
            </w:r>
            <w:r w:rsidRPr="00BB0903">
              <w:rPr>
                <w:rFonts w:ascii="Times New Roman" w:hAnsi="Times New Roman" w:cs="Times New Roman"/>
                <w:b/>
                <w:sz w:val="24"/>
                <w:szCs w:val="24"/>
              </w:rPr>
              <w:t>Chemistry</w:t>
            </w:r>
            <w:proofErr w:type="gramEnd"/>
            <w:r w:rsidRPr="00BB0903">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BB0903">
              <w:rPr>
                <w:rFonts w:ascii="Times New Roman" w:hAnsi="Times New Roman" w:cs="Times New Roman"/>
                <w:b/>
                <w:sz w:val="24"/>
                <w:szCs w:val="24"/>
              </w:rPr>
              <w:t xml:space="preserve">Biology </w:t>
            </w:r>
          </w:p>
        </w:tc>
      </w:tr>
      <w:tr w:rsidR="0081691C" w14:paraId="0C825B64" w14:textId="77777777" w:rsidTr="0081691C">
        <w:tc>
          <w:tcPr>
            <w:tcW w:w="8154" w:type="dxa"/>
          </w:tcPr>
          <w:p w14:paraId="0754A727" w14:textId="77777777" w:rsidR="0081691C" w:rsidRPr="002F67ED" w:rsidRDefault="0081691C" w:rsidP="0081691C">
            <w:pPr>
              <w:tabs>
                <w:tab w:val="left" w:pos="1319"/>
              </w:tabs>
              <w:spacing w:line="276" w:lineRule="auto"/>
              <w:rPr>
                <w:rFonts w:ascii="Times New Roman" w:hAnsi="Times New Roman" w:cs="Times New Roman"/>
              </w:rPr>
            </w:pPr>
            <w:r w:rsidRPr="002F67ED">
              <w:rPr>
                <w:rFonts w:ascii="Times New Roman" w:hAnsi="Times New Roman" w:cs="Times New Roman"/>
              </w:rPr>
              <w:t>O</w:t>
            </w:r>
            <w:r w:rsidRPr="002F67ED">
              <w:rPr>
                <w:rFonts w:ascii="Times New Roman" w:hAnsi="Times New Roman" w:cs="Times New Roman"/>
                <w:vertAlign w:val="subscript"/>
              </w:rPr>
              <w:t xml:space="preserve">2        </w:t>
            </w:r>
            <w:r>
              <w:rPr>
                <w:rFonts w:ascii="Times New Roman" w:hAnsi="Times New Roman" w:cs="Times New Roman"/>
                <w:vertAlign w:val="subscript"/>
              </w:rPr>
              <w:t xml:space="preserve"> </w:t>
            </w:r>
            <w:r>
              <w:rPr>
                <w:rFonts w:ascii="Times New Roman" w:hAnsi="Times New Roman" w:cs="Times New Roman"/>
              </w:rPr>
              <w:t xml:space="preserve">     </w:t>
            </w:r>
            <w:r w:rsidRPr="002F67ED">
              <w:rPr>
                <w:rFonts w:ascii="Times New Roman" w:hAnsi="Times New Roman" w:cs="Times New Roman"/>
              </w:rPr>
              <w:t xml:space="preserve">32/121         </w:t>
            </w:r>
            <w:r>
              <w:rPr>
                <w:rFonts w:ascii="Times New Roman" w:hAnsi="Times New Roman" w:cs="Times New Roman"/>
              </w:rPr>
              <w:t xml:space="preserve">        </w:t>
            </w:r>
            <w:r w:rsidRPr="002F67ED">
              <w:rPr>
                <w:rFonts w:ascii="Times New Roman" w:hAnsi="Times New Roman" w:cs="Times New Roman"/>
              </w:rPr>
              <w:t xml:space="preserve">   Require b</w:t>
            </w:r>
            <w:r>
              <w:rPr>
                <w:rFonts w:ascii="Times New Roman" w:hAnsi="Times New Roman" w:cs="Times New Roman"/>
              </w:rPr>
              <w:t>iological activation</w:t>
            </w:r>
            <w:proofErr w:type="gramStart"/>
            <w:r>
              <w:rPr>
                <w:rFonts w:ascii="Times New Roman" w:hAnsi="Times New Roman" w:cs="Times New Roman"/>
              </w:rPr>
              <w:t xml:space="preserve">,          </w:t>
            </w:r>
            <w:r w:rsidRPr="002F67ED">
              <w:rPr>
                <w:rFonts w:ascii="Times New Roman" w:hAnsi="Times New Roman" w:cs="Times New Roman"/>
              </w:rPr>
              <w:t>Biological</w:t>
            </w:r>
            <w:proofErr w:type="gramEnd"/>
            <w:r w:rsidRPr="002F67ED">
              <w:rPr>
                <w:rFonts w:ascii="Times New Roman" w:hAnsi="Times New Roman" w:cs="Times New Roman"/>
              </w:rPr>
              <w:t xml:space="preserve"> oxidant and  </w:t>
            </w:r>
          </w:p>
          <w:p w14:paraId="559D3EE3" w14:textId="77777777" w:rsidR="0081691C" w:rsidRPr="002F67ED" w:rsidRDefault="0081691C" w:rsidP="0081691C">
            <w:pPr>
              <w:tabs>
                <w:tab w:val="left" w:pos="1319"/>
              </w:tabs>
              <w:spacing w:line="276" w:lineRule="auto"/>
              <w:rPr>
                <w:rFonts w:ascii="Times New Roman" w:hAnsi="Times New Roman" w:cs="Times New Roman"/>
              </w:rPr>
            </w:pPr>
            <w:r w:rsidRPr="002F67ED">
              <w:rPr>
                <w:rFonts w:ascii="Times New Roman" w:hAnsi="Times New Roman" w:cs="Times New Roman"/>
              </w:rPr>
              <w:t xml:space="preserve">                    </w:t>
            </w:r>
            <w:r>
              <w:rPr>
                <w:rFonts w:ascii="Times New Roman" w:hAnsi="Times New Roman" w:cs="Times New Roman"/>
              </w:rPr>
              <w:t xml:space="preserve">                          </w:t>
            </w:r>
            <w:proofErr w:type="gramStart"/>
            <w:r w:rsidRPr="002F67ED">
              <w:rPr>
                <w:rFonts w:ascii="Times New Roman" w:hAnsi="Times New Roman" w:cs="Times New Roman"/>
              </w:rPr>
              <w:t>generally</w:t>
            </w:r>
            <w:proofErr w:type="gramEnd"/>
            <w:r w:rsidRPr="002F67ED">
              <w:rPr>
                <w:rFonts w:ascii="Times New Roman" w:hAnsi="Times New Roman" w:cs="Times New Roman"/>
              </w:rPr>
              <w:t xml:space="preserve"> v</w:t>
            </w:r>
            <w:r>
              <w:rPr>
                <w:rFonts w:ascii="Times New Roman" w:hAnsi="Times New Roman" w:cs="Times New Roman"/>
              </w:rPr>
              <w:t xml:space="preserve">ia metal centres.              </w:t>
            </w:r>
            <w:proofErr w:type="gramStart"/>
            <w:r w:rsidRPr="002F67ED">
              <w:rPr>
                <w:rFonts w:ascii="Times New Roman" w:hAnsi="Times New Roman" w:cs="Times New Roman"/>
              </w:rPr>
              <w:t>co</w:t>
            </w:r>
            <w:proofErr w:type="gramEnd"/>
            <w:r w:rsidRPr="002F67ED">
              <w:rPr>
                <w:rFonts w:ascii="Times New Roman" w:hAnsi="Times New Roman" w:cs="Times New Roman"/>
              </w:rPr>
              <w:t>-substrate.</w:t>
            </w:r>
          </w:p>
        </w:tc>
      </w:tr>
      <w:tr w:rsidR="0081691C" w14:paraId="6A8781E3" w14:textId="77777777" w:rsidTr="0081691C">
        <w:tc>
          <w:tcPr>
            <w:tcW w:w="8154" w:type="dxa"/>
          </w:tcPr>
          <w:p w14:paraId="7FF8C565" w14:textId="77777777" w:rsidR="0081691C" w:rsidRPr="002F67ED" w:rsidRDefault="0081691C" w:rsidP="0081691C">
            <w:pPr>
              <w:tabs>
                <w:tab w:val="left" w:pos="2910"/>
              </w:tabs>
              <w:spacing w:line="276" w:lineRule="auto"/>
              <w:rPr>
                <w:rFonts w:ascii="Times New Roman" w:hAnsi="Times New Roman" w:cs="Times New Roman"/>
              </w:rPr>
            </w:pPr>
            <w:r w:rsidRPr="002F67ED">
              <w:rPr>
                <w:rFonts w:ascii="Times New Roman" w:hAnsi="Times New Roman" w:cs="Times New Roman"/>
              </w:rPr>
              <w:t xml:space="preserve">NO         30/115     </w:t>
            </w:r>
            <w:r>
              <w:rPr>
                <w:rFonts w:ascii="Times New Roman" w:hAnsi="Times New Roman" w:cs="Times New Roman"/>
              </w:rPr>
              <w:t xml:space="preserve">        </w:t>
            </w:r>
            <w:r w:rsidRPr="002F67ED">
              <w:rPr>
                <w:rFonts w:ascii="Times New Roman" w:hAnsi="Times New Roman" w:cs="Times New Roman"/>
              </w:rPr>
              <w:t xml:space="preserve">     </w:t>
            </w:r>
            <w:r>
              <w:rPr>
                <w:rFonts w:ascii="Times New Roman" w:hAnsi="Times New Roman" w:cs="Times New Roman"/>
              </w:rPr>
              <w:t xml:space="preserve">  </w:t>
            </w:r>
            <w:r w:rsidRPr="002F67ED">
              <w:rPr>
                <w:rFonts w:ascii="Times New Roman" w:hAnsi="Times New Roman" w:cs="Times New Roman"/>
              </w:rPr>
              <w:t xml:space="preserve">A radical that reacts with other </w:t>
            </w:r>
            <w:r>
              <w:rPr>
                <w:rFonts w:ascii="Times New Roman" w:hAnsi="Times New Roman" w:cs="Times New Roman"/>
              </w:rPr>
              <w:t xml:space="preserve">       </w:t>
            </w:r>
            <w:r w:rsidRPr="002F67ED">
              <w:rPr>
                <w:rFonts w:ascii="Times New Roman" w:hAnsi="Times New Roman" w:cs="Times New Roman"/>
              </w:rPr>
              <w:t xml:space="preserve">Complex, versatile </w:t>
            </w:r>
          </w:p>
          <w:p w14:paraId="05B9AB22" w14:textId="77777777" w:rsidR="0081691C" w:rsidRPr="002F67ED" w:rsidRDefault="0081691C" w:rsidP="0081691C">
            <w:pPr>
              <w:tabs>
                <w:tab w:val="left" w:pos="2910"/>
              </w:tabs>
              <w:spacing w:line="276" w:lineRule="auto"/>
              <w:rPr>
                <w:rFonts w:ascii="Times New Roman" w:hAnsi="Times New Roman" w:cs="Times New Roman"/>
              </w:rPr>
            </w:pPr>
            <w:r w:rsidRPr="002F67ED">
              <w:rPr>
                <w:rFonts w:ascii="Times New Roman" w:hAnsi="Times New Roman" w:cs="Times New Roman"/>
              </w:rPr>
              <w:t xml:space="preserve">               </w:t>
            </w:r>
            <w:r>
              <w:rPr>
                <w:rFonts w:ascii="Times New Roman" w:hAnsi="Times New Roman" w:cs="Times New Roman"/>
              </w:rPr>
              <w:t xml:space="preserve">                               </w:t>
            </w:r>
            <w:proofErr w:type="gramStart"/>
            <w:r w:rsidRPr="002F67ED">
              <w:rPr>
                <w:rFonts w:ascii="Times New Roman" w:hAnsi="Times New Roman" w:cs="Times New Roman"/>
              </w:rPr>
              <w:t>radicals</w:t>
            </w:r>
            <w:proofErr w:type="gramEnd"/>
            <w:r w:rsidRPr="002F67ED">
              <w:rPr>
                <w:rFonts w:ascii="Times New Roman" w:hAnsi="Times New Roman" w:cs="Times New Roman"/>
              </w:rPr>
              <w:t xml:space="preserve">.             </w:t>
            </w:r>
            <w:r>
              <w:rPr>
                <w:rFonts w:ascii="Times New Roman" w:hAnsi="Times New Roman" w:cs="Times New Roman"/>
              </w:rPr>
              <w:t xml:space="preserve">                               </w:t>
            </w:r>
            <w:proofErr w:type="gramStart"/>
            <w:r w:rsidRPr="002F67ED">
              <w:rPr>
                <w:rFonts w:ascii="Times New Roman" w:hAnsi="Times New Roman" w:cs="Times New Roman"/>
              </w:rPr>
              <w:t>biological</w:t>
            </w:r>
            <w:proofErr w:type="gramEnd"/>
            <w:r w:rsidRPr="002F67ED">
              <w:rPr>
                <w:rFonts w:ascii="Times New Roman" w:hAnsi="Times New Roman" w:cs="Times New Roman"/>
              </w:rPr>
              <w:t xml:space="preserve"> chemistry.</w:t>
            </w:r>
          </w:p>
          <w:p w14:paraId="3EE6D925" w14:textId="77777777" w:rsidR="0081691C" w:rsidRPr="002F67ED" w:rsidRDefault="0081691C" w:rsidP="0081691C">
            <w:pPr>
              <w:tabs>
                <w:tab w:val="left" w:pos="2910"/>
              </w:tabs>
              <w:spacing w:line="276" w:lineRule="auto"/>
              <w:rPr>
                <w:rFonts w:ascii="Times New Roman" w:hAnsi="Times New Roman" w:cs="Times New Roman"/>
              </w:rPr>
            </w:pPr>
            <w:r w:rsidRPr="002F67ED">
              <w:rPr>
                <w:rFonts w:ascii="Times New Roman" w:hAnsi="Times New Roman" w:cs="Times New Roman"/>
              </w:rPr>
              <w:t xml:space="preserve">                                             </w:t>
            </w:r>
            <w:r>
              <w:rPr>
                <w:rFonts w:ascii="Times New Roman" w:hAnsi="Times New Roman" w:cs="Times New Roman"/>
              </w:rPr>
              <w:t xml:space="preserve"> </w:t>
            </w:r>
            <w:r w:rsidRPr="002F67ED">
              <w:rPr>
                <w:rFonts w:ascii="Times New Roman" w:hAnsi="Times New Roman" w:cs="Times New Roman"/>
              </w:rPr>
              <w:t xml:space="preserve">Stable in water.  </w:t>
            </w:r>
            <w:r>
              <w:rPr>
                <w:rFonts w:ascii="Times New Roman" w:hAnsi="Times New Roman" w:cs="Times New Roman"/>
              </w:rPr>
              <w:t xml:space="preserve">                               </w:t>
            </w:r>
            <w:r w:rsidRPr="002F67ED">
              <w:rPr>
                <w:rFonts w:ascii="Times New Roman" w:hAnsi="Times New Roman" w:cs="Times New Roman"/>
              </w:rPr>
              <w:t xml:space="preserve">May be reduced </w:t>
            </w:r>
          </w:p>
          <w:p w14:paraId="39253736" w14:textId="77777777" w:rsidR="0081691C" w:rsidRPr="002F67ED" w:rsidRDefault="0081691C" w:rsidP="0081691C">
            <w:pPr>
              <w:tabs>
                <w:tab w:val="left" w:pos="2910"/>
              </w:tabs>
              <w:spacing w:line="276" w:lineRule="auto"/>
              <w:rPr>
                <w:rFonts w:ascii="Times New Roman" w:hAnsi="Times New Roman" w:cs="Times New Roman"/>
              </w:rPr>
            </w:pPr>
            <w:r w:rsidRPr="002F67ED">
              <w:rPr>
                <w:rFonts w:ascii="Times New Roman" w:hAnsi="Times New Roman" w:cs="Times New Roman"/>
              </w:rPr>
              <w:t xml:space="preserve">                 </w:t>
            </w:r>
            <w:r>
              <w:rPr>
                <w:rFonts w:ascii="Times New Roman" w:hAnsi="Times New Roman" w:cs="Times New Roman"/>
              </w:rPr>
              <w:t xml:space="preserve">                             </w:t>
            </w:r>
            <w:r w:rsidRPr="002F67ED">
              <w:rPr>
                <w:rFonts w:ascii="Times New Roman" w:hAnsi="Times New Roman" w:cs="Times New Roman"/>
              </w:rPr>
              <w:t xml:space="preserve">Bind strongly </w:t>
            </w:r>
            <w:proofErr w:type="gramStart"/>
            <w:r w:rsidRPr="002F67ED">
              <w:rPr>
                <w:rFonts w:ascii="Times New Roman" w:hAnsi="Times New Roman" w:cs="Times New Roman"/>
              </w:rPr>
              <w:t>to</w:t>
            </w:r>
            <w:proofErr w:type="gramEnd"/>
            <w:r w:rsidRPr="002F67ED">
              <w:rPr>
                <w:rFonts w:ascii="Times New Roman" w:hAnsi="Times New Roman" w:cs="Times New Roman"/>
              </w:rPr>
              <w:t xml:space="preserve"> many </w:t>
            </w:r>
            <w:r>
              <w:rPr>
                <w:rFonts w:ascii="Times New Roman" w:hAnsi="Times New Roman" w:cs="Times New Roman"/>
              </w:rPr>
              <w:t xml:space="preserve">                     </w:t>
            </w:r>
            <w:r w:rsidRPr="002F67ED">
              <w:rPr>
                <w:rFonts w:ascii="Times New Roman" w:hAnsi="Times New Roman" w:cs="Times New Roman"/>
              </w:rPr>
              <w:t>and oxidized</w:t>
            </w:r>
            <w:r>
              <w:rPr>
                <w:rFonts w:ascii="Times New Roman" w:hAnsi="Times New Roman" w:cs="Times New Roman"/>
              </w:rPr>
              <w:t>.</w:t>
            </w:r>
          </w:p>
          <w:p w14:paraId="63C3D321" w14:textId="77777777" w:rsidR="0081691C" w:rsidRPr="002F67ED" w:rsidRDefault="0081691C" w:rsidP="0081691C">
            <w:pPr>
              <w:tabs>
                <w:tab w:val="left" w:pos="2910"/>
              </w:tabs>
              <w:spacing w:line="276" w:lineRule="auto"/>
              <w:rPr>
                <w:rFonts w:ascii="Times New Roman" w:hAnsi="Times New Roman" w:cs="Times New Roman"/>
              </w:rPr>
            </w:pPr>
            <w:r w:rsidRPr="002F67ED">
              <w:rPr>
                <w:rFonts w:ascii="Times New Roman" w:hAnsi="Times New Roman" w:cs="Times New Roman"/>
              </w:rPr>
              <w:t xml:space="preserve">               </w:t>
            </w:r>
            <w:r>
              <w:rPr>
                <w:rFonts w:ascii="Times New Roman" w:hAnsi="Times New Roman" w:cs="Times New Roman"/>
              </w:rPr>
              <w:t xml:space="preserve">                               </w:t>
            </w:r>
            <w:proofErr w:type="gramStart"/>
            <w:r>
              <w:rPr>
                <w:rFonts w:ascii="Times New Roman" w:hAnsi="Times New Roman" w:cs="Times New Roman"/>
              </w:rPr>
              <w:t>transitional</w:t>
            </w:r>
            <w:proofErr w:type="gramEnd"/>
            <w:r>
              <w:rPr>
                <w:rFonts w:ascii="Times New Roman" w:hAnsi="Times New Roman" w:cs="Times New Roman"/>
              </w:rPr>
              <w:t xml:space="preserve"> m</w:t>
            </w:r>
            <w:r w:rsidRPr="002F67ED">
              <w:rPr>
                <w:rFonts w:ascii="Times New Roman" w:hAnsi="Times New Roman" w:cs="Times New Roman"/>
              </w:rPr>
              <w:t>etals</w:t>
            </w:r>
            <w:r>
              <w:rPr>
                <w:rFonts w:ascii="Times New Roman" w:hAnsi="Times New Roman" w:cs="Times New Roman"/>
              </w:rPr>
              <w:t>.</w:t>
            </w:r>
          </w:p>
        </w:tc>
      </w:tr>
      <w:tr w:rsidR="0081691C" w14:paraId="3E0F58F3" w14:textId="77777777" w:rsidTr="0081691C">
        <w:tc>
          <w:tcPr>
            <w:tcW w:w="8154" w:type="dxa"/>
          </w:tcPr>
          <w:p w14:paraId="6B8EC6B1" w14:textId="77777777" w:rsidR="0081691C" w:rsidRDefault="0081691C" w:rsidP="0081691C">
            <w:pPr>
              <w:spacing w:line="276" w:lineRule="auto"/>
              <w:rPr>
                <w:rFonts w:ascii="Times New Roman" w:hAnsi="Times New Roman" w:cs="Times New Roman"/>
              </w:rPr>
            </w:pPr>
            <w:r>
              <w:rPr>
                <w:rFonts w:ascii="Times New Roman" w:hAnsi="Times New Roman" w:cs="Times New Roman"/>
              </w:rPr>
              <w:t xml:space="preserve">CO      </w:t>
            </w:r>
            <w:r w:rsidRPr="002F67ED">
              <w:rPr>
                <w:rFonts w:ascii="Times New Roman" w:hAnsi="Times New Roman" w:cs="Times New Roman"/>
              </w:rPr>
              <w:t xml:space="preserve">   28/113</w:t>
            </w:r>
            <w:r>
              <w:rPr>
                <w:rFonts w:ascii="Times New Roman" w:hAnsi="Times New Roman" w:cs="Times New Roman"/>
              </w:rPr>
              <w:t xml:space="preserve">                     Relatively unreactive, but                Biological chemistry </w:t>
            </w:r>
          </w:p>
          <w:p w14:paraId="5F695D59" w14:textId="77777777" w:rsidR="0081691C" w:rsidRDefault="0081691C" w:rsidP="0081691C">
            <w:pPr>
              <w:spacing w:line="276" w:lineRule="auto"/>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coordination</w:t>
            </w:r>
            <w:proofErr w:type="gramEnd"/>
            <w:r>
              <w:rPr>
                <w:rFonts w:ascii="Times New Roman" w:hAnsi="Times New Roman" w:cs="Times New Roman"/>
              </w:rPr>
              <w:t xml:space="preserve"> to metals enhances      may be complex, but</w:t>
            </w:r>
          </w:p>
          <w:p w14:paraId="682F12A5" w14:textId="77777777" w:rsidR="0081691C" w:rsidRDefault="0081691C" w:rsidP="0081691C">
            <w:pPr>
              <w:spacing w:line="276" w:lineRule="auto"/>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reactivity</w:t>
            </w:r>
            <w:proofErr w:type="gramEnd"/>
            <w:r>
              <w:rPr>
                <w:rFonts w:ascii="Times New Roman" w:hAnsi="Times New Roman" w:cs="Times New Roman"/>
              </w:rPr>
              <w:t xml:space="preserve">.                                         </w:t>
            </w:r>
            <w:proofErr w:type="gramStart"/>
            <w:r>
              <w:rPr>
                <w:rFonts w:ascii="Times New Roman" w:hAnsi="Times New Roman" w:cs="Times New Roman"/>
              </w:rPr>
              <w:t>very</w:t>
            </w:r>
            <w:proofErr w:type="gramEnd"/>
            <w:r>
              <w:rPr>
                <w:rFonts w:ascii="Times New Roman" w:hAnsi="Times New Roman" w:cs="Times New Roman"/>
              </w:rPr>
              <w:t xml:space="preserve"> few direct targets    </w:t>
            </w:r>
          </w:p>
          <w:p w14:paraId="70EB32AF" w14:textId="77777777" w:rsidR="0081691C" w:rsidRDefault="0081691C" w:rsidP="0081691C">
            <w:pPr>
              <w:tabs>
                <w:tab w:val="left" w:pos="5896"/>
              </w:tabs>
              <w:spacing w:line="276" w:lineRule="auto"/>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have</w:t>
            </w:r>
            <w:proofErr w:type="gramEnd"/>
            <w:r>
              <w:rPr>
                <w:rFonts w:ascii="Times New Roman" w:hAnsi="Times New Roman" w:cs="Times New Roman"/>
              </w:rPr>
              <w:t xml:space="preserve"> been identified </w:t>
            </w:r>
          </w:p>
          <w:p w14:paraId="0A044F40" w14:textId="77777777" w:rsidR="0081691C" w:rsidRDefault="0081691C" w:rsidP="0081691C">
            <w:pPr>
              <w:tabs>
                <w:tab w:val="left" w:pos="4790"/>
              </w:tabs>
              <w:spacing w:line="276" w:lineRule="auto"/>
              <w:rPr>
                <w:rFonts w:ascii="Times New Roman" w:hAnsi="Times New Roman" w:cs="Times New Roman"/>
              </w:rPr>
            </w:pPr>
            <w:r>
              <w:rPr>
                <w:rFonts w:ascii="Times New Roman" w:hAnsi="Times New Roman" w:cs="Times New Roman"/>
              </w:rPr>
              <w:tab/>
              <w:t xml:space="preserve">                 </w:t>
            </w:r>
            <w:proofErr w:type="gramStart"/>
            <w:r>
              <w:rPr>
                <w:rFonts w:ascii="Times New Roman" w:hAnsi="Times New Roman" w:cs="Times New Roman"/>
              </w:rPr>
              <w:t>including</w:t>
            </w:r>
            <w:proofErr w:type="gramEnd"/>
            <w:r>
              <w:rPr>
                <w:rFonts w:ascii="Times New Roman" w:hAnsi="Times New Roman" w:cs="Times New Roman"/>
              </w:rPr>
              <w:t xml:space="preserve">, </w:t>
            </w:r>
            <w:proofErr w:type="spellStart"/>
            <w:r>
              <w:rPr>
                <w:rFonts w:ascii="Times New Roman" w:hAnsi="Times New Roman" w:cs="Times New Roman"/>
              </w:rPr>
              <w:t>haems</w:t>
            </w:r>
            <w:proofErr w:type="spellEnd"/>
            <w:r>
              <w:rPr>
                <w:rFonts w:ascii="Times New Roman" w:hAnsi="Times New Roman" w:cs="Times New Roman"/>
              </w:rPr>
              <w:t xml:space="preserve">, iron </w:t>
            </w:r>
          </w:p>
          <w:p w14:paraId="6260FE79" w14:textId="77777777" w:rsidR="0081691C" w:rsidRPr="002F67ED" w:rsidRDefault="0081691C" w:rsidP="0081691C">
            <w:pPr>
              <w:tabs>
                <w:tab w:val="left" w:pos="4790"/>
              </w:tabs>
              <w:spacing w:line="276" w:lineRule="auto"/>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and</w:t>
            </w:r>
            <w:proofErr w:type="gramEnd"/>
            <w:r>
              <w:rPr>
                <w:rFonts w:ascii="Times New Roman" w:hAnsi="Times New Roman" w:cs="Times New Roman"/>
              </w:rPr>
              <w:t xml:space="preserve"> copper.       </w:t>
            </w:r>
          </w:p>
        </w:tc>
      </w:tr>
      <w:tr w:rsidR="0081691C" w14:paraId="781E9183" w14:textId="77777777" w:rsidTr="0081691C">
        <w:tc>
          <w:tcPr>
            <w:tcW w:w="8154" w:type="dxa"/>
          </w:tcPr>
          <w:p w14:paraId="6DD438D1" w14:textId="77777777" w:rsidR="0081691C" w:rsidRDefault="0081691C" w:rsidP="0081691C">
            <w:pPr>
              <w:spacing w:line="276" w:lineRule="auto"/>
              <w:rPr>
                <w:rFonts w:ascii="Times New Roman" w:hAnsi="Times New Roman" w:cs="Times New Roman"/>
              </w:rPr>
            </w:pPr>
            <w:r w:rsidRPr="002F67ED">
              <w:rPr>
                <w:rFonts w:ascii="Times New Roman" w:hAnsi="Times New Roman" w:cs="Times New Roman"/>
              </w:rPr>
              <w:t>H</w:t>
            </w:r>
            <w:r w:rsidRPr="002F67ED">
              <w:rPr>
                <w:rFonts w:ascii="Times New Roman" w:hAnsi="Times New Roman" w:cs="Times New Roman"/>
                <w:vertAlign w:val="subscript"/>
              </w:rPr>
              <w:t>2</w:t>
            </w:r>
            <w:r>
              <w:rPr>
                <w:rFonts w:ascii="Times New Roman" w:hAnsi="Times New Roman" w:cs="Times New Roman"/>
              </w:rPr>
              <w:t xml:space="preserve">S       </w:t>
            </w:r>
            <w:r w:rsidRPr="002F67ED">
              <w:rPr>
                <w:rFonts w:ascii="Times New Roman" w:hAnsi="Times New Roman" w:cs="Times New Roman"/>
              </w:rPr>
              <w:t xml:space="preserve"> 34/134</w:t>
            </w:r>
            <w:r>
              <w:rPr>
                <w:rFonts w:ascii="Times New Roman" w:hAnsi="Times New Roman" w:cs="Times New Roman"/>
              </w:rPr>
              <w:t xml:space="preserve">                    Can be ionized in the                         Limited literature is </w:t>
            </w:r>
          </w:p>
          <w:p w14:paraId="0194A244" w14:textId="77777777" w:rsidR="0081691C" w:rsidRDefault="0081691C" w:rsidP="0081691C">
            <w:pPr>
              <w:spacing w:line="276" w:lineRule="auto"/>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physiological</w:t>
            </w:r>
            <w:proofErr w:type="gramEnd"/>
            <w:r>
              <w:rPr>
                <w:rFonts w:ascii="Times New Roman" w:hAnsi="Times New Roman" w:cs="Times New Roman"/>
              </w:rPr>
              <w:t xml:space="preserve"> pH range.                    </w:t>
            </w:r>
            <w:proofErr w:type="gramStart"/>
            <w:r>
              <w:rPr>
                <w:rFonts w:ascii="Times New Roman" w:hAnsi="Times New Roman" w:cs="Times New Roman"/>
              </w:rPr>
              <w:t>available</w:t>
            </w:r>
            <w:proofErr w:type="gramEnd"/>
            <w:r>
              <w:rPr>
                <w:rFonts w:ascii="Times New Roman" w:hAnsi="Times New Roman" w:cs="Times New Roman"/>
              </w:rPr>
              <w:t xml:space="preserve"> about </w:t>
            </w:r>
          </w:p>
          <w:p w14:paraId="3E21B364" w14:textId="77777777" w:rsidR="0081691C" w:rsidRDefault="0081691C" w:rsidP="0081691C">
            <w:pPr>
              <w:spacing w:line="276" w:lineRule="auto"/>
              <w:rPr>
                <w:rFonts w:ascii="Times New Roman" w:hAnsi="Times New Roman" w:cs="Times New Roman"/>
              </w:rPr>
            </w:pPr>
            <w:r>
              <w:rPr>
                <w:rFonts w:ascii="Times New Roman" w:hAnsi="Times New Roman" w:cs="Times New Roman"/>
              </w:rPr>
              <w:t xml:space="preserve">                                              Reacts with oxidized thiol                biological/physiological </w:t>
            </w:r>
          </w:p>
          <w:p w14:paraId="2DEBCF02" w14:textId="77777777" w:rsidR="0081691C" w:rsidRDefault="0081691C" w:rsidP="0081691C">
            <w:pPr>
              <w:spacing w:line="276" w:lineRule="auto"/>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species</w:t>
            </w:r>
            <w:proofErr w:type="gramEnd"/>
            <w:r>
              <w:rPr>
                <w:rFonts w:ascii="Times New Roman" w:hAnsi="Times New Roman" w:cs="Times New Roman"/>
              </w:rPr>
              <w:t xml:space="preserve">.                                              </w:t>
            </w:r>
            <w:proofErr w:type="gramStart"/>
            <w:r>
              <w:rPr>
                <w:rFonts w:ascii="Times New Roman" w:hAnsi="Times New Roman" w:cs="Times New Roman"/>
              </w:rPr>
              <w:t>activity</w:t>
            </w:r>
            <w:proofErr w:type="gramEnd"/>
            <w:r>
              <w:rPr>
                <w:rFonts w:ascii="Times New Roman" w:hAnsi="Times New Roman" w:cs="Times New Roman"/>
              </w:rPr>
              <w:t xml:space="preserve">. </w:t>
            </w:r>
          </w:p>
          <w:p w14:paraId="4A715033" w14:textId="77777777" w:rsidR="0081691C" w:rsidRPr="002F67ED" w:rsidRDefault="0081691C" w:rsidP="0081691C">
            <w:pPr>
              <w:spacing w:line="276" w:lineRule="auto"/>
              <w:rPr>
                <w:rFonts w:ascii="Times New Roman" w:hAnsi="Times New Roman" w:cs="Times New Roman"/>
              </w:rPr>
            </w:pPr>
            <w:r>
              <w:rPr>
                <w:rFonts w:ascii="Times New Roman" w:hAnsi="Times New Roman" w:cs="Times New Roman"/>
              </w:rPr>
              <w:t xml:space="preserve">                                              Reacts with metals.</w:t>
            </w:r>
          </w:p>
        </w:tc>
      </w:tr>
    </w:tbl>
    <w:p w14:paraId="47C13863" w14:textId="77777777" w:rsidR="0081691C" w:rsidRDefault="0081691C" w:rsidP="0081691C">
      <w:pPr>
        <w:spacing w:line="360" w:lineRule="auto"/>
        <w:jc w:val="both"/>
        <w:rPr>
          <w:rFonts w:ascii="Times New Roman" w:hAnsi="Times New Roman" w:cs="Times New Roman"/>
        </w:rPr>
      </w:pPr>
    </w:p>
    <w:p w14:paraId="5A9D1A16" w14:textId="482B5ADA" w:rsidR="0081691C" w:rsidRDefault="0081691C" w:rsidP="0081691C">
      <w:pPr>
        <w:spacing w:line="360" w:lineRule="auto"/>
        <w:jc w:val="both"/>
        <w:rPr>
          <w:rFonts w:ascii="Times New Roman" w:hAnsi="Times New Roman" w:cs="Times New Roman"/>
        </w:rPr>
      </w:pPr>
      <w:r>
        <w:rPr>
          <w:rFonts w:ascii="Times New Roman" w:hAnsi="Times New Roman" w:cs="Times New Roman"/>
        </w:rPr>
        <w:t xml:space="preserve">* Bond length in diatomic </w:t>
      </w:r>
      <w:r w:rsidR="000F080A">
        <w:rPr>
          <w:rFonts w:ascii="Times New Roman" w:hAnsi="Times New Roman" w:cs="Times New Roman"/>
        </w:rPr>
        <w:t xml:space="preserve">molecules is gives in </w:t>
      </w:r>
      <w:proofErr w:type="spellStart"/>
      <w:r w:rsidR="000F080A">
        <w:rPr>
          <w:rFonts w:ascii="Times New Roman" w:hAnsi="Times New Roman" w:cs="Times New Roman"/>
        </w:rPr>
        <w:t>picometres</w:t>
      </w:r>
      <w:proofErr w:type="spellEnd"/>
      <w:r>
        <w:rPr>
          <w:rFonts w:ascii="Times New Roman" w:hAnsi="Times New Roman" w:cs="Times New Roman"/>
        </w:rPr>
        <w:t xml:space="preserve"> </w:t>
      </w:r>
    </w:p>
    <w:p w14:paraId="57FE9BF3" w14:textId="77777777" w:rsidR="0081691C" w:rsidRDefault="0081691C" w:rsidP="00E8474B">
      <w:pPr>
        <w:spacing w:line="360" w:lineRule="auto"/>
        <w:jc w:val="both"/>
        <w:rPr>
          <w:rFonts w:ascii="Times New Roman" w:hAnsi="Times New Roman" w:cs="Times New Roman"/>
        </w:rPr>
      </w:pPr>
    </w:p>
    <w:p w14:paraId="5DB1B0F0" w14:textId="77777777" w:rsidR="0081691C" w:rsidRDefault="0081691C" w:rsidP="00E8474B">
      <w:pPr>
        <w:spacing w:line="360" w:lineRule="auto"/>
        <w:jc w:val="both"/>
        <w:rPr>
          <w:rFonts w:ascii="Times New Roman" w:hAnsi="Times New Roman" w:cs="Times New Roman"/>
        </w:rPr>
      </w:pPr>
    </w:p>
    <w:p w14:paraId="04DDC41A" w14:textId="77777777" w:rsidR="0081691C" w:rsidRDefault="0081691C" w:rsidP="00E8474B">
      <w:pPr>
        <w:spacing w:line="360" w:lineRule="auto"/>
        <w:jc w:val="both"/>
        <w:rPr>
          <w:rFonts w:ascii="Times New Roman" w:hAnsi="Times New Roman" w:cs="Times New Roman"/>
        </w:rPr>
      </w:pPr>
    </w:p>
    <w:p w14:paraId="4AB8D5EA" w14:textId="77777777" w:rsidR="0081691C" w:rsidRDefault="0081691C" w:rsidP="00E8474B">
      <w:pPr>
        <w:spacing w:line="360" w:lineRule="auto"/>
        <w:jc w:val="both"/>
        <w:rPr>
          <w:rFonts w:ascii="Times New Roman" w:hAnsi="Times New Roman" w:cs="Times New Roman"/>
        </w:rPr>
      </w:pPr>
    </w:p>
    <w:p w14:paraId="2FF33BE3" w14:textId="77777777" w:rsidR="0081691C" w:rsidRDefault="0081691C" w:rsidP="00E8474B">
      <w:pPr>
        <w:spacing w:line="360" w:lineRule="auto"/>
        <w:jc w:val="both"/>
        <w:rPr>
          <w:rFonts w:ascii="Times New Roman" w:hAnsi="Times New Roman" w:cs="Times New Roman"/>
        </w:rPr>
      </w:pPr>
    </w:p>
    <w:p w14:paraId="214D510D" w14:textId="77777777" w:rsidR="0081691C" w:rsidRDefault="0081691C" w:rsidP="00E8474B">
      <w:pPr>
        <w:spacing w:line="360" w:lineRule="auto"/>
        <w:jc w:val="both"/>
        <w:rPr>
          <w:rFonts w:ascii="Times New Roman" w:hAnsi="Times New Roman" w:cs="Times New Roman"/>
        </w:rPr>
      </w:pPr>
    </w:p>
    <w:p w14:paraId="2E2B348B" w14:textId="77777777" w:rsidR="0081691C" w:rsidRDefault="0081691C" w:rsidP="00E8474B">
      <w:pPr>
        <w:spacing w:line="360" w:lineRule="auto"/>
        <w:jc w:val="both"/>
        <w:rPr>
          <w:rFonts w:ascii="Times New Roman" w:hAnsi="Times New Roman" w:cs="Times New Roman"/>
        </w:rPr>
      </w:pPr>
    </w:p>
    <w:p w14:paraId="4A8B83A6" w14:textId="77777777" w:rsidR="0081691C" w:rsidRDefault="0081691C" w:rsidP="00E8474B">
      <w:pPr>
        <w:spacing w:line="360" w:lineRule="auto"/>
        <w:jc w:val="both"/>
        <w:rPr>
          <w:rFonts w:ascii="Times New Roman" w:hAnsi="Times New Roman" w:cs="Times New Roman"/>
        </w:rPr>
      </w:pPr>
    </w:p>
    <w:p w14:paraId="65465843" w14:textId="77777777" w:rsidR="00B90FEC" w:rsidRDefault="00B90FEC" w:rsidP="00E8474B">
      <w:pPr>
        <w:spacing w:line="360" w:lineRule="auto"/>
        <w:jc w:val="both"/>
        <w:rPr>
          <w:rFonts w:ascii="Times New Roman" w:hAnsi="Times New Roman" w:cs="Times New Roman"/>
        </w:rPr>
      </w:pPr>
    </w:p>
    <w:p w14:paraId="73AEDF89" w14:textId="77777777" w:rsidR="0081691C" w:rsidRDefault="0081691C" w:rsidP="00E8474B">
      <w:pPr>
        <w:spacing w:line="360" w:lineRule="auto"/>
        <w:jc w:val="both"/>
        <w:rPr>
          <w:rFonts w:ascii="Times New Roman" w:hAnsi="Times New Roman" w:cs="Times New Roman"/>
        </w:rPr>
      </w:pPr>
    </w:p>
    <w:p w14:paraId="16C27C97" w14:textId="7E0FD567" w:rsidR="0081691C" w:rsidRPr="00B74E79" w:rsidRDefault="00B74E79" w:rsidP="00B74E79">
      <w:pPr>
        <w:spacing w:line="360" w:lineRule="auto"/>
        <w:rPr>
          <w:rFonts w:ascii="Times New Roman" w:hAnsi="Times New Roman" w:cs="Times New Roman"/>
          <w:b/>
          <w:bCs/>
        </w:rPr>
      </w:pPr>
      <w:r>
        <w:rPr>
          <w:rFonts w:ascii="Times New Roman" w:hAnsi="Times New Roman" w:cs="Times New Roman"/>
          <w:b/>
          <w:bCs/>
        </w:rPr>
        <w:t>1.1.1</w:t>
      </w:r>
      <w:r w:rsidRPr="00B74E79">
        <w:rPr>
          <w:rFonts w:ascii="Times New Roman" w:hAnsi="Times New Roman" w:cs="Times New Roman"/>
          <w:b/>
          <w:bCs/>
        </w:rPr>
        <w:t xml:space="preserve"> Nitric oxide (NO)</w:t>
      </w:r>
    </w:p>
    <w:p w14:paraId="2D5C6B5F" w14:textId="77777777" w:rsidR="00797F82" w:rsidRDefault="00797F82" w:rsidP="00E8474B">
      <w:pPr>
        <w:spacing w:line="360" w:lineRule="auto"/>
        <w:jc w:val="both"/>
        <w:rPr>
          <w:rFonts w:ascii="Times New Roman" w:hAnsi="Times New Roman" w:cs="Times New Roman"/>
        </w:rPr>
      </w:pPr>
    </w:p>
    <w:p w14:paraId="3E325D09" w14:textId="77777777" w:rsidR="0081691C" w:rsidRDefault="0081691C" w:rsidP="00E8474B">
      <w:pPr>
        <w:spacing w:line="360" w:lineRule="auto"/>
        <w:jc w:val="both"/>
        <w:rPr>
          <w:rFonts w:ascii="Times New Roman" w:hAnsi="Times New Roman" w:cs="Times New Roman"/>
        </w:rPr>
      </w:pPr>
      <w:r w:rsidRPr="00162E40">
        <w:rPr>
          <w:rFonts w:ascii="Times New Roman" w:hAnsi="Times New Roman" w:cs="Times New Roman"/>
        </w:rPr>
        <w:t>NO is a radical species formed by enzymatic reaction between oxygen and L-arginine in the presence of nitr</w:t>
      </w:r>
      <w:r>
        <w:rPr>
          <w:rFonts w:ascii="Times New Roman" w:hAnsi="Times New Roman" w:cs="Times New Roman"/>
        </w:rPr>
        <w:t xml:space="preserve">ic oxide synthase (NOS) </w:t>
      </w:r>
      <w:r>
        <w:rPr>
          <w:rFonts w:ascii="Times New Roman" w:hAnsi="Times New Roman" w:cs="Times New Roman"/>
        </w:rPr>
        <w:fldChar w:fldCharType="begin"/>
      </w:r>
      <w:r>
        <w:rPr>
          <w:rFonts w:ascii="Times New Roman" w:hAnsi="Times New Roman" w:cs="Times New Roman"/>
        </w:rPr>
        <w:instrText xml:space="preserve"> ADDIN EN.CITE &lt;EndNote&gt;&lt;Cite&gt;&lt;Author&gt;Nathan&lt;/Author&gt;&lt;Year&gt;1992&lt;/Year&gt;&lt;RecNum&gt;32&lt;/RecNum&gt;&lt;DisplayText&gt;(Nathan, 1992)&lt;/DisplayText&gt;&lt;record&gt;&lt;rec-number&gt;32&lt;/rec-number&gt;&lt;foreign-keys&gt;&lt;key app="EN" db-id="xfa5dvzdi5vwf9efw08p0efa55evwtp9ex2w" timestamp="1434385969"&gt;32&lt;/key&gt;&lt;/foreign-keys&gt;&lt;ref-type name="Journal Article"&gt;17&lt;/ref-type&gt;&lt;contributors&gt;&lt;authors&gt;&lt;author&gt;Nathan, C.&lt;/author&gt;&lt;/authors&gt;&lt;/contributors&gt;&lt;auth-address&gt;Beatrice and Samuel A. Seaver Laboratory, Cornell University Medical College, New York, New York 10021.&lt;/auth-address&gt;&lt;titles&gt;&lt;title&gt;Nitric oxide as a secretory product of mammalian cells&lt;/title&gt;&lt;secondary-title&gt;Faseb j&lt;/secondary-title&gt;&lt;alt-title&gt;FASEB journal : official publication of the Federation of American Societies for Experimental Biology&lt;/alt-title&gt;&lt;/titles&gt;&lt;periodical&gt;&lt;full-title&gt;Faseb j&lt;/full-title&gt;&lt;abbr-1&gt;FASEB journal : official publication of the Federation of American Societies for Experimental Biology&lt;/abbr-1&gt;&lt;/periodical&gt;&lt;alt-periodical&gt;&lt;full-title&gt;Faseb j&lt;/full-title&gt;&lt;abbr-1&gt;FASEB journal : official publication of the Federation of American Societies for Experimental Biology&lt;/abbr-1&gt;&lt;/alt-periodical&gt;&lt;pages&gt;3051-64&lt;/pages&gt;&lt;volume&gt;6&lt;/volume&gt;&lt;number&gt;12&lt;/number&gt;&lt;edition&gt;1992/09/01&lt;/edition&gt;&lt;keywords&gt;&lt;keyword&gt;Amino Acid Oxidoreductases/antagonists &amp;amp; inhibitors/metabolism&lt;/keyword&gt;&lt;keyword&gt;Animals&lt;/keyword&gt;&lt;keyword&gt;Humans&lt;/keyword&gt;&lt;keyword&gt;Nitric Oxide/*metabolism&lt;/keyword&gt;&lt;keyword&gt;Nitric Oxide Synthase&lt;/keyword&gt;&lt;keyword&gt;Terminology as Topic&lt;/keyword&gt;&lt;/keywords&gt;&lt;dates&gt;&lt;year&gt;1992&lt;/year&gt;&lt;pub-dates&gt;&lt;date&gt;Sep&lt;/date&gt;&lt;/pub-dates&gt;&lt;/dates&gt;&lt;isbn&gt;0892-6638 (Print)&amp;#xD;0892-6638&lt;/isbn&gt;&lt;accession-num&gt;1381691&lt;/accession-num&gt;&lt;urls&gt;&lt;/urls&gt;&lt;remote-database-provider&gt;Nlm&lt;/remote-database-provider&gt;&lt;language&gt;eng&lt;/language&gt;&lt;/record&gt;&lt;/Cite&gt;&lt;/EndNote&gt;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(Nathan, 1992)</w:t>
      </w:r>
      <w:r>
        <w:rPr>
          <w:rFonts w:ascii="Times New Roman" w:hAnsi="Times New Roman" w:cs="Times New Roman"/>
        </w:rPr>
        <w:fldChar w:fldCharType="end"/>
      </w:r>
      <w:r>
        <w:rPr>
          <w:rFonts w:ascii="Times New Roman" w:hAnsi="Times New Roman" w:cs="Times New Roman"/>
        </w:rPr>
        <w:t xml:space="preserve">. </w:t>
      </w:r>
      <w:r w:rsidRPr="00162E40">
        <w:rPr>
          <w:rFonts w:ascii="Times New Roman" w:hAnsi="Times New Roman" w:cs="Times New Roman"/>
        </w:rPr>
        <w:t xml:space="preserve">NO is </w:t>
      </w:r>
      <w:r>
        <w:rPr>
          <w:rFonts w:ascii="Times New Roman" w:hAnsi="Times New Roman" w:cs="Times New Roman"/>
        </w:rPr>
        <w:t>highly</w:t>
      </w:r>
      <w:r w:rsidRPr="00162E40">
        <w:rPr>
          <w:rFonts w:ascii="Times New Roman" w:hAnsi="Times New Roman" w:cs="Times New Roman"/>
        </w:rPr>
        <w:t xml:space="preserve"> reactive, has a short lifetime and participates in various biological activities such as vascular relaxation and</w:t>
      </w:r>
      <w:r>
        <w:rPr>
          <w:rFonts w:ascii="Times New Roman" w:hAnsi="Times New Roman" w:cs="Times New Roman"/>
        </w:rPr>
        <w:t xml:space="preserve"> neurotransmission. It has anti</w:t>
      </w:r>
      <w:r w:rsidRPr="00162E40">
        <w:rPr>
          <w:rFonts w:ascii="Times New Roman" w:hAnsi="Times New Roman" w:cs="Times New Roman"/>
        </w:rPr>
        <w:t xml:space="preserve">microbial </w:t>
      </w:r>
      <w:r>
        <w:rPr>
          <w:rFonts w:ascii="Times New Roman" w:hAnsi="Times New Roman" w:cs="Times New Roman"/>
        </w:rPr>
        <w:t>properties</w:t>
      </w:r>
      <w:r w:rsidRPr="00162E40">
        <w:rPr>
          <w:rFonts w:ascii="Times New Roman" w:hAnsi="Times New Roman" w:cs="Times New Roman"/>
        </w:rPr>
        <w:t xml:space="preserve"> against microorganisms </w:t>
      </w:r>
      <w:r>
        <w:rPr>
          <w:rFonts w:ascii="Times New Roman" w:hAnsi="Times New Roman" w:cs="Times New Roman"/>
        </w:rPr>
        <w:t xml:space="preserve">when present in </w:t>
      </w:r>
      <w:r w:rsidRPr="00162E40">
        <w:rPr>
          <w:rFonts w:ascii="Times New Roman" w:hAnsi="Times New Roman" w:cs="Times New Roman"/>
        </w:rPr>
        <w:t>high</w:t>
      </w:r>
      <w:r>
        <w:rPr>
          <w:rFonts w:ascii="Times New Roman" w:hAnsi="Times New Roman" w:cs="Times New Roman"/>
        </w:rPr>
        <w:t>er</w:t>
      </w:r>
      <w:r w:rsidRPr="00162E40">
        <w:rPr>
          <w:rFonts w:ascii="Times New Roman" w:hAnsi="Times New Roman" w:cs="Times New Roman"/>
        </w:rPr>
        <w:t xml:space="preserve"> </w:t>
      </w:r>
      <w:r>
        <w:rPr>
          <w:rFonts w:ascii="Times New Roman" w:hAnsi="Times New Roman" w:cs="Times New Roman"/>
        </w:rPr>
        <w:t xml:space="preserve">concentrations; </w:t>
      </w:r>
      <w:r w:rsidRPr="00162E40">
        <w:rPr>
          <w:rFonts w:ascii="Times New Roman" w:hAnsi="Times New Roman" w:cs="Times New Roman"/>
        </w:rPr>
        <w:t xml:space="preserve">it </w:t>
      </w:r>
      <w:r>
        <w:rPr>
          <w:rFonts w:ascii="Times New Roman" w:hAnsi="Times New Roman" w:cs="Times New Roman"/>
        </w:rPr>
        <w:t xml:space="preserve">also </w:t>
      </w:r>
      <w:r w:rsidRPr="00162E40">
        <w:rPr>
          <w:rFonts w:ascii="Times New Roman" w:hAnsi="Times New Roman" w:cs="Times New Roman"/>
        </w:rPr>
        <w:t xml:space="preserve">acts as </w:t>
      </w:r>
      <w:r>
        <w:rPr>
          <w:rFonts w:ascii="Times New Roman" w:hAnsi="Times New Roman" w:cs="Times New Roman"/>
        </w:rPr>
        <w:t>a cell defenc</w:t>
      </w:r>
      <w:r w:rsidRPr="00162E40">
        <w:rPr>
          <w:rFonts w:ascii="Times New Roman" w:hAnsi="Times New Roman" w:cs="Times New Roman"/>
        </w:rPr>
        <w:t>e factor against infection</w:t>
      </w:r>
      <w:r>
        <w:rPr>
          <w:rFonts w:ascii="Times New Roman" w:hAnsi="Times New Roman" w:cs="Times New Roman"/>
        </w:rPr>
        <w:t xml:space="preserve"> </w:t>
      </w:r>
      <w:r w:rsidR="006C0555">
        <w:rPr>
          <w:rFonts w:ascii="Times New Roman" w:hAnsi="Times New Roman" w:cs="Times New Roman"/>
        </w:rPr>
        <w:fldChar w:fldCharType="begin">
          <w:fldData xml:space="preserve">PEVuZE5vdGU+PENpdGU+PEF1dGhvcj5Nb25jYWRhPC9BdXRob3I+PFllYXI+MTk5MTwvWWVhcj48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</w:fldData>
        </w:fldChar>
      </w:r>
      <w:r w:rsidR="006C0555">
        <w:rPr>
          <w:rFonts w:ascii="Times New Roman" w:hAnsi="Times New Roman" w:cs="Times New Roman"/>
        </w:rPr>
        <w:instrText xml:space="preserve"> ADDIN EN.CITE </w:instrText>
      </w:r>
      <w:r w:rsidR="006C0555">
        <w:rPr>
          <w:rFonts w:ascii="Times New Roman" w:hAnsi="Times New Roman" w:cs="Times New Roman"/>
        </w:rPr>
        <w:fldChar w:fldCharType="begin">
          <w:fldData xml:space="preserve">PEVuZE5vdGU+PENpdGU+PEF1dGhvcj5Nb25jYWRhPC9BdXRob3I+PFllYXI+MTk5MTwvWWVhcj48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</w:fldData>
        </w:fldChar>
      </w:r>
      <w:r w:rsidR="006C0555">
        <w:rPr>
          <w:rFonts w:ascii="Times New Roman" w:hAnsi="Times New Roman" w:cs="Times New Roman"/>
        </w:rPr>
        <w:instrText xml:space="preserve"> ADDIN EN.CITE.DATA </w:instrText>
      </w:r>
      <w:r w:rsidR="006C0555">
        <w:rPr>
          <w:rFonts w:ascii="Times New Roman" w:hAnsi="Times New Roman" w:cs="Times New Roman"/>
        </w:rPr>
      </w:r>
      <w:r w:rsidR="006C0555">
        <w:rPr>
          <w:rFonts w:ascii="Times New Roman" w:hAnsi="Times New Roman" w:cs="Times New Roman"/>
        </w:rPr>
        <w:fldChar w:fldCharType="end"/>
      </w:r>
      <w:r w:rsidR="006C0555">
        <w:rPr>
          <w:rFonts w:ascii="Times New Roman" w:hAnsi="Times New Roman" w:cs="Times New Roman"/>
        </w:rPr>
      </w:r>
      <w:r w:rsidR="006C0555">
        <w:rPr>
          <w:rFonts w:ascii="Times New Roman" w:hAnsi="Times New Roman" w:cs="Times New Roman"/>
        </w:rPr>
        <w:fldChar w:fldCharType="separate"/>
      </w:r>
      <w:r w:rsidR="006C0555">
        <w:rPr>
          <w:rFonts w:ascii="Times New Roman" w:hAnsi="Times New Roman" w:cs="Times New Roman"/>
          <w:noProof/>
        </w:rPr>
        <w:t>(Moncada et al., 1991, Li et al., 2009)</w:t>
      </w:r>
      <w:r w:rsidR="006C0555">
        <w:rPr>
          <w:rFonts w:ascii="Times New Roman" w:hAnsi="Times New Roman" w:cs="Times New Roman"/>
        </w:rPr>
        <w:fldChar w:fldCharType="end"/>
      </w:r>
      <w:r w:rsidR="006C0555">
        <w:rPr>
          <w:rFonts w:ascii="Times New Roman" w:hAnsi="Times New Roman" w:cs="Times New Roman"/>
        </w:rPr>
        <w:t xml:space="preserve">. </w:t>
      </w:r>
    </w:p>
    <w:p w14:paraId="2D27F43E" w14:textId="77777777" w:rsidR="006C0555" w:rsidRDefault="006C0555" w:rsidP="00E8474B">
      <w:pPr>
        <w:spacing w:line="360" w:lineRule="auto"/>
        <w:jc w:val="both"/>
        <w:rPr>
          <w:rFonts w:ascii="Times New Roman" w:hAnsi="Times New Roman" w:cs="Times New Roman"/>
        </w:rPr>
      </w:pPr>
    </w:p>
    <w:p w14:paraId="70D1BD6C" w14:textId="3C4BDB22" w:rsidR="006C0555" w:rsidRDefault="006C0555" w:rsidP="00E8474B">
      <w:pPr>
        <w:spacing w:line="360" w:lineRule="auto"/>
        <w:jc w:val="both"/>
        <w:rPr>
          <w:rFonts w:ascii="Times New Roman" w:hAnsi="Times New Roman" w:cs="Times New Roman"/>
        </w:rPr>
      </w:pPr>
      <w:r w:rsidRPr="00162E40">
        <w:rPr>
          <w:rFonts w:ascii="Times New Roman" w:hAnsi="Times New Roman" w:cs="Times New Roman"/>
        </w:rPr>
        <w:t>A number of signa</w:t>
      </w:r>
      <w:r>
        <w:rPr>
          <w:rFonts w:ascii="Times New Roman" w:hAnsi="Times New Roman" w:cs="Times New Roman"/>
        </w:rPr>
        <w:t>l</w:t>
      </w:r>
      <w:r w:rsidRPr="00162E40">
        <w:rPr>
          <w:rFonts w:ascii="Times New Roman" w:hAnsi="Times New Roman" w:cs="Times New Roman"/>
        </w:rPr>
        <w:t>ling mechanisms</w:t>
      </w:r>
      <w:r>
        <w:rPr>
          <w:rFonts w:ascii="Times New Roman" w:hAnsi="Times New Roman" w:cs="Times New Roman"/>
        </w:rPr>
        <w:t xml:space="preserve"> are</w:t>
      </w:r>
      <w:r w:rsidRPr="00162E40">
        <w:rPr>
          <w:rFonts w:ascii="Times New Roman" w:hAnsi="Times New Roman" w:cs="Times New Roman"/>
        </w:rPr>
        <w:t xml:space="preserve"> mediate</w:t>
      </w:r>
      <w:r>
        <w:rPr>
          <w:rFonts w:ascii="Times New Roman" w:hAnsi="Times New Roman" w:cs="Times New Roman"/>
        </w:rPr>
        <w:t>d by</w:t>
      </w:r>
      <w:r w:rsidRPr="00162E40">
        <w:rPr>
          <w:rFonts w:ascii="Times New Roman" w:hAnsi="Times New Roman" w:cs="Times New Roman"/>
        </w:rPr>
        <w:t xml:space="preserve"> the biological actions of NO (Fig</w:t>
      </w:r>
      <w:r>
        <w:rPr>
          <w:rFonts w:ascii="Times New Roman" w:hAnsi="Times New Roman" w:cs="Times New Roman"/>
        </w:rPr>
        <w:t>ure</w:t>
      </w:r>
      <w:r w:rsidR="004647C6">
        <w:rPr>
          <w:rFonts w:ascii="Times New Roman" w:hAnsi="Times New Roman" w:cs="Times New Roman"/>
        </w:rPr>
        <w:t xml:space="preserve"> </w:t>
      </w:r>
      <w:r>
        <w:rPr>
          <w:rFonts w:ascii="Times New Roman" w:hAnsi="Times New Roman" w:cs="Times New Roman"/>
        </w:rPr>
        <w:t>1.</w:t>
      </w:r>
      <w:r w:rsidRPr="00162E40">
        <w:rPr>
          <w:rFonts w:ascii="Times New Roman" w:hAnsi="Times New Roman" w:cs="Times New Roman"/>
        </w:rPr>
        <w:t>1). Ther</w:t>
      </w:r>
      <w:r>
        <w:rPr>
          <w:rFonts w:ascii="Times New Roman" w:hAnsi="Times New Roman" w:cs="Times New Roman"/>
        </w:rPr>
        <w:t>e is a well-recognised pathway in which NO binds to the haem</w:t>
      </w:r>
      <w:r w:rsidRPr="00162E40">
        <w:rPr>
          <w:rFonts w:ascii="Times New Roman" w:hAnsi="Times New Roman" w:cs="Times New Roman"/>
        </w:rPr>
        <w:t xml:space="preserve"> domain of soluble guanylyl cyclase (sGC), which stimulates the conversion of GTP to </w:t>
      </w:r>
      <w:r>
        <w:rPr>
          <w:rFonts w:ascii="Times New Roman" w:hAnsi="Times New Roman" w:cs="Times New Roman"/>
        </w:rPr>
        <w:t>cGMP that activates downstream of p</w:t>
      </w:r>
      <w:r w:rsidRPr="00162E40">
        <w:rPr>
          <w:rFonts w:ascii="Times New Roman" w:hAnsi="Times New Roman" w:cs="Times New Roman"/>
        </w:rPr>
        <w:t>rotein kinase G; cGMP signalling pathways have numerous classical roles in biological systems such as vasodilation</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&lt;EndNote&gt;&lt;Cite&gt;&lt;Author&gt;Olson&lt;/Author&gt;&lt;Year&gt;2009&lt;/Year&gt;&lt;RecNum&gt;545&lt;/RecNum&gt;&lt;DisplayText&gt;(Olson and Donald, 2009)&lt;/DisplayText&gt;&lt;record&gt;&lt;rec-number&gt;545&lt;/rec-number&gt;&lt;foreign-keys&gt;&lt;key app="EN" db-id="xfa5dvzdi5vwf9efw08p0efa55evwtp9ex2w" timestamp="1466866836"&gt;545&lt;/key&gt;&lt;/foreign-keys&gt;&lt;ref-type name="Journal Article"&gt;17&lt;/ref-type&gt;&lt;contributors&gt;&lt;authors&gt;&lt;author&gt;Olson, K. R.&lt;/author&gt;&lt;author&gt;Donald, J. A.&lt;/author&gt;&lt;/authors&gt;&lt;/contributors&gt;&lt;auth-address&gt;Indiana University School of Medicine-South Bend, South Bend, IN 46617, USA. olson.1@nd.edu&lt;/auth-address&gt;&lt;titles&gt;&lt;title&gt;Nervous control of circulation--the role of gasotransmitters, NO, CO, and H2S&lt;/title&gt;&lt;secondary-title&gt;Acta Histochem&lt;/secondary-title&gt;&lt;alt-title&gt;Acta histochemica&lt;/alt-title&gt;&lt;/titles&gt;&lt;periodical&gt;&lt;full-title&gt;Acta Histochem&lt;/full-title&gt;&lt;abbr-1&gt;Acta histochemica&lt;/abbr-1&gt;&lt;/periodical&gt;&lt;alt-periodical&gt;&lt;full-title&gt;Acta Histochem&lt;/full-title&gt;&lt;abbr-1&gt;Acta histochemica&lt;/abbr-1&gt;&lt;/alt-periodical&gt;&lt;pages&gt;244-56&lt;/pages&gt;&lt;volume&gt;111&lt;/volume&gt;&lt;number&gt;3&lt;/number&gt;&lt;edition&gt;2009/01/09&lt;/edition&gt;&lt;keywords&gt;&lt;keyword&gt;Animals&lt;/keyword&gt;&lt;keyword&gt;Autonomic Nervous System/ physiology&lt;/keyword&gt;&lt;keyword&gt;Blood Vessels/innervation&lt;/keyword&gt;&lt;keyword&gt;Carbon Monoxide/physiology&lt;/keyword&gt;&lt;keyword&gt;Cardiovascular Physiological Phenomena&lt;/keyword&gt;&lt;keyword&gt;Fishes/ physiology&lt;/keyword&gt;&lt;keyword&gt;Guanylate Cyclase/physiology&lt;/keyword&gt;&lt;keyword&gt;Heart/innervation&lt;/keyword&gt;&lt;keyword&gt;Hydrogen Sulfide/metabolism&lt;/keyword&gt;&lt;keyword&gt;Mammals&lt;/keyword&gt;&lt;keyword&gt;Nitric Oxide/physiology&lt;/keyword&gt;&lt;keyword&gt;Vasoconstrictor Agents/ metabolism&lt;/keyword&gt;&lt;keyword&gt;Vasodilator Agents/ metabolism&lt;/keyword&gt;&lt;/keywords&gt;&lt;dates&gt;&lt;year&gt;2009&lt;/year&gt;&lt;/dates&gt;&lt;isbn&gt;1618-0372 (Electronic)&amp;#xD;0065-1281 (Linking)&lt;/isbn&gt;&lt;accession-num&gt;19128825&lt;/accession-num&gt;&lt;urls&gt;&lt;/urls&gt;&lt;electronic-resource-num&gt;10.1016/j.acthis.2008.11.004&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(Olson and Donald, 2009)</w:t>
      </w:r>
      <w:r>
        <w:rPr>
          <w:rFonts w:ascii="Times New Roman" w:hAnsi="Times New Roman" w:cs="Times New Roman"/>
        </w:rPr>
        <w:fldChar w:fldCharType="end"/>
      </w:r>
      <w:r>
        <w:rPr>
          <w:rFonts w:ascii="Times New Roman" w:hAnsi="Times New Roman" w:cs="Times New Roman"/>
        </w:rPr>
        <w:t xml:space="preserve">. </w:t>
      </w:r>
      <w:r w:rsidRPr="00162E40">
        <w:rPr>
          <w:rFonts w:ascii="Times New Roman" w:hAnsi="Times New Roman" w:cs="Times New Roman"/>
        </w:rPr>
        <w:t>N</w:t>
      </w:r>
      <w:r>
        <w:rPr>
          <w:rFonts w:ascii="Times New Roman" w:hAnsi="Times New Roman" w:cs="Times New Roman"/>
        </w:rPr>
        <w:t xml:space="preserve">O has other biological roles, </w:t>
      </w:r>
      <w:r w:rsidRPr="00162E40">
        <w:rPr>
          <w:rFonts w:ascii="Times New Roman" w:hAnsi="Times New Roman" w:cs="Times New Roman"/>
        </w:rPr>
        <w:t xml:space="preserve">which work separately </w:t>
      </w:r>
      <w:r>
        <w:rPr>
          <w:rFonts w:ascii="Times New Roman" w:hAnsi="Times New Roman" w:cs="Times New Roman"/>
        </w:rPr>
        <w:t>from</w:t>
      </w:r>
      <w:r w:rsidRPr="00162E40">
        <w:rPr>
          <w:rFonts w:ascii="Times New Roman" w:hAnsi="Times New Roman" w:cs="Times New Roman"/>
        </w:rPr>
        <w:t xml:space="preserve"> sGC and cGMP, such as direct ion channel regulation and protein modulations. For instance, mitochondrial cytochrome </w:t>
      </w:r>
      <w:r w:rsidRPr="00162E40">
        <w:rPr>
          <w:rFonts w:ascii="Times New Roman" w:hAnsi="Times New Roman" w:cs="Times New Roman"/>
          <w:i/>
          <w:iCs/>
        </w:rPr>
        <w:t>c</w:t>
      </w:r>
      <w:r w:rsidRPr="00162E40">
        <w:rPr>
          <w:rFonts w:ascii="Times New Roman" w:hAnsi="Times New Roman" w:cs="Times New Roman"/>
        </w:rPr>
        <w:t xml:space="preserve"> oxidase</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&lt;EndNote&gt;&lt;Cite&gt;&lt;Author&gt;McCoubrey&lt;/Author&gt;&lt;Year&gt;1997&lt;/Year&gt;&lt;RecNum&gt;550&lt;/RecNum&gt;&lt;DisplayText&gt;(McCoubrey et al., 1997)&lt;/DisplayText&gt;&lt;record&gt;&lt;rec-number&gt;550&lt;/rec-number&gt;&lt;foreign-keys&gt;&lt;key app="EN" db-id="xfa5dvzdi5vwf9efw08p0efa55evwtp9ex2w" timestamp="1466866836"&gt;550&lt;/key&gt;&lt;/foreign-keys&gt;&lt;ref-type name="Journal Article"&gt;17&lt;/ref-type&gt;&lt;contributors&gt;&lt;authors&gt;&lt;author&gt;McCoubrey, W. K., Jr.&lt;/author&gt;&lt;author&gt;Huang, T. J.&lt;/author&gt;&lt;author&gt;Maines, M. D.&lt;/author&gt;&lt;/authors&gt;&lt;/contributors&gt;&lt;titles&gt;&lt;title&gt;Isolation and characterization of a cDNA from the rat brain that encodes hemoprotein heme oxygenase-3&lt;/title&gt;&lt;secondary-title&gt;Eur J Biochem&lt;/secondary-title&gt;&lt;/titles&gt;&lt;periodical&gt;&lt;full-title&gt;Eur J Biochem&lt;/full-title&gt;&lt;/periodical&gt;&lt;pages&gt;725-32&lt;/pages&gt;&lt;volume&gt;247&lt;/volume&gt;&lt;number&gt;2&lt;/number&gt;&lt;dates&gt;&lt;year&gt;1997&lt;/year&gt;&lt;/dates&gt;&lt;isbn&gt;0014-2956 (Print)&amp;#xD;0014-2956 (Linking)&lt;/isbn&gt;&lt;work-type&gt;Comparative Study&amp;#xD;Research Support, U S Gov&amp;apos;t, P H S&lt;/work-type&gt;&lt;urls&gt;&lt;/urls&gt;&lt;/record&gt;&lt;/Cite&gt;&lt;/EndNote&gt;</w:instrText>
      </w:r>
      <w:r>
        <w:rPr>
          <w:rFonts w:ascii="Times New Roman" w:hAnsi="Times New Roman" w:cs="Times New Roman"/>
        </w:rPr>
        <w:fldChar w:fldCharType="separate"/>
      </w:r>
      <w:r>
        <w:rPr>
          <w:rFonts w:ascii="Times New Roman" w:hAnsi="Times New Roman" w:cs="Times New Roman"/>
          <w:noProof/>
        </w:rPr>
        <w:t>(McCoubrey et al., 1997)</w:t>
      </w:r>
      <w:r>
        <w:rPr>
          <w:rFonts w:ascii="Times New Roman" w:hAnsi="Times New Roman" w:cs="Times New Roman"/>
        </w:rPr>
        <w:fldChar w:fldCharType="end"/>
      </w:r>
      <w:r>
        <w:rPr>
          <w:rFonts w:ascii="Times New Roman" w:hAnsi="Times New Roman" w:cs="Times New Roman"/>
        </w:rPr>
        <w:t xml:space="preserve">, </w:t>
      </w:r>
      <w:r w:rsidRPr="00162E40">
        <w:rPr>
          <w:rFonts w:ascii="Times New Roman" w:hAnsi="Times New Roman" w:cs="Times New Roman"/>
        </w:rPr>
        <w:t>protein posttranslational modifications by S-</w:t>
      </w:r>
      <w:r w:rsidRPr="00174967">
        <w:rPr>
          <w:rFonts w:ascii="Times New Roman" w:hAnsi="Times New Roman" w:cs="Times New Roman"/>
        </w:rPr>
        <w:t>nitrosylation</w:t>
      </w:r>
      <w:r w:rsidRPr="00162E40">
        <w:rPr>
          <w:rFonts w:ascii="Times New Roman" w:hAnsi="Times New Roman" w:cs="Times New Roman"/>
        </w:rPr>
        <w:t>, S-</w:t>
      </w:r>
      <w:r w:rsidRPr="00174967">
        <w:t xml:space="preserve"> </w:t>
      </w:r>
      <w:r w:rsidRPr="00174967">
        <w:rPr>
          <w:rFonts w:ascii="Times New Roman" w:hAnsi="Times New Roman" w:cs="Times New Roman"/>
        </w:rPr>
        <w:t>glutathionylation</w:t>
      </w:r>
      <w:r>
        <w:rPr>
          <w:rFonts w:ascii="Times New Roman" w:hAnsi="Times New Roman" w:cs="Times New Roman"/>
        </w:rPr>
        <w:t xml:space="preserve"> </w:t>
      </w:r>
      <w:r w:rsidRPr="00162E40">
        <w:rPr>
          <w:rFonts w:ascii="Times New Roman" w:hAnsi="Times New Roman" w:cs="Times New Roman"/>
        </w:rPr>
        <w:t xml:space="preserve">and </w:t>
      </w:r>
      <w:r w:rsidR="000F080A">
        <w:rPr>
          <w:rFonts w:ascii="Times New Roman" w:hAnsi="Times New Roman" w:cs="Times New Roman"/>
        </w:rPr>
        <w:t>nitration</w:t>
      </w:r>
      <w:r w:rsidRPr="00162E40">
        <w:rPr>
          <w:rFonts w:ascii="Times New Roman" w:hAnsi="Times New Roman" w:cs="Times New Roman"/>
        </w:rPr>
        <w:t xml:space="preserve"> of tyrosine impact on protein functions</w:t>
      </w:r>
      <w:r>
        <w:rPr>
          <w:rFonts w:ascii="Times New Roman" w:hAnsi="Times New Roman" w:cs="Times New Roman"/>
        </w:rPr>
        <w:t xml:space="preserve"> </w:t>
      </w:r>
      <w:r>
        <w:rPr>
          <w:rFonts w:ascii="Times New Roman" w:hAnsi="Times New Roman" w:cs="Times New Roman"/>
        </w:rPr>
        <w:fldChar w:fldCharType="begin"/>
      </w:r>
      <w:r w:rsidR="001B0B85">
        <w:rPr>
          <w:rFonts w:ascii="Times New Roman" w:hAnsi="Times New Roman" w:cs="Times New Roman"/>
        </w:rPr>
        <w:instrText xml:space="preserve"> ADDIN EN.CITE &lt;EndNote&gt;&lt;Cite&gt;&lt;Author&gt;Sandvik&lt;/Author&gt;&lt;Year&gt;2012&lt;/Year&gt;&lt;RecNum&gt;546&lt;/RecNum&gt;&lt;DisplayText&gt;(Sandvik et al., 2012)&lt;/DisplayText&gt;&lt;record&gt;&lt;rec-number&gt;546&lt;/rec-number&gt;&lt;foreign-keys&gt;&lt;key app="EN" db-id="xfa5dvzdi5vwf9efw08p0efa55evwtp9ex2w" timestamp="1466866836"&gt;546&lt;/key&gt;&lt;/foreign-keys&gt;&lt;ref-type name="Journal Article"&gt;17&lt;/ref-type&gt;&lt;contributors&gt;&lt;authors&gt;&lt;author&gt;Sandvik, G. K.&lt;/author&gt;&lt;author&gt;Nilsson, G. E.&lt;/author&gt;&lt;author&gt;Jensen, F. B.&lt;/author&gt;&lt;/authors&gt;&lt;/contributors&gt;&lt;titles&gt;&lt;title&gt;Dramatic increase of nitrite levels in hearts of anoxia-exposed crucian carp supporting a role in cardioprotection&lt;/title&gt;&lt;secondary-title&gt;Am J Physiol Regul Integr Comp Physiol&lt;/secondary-title&gt;&lt;/titles&gt;&lt;periodical&gt;&lt;full-title&gt;Am J Physiol Regul Integr Comp Physiol&lt;/full-title&gt;&lt;/periodical&gt;&lt;pages&gt;30&lt;/pages&gt;&lt;volume&gt;302&lt;/volume&gt;&lt;number&gt;4&lt;/number&gt;&lt;dates&gt;&lt;year&gt;2012&lt;/year&gt;&lt;/dates&gt;&lt;isbn&gt;1522-1490 (Electronic)&amp;#xD;0363-6119 (Linking)&lt;/isbn&gt;&lt;work-type&gt;Research Support, Non-U S Gov&amp;apos;t&lt;/work-type&gt;&lt;urls&gt;&lt;/urls&gt;&lt;/record&gt;&lt;/Cite&gt;&lt;/EndNote&gt;</w:instrText>
      </w:r>
      <w:r>
        <w:rPr>
          <w:rFonts w:ascii="Times New Roman" w:hAnsi="Times New Roman" w:cs="Times New Roman"/>
        </w:rPr>
        <w:fldChar w:fldCharType="separate"/>
      </w:r>
      <w:r w:rsidR="001B0B85">
        <w:rPr>
          <w:rFonts w:ascii="Times New Roman" w:hAnsi="Times New Roman" w:cs="Times New Roman"/>
          <w:noProof/>
        </w:rPr>
        <w:t>(Sandvik et al., 2012)</w:t>
      </w:r>
      <w:r>
        <w:rPr>
          <w:rFonts w:ascii="Times New Roman" w:hAnsi="Times New Roman" w:cs="Times New Roman"/>
        </w:rPr>
        <w:fldChar w:fldCharType="end"/>
      </w:r>
      <w:r w:rsidR="001B0B85">
        <w:rPr>
          <w:rFonts w:ascii="Times New Roman" w:hAnsi="Times New Roman" w:cs="Times New Roman"/>
        </w:rPr>
        <w:t xml:space="preserve">. </w:t>
      </w:r>
    </w:p>
    <w:p w14:paraId="395CBC57" w14:textId="77777777" w:rsidR="001B0B85" w:rsidRDefault="001B0B85" w:rsidP="00E8474B">
      <w:pPr>
        <w:spacing w:line="360" w:lineRule="auto"/>
        <w:jc w:val="both"/>
        <w:rPr>
          <w:rFonts w:ascii="Times New Roman" w:hAnsi="Times New Roman" w:cs="Times New Roman"/>
        </w:rPr>
      </w:pPr>
    </w:p>
    <w:p w14:paraId="35B222DC" w14:textId="2900EBB8" w:rsidR="001B0B85" w:rsidRPr="001B0B85" w:rsidRDefault="001B0B85" w:rsidP="00E8474B">
      <w:pPr>
        <w:spacing w:line="360" w:lineRule="auto"/>
        <w:jc w:val="both"/>
        <w:rPr>
          <w:rFonts w:ascii="Times New Roman" w:hAnsi="Times New Roman" w:cs="Times New Roman"/>
          <w:b/>
        </w:rPr>
      </w:pPr>
      <w:r>
        <w:rPr>
          <w:rFonts w:ascii="Times New Roman" w:hAnsi="Times New Roman" w:cs="Times New Roman"/>
        </w:rPr>
        <w:t xml:space="preserve">In an antimicrobial context, NO has taken the attention of research groups over the last several decades. </w:t>
      </w:r>
      <w:r w:rsidR="00F57A8A">
        <w:rPr>
          <w:rFonts w:ascii="Times New Roman" w:hAnsi="Times New Roman" w:cs="Times New Roman"/>
        </w:rPr>
        <w:t>D</w:t>
      </w:r>
      <w:r>
        <w:rPr>
          <w:rFonts w:ascii="Times New Roman" w:hAnsi="Times New Roman" w:cs="Times New Roman"/>
        </w:rPr>
        <w:t xml:space="preserve">ue to its toxicity to bacterial membrane proteins and DNA damage </w:t>
      </w:r>
      <w:r>
        <w:rPr>
          <w:rFonts w:ascii="Times New Roman" w:hAnsi="Times New Roman" w:cs="Times New Roman"/>
        </w:rPr>
        <w:fldChar w:fldCharType="begin">
          <w:fldData xml:space="preserve">PEVuZE5vdGU+PENpdGU+PEF1dGhvcj5DYXJwZW50ZXI8L0F1dGhvcj48WWVhcj4yMDEyPC9ZZWFy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PEVuZE5vdGU+PENpdGU+PEF1dGhvcj5DYXJwZW50ZXI8L0F1dGhvcj48WWVhcj4yMDEyPC9ZZWFy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(Carpenter and Schoenfisch, 2012)</w:t>
      </w:r>
      <w:r>
        <w:rPr>
          <w:rFonts w:ascii="Times New Roman" w:hAnsi="Times New Roman" w:cs="Times New Roman"/>
        </w:rPr>
        <w:fldChar w:fldCharType="end"/>
      </w:r>
      <w:r>
        <w:rPr>
          <w:rFonts w:ascii="Times New Roman" w:hAnsi="Times New Roman" w:cs="Times New Roman"/>
        </w:rPr>
        <w:t xml:space="preserve">. Exogenous NO-releasing compounds have been demonstrated to be effective against planktonic and biofilm formations in bacteria </w:t>
      </w:r>
      <w:r>
        <w:rPr>
          <w:rFonts w:ascii="Times New Roman" w:hAnsi="Times New Roman" w:cs="Times New Roman"/>
        </w:rPr>
        <w:fldChar w:fldCharType="begin">
          <w:fldData xml:space="preserve">PEVuZE5vdGU+PENpdGU+PEF1dGhvcj5Kb25lczwvQXV0aG9yPjxZZWFyPjIwMTA8L1llYXI+PFJl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PEVuZE5vdGU+PENpdGU+PEF1dGhvcj5Kb25lczwvQXV0aG9yPjxZZWFyPjIwMTA8L1llYXI+PFJl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(Jones et al., 2010, Hetrick et al., 2008, Carpenter et al., 2011, Storm et al., 2014)</w:t>
      </w:r>
      <w:r>
        <w:rPr>
          <w:rFonts w:ascii="Times New Roman" w:hAnsi="Times New Roman" w:cs="Times New Roman"/>
        </w:rPr>
        <w:fldChar w:fldCharType="end"/>
      </w:r>
      <w:r>
        <w:rPr>
          <w:rFonts w:ascii="Times New Roman" w:hAnsi="Times New Roman" w:cs="Times New Roman"/>
        </w:rPr>
        <w:t xml:space="preserve">. Furthermore, NO-releasing polysaccharides </w:t>
      </w:r>
      <w:r w:rsidR="004A5C75">
        <w:rPr>
          <w:rFonts w:ascii="Times New Roman" w:hAnsi="Times New Roman" w:cs="Times New Roman"/>
        </w:rPr>
        <w:t>reveal</w:t>
      </w:r>
      <w:r>
        <w:rPr>
          <w:rFonts w:ascii="Times New Roman" w:hAnsi="Times New Roman" w:cs="Times New Roman"/>
        </w:rPr>
        <w:t xml:space="preserve"> a great decrease in the viability of </w:t>
      </w:r>
      <w:r w:rsidRPr="003D6977">
        <w:rPr>
          <w:rFonts w:ascii="Times New Roman" w:hAnsi="Times New Roman" w:cs="Times New Roman"/>
          <w:i/>
        </w:rPr>
        <w:t>E. coli</w:t>
      </w:r>
      <w:r>
        <w:rPr>
          <w:rFonts w:ascii="Times New Roman" w:hAnsi="Times New Roman" w:cs="Times New Roman"/>
        </w:rPr>
        <w:t xml:space="preserve">, </w:t>
      </w:r>
      <w:r w:rsidRPr="003D6977">
        <w:rPr>
          <w:rFonts w:ascii="Times New Roman" w:hAnsi="Times New Roman" w:cs="Times New Roman"/>
          <w:i/>
        </w:rPr>
        <w:t>Acinetobacter baumanii</w:t>
      </w:r>
      <w:r>
        <w:rPr>
          <w:rFonts w:ascii="Times New Roman" w:hAnsi="Times New Roman" w:cs="Times New Roman"/>
        </w:rPr>
        <w:t xml:space="preserve"> and </w:t>
      </w:r>
      <w:r w:rsidRPr="003D6977">
        <w:rPr>
          <w:rFonts w:ascii="Times New Roman" w:hAnsi="Times New Roman" w:cs="Times New Roman"/>
          <w:i/>
        </w:rPr>
        <w:t>S.</w:t>
      </w:r>
      <w:r>
        <w:rPr>
          <w:rFonts w:ascii="Times New Roman" w:hAnsi="Times New Roman" w:cs="Times New Roman"/>
          <w:i/>
        </w:rPr>
        <w:t xml:space="preserve"> </w:t>
      </w:r>
      <w:r w:rsidRPr="003D6977">
        <w:rPr>
          <w:rFonts w:ascii="Times New Roman" w:hAnsi="Times New Roman" w:cs="Times New Roman"/>
          <w:i/>
        </w:rPr>
        <w:t>aureus</w:t>
      </w:r>
      <w:r>
        <w:rPr>
          <w:rFonts w:ascii="Times New Roman" w:hAnsi="Times New Roman" w:cs="Times New Roman"/>
          <w:i/>
        </w:rPr>
        <w:t xml:space="preserve"> </w:t>
      </w:r>
      <w:r w:rsidRPr="001B0B85">
        <w:rPr>
          <w:rFonts w:ascii="Times New Roman" w:hAnsi="Times New Roman" w:cs="Times New Roman"/>
        </w:rPr>
        <w:fldChar w:fldCharType="begin">
          <w:fldData xml:space="preserve">PEVuZE5vdGU+PENpdGU+PEF1dGhvcj5QZWdhbGFqYXItSnVyYWRvPC9BdXRob3I+PFllYXI+MjAx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=
</w:fldData>
        </w:fldChar>
      </w:r>
      <w:r w:rsidRPr="001B0B85">
        <w:rPr>
          <w:rFonts w:ascii="Times New Roman" w:hAnsi="Times New Roman" w:cs="Times New Roman"/>
        </w:rPr>
        <w:instrText xml:space="preserve"> ADDIN EN.CITE </w:instrText>
      </w:r>
      <w:r w:rsidRPr="001B0B85">
        <w:rPr>
          <w:rFonts w:ascii="Times New Roman" w:hAnsi="Times New Roman" w:cs="Times New Roman"/>
        </w:rPr>
        <w:fldChar w:fldCharType="begin">
          <w:fldData xml:space="preserve">PEVuZE5vdGU+PENpdGU+PEF1dGhvcj5QZWdhbGFqYXItSnVyYWRvPC9BdXRob3I+PFllYXI+MjAx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=
</w:fldData>
        </w:fldChar>
      </w:r>
      <w:r w:rsidRPr="001B0B85">
        <w:rPr>
          <w:rFonts w:ascii="Times New Roman" w:hAnsi="Times New Roman" w:cs="Times New Roman"/>
        </w:rPr>
        <w:instrText xml:space="preserve"> ADDIN EN.CITE.DATA </w:instrText>
      </w:r>
      <w:r w:rsidRPr="001B0B85">
        <w:rPr>
          <w:rFonts w:ascii="Times New Roman" w:hAnsi="Times New Roman" w:cs="Times New Roman"/>
        </w:rPr>
      </w:r>
      <w:r w:rsidRPr="001B0B85">
        <w:rPr>
          <w:rFonts w:ascii="Times New Roman" w:hAnsi="Times New Roman" w:cs="Times New Roman"/>
        </w:rPr>
        <w:fldChar w:fldCharType="end"/>
      </w:r>
      <w:r w:rsidRPr="001B0B85">
        <w:rPr>
          <w:rFonts w:ascii="Times New Roman" w:hAnsi="Times New Roman" w:cs="Times New Roman"/>
        </w:rPr>
      </w:r>
      <w:r w:rsidRPr="001B0B85">
        <w:rPr>
          <w:rFonts w:ascii="Times New Roman" w:hAnsi="Times New Roman" w:cs="Times New Roman"/>
        </w:rPr>
        <w:fldChar w:fldCharType="separate"/>
      </w:r>
      <w:r w:rsidRPr="001B0B85">
        <w:rPr>
          <w:rFonts w:ascii="Times New Roman" w:hAnsi="Times New Roman" w:cs="Times New Roman"/>
          <w:noProof/>
        </w:rPr>
        <w:t>(Pegalajar-Jurado et al., 2015)</w:t>
      </w:r>
      <w:r w:rsidRPr="001B0B85">
        <w:rPr>
          <w:rFonts w:ascii="Times New Roman" w:hAnsi="Times New Roman" w:cs="Times New Roman"/>
        </w:rPr>
        <w:fldChar w:fldCharType="end"/>
      </w:r>
      <w:r>
        <w:rPr>
          <w:rFonts w:ascii="Times New Roman" w:hAnsi="Times New Roman" w:cs="Times New Roman"/>
        </w:rPr>
        <w:t>.</w:t>
      </w:r>
    </w:p>
    <w:p w14:paraId="0DF00FD1" w14:textId="77777777" w:rsidR="0081691C" w:rsidRDefault="0081691C" w:rsidP="00E8474B">
      <w:pPr>
        <w:spacing w:line="360" w:lineRule="auto"/>
        <w:jc w:val="both"/>
        <w:rPr>
          <w:rFonts w:ascii="Times New Roman" w:hAnsi="Times New Roman" w:cs="Times New Roman"/>
        </w:rPr>
      </w:pPr>
    </w:p>
    <w:p w14:paraId="4D9B79C0" w14:textId="77777777" w:rsidR="006C0555" w:rsidRDefault="006C0555" w:rsidP="00E8474B">
      <w:pPr>
        <w:spacing w:line="360" w:lineRule="auto"/>
        <w:jc w:val="both"/>
        <w:rPr>
          <w:rFonts w:ascii="Times New Roman" w:hAnsi="Times New Roman" w:cs="Times New Roman"/>
        </w:rPr>
      </w:pPr>
    </w:p>
    <w:p w14:paraId="609A96C3" w14:textId="77777777" w:rsidR="006C0555" w:rsidRDefault="006C0555" w:rsidP="00E8474B">
      <w:pPr>
        <w:spacing w:line="360" w:lineRule="auto"/>
        <w:jc w:val="both"/>
        <w:rPr>
          <w:rFonts w:ascii="Times New Roman" w:hAnsi="Times New Roman" w:cs="Times New Roman"/>
        </w:rPr>
      </w:pPr>
    </w:p>
    <w:p w14:paraId="259692C7" w14:textId="77777777" w:rsidR="006C0555" w:rsidRDefault="006C0555" w:rsidP="00E8474B">
      <w:pPr>
        <w:spacing w:line="360" w:lineRule="auto"/>
        <w:jc w:val="both"/>
        <w:rPr>
          <w:rFonts w:ascii="Times New Roman" w:hAnsi="Times New Roman" w:cs="Times New Roman"/>
        </w:rPr>
      </w:pPr>
    </w:p>
    <w:p w14:paraId="1C89B144" w14:textId="77777777" w:rsidR="001B0B85" w:rsidRDefault="001B0B85" w:rsidP="001B0B85">
      <w:pPr>
        <w:pStyle w:val="EndNoteBibliography"/>
        <w:ind w:left="720" w:hanging="720"/>
        <w:rPr>
          <w:rFonts w:ascii="Times New Roman" w:hAnsi="Times New Roman" w:cs="Times New Roman"/>
        </w:rPr>
      </w:pPr>
    </w:p>
    <w:p w14:paraId="6962306D" w14:textId="77777777" w:rsidR="001B0B85" w:rsidRDefault="008D2719" w:rsidP="008D2719">
      <w:pPr>
        <w:pStyle w:val="EndNoteBibliography"/>
        <w:ind w:hanging="11"/>
        <w:rPr>
          <w:rFonts w:ascii="Times New Roman" w:hAnsi="Times New Roman" w:cs="Times New Roman"/>
        </w:rPr>
      </w:pPr>
      <w:r>
        <w:rPr>
          <w:rFonts w:ascii="Times New Roman" w:hAnsi="Times New Roman" w:cs="Times New Roman"/>
          <w:noProof/>
        </w:rPr>
        <w:drawing>
          <wp:inline distT="0" distB="0" distL="0" distR="0" wp14:anchorId="303B2190" wp14:editId="67836395">
            <wp:extent cx="4950460" cy="5773998"/>
            <wp:effectExtent l="0" t="0" r="254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0460" cy="5773998"/>
                    </a:xfrm>
                    <a:prstGeom prst="rect">
                      <a:avLst/>
                    </a:prstGeom>
                    <a:noFill/>
                    <a:ln>
                      <a:noFill/>
                    </a:ln>
                  </pic:spPr>
                </pic:pic>
              </a:graphicData>
            </a:graphic>
          </wp:inline>
        </w:drawing>
      </w:r>
    </w:p>
    <w:p w14:paraId="76E8C4AC" w14:textId="77777777" w:rsidR="001B0B85" w:rsidRDefault="001B0B85" w:rsidP="001B0B85">
      <w:pPr>
        <w:pStyle w:val="EndNoteBibliography"/>
        <w:ind w:left="720" w:hanging="720"/>
        <w:rPr>
          <w:rFonts w:ascii="Times New Roman" w:hAnsi="Times New Roman" w:cs="Times New Roman"/>
        </w:rPr>
      </w:pPr>
    </w:p>
    <w:p w14:paraId="5ACDFD15" w14:textId="77777777" w:rsidR="001B0B85" w:rsidRDefault="001B0B85" w:rsidP="008D2719">
      <w:pPr>
        <w:pStyle w:val="EndNoteBibliography"/>
        <w:jc w:val="left"/>
        <w:rPr>
          <w:rFonts w:ascii="Times New Roman" w:hAnsi="Times New Roman" w:cs="Times New Roman"/>
        </w:rPr>
      </w:pPr>
    </w:p>
    <w:p w14:paraId="2B72FF8C" w14:textId="1385F7E4" w:rsidR="001B0B85" w:rsidRDefault="008D2719" w:rsidP="008D2719">
      <w:pPr>
        <w:pStyle w:val="EndNoteBibliography"/>
        <w:spacing w:line="360" w:lineRule="auto"/>
        <w:jc w:val="both"/>
        <w:rPr>
          <w:rFonts w:ascii="Times New Roman" w:hAnsi="Times New Roman" w:cs="Times New Roman"/>
        </w:rPr>
      </w:pPr>
      <w:r>
        <w:rPr>
          <w:rFonts w:ascii="Times New Roman" w:hAnsi="Times New Roman" w:cs="Times New Roman"/>
          <w:b/>
          <w:bCs/>
        </w:rPr>
        <w:t xml:space="preserve">Figure </w:t>
      </w:r>
      <w:r w:rsidRPr="00F17DD3">
        <w:rPr>
          <w:rFonts w:ascii="Times New Roman" w:hAnsi="Times New Roman" w:cs="Times New Roman"/>
          <w:b/>
          <w:bCs/>
        </w:rPr>
        <w:t>1</w:t>
      </w:r>
      <w:r>
        <w:rPr>
          <w:rFonts w:ascii="Times New Roman" w:hAnsi="Times New Roman" w:cs="Times New Roman"/>
          <w:b/>
          <w:bCs/>
        </w:rPr>
        <w:t>.1</w:t>
      </w:r>
      <w:r w:rsidRPr="00F17DD3">
        <w:rPr>
          <w:rFonts w:ascii="Times New Roman" w:hAnsi="Times New Roman" w:cs="Times New Roman"/>
          <w:b/>
          <w:bCs/>
        </w:rPr>
        <w:t xml:space="preserve"> </w:t>
      </w:r>
      <w:r w:rsidRPr="00F17DD3">
        <w:rPr>
          <w:rFonts w:ascii="Times New Roman" w:hAnsi="Times New Roman" w:cs="Times New Roman"/>
        </w:rPr>
        <w:t xml:space="preserve">Mechanisms for </w:t>
      </w:r>
      <w:r>
        <w:rPr>
          <w:rFonts w:ascii="Times New Roman" w:hAnsi="Times New Roman" w:cs="Times New Roman"/>
        </w:rPr>
        <w:t xml:space="preserve">synthesis and activity of NO in biological systems. This diagram is modified from </w:t>
      </w:r>
      <w:proofErr w:type="spellStart"/>
      <w:r w:rsidR="004A5C75">
        <w:rPr>
          <w:rFonts w:ascii="Times New Roman" w:hAnsi="Times New Roman" w:cs="Times New Roman"/>
        </w:rPr>
        <w:t>Kashiba</w:t>
      </w:r>
      <w:proofErr w:type="spellEnd"/>
      <w:r w:rsidR="004A5C75">
        <w:rPr>
          <w:rFonts w:ascii="Times New Roman" w:hAnsi="Times New Roman" w:cs="Times New Roman"/>
        </w:rPr>
        <w:t xml:space="preserve"> </w:t>
      </w:r>
      <w:r w:rsidR="00EC0A41">
        <w:rPr>
          <w:rFonts w:ascii="Times New Roman" w:hAnsi="Times New Roman" w:cs="Times New Roman"/>
        </w:rPr>
        <w:t xml:space="preserve">et al. (2002). </w:t>
      </w:r>
    </w:p>
    <w:p w14:paraId="59325E30" w14:textId="77777777" w:rsidR="001B0B85" w:rsidRDefault="001B0B85" w:rsidP="00EC38B5">
      <w:pPr>
        <w:pStyle w:val="EndNoteBibliography"/>
        <w:jc w:val="left"/>
        <w:rPr>
          <w:rFonts w:ascii="Times New Roman" w:hAnsi="Times New Roman" w:cs="Times New Roman"/>
        </w:rPr>
      </w:pPr>
    </w:p>
    <w:p w14:paraId="7C54352B" w14:textId="77777777" w:rsidR="001B0B85" w:rsidRDefault="001B0B85" w:rsidP="001B0B85">
      <w:pPr>
        <w:pStyle w:val="EndNoteBibliography"/>
        <w:ind w:left="720" w:hanging="720"/>
        <w:rPr>
          <w:rFonts w:ascii="Times New Roman" w:hAnsi="Times New Roman" w:cs="Times New Roman"/>
        </w:rPr>
      </w:pPr>
    </w:p>
    <w:p w14:paraId="4588BBBD" w14:textId="77777777" w:rsidR="001B0B85" w:rsidRDefault="001B0B85" w:rsidP="001B0B85">
      <w:pPr>
        <w:pStyle w:val="EndNoteBibliography"/>
        <w:ind w:left="720" w:hanging="720"/>
        <w:rPr>
          <w:rFonts w:ascii="Times New Roman" w:hAnsi="Times New Roman" w:cs="Times New Roman"/>
        </w:rPr>
      </w:pPr>
    </w:p>
    <w:p w14:paraId="29972B16" w14:textId="23AB92E2" w:rsidR="008D2719" w:rsidRPr="008D2719" w:rsidRDefault="00B74E79" w:rsidP="00B74E79">
      <w:pPr>
        <w:pStyle w:val="ListParagraph"/>
        <w:spacing w:line="360" w:lineRule="auto"/>
        <w:ind w:left="0"/>
        <w:rPr>
          <w:rFonts w:ascii="Times New Roman" w:hAnsi="Times New Roman" w:cs="Times New Roman"/>
          <w:b/>
          <w:bCs/>
          <w:sz w:val="24"/>
          <w:szCs w:val="24"/>
        </w:rPr>
      </w:pPr>
      <w:r>
        <w:rPr>
          <w:rFonts w:ascii="Times New Roman" w:hAnsi="Times New Roman" w:cs="Times New Roman"/>
          <w:b/>
          <w:bCs/>
          <w:sz w:val="24"/>
          <w:szCs w:val="24"/>
        </w:rPr>
        <w:t xml:space="preserve">1.1.2 </w:t>
      </w:r>
      <w:r w:rsidRPr="00F17DD3">
        <w:rPr>
          <w:rFonts w:ascii="Times New Roman" w:hAnsi="Times New Roman" w:cs="Times New Roman"/>
          <w:b/>
          <w:bCs/>
          <w:sz w:val="24"/>
          <w:szCs w:val="24"/>
        </w:rPr>
        <w:t>Carbon monoxide (CO)</w:t>
      </w:r>
    </w:p>
    <w:p w14:paraId="275CB446" w14:textId="5AE207F9" w:rsidR="001B0B85" w:rsidRDefault="008D2719" w:rsidP="008D2719">
      <w:pPr>
        <w:pStyle w:val="EndNoteBibliography"/>
        <w:spacing w:line="360" w:lineRule="auto"/>
        <w:ind w:hanging="11"/>
        <w:jc w:val="both"/>
        <w:rPr>
          <w:rFonts w:ascii="Times New Roman" w:hAnsi="Times New Roman" w:cs="Times New Roman"/>
        </w:rPr>
      </w:pPr>
      <w:r>
        <w:rPr>
          <w:rFonts w:ascii="Times New Roman" w:hAnsi="Times New Roman" w:cs="Times New Roman"/>
        </w:rPr>
        <w:t xml:space="preserve">CO is a respiratory inhibitor via its binding particularly to </w:t>
      </w:r>
      <w:r w:rsidR="00EC0A41">
        <w:rPr>
          <w:rFonts w:ascii="Times New Roman" w:hAnsi="Times New Roman" w:cs="Times New Roman"/>
        </w:rPr>
        <w:t xml:space="preserve">ferrous </w:t>
      </w:r>
      <w:r>
        <w:rPr>
          <w:rFonts w:ascii="Times New Roman" w:hAnsi="Times New Roman" w:cs="Times New Roman"/>
        </w:rPr>
        <w:t xml:space="preserve">haem proteins such as the terminal oxidases and globins of aerobic respiration </w:t>
      </w:r>
      <w:r>
        <w:rPr>
          <w:rFonts w:ascii="Times New Roman" w:hAnsi="Times New Roman" w:cs="Times New Roman"/>
        </w:rPr>
        <w:fldChar w:fldCharType="begin"/>
      </w:r>
      <w:r>
        <w:rPr>
          <w:rFonts w:ascii="Times New Roman" w:hAnsi="Times New Roman" w:cs="Times New Roman"/>
        </w:rPr>
        <w:instrText xml:space="preserve"> ADDIN EN.CITE &lt;EndNote&gt;&lt;Cite&gt;&lt;Author&gt;Dixon&lt;/Author&gt;&lt;Year&gt;1966&lt;/Year&gt;&lt;RecNum&gt;593&lt;/RecNum&gt;&lt;DisplayText&gt;(Dixon and Tate, 1966)&lt;/DisplayText&gt;&lt;record&gt;&lt;rec-number&gt;593&lt;/rec-number&gt;&lt;foreign-keys&gt;&lt;key app="EN" db-id="xfa5dvzdi5vwf9efw08p0efa55evwtp9ex2w" timestamp="1466875299"&gt;593&lt;/key&gt;&lt;/foreign-keys&gt;&lt;ref-type name="Journal Article"&gt;17&lt;/ref-type&gt;&lt;contributors&gt;&lt;authors&gt;&lt;author&gt;Dixon, M.&lt;/author&gt;&lt;author&gt;Tate, P.&lt;/author&gt;&lt;/authors&gt;&lt;/contributors&gt;&lt;titles&gt;&lt;title&gt;David Keilin, 1887-1963&lt;/title&gt;&lt;secondary-title&gt;J Gen Microbiol&lt;/secondary-title&gt;&lt;alt-title&gt;Journal of general microbiology&lt;/alt-title&gt;&lt;/titles&gt;&lt;periodical&gt;&lt;full-title&gt;J Gen Microbiol&lt;/full-title&gt;&lt;abbr-1&gt;Journal of general microbiology&lt;/abbr-1&gt;&lt;/periodical&gt;&lt;alt-periodical&gt;&lt;full-title&gt;J Gen Microbiol&lt;/full-title&gt;&lt;abbr-1&gt;Journal of general microbiology&lt;/abbr-1&gt;&lt;/alt-periodical&gt;&lt;pages&gt;159-85&lt;/pages&gt;&lt;volume&gt;45&lt;/volume&gt;&lt;number&gt;2&lt;/number&gt;&lt;edition&gt;1966/11/01&lt;/edition&gt;&lt;keywords&gt;&lt;keyword&gt;Bibliography as Topic&lt;/keyword&gt;&lt;keyword&gt;*Biochemistry&lt;/keyword&gt;&lt;keyword&gt;England&lt;/keyword&gt;&lt;keyword&gt;History, 20th Century&lt;/keyword&gt;&lt;keyword&gt;Humans&lt;/keyword&gt;&lt;keyword&gt;*Microbiology&lt;/keyword&gt;&lt;/keywords&gt;&lt;dates&gt;&lt;year&gt;1966&lt;/year&gt;&lt;pub-dates&gt;&lt;date&gt;Nov&lt;/date&gt;&lt;/pub-dates&gt;&lt;/dates&gt;&lt;isbn&gt;0022-1287 (Print)&amp;#xD;0022-1287&lt;/isbn&gt;&lt;accession-num&gt;5338976&lt;/accession-num&gt;&lt;urls&gt;&lt;/urls&gt;&lt;electronic-resource-num&gt;10.1099/00221287-45-2-159&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(Dixon and Tate, 1966)</w:t>
      </w:r>
      <w:r>
        <w:rPr>
          <w:rFonts w:ascii="Times New Roman" w:hAnsi="Times New Roman" w:cs="Times New Roman"/>
        </w:rPr>
        <w:fldChar w:fldCharType="end"/>
      </w:r>
      <w:r>
        <w:rPr>
          <w:rFonts w:ascii="Times New Roman" w:hAnsi="Times New Roman" w:cs="Times New Roman"/>
        </w:rPr>
        <w:t xml:space="preserve">. However, </w:t>
      </w:r>
      <w:r w:rsidRPr="00F17DD3">
        <w:rPr>
          <w:rFonts w:ascii="Times New Roman" w:hAnsi="Times New Roman" w:cs="Times New Roman"/>
        </w:rPr>
        <w:t xml:space="preserve">CO is </w:t>
      </w:r>
      <w:r>
        <w:rPr>
          <w:rFonts w:ascii="Times New Roman" w:hAnsi="Times New Roman" w:cs="Times New Roman"/>
        </w:rPr>
        <w:t>also endogenously generated</w:t>
      </w:r>
      <w:r w:rsidRPr="00F17DD3">
        <w:rPr>
          <w:rFonts w:ascii="Times New Roman" w:hAnsi="Times New Roman" w:cs="Times New Roman"/>
        </w:rPr>
        <w:t xml:space="preserve"> </w:t>
      </w:r>
      <w:r>
        <w:rPr>
          <w:rFonts w:ascii="Times New Roman" w:hAnsi="Times New Roman" w:cs="Times New Roman"/>
        </w:rPr>
        <w:t>via the action of haem</w:t>
      </w:r>
      <w:r w:rsidRPr="00F17DD3">
        <w:rPr>
          <w:rFonts w:ascii="Times New Roman" w:hAnsi="Times New Roman" w:cs="Times New Roman"/>
        </w:rPr>
        <w:t xml:space="preserve"> oxygenase (HO) through oxidative degradation of protoheme IX</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&lt;EndNote&gt;&lt;Cite&gt;&lt;Author&gt;Maines&lt;/Author&gt;&lt;Year&gt;1988&lt;/Year&gt;&lt;RecNum&gt;547&lt;/RecNum&gt;&lt;DisplayText&gt;(Maines, 1988)&lt;/DisplayText&gt;&lt;record&gt;&lt;rec-number&gt;547&lt;/rec-number&gt;&lt;foreign-keys&gt;&lt;key app="EN" db-id="xfa5dvzdi5vwf9efw08p0efa55evwtp9ex2w" timestamp="1466866836"&gt;547&lt;/key&gt;&lt;/foreign-keys&gt;&lt;ref-type name="Journal Article"&gt;17&lt;/ref-type&gt;&lt;contributors&gt;&lt;authors&gt;&lt;author&gt;Maines, M. D.&lt;/author&gt;&lt;/authors&gt;&lt;/contributors&gt;&lt;titles&gt;&lt;title&gt;Heme oxygenase: function, multiplicity, regulatory mechanisms, and clinical applications&lt;/title&gt;&lt;secondary-title&gt;Faseb J&lt;/secondary-title&gt;&lt;/titles&gt;&lt;periodical&gt;&lt;full-title&gt;Faseb j&lt;/full-title&gt;&lt;abbr-1&gt;FASEB journal : official publication of the Federation of American Societies for Experimental Biology&lt;/abbr-1&gt;&lt;/periodical&gt;&lt;pages&gt;2557-68&lt;/pages&gt;&lt;volume&gt;2&lt;/volume&gt;&lt;number&gt;10&lt;/number&gt;&lt;dates&gt;&lt;year&gt;1988&lt;/year&gt;&lt;/dates&gt;&lt;isbn&gt;0892-6638 (Print)&amp;#xD;0892-6638 (Linking)&lt;/isbn&gt;&lt;work-type&gt;Research Support, U S Gov&amp;apos;t, P H S&amp;#xD;Review&lt;/work-type&gt;&lt;urls&gt;&lt;/urls&gt;&lt;/record&gt;&lt;/Cite&gt;&lt;/EndNote&gt;</w:instrText>
      </w:r>
      <w:r>
        <w:rPr>
          <w:rFonts w:ascii="Times New Roman" w:hAnsi="Times New Roman" w:cs="Times New Roman"/>
        </w:rPr>
        <w:fldChar w:fldCharType="separate"/>
      </w:r>
      <w:r>
        <w:rPr>
          <w:rFonts w:ascii="Times New Roman" w:hAnsi="Times New Roman" w:cs="Times New Roman"/>
          <w:noProof/>
        </w:rPr>
        <w:t>(Maines, 1988)</w:t>
      </w:r>
      <w:r>
        <w:rPr>
          <w:rFonts w:ascii="Times New Roman" w:hAnsi="Times New Roman" w:cs="Times New Roman"/>
        </w:rPr>
        <w:fldChar w:fldCharType="end"/>
      </w:r>
      <w:r>
        <w:rPr>
          <w:rFonts w:ascii="Times New Roman" w:hAnsi="Times New Roman" w:cs="Times New Roman"/>
        </w:rPr>
        <w:t xml:space="preserve">. </w:t>
      </w:r>
      <w:r w:rsidR="002C7685">
        <w:rPr>
          <w:rFonts w:ascii="Times New Roman" w:hAnsi="Times New Roman" w:cs="Times New Roman"/>
        </w:rPr>
        <w:t>HO cleaves the alpha- methylene</w:t>
      </w:r>
      <w:r w:rsidRPr="00F17DD3">
        <w:rPr>
          <w:rFonts w:ascii="Times New Roman" w:hAnsi="Times New Roman" w:cs="Times New Roman"/>
        </w:rPr>
        <w:t xml:space="preserve"> bridge of protoheme IX and produces CO, ferro</w:t>
      </w:r>
      <w:r>
        <w:rPr>
          <w:rFonts w:ascii="Times New Roman" w:hAnsi="Times New Roman" w:cs="Times New Roman"/>
        </w:rPr>
        <w:t>us iron and biliverdin-IXa (Figure 1.</w:t>
      </w:r>
      <w:r w:rsidRPr="00F17DD3">
        <w:rPr>
          <w:rFonts w:ascii="Times New Roman" w:hAnsi="Times New Roman" w:cs="Times New Roman"/>
        </w:rPr>
        <w:t xml:space="preserve">2) </w:t>
      </w:r>
      <w:r w:rsidR="002C7685">
        <w:rPr>
          <w:rFonts w:ascii="Times New Roman" w:hAnsi="Times New Roman" w:cs="Times New Roman"/>
        </w:rPr>
        <w:t>subsequently</w:t>
      </w:r>
      <w:r w:rsidRPr="00F17DD3">
        <w:rPr>
          <w:rFonts w:ascii="Times New Roman" w:hAnsi="Times New Roman" w:cs="Times New Roman"/>
        </w:rPr>
        <w:t xml:space="preserve"> the conversion of biliverdin-IXa to bilirubin-IXa by the action of biliverdin reductase</w:t>
      </w:r>
      <w:r w:rsidR="002C7685">
        <w:rPr>
          <w:rFonts w:ascii="Times New Roman" w:hAnsi="Times New Roman" w:cs="Times New Roman"/>
        </w:rPr>
        <w:t xml:space="preserve"> occur</w:t>
      </w:r>
      <w:r w:rsidRPr="00F17DD3">
        <w:rPr>
          <w:rFonts w:ascii="Times New Roman" w:hAnsi="Times New Roman" w:cs="Times New Roman"/>
        </w:rPr>
        <w:t xml:space="preserve">. </w:t>
      </w:r>
      <w:r>
        <w:rPr>
          <w:rFonts w:ascii="Times New Roman" w:hAnsi="Times New Roman" w:cs="Times New Roman"/>
        </w:rPr>
        <w:t>Three haem</w:t>
      </w:r>
      <w:r w:rsidRPr="00F17DD3">
        <w:rPr>
          <w:rFonts w:ascii="Times New Roman" w:hAnsi="Times New Roman" w:cs="Times New Roman"/>
        </w:rPr>
        <w:t xml:space="preserve"> oxygenases are recognised. HO-1 is an inducible form</w:t>
      </w:r>
      <w:r w:rsidR="004647C6">
        <w:rPr>
          <w:rFonts w:ascii="Times New Roman" w:hAnsi="Times New Roman" w:cs="Times New Roman"/>
        </w:rPr>
        <w:t>, which responds</w:t>
      </w:r>
      <w:r w:rsidRPr="00F17DD3">
        <w:rPr>
          <w:rFonts w:ascii="Times New Roman" w:hAnsi="Times New Roman" w:cs="Times New Roman"/>
        </w:rPr>
        <w:t xml:space="preserve"> to stressors such as hypoxia, endotoxin and oxidants</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&lt;EndNote&gt;&lt;Cite&gt;&lt;Author&gt;Stec&lt;/Author&gt;&lt;Year&gt;2008&lt;/Year&gt;&lt;RecNum&gt;549&lt;/RecNum&gt;&lt;DisplayText&gt;(Stec et al., 2008)&lt;/DisplayText&gt;&lt;record&gt;&lt;rec-number&gt;549&lt;/rec-number&gt;&lt;foreign-keys&gt;&lt;key app="EN" db-id="xfa5dvzdi5vwf9efw08p0efa55evwtp9ex2w" timestamp="1466866836"&gt;549&lt;/key&gt;&lt;/foreign-keys&gt;&lt;ref-type name="Journal Article"&gt;17&lt;/ref-type&gt;&lt;contributors&gt;&lt;authors&gt;&lt;author&gt;Stec, D. E.&lt;/author&gt;&lt;author&gt;Drummond, H. A.&lt;/author&gt;&lt;author&gt;Vera, T.&lt;/author&gt;&lt;/authors&gt;&lt;/contributors&gt;&lt;titles&gt;&lt;title&gt;Role of carbon monoxide in blood pressure regulation&lt;/title&gt;&lt;secondary-title&gt;Hypertension&lt;/secondary-title&gt;&lt;/titles&gt;&lt;periodical&gt;&lt;full-title&gt;Hypertension&lt;/full-title&gt;&lt;abbr-1&gt;Hypertension&lt;/abbr-1&gt;&lt;/periodical&gt;&lt;pages&gt;597-604&lt;/pages&gt;&lt;volume&gt;51&lt;/volume&gt;&lt;number&gt;3&lt;/number&gt;&lt;dates&gt;&lt;year&gt;2008&lt;/year&gt;&lt;/dates&gt;&lt;isbn&gt;1524-4563 (Electronic)&amp;#xD;0194-911X (Linking)&lt;/isbn&gt;&lt;work-type&gt;Research Support, N I H , Extramural&amp;#xD;Research Support, Non-U S Gov&amp;apos;t&amp;#xD;Review&lt;/work-type&gt;&lt;urls&gt;&lt;/urls&gt;&lt;/record&gt;&lt;/Cite&gt;&lt;/EndNote&gt;</w:instrText>
      </w:r>
      <w:r>
        <w:rPr>
          <w:rFonts w:ascii="Times New Roman" w:hAnsi="Times New Roman" w:cs="Times New Roman"/>
        </w:rPr>
        <w:fldChar w:fldCharType="separate"/>
      </w:r>
      <w:r>
        <w:rPr>
          <w:rFonts w:ascii="Times New Roman" w:hAnsi="Times New Roman" w:cs="Times New Roman"/>
          <w:noProof/>
        </w:rPr>
        <w:t>(Stec et al., 2008)</w:t>
      </w:r>
      <w:r>
        <w:rPr>
          <w:rFonts w:ascii="Times New Roman" w:hAnsi="Times New Roman" w:cs="Times New Roman"/>
        </w:rPr>
        <w:fldChar w:fldCharType="end"/>
      </w:r>
      <w:r>
        <w:rPr>
          <w:rFonts w:ascii="Times New Roman" w:hAnsi="Times New Roman" w:cs="Times New Roman"/>
        </w:rPr>
        <w:t xml:space="preserve">. </w:t>
      </w:r>
      <w:r w:rsidRPr="00F17DD3">
        <w:rPr>
          <w:rFonts w:ascii="Times New Roman" w:hAnsi="Times New Roman" w:cs="Times New Roman"/>
        </w:rPr>
        <w:t xml:space="preserve">HO-2 is constitutive in expression in endothelial and vascular smooth muscle cells and </w:t>
      </w:r>
      <w:r>
        <w:rPr>
          <w:rFonts w:ascii="Times New Roman" w:hAnsi="Times New Roman" w:cs="Times New Roman"/>
        </w:rPr>
        <w:t>is stimulated</w:t>
      </w:r>
      <w:r w:rsidRPr="00F17DD3">
        <w:rPr>
          <w:rFonts w:ascii="Times New Roman" w:hAnsi="Times New Roman" w:cs="Times New Roman"/>
        </w:rPr>
        <w:t xml:space="preserve"> by factors such as calcium and var</w:t>
      </w:r>
      <w:r>
        <w:rPr>
          <w:rFonts w:ascii="Times New Roman" w:hAnsi="Times New Roman" w:cs="Times New Roman"/>
        </w:rPr>
        <w:t>ious agents that initiate enzymatic</w:t>
      </w:r>
      <w:r w:rsidRPr="00F17DD3">
        <w:rPr>
          <w:rFonts w:ascii="Times New Roman" w:hAnsi="Times New Roman" w:cs="Times New Roman"/>
        </w:rPr>
        <w:t xml:space="preserve"> phosphorylation</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&lt;EndNote&gt;&lt;Cite&gt;&lt;Author&gt;Wu&lt;/Author&gt;&lt;Year&gt;2005&lt;/Year&gt;&lt;RecNum&gt;74&lt;/RecNum&gt;&lt;DisplayText&gt;(Wu and Wang, 2005)&lt;/DisplayText&gt;&lt;record&gt;&lt;rec-number&gt;74&lt;/rec-number&gt;&lt;foreign-keys&gt;&lt;key app="EN" db-id="xfa5dvzdi5vwf9efw08p0efa55evwtp9ex2w" timestamp="1445262885"&gt;74&lt;/key&gt;&lt;/foreign-keys&gt;&lt;ref-type name="Journal Article"&gt;17&lt;/ref-type&gt;&lt;contributors&gt;&lt;authors&gt;&lt;author&gt;Wu, L.&lt;/author&gt;&lt;author&gt;Wang, R.&lt;/author&gt;&lt;/authors&gt;&lt;/contributors&gt;&lt;auth-address&gt;Department of Biology, Lakehead University, 955 Oliver Rd., Thunder Bay, Ontario, Canada P7B 5E1.&lt;/auth-address&gt;&lt;titles&gt;&lt;title&gt;Carbon monoxide: endogenous production, physiological functions, and pharmacological applications&lt;/title&gt;&lt;secondary-title&gt;Pharmacol Rev&lt;/secondary-title&gt;&lt;alt-title&gt;Pharmacological reviews&lt;/alt-title&gt;&lt;/titles&gt;&lt;periodical&gt;&lt;full-title&gt;Pharmacol Rev&lt;/full-title&gt;&lt;abbr-1&gt;Pharmacological reviews&lt;/abbr-1&gt;&lt;/periodical&gt;&lt;alt-periodical&gt;&lt;full-title&gt;Pharmacol Rev&lt;/full-title&gt;&lt;abbr-1&gt;Pharmacological reviews&lt;/abbr-1&gt;&lt;/alt-periodical&gt;&lt;pages&gt;585-630&lt;/pages&gt;&lt;volume&gt;57&lt;/volume&gt;&lt;number&gt;4&lt;/number&gt;&lt;edition&gt;2005/12/31&lt;/edition&gt;&lt;keywords&gt;&lt;keyword&gt;Animals&lt;/keyword&gt;&lt;keyword&gt;Carbon Monoxide/*metabolism/*physiology/therapeutic use&lt;/keyword&gt;&lt;keyword&gt;Heme/metabolism&lt;/keyword&gt;&lt;keyword&gt;Heme Oxygenase (Decyclizing)/metabolism&lt;/keyword&gt;&lt;keyword&gt;Humans&lt;/keyword&gt;&lt;keyword&gt;Ion Channels/physiology&lt;/keyword&gt;&lt;keyword&gt;Nitric Oxide Synthase/metabolism&lt;/keyword&gt;&lt;/keywords&gt;&lt;dates&gt;&lt;year&gt;2005&lt;/year&gt;&lt;pub-dates&gt;&lt;date&gt;Dec&lt;/date&gt;&lt;/pub-dates&gt;&lt;/dates&gt;&lt;isbn&gt;0031-6997 (Print)&amp;#xD;0031-6997&lt;/isbn&gt;&lt;accession-num&gt;16382109&lt;/accession-num&gt;&lt;urls&gt;&lt;/urls&gt;&lt;electronic-resource-num&gt;10.1124/pr.57.4.3&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(Wu and Wang, 2005)</w:t>
      </w:r>
      <w:r>
        <w:rPr>
          <w:rFonts w:ascii="Times New Roman" w:hAnsi="Times New Roman" w:cs="Times New Roman"/>
        </w:rPr>
        <w:fldChar w:fldCharType="end"/>
      </w:r>
      <w:r>
        <w:rPr>
          <w:rFonts w:ascii="Times New Roman" w:hAnsi="Times New Roman" w:cs="Times New Roman"/>
        </w:rPr>
        <w:t xml:space="preserve">. </w:t>
      </w:r>
      <w:r w:rsidRPr="00F17DD3">
        <w:rPr>
          <w:rFonts w:ascii="Times New Roman" w:hAnsi="Times New Roman" w:cs="Times New Roman"/>
        </w:rPr>
        <w:t>HO-3 has</w:t>
      </w:r>
      <w:r>
        <w:rPr>
          <w:rFonts w:ascii="Times New Roman" w:hAnsi="Times New Roman" w:cs="Times New Roman"/>
        </w:rPr>
        <w:t xml:space="preserve"> been identified and characteris</w:t>
      </w:r>
      <w:r w:rsidRPr="00F17DD3">
        <w:rPr>
          <w:rFonts w:ascii="Times New Roman" w:hAnsi="Times New Roman" w:cs="Times New Roman"/>
        </w:rPr>
        <w:t>ed in rats</w:t>
      </w:r>
      <w:r>
        <w:rPr>
          <w:rFonts w:ascii="Times New Roman" w:hAnsi="Times New Roman" w:cs="Times New Roman"/>
        </w:rPr>
        <w:t xml:space="preserve"> </w:t>
      </w:r>
      <w:r>
        <w:rPr>
          <w:rFonts w:ascii="Times New Roman" w:hAnsi="Times New Roman" w:cs="Times New Roman"/>
        </w:rPr>
        <w:fldChar w:fldCharType="begin"/>
      </w:r>
      <w:r w:rsidR="006E7789">
        <w:rPr>
          <w:rFonts w:ascii="Times New Roman" w:hAnsi="Times New Roman" w:cs="Times New Roman"/>
        </w:rPr>
        <w:instrText xml:space="preserve"> ADDIN EN.CITE &lt;EndNote&gt;&lt;Cite&gt;&lt;Author&gt;McCoubrey&lt;/Author&gt;&lt;Year&gt;1997&lt;/Year&gt;&lt;RecNum&gt;550&lt;/RecNum&gt;&lt;DisplayText&gt;(McCoubrey et al., 1997)&lt;/DisplayText&gt;&lt;record&gt;&lt;rec-number&gt;550&lt;/rec-number&gt;&lt;foreign-keys&gt;&lt;key app="EN" db-id="xfa5dvzdi5vwf9efw08p0efa55evwtp9ex2w" timestamp="1466866836"&gt;550&lt;/key&gt;&lt;/foreign-keys&gt;&lt;ref-type name="Journal Article"&gt;17&lt;/ref-type&gt;&lt;contributors&gt;&lt;authors&gt;&lt;author&gt;McCoubrey, W. K., Jr.&lt;/author&gt;&lt;author&gt;Huang, T. J.&lt;/author&gt;&lt;author&gt;Maines, M. D.&lt;/author&gt;&lt;/authors&gt;&lt;/contributors&gt;&lt;titles&gt;&lt;title&gt;Isolation and characterization of a cDNA from the rat brain that encodes hemoprotein heme oxygenase-3&lt;/title&gt;&lt;secondary-title&gt;Eur J Biochem&lt;/secondary-title&gt;&lt;/titles&gt;&lt;periodical&gt;&lt;full-title&gt;Eur J Biochem&lt;/full-title&gt;&lt;/periodical&gt;&lt;pages&gt;725-32&lt;/pages&gt;&lt;volume&gt;247&lt;/volume&gt;&lt;number&gt;2&lt;/number&gt;&lt;dates&gt;&lt;year&gt;1997&lt;/year&gt;&lt;/dates&gt;&lt;isbn&gt;0014-2956 (Print)&amp;#xD;0014-2956 (Linking)&lt;/isbn&gt;&lt;work-type&gt;Comparative Study&amp;#xD;Research Support, U S Gov&amp;apos;t, P H S&lt;/work-type&gt;&lt;urls&gt;&lt;/urls&gt;&lt;/record&gt;&lt;/Cite&gt;&lt;/EndNote&gt;</w:instrText>
      </w:r>
      <w:r>
        <w:rPr>
          <w:rFonts w:ascii="Times New Roman" w:hAnsi="Times New Roman" w:cs="Times New Roman"/>
        </w:rPr>
        <w:fldChar w:fldCharType="separate"/>
      </w:r>
      <w:r w:rsidR="006E7789">
        <w:rPr>
          <w:rFonts w:ascii="Times New Roman" w:hAnsi="Times New Roman" w:cs="Times New Roman"/>
          <w:noProof/>
        </w:rPr>
        <w:t>(McCoubrey et al., 1997)</w:t>
      </w:r>
      <w:r>
        <w:rPr>
          <w:rFonts w:ascii="Times New Roman" w:hAnsi="Times New Roman" w:cs="Times New Roman"/>
        </w:rPr>
        <w:fldChar w:fldCharType="end"/>
      </w:r>
      <w:r w:rsidR="006E7789">
        <w:rPr>
          <w:rFonts w:ascii="Times New Roman" w:hAnsi="Times New Roman" w:cs="Times New Roman"/>
        </w:rPr>
        <w:t>. H</w:t>
      </w:r>
      <w:r w:rsidR="006E7789" w:rsidRPr="00F17DD3">
        <w:rPr>
          <w:rFonts w:ascii="Times New Roman" w:hAnsi="Times New Roman" w:cs="Times New Roman"/>
        </w:rPr>
        <w:t>owever</w:t>
      </w:r>
      <w:r w:rsidR="006E7789">
        <w:rPr>
          <w:rFonts w:ascii="Times New Roman" w:hAnsi="Times New Roman" w:cs="Times New Roman"/>
        </w:rPr>
        <w:t>,</w:t>
      </w:r>
      <w:r w:rsidR="006E7789" w:rsidRPr="00F17DD3">
        <w:rPr>
          <w:rFonts w:ascii="Times New Roman" w:hAnsi="Times New Roman" w:cs="Times New Roman"/>
        </w:rPr>
        <w:t xml:space="preserve"> current research</w:t>
      </w:r>
      <w:r w:rsidR="006E7789">
        <w:rPr>
          <w:rFonts w:ascii="Times New Roman" w:hAnsi="Times New Roman" w:cs="Times New Roman"/>
        </w:rPr>
        <w:t xml:space="preserve"> </w:t>
      </w:r>
      <w:r w:rsidR="006E7789" w:rsidRPr="00F17DD3">
        <w:rPr>
          <w:rFonts w:ascii="Times New Roman" w:hAnsi="Times New Roman" w:cs="Times New Roman"/>
        </w:rPr>
        <w:t xml:space="preserve">proposes that it may be derived from HO-2 with lower enzyme activity, although its physiological function has not been </w:t>
      </w:r>
      <w:r w:rsidR="006E7789">
        <w:rPr>
          <w:rFonts w:ascii="Times New Roman" w:hAnsi="Times New Roman" w:cs="Times New Roman"/>
        </w:rPr>
        <w:t>fully characteris</w:t>
      </w:r>
      <w:r w:rsidR="006E7789" w:rsidRPr="00F17DD3">
        <w:rPr>
          <w:rFonts w:ascii="Times New Roman" w:hAnsi="Times New Roman" w:cs="Times New Roman"/>
        </w:rPr>
        <w:t>ed</w:t>
      </w:r>
      <w:r w:rsidR="006E7789">
        <w:rPr>
          <w:rFonts w:ascii="Times New Roman" w:hAnsi="Times New Roman" w:cs="Times New Roman"/>
        </w:rPr>
        <w:t xml:space="preserve"> </w:t>
      </w:r>
      <w:r w:rsidR="006E7789">
        <w:rPr>
          <w:rFonts w:ascii="Times New Roman" w:hAnsi="Times New Roman" w:cs="Times New Roman"/>
        </w:rPr>
        <w:fldChar w:fldCharType="begin"/>
      </w:r>
      <w:r w:rsidR="006E7789">
        <w:rPr>
          <w:rFonts w:ascii="Times New Roman" w:hAnsi="Times New Roman" w:cs="Times New Roman"/>
        </w:rPr>
        <w:instrText xml:space="preserve"> ADDIN EN.CITE &lt;EndNote&gt;&lt;Cite&gt;&lt;Author&gt;Hayashi&lt;/Author&gt;&lt;Year&gt;2004&lt;/Year&gt;&lt;RecNum&gt;551&lt;/RecNum&gt;&lt;DisplayText&gt;(Hayashi et al., 2004)&lt;/DisplayText&gt;&lt;record&gt;&lt;rec-number&gt;551&lt;/rec-number&gt;&lt;foreign-keys&gt;&lt;key app="EN" db-id="xfa5dvzdi5vwf9efw08p0efa55evwtp9ex2w" timestamp="1466866836"&gt;551&lt;/key&gt;&lt;/foreign-keys&gt;&lt;ref-type name="Journal Article"&gt;17&lt;/ref-type&gt;&lt;contributors&gt;&lt;authors&gt;&lt;author&gt;Hayashi, S.&lt;/author&gt;&lt;author&gt;Omata, Y.&lt;/author&gt;&lt;author&gt;Sakamoto, H.&lt;/author&gt;&lt;author&gt;Higashimoto, Y.&lt;/author&gt;&lt;author&gt;Hara, T.&lt;/author&gt;&lt;author&gt;Sagara, Y.&lt;/author&gt;&lt;author&gt;Noguchi, M.&lt;/author&gt;&lt;/authors&gt;&lt;/contributors&gt;&lt;titles&gt;&lt;title&gt;Characterization of rat heme oxygenase-3 gene. Implication of processed pseudogenes derived from heme oxygenase-2 gene&lt;/title&gt;&lt;secondary-title&gt;Gene&lt;/secondary-title&gt;&lt;/titles&gt;&lt;periodical&gt;&lt;full-title&gt;Gene&lt;/full-title&gt;&lt;/periodical&gt;&lt;pages&gt;241-50&lt;/pages&gt;&lt;volume&gt;336&lt;/volume&gt;&lt;number&gt;2&lt;/number&gt;&lt;dates&gt;&lt;year&gt;2004&lt;/year&gt;&lt;/dates&gt;&lt;isbn&gt;0378-1119 (Print)&amp;#xD;0378-1119 (Linking)&lt;/isbn&gt;&lt;work-type&gt;Research Support, Non-U S Gov&amp;apos;t&lt;/work-type&gt;&lt;urls&gt;&lt;/urls&gt;&lt;/record&gt;&lt;/Cite&gt;&lt;/EndNote&gt;</w:instrText>
      </w:r>
      <w:r w:rsidR="006E7789">
        <w:rPr>
          <w:rFonts w:ascii="Times New Roman" w:hAnsi="Times New Roman" w:cs="Times New Roman"/>
        </w:rPr>
        <w:fldChar w:fldCharType="separate"/>
      </w:r>
      <w:r w:rsidR="006E7789">
        <w:rPr>
          <w:rFonts w:ascii="Times New Roman" w:hAnsi="Times New Roman" w:cs="Times New Roman"/>
          <w:noProof/>
        </w:rPr>
        <w:t>(Hayashi et al., 2004)</w:t>
      </w:r>
      <w:r w:rsidR="006E7789">
        <w:rPr>
          <w:rFonts w:ascii="Times New Roman" w:hAnsi="Times New Roman" w:cs="Times New Roman"/>
        </w:rPr>
        <w:fldChar w:fldCharType="end"/>
      </w:r>
      <w:r w:rsidR="006E7789">
        <w:rPr>
          <w:rFonts w:ascii="Times New Roman" w:hAnsi="Times New Roman" w:cs="Times New Roman"/>
        </w:rPr>
        <w:t xml:space="preserve">. </w:t>
      </w:r>
    </w:p>
    <w:p w14:paraId="2A7CADA2" w14:textId="77777777" w:rsidR="001B0B85" w:rsidRDefault="001B0B85" w:rsidP="006E7789">
      <w:pPr>
        <w:pStyle w:val="EndNoteBibliography"/>
        <w:jc w:val="left"/>
        <w:rPr>
          <w:rFonts w:ascii="Times New Roman" w:hAnsi="Times New Roman" w:cs="Times New Roman"/>
        </w:rPr>
      </w:pPr>
    </w:p>
    <w:p w14:paraId="0C1DEF47" w14:textId="77777777" w:rsidR="006E7789" w:rsidRDefault="006E7789" w:rsidP="006E7789">
      <w:pPr>
        <w:pStyle w:val="EndNoteBibliography"/>
        <w:spacing w:line="360" w:lineRule="auto"/>
        <w:jc w:val="both"/>
        <w:rPr>
          <w:rFonts w:ascii="Times New Roman" w:hAnsi="Times New Roman" w:cs="Times New Roman"/>
        </w:rPr>
      </w:pPr>
    </w:p>
    <w:p w14:paraId="73713EF2" w14:textId="2C58B00D" w:rsidR="00E3022F" w:rsidRDefault="006E7789" w:rsidP="006E7789">
      <w:pPr>
        <w:pStyle w:val="EndNoteBibliography"/>
        <w:spacing w:line="360" w:lineRule="auto"/>
        <w:jc w:val="both"/>
        <w:rPr>
          <w:rFonts w:ascii="Times New Roman" w:hAnsi="Times New Roman" w:cs="Times New Roman"/>
          <w:iCs/>
          <w:color w:val="232323"/>
        </w:rPr>
      </w:pPr>
      <w:r w:rsidRPr="00F17DD3">
        <w:rPr>
          <w:rFonts w:ascii="Times New Roman" w:hAnsi="Times New Roman" w:cs="Times New Roman"/>
        </w:rPr>
        <w:t>The metabolic products of HO metabolism</w:t>
      </w:r>
      <w:r>
        <w:rPr>
          <w:rFonts w:ascii="Times New Roman" w:hAnsi="Times New Roman" w:cs="Times New Roman"/>
        </w:rPr>
        <w:t xml:space="preserve"> are all biologically effective,</w:t>
      </w:r>
      <w:r w:rsidR="00EC0A41">
        <w:rPr>
          <w:rFonts w:ascii="Times New Roman" w:hAnsi="Times New Roman" w:cs="Times New Roman"/>
        </w:rPr>
        <w:t xml:space="preserve"> since</w:t>
      </w:r>
      <w:r>
        <w:rPr>
          <w:rFonts w:ascii="Times New Roman" w:hAnsi="Times New Roman" w:cs="Times New Roman"/>
        </w:rPr>
        <w:t xml:space="preserve"> b</w:t>
      </w:r>
      <w:r w:rsidRPr="00F17DD3">
        <w:rPr>
          <w:rFonts w:ascii="Times New Roman" w:hAnsi="Times New Roman" w:cs="Times New Roman"/>
        </w:rPr>
        <w:t>oth biliverdin and bilirubin are potent scavengers of reactive oxygen species (ROS)</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&lt;EndNote&gt;&lt;Cite&gt;&lt;Author&gt;Hayashi&lt;/Author&gt;&lt;Year&gt;1999&lt;/Year&gt;&lt;RecNum&gt;552&lt;/RecNum&gt;&lt;DisplayText&gt;(Hayashi et al., 1999)&lt;/DisplayText&gt;&lt;record&gt;&lt;rec-number&gt;552&lt;/rec-number&gt;&lt;foreign-keys&gt;&lt;key app="EN" db-id="xfa5dvzdi5vwf9efw08p0efa55evwtp9ex2w" timestamp="1466866836"&gt;552&lt;/key&gt;&lt;/foreign-keys&gt;&lt;ref-type name="Journal Article"&gt;17&lt;/ref-type&gt;&lt;contributors&gt;&lt;authors&gt;&lt;author&gt;Hayashi, S.&lt;/author&gt;&lt;author&gt;Takamiya, R.&lt;/author&gt;&lt;author&gt;Yamaguchi, T.&lt;/author&gt;&lt;author&gt;Matsumoto, K.&lt;/author&gt;&lt;author&gt;Tojo, S. J.&lt;/author&gt;&lt;author&gt;Tamatani, T.&lt;/author&gt;&lt;author&gt;Kitajima, M.&lt;/author&gt;&lt;author&gt;Makino, N.&lt;/author&gt;&lt;author&gt;Ishimura, Y.&lt;/author&gt;&lt;author&gt;Suematsu, M.&lt;/author&gt;&lt;/authors&gt;&lt;/contributors&gt;&lt;titles&gt;&lt;title&gt;Induction of heme oxygenase-1 suppresses venular leukocyte adhesion elicited by oxidative stress: role of bilirubin generated by the enzyme&lt;/title&gt;&lt;secondary-title&gt;Circ Res&lt;/secondary-title&gt;&lt;/titles&gt;&lt;periodical&gt;&lt;full-title&gt;Circ Res&lt;/full-title&gt;&lt;abbr-1&gt;Circulation research&lt;/abbr-1&gt;&lt;/periodical&gt;&lt;pages&gt;663-71&lt;/pages&gt;&lt;volume&gt;85&lt;/volume&gt;&lt;number&gt;8&lt;/number&gt;&lt;dates&gt;&lt;year&gt;1999&lt;/year&gt;&lt;/dates&gt;&lt;isbn&gt;1524-4571 (Electronic)&amp;#xD;0009-7330 (Linking)&lt;/isbn&gt;&lt;work-type&gt;Research Support, Non-U S Gov&amp;apos;t&lt;/work-type&gt;&lt;urls&gt;&lt;/urls&gt;&lt;/record&gt;&lt;/Cite&gt;&lt;/EndNote&gt;</w:instrText>
      </w:r>
      <w:r>
        <w:rPr>
          <w:rFonts w:ascii="Times New Roman" w:hAnsi="Times New Roman" w:cs="Times New Roman"/>
        </w:rPr>
        <w:fldChar w:fldCharType="separate"/>
      </w:r>
      <w:r>
        <w:rPr>
          <w:rFonts w:ascii="Times New Roman" w:hAnsi="Times New Roman" w:cs="Times New Roman"/>
          <w:noProof/>
        </w:rPr>
        <w:t>(Hayashi et al., 1999)</w:t>
      </w:r>
      <w:r>
        <w:rPr>
          <w:rFonts w:ascii="Times New Roman" w:hAnsi="Times New Roman" w:cs="Times New Roman"/>
        </w:rPr>
        <w:fldChar w:fldCharType="end"/>
      </w:r>
      <w:r>
        <w:rPr>
          <w:rFonts w:ascii="Times New Roman" w:hAnsi="Times New Roman" w:cs="Times New Roman"/>
        </w:rPr>
        <w:t xml:space="preserve">. </w:t>
      </w:r>
      <w:r w:rsidRPr="00F17DD3">
        <w:rPr>
          <w:rFonts w:ascii="Times New Roman" w:hAnsi="Times New Roman" w:cs="Times New Roman"/>
        </w:rPr>
        <w:t>Toxicity of hydrogen peroxide (</w:t>
      </w: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O</w:t>
      </w:r>
      <w:r>
        <w:rPr>
          <w:rFonts w:ascii="Times New Roman" w:hAnsi="Times New Roman" w:cs="Times New Roman"/>
          <w:vertAlign w:val="subscript"/>
        </w:rPr>
        <w:t>2</w:t>
      </w:r>
      <w:r w:rsidRPr="00F17DD3">
        <w:rPr>
          <w:rFonts w:ascii="Times New Roman" w:hAnsi="Times New Roman" w:cs="Times New Roman"/>
        </w:rPr>
        <w:t xml:space="preserve">) is enhanced by ferrous iron through </w:t>
      </w:r>
      <w:r>
        <w:rPr>
          <w:rFonts w:ascii="Times New Roman" w:hAnsi="Times New Roman" w:cs="Times New Roman"/>
        </w:rPr>
        <w:t xml:space="preserve">the </w:t>
      </w:r>
      <w:r w:rsidRPr="00F17DD3">
        <w:rPr>
          <w:rFonts w:ascii="Times New Roman" w:hAnsi="Times New Roman" w:cs="Times New Roman"/>
        </w:rPr>
        <w:t>Fenton reaction. However, the binding of Fe</w:t>
      </w:r>
      <w:r w:rsidRPr="00F17DD3">
        <w:rPr>
          <w:rFonts w:ascii="Palatino" w:hAnsi="Palatino" w:cs="Palatino"/>
        </w:rPr>
        <w:t>⁺</w:t>
      </w:r>
      <w:r w:rsidRPr="00F17DD3">
        <w:rPr>
          <w:rFonts w:ascii="Times New Roman" w:hAnsi="Times New Roman" w:cs="Times New Roman"/>
        </w:rPr>
        <w:t xml:space="preserve">² to iron-responsive protein leads to stability of ferritin mRNA and reduces free </w:t>
      </w:r>
      <w:r>
        <w:rPr>
          <w:rFonts w:ascii="Times New Roman" w:hAnsi="Times New Roman" w:cs="Times New Roman"/>
        </w:rPr>
        <w:t>iron</w:t>
      </w:r>
      <w:r w:rsidRPr="00F17DD3">
        <w:rPr>
          <w:rFonts w:ascii="Times New Roman" w:hAnsi="Times New Roman" w:cs="Times New Roman"/>
        </w:rPr>
        <w:t xml:space="preserve"> in the stored cells. This </w:t>
      </w:r>
      <w:r w:rsidR="00EC0A41">
        <w:rPr>
          <w:rFonts w:ascii="Times New Roman" w:hAnsi="Times New Roman" w:cs="Times New Roman"/>
        </w:rPr>
        <w:t>indicates</w:t>
      </w:r>
      <w:r w:rsidRPr="00F17DD3">
        <w:rPr>
          <w:rFonts w:ascii="Times New Roman" w:hAnsi="Times New Roman" w:cs="Times New Roman"/>
        </w:rPr>
        <w:t xml:space="preserve"> the significant physiologic</w:t>
      </w:r>
      <w:r w:rsidR="00EC0A41">
        <w:rPr>
          <w:rFonts w:ascii="Times New Roman" w:hAnsi="Times New Roman" w:cs="Times New Roman"/>
        </w:rPr>
        <w:t>al</w:t>
      </w:r>
      <w:r w:rsidRPr="00F17DD3">
        <w:rPr>
          <w:rFonts w:ascii="Times New Roman" w:hAnsi="Times New Roman" w:cs="Times New Roman"/>
        </w:rPr>
        <w:t xml:space="preserve"> action</w:t>
      </w:r>
      <w:r>
        <w:rPr>
          <w:rFonts w:ascii="Times New Roman" w:hAnsi="Times New Roman" w:cs="Times New Roman"/>
        </w:rPr>
        <w:t>s</w:t>
      </w:r>
      <w:r w:rsidRPr="00F17DD3">
        <w:rPr>
          <w:rFonts w:ascii="Times New Roman" w:hAnsi="Times New Roman" w:cs="Times New Roman"/>
        </w:rPr>
        <w:t xml:space="preserve"> of other products in the reaction of H</w:t>
      </w:r>
      <w:r w:rsidR="00EC0A41">
        <w:rPr>
          <w:rFonts w:ascii="Times New Roman" w:hAnsi="Times New Roman" w:cs="Times New Roman"/>
        </w:rPr>
        <w:t>O. Subsequently, HO-1 induction</w:t>
      </w:r>
      <w:r w:rsidRPr="00F17DD3">
        <w:rPr>
          <w:rFonts w:ascii="Times New Roman" w:hAnsi="Times New Roman" w:cs="Times New Roman"/>
        </w:rPr>
        <w:t xml:space="preserve"> in response to stressors act</w:t>
      </w:r>
      <w:r w:rsidR="00EC0A41">
        <w:rPr>
          <w:rFonts w:ascii="Times New Roman" w:hAnsi="Times New Roman" w:cs="Times New Roman"/>
        </w:rPr>
        <w:t>s</w:t>
      </w:r>
      <w:r w:rsidRPr="00F17DD3">
        <w:rPr>
          <w:rFonts w:ascii="Times New Roman" w:hAnsi="Times New Roman" w:cs="Times New Roman"/>
        </w:rPr>
        <w:t xml:space="preserve"> as a protective pathway against oxidation of tissues</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&lt;EndNote&gt;&lt;Cite&gt;&lt;Author&gt;Stocker&lt;/Author&gt;&lt;Year&gt;1987&lt;/Year&gt;&lt;RecNum&gt;553&lt;/RecNum&gt;&lt;DisplayText&gt;(Stocker et al., 1987)&lt;/DisplayText&gt;&lt;record&gt;&lt;rec-number&gt;553&lt;/rec-number&gt;&lt;foreign-keys&gt;&lt;key app="EN" db-id="xfa5dvzdi5vwf9efw08p0efa55evwtp9ex2w" timestamp="1466866836"&gt;553&lt;/key&gt;&lt;/foreign-keys&gt;&lt;ref-type name="Journal Article"&gt;17&lt;/ref-type&gt;&lt;contributors&gt;&lt;authors&gt;&lt;author&gt;Stocker, R.&lt;/author&gt;&lt;author&gt;Yamamoto, Y.&lt;/author&gt;&lt;author&gt;McDonagh, A. F.&lt;/author&gt;&lt;author&gt;Glazer, A. N.&lt;/author&gt;&lt;author&gt;Ames, B. N.&lt;/author&gt;&lt;/authors&gt;&lt;/contributors&gt;&lt;titles&gt;&lt;title&gt;Bilirubin is an antioxidant of possible physiological importance&lt;/title&gt;&lt;secondary-title&gt;Science&lt;/secondary-title&gt;&lt;/titles&gt;&lt;periodical&gt;&lt;full-title&gt;Science&lt;/full-title&gt;&lt;abbr-1&gt;Science (New York, N.Y.)&lt;/abbr-1&gt;&lt;/periodical&gt;&lt;pages&gt;1043-6&lt;/pages&gt;&lt;volume&gt;235&lt;/volume&gt;&lt;number&gt;4792&lt;/number&gt;&lt;dates&gt;&lt;year&gt;1987&lt;/year&gt;&lt;/dates&gt;&lt;isbn&gt;0036-8075 (Print)&amp;#xD;0036-8075 (Linking)&lt;/isbn&gt;&lt;work-type&gt;Comparative Study&amp;#xD;Research Support, Non-U S Gov&amp;apos;t&amp;#xD;Research Support, U S Gov&amp;apos;t, Non-P H S&amp;#xD;Research Support, U S Gov&amp;apos;t, P H S&lt;/work-type&gt;&lt;urls&gt;&lt;/urls&gt;&lt;/record&gt;&lt;/Cite&gt;&lt;/EndNote&gt;</w:instrText>
      </w:r>
      <w:r>
        <w:rPr>
          <w:rFonts w:ascii="Times New Roman" w:hAnsi="Times New Roman" w:cs="Times New Roman"/>
        </w:rPr>
        <w:fldChar w:fldCharType="separate"/>
      </w:r>
      <w:r>
        <w:rPr>
          <w:rFonts w:ascii="Times New Roman" w:hAnsi="Times New Roman" w:cs="Times New Roman"/>
          <w:noProof/>
        </w:rPr>
        <w:t>(Stocker et al., 1987)</w:t>
      </w:r>
      <w:r>
        <w:rPr>
          <w:rFonts w:ascii="Times New Roman" w:hAnsi="Times New Roman" w:cs="Times New Roman"/>
        </w:rPr>
        <w:fldChar w:fldCharType="end"/>
      </w:r>
      <w:r>
        <w:rPr>
          <w:rFonts w:ascii="Times New Roman" w:hAnsi="Times New Roman" w:cs="Times New Roman"/>
        </w:rPr>
        <w:t xml:space="preserve">. </w:t>
      </w:r>
      <w:r w:rsidRPr="00F17DD3">
        <w:rPr>
          <w:rFonts w:ascii="Times New Roman" w:hAnsi="Times New Roman" w:cs="Times New Roman"/>
        </w:rPr>
        <w:t xml:space="preserve">CO has a vasodilatory action on vascular smooth muscle cells </w:t>
      </w:r>
      <w:r>
        <w:rPr>
          <w:rFonts w:ascii="Times New Roman" w:hAnsi="Times New Roman" w:cs="Times New Roman"/>
        </w:rPr>
        <w:t>via</w:t>
      </w:r>
      <w:r w:rsidRPr="00F17DD3">
        <w:rPr>
          <w:rFonts w:ascii="Times New Roman" w:hAnsi="Times New Roman" w:cs="Times New Roman"/>
        </w:rPr>
        <w:t xml:space="preserve"> the activation of sGC. </w:t>
      </w:r>
      <w:r>
        <w:rPr>
          <w:rFonts w:ascii="Times New Roman" w:hAnsi="Times New Roman" w:cs="Times New Roman"/>
        </w:rPr>
        <w:t>This activation leads to increase</w:t>
      </w:r>
      <w:r w:rsidR="004647C6">
        <w:rPr>
          <w:rFonts w:ascii="Times New Roman" w:hAnsi="Times New Roman" w:cs="Times New Roman"/>
        </w:rPr>
        <w:t>d</w:t>
      </w:r>
      <w:r>
        <w:rPr>
          <w:rFonts w:ascii="Times New Roman" w:hAnsi="Times New Roman" w:cs="Times New Roman"/>
        </w:rPr>
        <w:t xml:space="preserve"> </w:t>
      </w:r>
      <w:r w:rsidRPr="00F17DD3">
        <w:rPr>
          <w:rFonts w:ascii="Times New Roman" w:hAnsi="Times New Roman" w:cs="Times New Roman"/>
        </w:rPr>
        <w:t xml:space="preserve">cGMP </w:t>
      </w:r>
      <w:r>
        <w:rPr>
          <w:rFonts w:ascii="Times New Roman" w:hAnsi="Times New Roman" w:cs="Times New Roman"/>
        </w:rPr>
        <w:t xml:space="preserve">and then causes a </w:t>
      </w:r>
      <w:r w:rsidRPr="00F17DD3">
        <w:rPr>
          <w:rFonts w:ascii="Times New Roman" w:hAnsi="Times New Roman" w:cs="Times New Roman"/>
        </w:rPr>
        <w:t xml:space="preserve">decrease </w:t>
      </w:r>
      <w:r>
        <w:rPr>
          <w:rFonts w:ascii="Times New Roman" w:hAnsi="Times New Roman" w:cs="Times New Roman"/>
        </w:rPr>
        <w:t xml:space="preserve">in </w:t>
      </w:r>
      <w:r w:rsidRPr="00F17DD3">
        <w:rPr>
          <w:rFonts w:ascii="Times New Roman" w:hAnsi="Times New Roman" w:cs="Times New Roman"/>
        </w:rPr>
        <w:t>th</w:t>
      </w:r>
      <w:r>
        <w:rPr>
          <w:rFonts w:ascii="Times New Roman" w:hAnsi="Times New Roman" w:cs="Times New Roman"/>
        </w:rPr>
        <w:t xml:space="preserve">e intracellular calcium levels. </w:t>
      </w:r>
      <w:r w:rsidR="00EC0A41">
        <w:rPr>
          <w:rFonts w:ascii="Times New Roman" w:hAnsi="Times New Roman" w:cs="Times New Roman"/>
        </w:rPr>
        <w:t>As</w:t>
      </w:r>
      <w:r w:rsidRPr="00F17DD3">
        <w:rPr>
          <w:rFonts w:ascii="Times New Roman" w:hAnsi="Times New Roman" w:cs="Times New Roman"/>
        </w:rPr>
        <w:t xml:space="preserve"> </w:t>
      </w:r>
      <w:r w:rsidR="00EC0A41">
        <w:rPr>
          <w:rFonts w:ascii="Times New Roman" w:hAnsi="Times New Roman" w:cs="Times New Roman"/>
        </w:rPr>
        <w:t xml:space="preserve">a </w:t>
      </w:r>
      <w:r w:rsidRPr="00F17DD3">
        <w:rPr>
          <w:rFonts w:ascii="Times New Roman" w:hAnsi="Times New Roman" w:cs="Times New Roman"/>
        </w:rPr>
        <w:t xml:space="preserve">consequence, </w:t>
      </w:r>
      <w:r>
        <w:rPr>
          <w:rFonts w:ascii="Times New Roman" w:hAnsi="Times New Roman" w:cs="Times New Roman"/>
        </w:rPr>
        <w:t>the cell membrane is hyperpolariz</w:t>
      </w:r>
      <w:r w:rsidRPr="00F17DD3">
        <w:rPr>
          <w:rFonts w:ascii="Times New Roman" w:hAnsi="Times New Roman" w:cs="Times New Roman"/>
        </w:rPr>
        <w:t xml:space="preserve">ed </w:t>
      </w:r>
      <w:r>
        <w:rPr>
          <w:rFonts w:ascii="Times New Roman" w:hAnsi="Times New Roman" w:cs="Times New Roman"/>
        </w:rPr>
        <w:t>due to the</w:t>
      </w:r>
      <w:r w:rsidRPr="00F17DD3">
        <w:rPr>
          <w:rFonts w:ascii="Times New Roman" w:hAnsi="Times New Roman" w:cs="Times New Roman"/>
        </w:rPr>
        <w:t xml:space="preserve"> opening of high-conductance potassium channels</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&lt;EndNote&gt;&lt;Cite&gt;&lt;Author&gt;Wang&lt;/Author&gt;&lt;Year&gt;1997&lt;/Year&gt;&lt;RecNum&gt;554&lt;/RecNum&gt;&lt;DisplayText&gt;(Wang et al., 1997)&lt;/DisplayText&gt;&lt;record&gt;&lt;rec-number&gt;554&lt;/rec-number&gt;&lt;foreign-keys&gt;&lt;key app="EN" db-id="xfa5dvzdi5vwf9efw08p0efa55evwtp9ex2w" timestamp="1466866836"&gt;554&lt;/key&gt;&lt;/foreign-keys&gt;&lt;ref-type name="Journal Article"&gt;17&lt;/ref-type&gt;&lt;contributors&gt;&lt;authors&gt;&lt;author&gt;Wang, R.&lt;/author&gt;&lt;author&gt;Wang, Z.&lt;/author&gt;&lt;author&gt;Wu, L.&lt;/author&gt;&lt;/authors&gt;&lt;/contributors&gt;&lt;titles&gt;&lt;title&gt;Carbon monoxide-induced vasorelaxation and the underlying mechanisms&lt;/title&gt;&lt;secondary-title&gt;Br J Pharmacol&lt;/secondary-title&gt;&lt;/titles&gt;&lt;periodical&gt;&lt;full-title&gt;Br J Pharmacol&lt;/full-title&gt;&lt;abbr-1&gt;British journal of pharmacology&lt;/abbr-1&gt;&lt;/periodical&gt;&lt;pages&gt;927-34&lt;/pages&gt;&lt;volume&gt;121&lt;/volume&gt;&lt;number&gt;5&lt;/number&gt;&lt;dates&gt;&lt;year&gt;1997&lt;/year&gt;&lt;/dates&gt;&lt;isbn&gt;0007-1188 (Print)&amp;#xD;0007-1188 (Linking)&lt;/isbn&gt;&lt;work-type&gt;In Vitro&amp;#xD;Research Support, Non-U S Gov&amp;apos;t&lt;/work-type&gt;&lt;urls&gt;&lt;/urls&gt;&lt;/record&gt;&lt;/Cite&gt;&lt;/EndNote&gt;</w:instrText>
      </w:r>
      <w:r>
        <w:rPr>
          <w:rFonts w:ascii="Times New Roman" w:hAnsi="Times New Roman" w:cs="Times New Roman"/>
        </w:rPr>
        <w:fldChar w:fldCharType="separate"/>
      </w:r>
      <w:r>
        <w:rPr>
          <w:rFonts w:ascii="Times New Roman" w:hAnsi="Times New Roman" w:cs="Times New Roman"/>
          <w:noProof/>
        </w:rPr>
        <w:t>(Wang et al., 1997)</w:t>
      </w:r>
      <w:r>
        <w:rPr>
          <w:rFonts w:ascii="Times New Roman" w:hAnsi="Times New Roman" w:cs="Times New Roman"/>
        </w:rPr>
        <w:fldChar w:fldCharType="end"/>
      </w:r>
      <w:r>
        <w:rPr>
          <w:rFonts w:ascii="Times New Roman" w:hAnsi="Times New Roman" w:cs="Times New Roman"/>
        </w:rPr>
        <w:t xml:space="preserve">. Furthermore, </w:t>
      </w:r>
      <w:r w:rsidR="00EC0A41">
        <w:rPr>
          <w:rFonts w:ascii="Times New Roman" w:hAnsi="Times New Roman" w:cs="Times New Roman"/>
        </w:rPr>
        <w:t>CO</w:t>
      </w:r>
      <w:r>
        <w:rPr>
          <w:rFonts w:ascii="Times New Roman" w:hAnsi="Times New Roman" w:cs="Times New Roman"/>
        </w:rPr>
        <w:t xml:space="preserve"> has a neural messenger role </w:t>
      </w:r>
      <w:r>
        <w:rPr>
          <w:rFonts w:ascii="Times New Roman" w:hAnsi="Times New Roman" w:cs="Times New Roman"/>
        </w:rPr>
        <w:fldChar w:fldCharType="begin">
          <w:fldData xml:space="preserve">PEVuZE5vdGU+PENpdGU+PEF1dGhvcj5WZXJtYTwvQXV0aG9yPjxZZWFyPjE5OTM8L1llYXI+PFJl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PEVuZE5vdGU+PENpdGU+PEF1dGhvcj5WZXJtYTwvQXV0aG9yPjxZZWFyPjE5OTM8L1llYXI+PFJl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(Verma et al., 1993)</w:t>
      </w:r>
      <w:r>
        <w:rPr>
          <w:rFonts w:ascii="Times New Roman" w:hAnsi="Times New Roman" w:cs="Times New Roman"/>
        </w:rPr>
        <w:fldChar w:fldCharType="end"/>
      </w:r>
      <w:r>
        <w:rPr>
          <w:rFonts w:ascii="Times New Roman" w:hAnsi="Times New Roman" w:cs="Times New Roman"/>
        </w:rPr>
        <w:t xml:space="preserve">, anti-inflammatory and anti-apoptotic characteristics </w:t>
      </w:r>
      <w:r>
        <w:rPr>
          <w:rFonts w:ascii="Times New Roman" w:hAnsi="Times New Roman" w:cs="Times New Roman"/>
        </w:rPr>
        <w:fldChar w:fldCharType="begin"/>
      </w:r>
      <w:r>
        <w:rPr>
          <w:rFonts w:ascii="Times New Roman" w:hAnsi="Times New Roman" w:cs="Times New Roman"/>
        </w:rPr>
        <w:instrText xml:space="preserve"> ADDIN EN.CITE &lt;EndNote&gt;&lt;Cite&gt;&lt;Author&gt;Boczkowski&lt;/Author&gt;&lt;Year&gt;2006&lt;/Year&gt;&lt;RecNum&gt;504&lt;/RecNum&gt;&lt;DisplayText&gt;(Boczkowski et al., 2006)&lt;/DisplayText&gt;&lt;record&gt;&lt;rec-number&gt;504&lt;/rec-number&gt;&lt;foreign-keys&gt;&lt;key app="EN" db-id="xfa5dvzdi5vwf9efw08p0efa55evwtp9ex2w" timestamp="1464446856"&gt;504&lt;/key&gt;&lt;/foreign-keys&gt;&lt;ref-type name="Journal Article"&gt;17&lt;/ref-type&gt;&lt;contributors&gt;&lt;authors&gt;&lt;author&gt;Boczkowski, J.&lt;/author&gt;&lt;author&gt;Poderoso, J. J.&lt;/author&gt;&lt;author&gt;Motterlini, R.&lt;/author&gt;&lt;/authors&gt;&lt;/contributors&gt;&lt;auth-address&gt;Inserm, U700, Universite Paris 7, Faculte de Medecine, Site Xavier Bichat, Asistance Publique-Hopitaux de Paris, CIC 07, Hopital Bichat, 75018 Paris, France.&lt;/auth-address&gt;&lt;titles&gt;&lt;title&gt;CO-metal interaction: Vital signaling from a lethal gas&lt;/title&gt;&lt;secondary-title&gt;Trends Biochem Sci&lt;/secondary-title&gt;&lt;alt-title&gt;Trends in biochemical sciences&lt;/alt-title&gt;&lt;/titles&gt;&lt;periodical&gt;&lt;full-title&gt;Trends Biochem Sci&lt;/full-title&gt;&lt;abbr-1&gt;Trends in biochemical sciences&lt;/abbr-1&gt;&lt;/periodical&gt;&lt;alt-periodical&gt;&lt;full-title&gt;Trends Biochem Sci&lt;/full-title&gt;&lt;abbr-1&gt;Trends in biochemical sciences&lt;/abbr-1&gt;&lt;/alt-periodical&gt;&lt;pages&gt;614-21&lt;/pages&gt;&lt;volume&gt;31&lt;/volume&gt;&lt;number&gt;11&lt;/number&gt;&lt;edition&gt;2006/09/26&lt;/edition&gt;&lt;keywords&gt;&lt;keyword&gt;Animals&lt;/keyword&gt;&lt;keyword&gt;Carbon Monoxide/*chemistry&lt;/keyword&gt;&lt;keyword&gt;Cytoprotection&lt;/keyword&gt;&lt;keyword&gt;Gases/*toxicity&lt;/keyword&gt;&lt;keyword&gt;Mammals&lt;/keyword&gt;&lt;keyword&gt;Metals/*chemistry&lt;/keyword&gt;&lt;keyword&gt;*Signal Transduction&lt;/keyword&gt;&lt;/keywords&gt;&lt;dates&gt;&lt;year&gt;2006&lt;/year&gt;&lt;pub-dates&gt;&lt;date&gt;Nov&lt;/date&gt;&lt;/pub-dates&gt;&lt;/dates&gt;&lt;isbn&gt;0968-0004 (Print)&amp;#xD;0968-0004&lt;/isbn&gt;&lt;accession-num&gt;16996273&lt;/accession-num&gt;&lt;urls&gt;&lt;/urls&gt;&lt;electronic-resource-num&gt;10.1016/j.tibs.2006.09.001&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(Boczkowski et al., 2006)</w:t>
      </w:r>
      <w:r>
        <w:rPr>
          <w:rFonts w:ascii="Times New Roman" w:hAnsi="Times New Roman" w:cs="Times New Roman"/>
        </w:rPr>
        <w:fldChar w:fldCharType="end"/>
      </w:r>
      <w:r>
        <w:rPr>
          <w:rFonts w:ascii="Times New Roman" w:hAnsi="Times New Roman" w:cs="Times New Roman"/>
        </w:rPr>
        <w:t xml:space="preserve">. Moreover, haem-containing transcriptional regulator CooA of </w:t>
      </w:r>
      <w:r w:rsidRPr="00580685">
        <w:rPr>
          <w:rFonts w:ascii="Times New Roman" w:hAnsi="Times New Roman" w:cs="Times New Roman"/>
          <w:i/>
          <w:iCs/>
          <w:color w:val="232323"/>
        </w:rPr>
        <w:t>Rhodospirillum rubrum</w:t>
      </w:r>
      <w:r>
        <w:rPr>
          <w:rFonts w:ascii="Times New Roman" w:hAnsi="Times New Roman" w:cs="Times New Roman"/>
          <w:iCs/>
          <w:color w:val="232323"/>
        </w:rPr>
        <w:t xml:space="preserve"> activates</w:t>
      </w:r>
      <w:r w:rsidR="00EC0A41">
        <w:rPr>
          <w:rFonts w:ascii="Times New Roman" w:hAnsi="Times New Roman" w:cs="Times New Roman"/>
          <w:iCs/>
          <w:color w:val="232323"/>
        </w:rPr>
        <w:t>,</w:t>
      </w:r>
      <w:r>
        <w:rPr>
          <w:rFonts w:ascii="Times New Roman" w:hAnsi="Times New Roman" w:cs="Times New Roman"/>
          <w:iCs/>
          <w:color w:val="232323"/>
        </w:rPr>
        <w:t xml:space="preserve"> via response to CO</w:t>
      </w:r>
      <w:r w:rsidR="00EC0A41">
        <w:rPr>
          <w:rFonts w:ascii="Times New Roman" w:hAnsi="Times New Roman" w:cs="Times New Roman"/>
          <w:iCs/>
          <w:color w:val="232323"/>
        </w:rPr>
        <w:t>,</w:t>
      </w:r>
      <w:r>
        <w:rPr>
          <w:rFonts w:ascii="Times New Roman" w:hAnsi="Times New Roman" w:cs="Times New Roman"/>
          <w:iCs/>
          <w:color w:val="232323"/>
        </w:rPr>
        <w:t xml:space="preserve"> the expression of genes that </w:t>
      </w:r>
      <w:r w:rsidR="00EC0A41">
        <w:rPr>
          <w:rFonts w:ascii="Times New Roman" w:hAnsi="Times New Roman" w:cs="Times New Roman"/>
          <w:iCs/>
          <w:color w:val="232323"/>
        </w:rPr>
        <w:t xml:space="preserve">are </w:t>
      </w:r>
      <w:r>
        <w:rPr>
          <w:rFonts w:ascii="Times New Roman" w:hAnsi="Times New Roman" w:cs="Times New Roman"/>
          <w:iCs/>
          <w:color w:val="232323"/>
        </w:rPr>
        <w:t>responsible</w:t>
      </w:r>
      <w:r w:rsidR="00EC0A41">
        <w:rPr>
          <w:rFonts w:ascii="Times New Roman" w:hAnsi="Times New Roman" w:cs="Times New Roman"/>
          <w:iCs/>
          <w:color w:val="232323"/>
        </w:rPr>
        <w:t xml:space="preserve"> for</w:t>
      </w:r>
      <w:r>
        <w:rPr>
          <w:rFonts w:ascii="Times New Roman" w:hAnsi="Times New Roman" w:cs="Times New Roman"/>
          <w:iCs/>
          <w:color w:val="232323"/>
        </w:rPr>
        <w:t xml:space="preserve"> the oxidation </w:t>
      </w:r>
      <w:r w:rsidR="00EC0A41">
        <w:rPr>
          <w:rFonts w:ascii="Times New Roman" w:hAnsi="Times New Roman" w:cs="Times New Roman"/>
          <w:iCs/>
          <w:color w:val="232323"/>
        </w:rPr>
        <w:t xml:space="preserve">of </w:t>
      </w:r>
      <w:r>
        <w:rPr>
          <w:rFonts w:ascii="Times New Roman" w:hAnsi="Times New Roman" w:cs="Times New Roman"/>
          <w:iCs/>
          <w:color w:val="232323"/>
        </w:rPr>
        <w:t xml:space="preserve">CO </w:t>
      </w:r>
      <w:r>
        <w:rPr>
          <w:rFonts w:ascii="Times New Roman" w:hAnsi="Times New Roman" w:cs="Times New Roman"/>
          <w:iCs/>
          <w:color w:val="232323"/>
        </w:rPr>
        <w:fldChar w:fldCharType="begin">
          <w:fldData xml:space="preserve">PEVuZE5vdGU+PENpdGU+PEF1dGhvcj5Sb2JlcnRzPC9BdXRob3I+PFllYXI+MjAwNDwvWWVhcj48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</w:fldData>
        </w:fldChar>
      </w:r>
      <w:r>
        <w:rPr>
          <w:rFonts w:ascii="Times New Roman" w:hAnsi="Times New Roman" w:cs="Times New Roman"/>
          <w:iCs/>
          <w:color w:val="232323"/>
        </w:rPr>
        <w:instrText xml:space="preserve"> ADDIN EN.CITE </w:instrText>
      </w:r>
      <w:r>
        <w:rPr>
          <w:rFonts w:ascii="Times New Roman" w:hAnsi="Times New Roman" w:cs="Times New Roman"/>
          <w:iCs/>
          <w:color w:val="232323"/>
        </w:rPr>
        <w:fldChar w:fldCharType="begin">
          <w:fldData xml:space="preserve">PEVuZE5vdGU+PENpdGU+PEF1dGhvcj5Sb2JlcnRzPC9BdXRob3I+PFllYXI+MjAwNDwvWWVhcj48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</w:fldData>
        </w:fldChar>
      </w:r>
      <w:r>
        <w:rPr>
          <w:rFonts w:ascii="Times New Roman" w:hAnsi="Times New Roman" w:cs="Times New Roman"/>
          <w:iCs/>
          <w:color w:val="232323"/>
        </w:rPr>
        <w:instrText xml:space="preserve"> ADDIN EN.CITE.DATA </w:instrText>
      </w:r>
      <w:r>
        <w:rPr>
          <w:rFonts w:ascii="Times New Roman" w:hAnsi="Times New Roman" w:cs="Times New Roman"/>
          <w:iCs/>
          <w:color w:val="232323"/>
        </w:rPr>
      </w:r>
      <w:r>
        <w:rPr>
          <w:rFonts w:ascii="Times New Roman" w:hAnsi="Times New Roman" w:cs="Times New Roman"/>
          <w:iCs/>
          <w:color w:val="232323"/>
        </w:rPr>
        <w:fldChar w:fldCharType="end"/>
      </w:r>
      <w:r>
        <w:rPr>
          <w:rFonts w:ascii="Times New Roman" w:hAnsi="Times New Roman" w:cs="Times New Roman"/>
          <w:iCs/>
          <w:color w:val="232323"/>
        </w:rPr>
      </w:r>
      <w:r>
        <w:rPr>
          <w:rFonts w:ascii="Times New Roman" w:hAnsi="Times New Roman" w:cs="Times New Roman"/>
          <w:iCs/>
          <w:color w:val="232323"/>
        </w:rPr>
        <w:fldChar w:fldCharType="separate"/>
      </w:r>
      <w:r>
        <w:rPr>
          <w:rFonts w:ascii="Times New Roman" w:hAnsi="Times New Roman" w:cs="Times New Roman"/>
          <w:iCs/>
          <w:noProof/>
          <w:color w:val="232323"/>
        </w:rPr>
        <w:t>(Roberts et al., 2004)</w:t>
      </w:r>
      <w:r>
        <w:rPr>
          <w:rFonts w:ascii="Times New Roman" w:hAnsi="Times New Roman" w:cs="Times New Roman"/>
          <w:iCs/>
          <w:color w:val="232323"/>
        </w:rPr>
        <w:fldChar w:fldCharType="end"/>
      </w:r>
      <w:r>
        <w:rPr>
          <w:rFonts w:ascii="Times New Roman" w:hAnsi="Times New Roman" w:cs="Times New Roman"/>
          <w:iCs/>
          <w:color w:val="232323"/>
        </w:rPr>
        <w:t>. CO also has serve</w:t>
      </w:r>
      <w:r w:rsidR="00EC0A41">
        <w:rPr>
          <w:rFonts w:ascii="Times New Roman" w:hAnsi="Times New Roman" w:cs="Times New Roman"/>
          <w:iCs/>
          <w:color w:val="232323"/>
        </w:rPr>
        <w:t>s</w:t>
      </w:r>
      <w:r>
        <w:rPr>
          <w:rFonts w:ascii="Times New Roman" w:hAnsi="Times New Roman" w:cs="Times New Roman"/>
          <w:iCs/>
          <w:color w:val="232323"/>
        </w:rPr>
        <w:t xml:space="preserve"> as the substrate in the formation of acetyl-CoA via the action of CO dehydrogenase in anaerobic acetogenic bacteria</w:t>
      </w:r>
      <w:r w:rsidR="00E3022F">
        <w:rPr>
          <w:rFonts w:ascii="Times New Roman" w:hAnsi="Times New Roman" w:cs="Times New Roman"/>
          <w:iCs/>
          <w:color w:val="232323"/>
        </w:rPr>
        <w:t xml:space="preserve"> </w:t>
      </w:r>
      <w:r w:rsidR="00E3022F">
        <w:rPr>
          <w:rFonts w:ascii="Times New Roman" w:hAnsi="Times New Roman" w:cs="Times New Roman"/>
          <w:iCs/>
          <w:color w:val="232323"/>
        </w:rPr>
        <w:fldChar w:fldCharType="begin"/>
      </w:r>
      <w:r w:rsidR="00E3022F">
        <w:rPr>
          <w:rFonts w:ascii="Times New Roman" w:hAnsi="Times New Roman" w:cs="Times New Roman"/>
          <w:iCs/>
          <w:color w:val="232323"/>
        </w:rPr>
        <w:instrText xml:space="preserve"> ADDIN EN.CITE &lt;EndNote&gt;&lt;Cite&gt;&lt;Author&gt;Ragsdale&lt;/Author&gt;&lt;Year&gt;1985&lt;/Year&gt;&lt;RecNum&gt;506&lt;/RecNum&gt;&lt;DisplayText&gt;(Ragsdale and Wood, 1985)&lt;/DisplayText&gt;&lt;record&gt;&lt;rec-number&gt;506&lt;/rec-number&gt;&lt;foreign-keys&gt;&lt;key app="EN" db-id="xfa5dvzdi5vwf9efw08p0efa55evwtp9ex2w" timestamp="1464452157"&gt;506&lt;/key&gt;&lt;/foreign-keys&gt;&lt;ref-type name="Journal Article"&gt;17&lt;/ref-type&gt;&lt;contributors&gt;&lt;authors&gt;&lt;author&gt;Ragsdale, S. W.&lt;/author&gt;&lt;author&gt;Wood, H. G.&lt;/author&gt;&lt;/authors&gt;&lt;/contributors&gt;&lt;titles&gt;&lt;title&gt;Acetate biosynthesis by acetogenic bacteria. Evidence that carbon monoxide dehydrogenase is the condensing enzyme that catalyzes the final steps of the synthesis&lt;/title&gt;&lt;secondary-title&gt;J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chemistry&lt;/abbr-1&gt;&lt;/alt-periodical&gt;&lt;pages&gt;3970-7&lt;/pages&gt;&lt;volume&gt;260&lt;/volume&gt;&lt;number&gt;7&lt;/number&gt;&lt;edition&gt;1985/04/10&lt;/edition&gt;&lt;keywords&gt;&lt;keyword&gt;Acetates/*biosynthesis&lt;/keyword&gt;&lt;keyword&gt;Acetic Acid&lt;/keyword&gt;&lt;keyword&gt;Acetyl Coenzyme A/metabolism&lt;/keyword&gt;&lt;keyword&gt;Aldehyde Oxidoreductases/isolation &amp;amp; purification/*metabolism&lt;/keyword&gt;&lt;keyword&gt;Clostridium/*metabolism&lt;/keyword&gt;&lt;keyword&gt;Electron Spin Resonance Spectroscopy&lt;/keyword&gt;&lt;keyword&gt;Electrophoresis, Polyacrylamide Gel&lt;/keyword&gt;&lt;keyword&gt;Models, Chemical&lt;/keyword&gt;&lt;keyword&gt;Molecular Weight&lt;/keyword&gt;&lt;keyword&gt;*Multienzyme Complexes&lt;/keyword&gt;&lt;/keywords&gt;&lt;dates&gt;&lt;year&gt;1985&lt;/year&gt;&lt;pub-dates&gt;&lt;date&gt;Apr 10&lt;/date&gt;&lt;/pub-dates&gt;&lt;/dates&gt;&lt;isbn&gt;0021-9258 (Print)&amp;#xD;0021-9258&lt;/isbn&gt;&lt;accession-num&gt;2984190&lt;/accession-num&gt;&lt;urls&gt;&lt;/urls&gt;&lt;remote-database-provider&gt;NLM&lt;/remote-database-provider&gt;&lt;language&gt;eng&lt;/language&gt;&lt;/record&gt;&lt;/Cite&gt;&lt;/EndNote&gt;</w:instrText>
      </w:r>
      <w:r w:rsidR="00E3022F">
        <w:rPr>
          <w:rFonts w:ascii="Times New Roman" w:hAnsi="Times New Roman" w:cs="Times New Roman"/>
          <w:iCs/>
          <w:color w:val="232323"/>
        </w:rPr>
        <w:fldChar w:fldCharType="separate"/>
      </w:r>
      <w:r w:rsidR="00E3022F">
        <w:rPr>
          <w:rFonts w:ascii="Times New Roman" w:hAnsi="Times New Roman" w:cs="Times New Roman"/>
          <w:iCs/>
          <w:noProof/>
          <w:color w:val="232323"/>
        </w:rPr>
        <w:t>(Ragsdale and Wood, 1985)</w:t>
      </w:r>
      <w:r w:rsidR="00E3022F">
        <w:rPr>
          <w:rFonts w:ascii="Times New Roman" w:hAnsi="Times New Roman" w:cs="Times New Roman"/>
          <w:iCs/>
          <w:color w:val="232323"/>
        </w:rPr>
        <w:fldChar w:fldCharType="end"/>
      </w:r>
      <w:r w:rsidR="00E3022F">
        <w:rPr>
          <w:rFonts w:ascii="Times New Roman" w:hAnsi="Times New Roman" w:cs="Times New Roman"/>
          <w:iCs/>
          <w:color w:val="232323"/>
        </w:rPr>
        <w:t xml:space="preserve">. </w:t>
      </w:r>
    </w:p>
    <w:p w14:paraId="5A88C70B" w14:textId="5C4D5863" w:rsidR="001B0B85" w:rsidRDefault="001B0B85" w:rsidP="00DA5D61">
      <w:pPr>
        <w:pStyle w:val="EndNoteBibliography"/>
        <w:spacing w:line="360" w:lineRule="auto"/>
        <w:jc w:val="both"/>
        <w:rPr>
          <w:rFonts w:ascii="Times New Roman" w:hAnsi="Times New Roman" w:cs="Times New Roman"/>
        </w:rPr>
      </w:pPr>
    </w:p>
    <w:p w14:paraId="7B0EB222" w14:textId="263D3AF4" w:rsidR="009D3C59" w:rsidRDefault="00EC38B5" w:rsidP="00E3022F">
      <w:pPr>
        <w:pStyle w:val="EndNoteBibliography"/>
        <w:spacing w:line="360" w:lineRule="auto"/>
        <w:ind w:hanging="11"/>
        <w:jc w:val="left"/>
        <w:rPr>
          <w:rFonts w:ascii="Times New Roman" w:hAnsi="Times New Roman" w:cs="Times New Roman"/>
          <w:b/>
          <w:bCs/>
        </w:rPr>
      </w:pPr>
      <w:r>
        <w:rPr>
          <w:rFonts w:ascii="Times New Roman" w:hAnsi="Times New Roman" w:cs="Times New Roman"/>
          <w:noProof/>
        </w:rPr>
        <w:drawing>
          <wp:anchor distT="0" distB="0" distL="114300" distR="114300" simplePos="0" relativeHeight="251783168" behindDoc="0" locked="0" layoutInCell="1" allowOverlap="1" wp14:anchorId="359B8D7D" wp14:editId="160B6568">
            <wp:simplePos x="0" y="0"/>
            <wp:positionH relativeFrom="margin">
              <wp:posOffset>27305</wp:posOffset>
            </wp:positionH>
            <wp:positionV relativeFrom="margin">
              <wp:posOffset>839470</wp:posOffset>
            </wp:positionV>
            <wp:extent cx="4950460" cy="6375400"/>
            <wp:effectExtent l="0" t="0" r="2540" b="0"/>
            <wp:wrapSquare wrapText="bothSides"/>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50460" cy="6375400"/>
                    </a:xfrm>
                    <a:prstGeom prst="rect">
                      <a:avLst/>
                    </a:prstGeom>
                    <a:noFill/>
                    <a:ln>
                      <a:noFill/>
                    </a:ln>
                  </pic:spPr>
                </pic:pic>
              </a:graphicData>
            </a:graphic>
          </wp:anchor>
        </w:drawing>
      </w:r>
    </w:p>
    <w:p w14:paraId="4C48D806" w14:textId="6505AFFC" w:rsidR="001B0B85" w:rsidRDefault="00E3022F" w:rsidP="00E3022F">
      <w:pPr>
        <w:pStyle w:val="EndNoteBibliography"/>
        <w:spacing w:line="360" w:lineRule="auto"/>
        <w:ind w:hanging="11"/>
        <w:jc w:val="left"/>
        <w:rPr>
          <w:rFonts w:ascii="Times New Roman" w:hAnsi="Times New Roman" w:cs="Times New Roman"/>
        </w:rPr>
      </w:pPr>
      <w:r>
        <w:rPr>
          <w:rFonts w:ascii="Times New Roman" w:hAnsi="Times New Roman" w:cs="Times New Roman"/>
          <w:b/>
          <w:bCs/>
        </w:rPr>
        <w:t>Figure</w:t>
      </w:r>
      <w:r w:rsidRPr="00F17DD3">
        <w:rPr>
          <w:rFonts w:ascii="Times New Roman" w:hAnsi="Times New Roman" w:cs="Times New Roman"/>
          <w:b/>
          <w:bCs/>
        </w:rPr>
        <w:t xml:space="preserve"> </w:t>
      </w:r>
      <w:r>
        <w:rPr>
          <w:rFonts w:ascii="Times New Roman" w:hAnsi="Times New Roman" w:cs="Times New Roman"/>
          <w:b/>
          <w:bCs/>
        </w:rPr>
        <w:t>1.</w:t>
      </w:r>
      <w:r w:rsidRPr="00F17DD3">
        <w:rPr>
          <w:rFonts w:ascii="Times New Roman" w:hAnsi="Times New Roman" w:cs="Times New Roman"/>
          <w:b/>
          <w:bCs/>
        </w:rPr>
        <w:t xml:space="preserve">2 </w:t>
      </w:r>
      <w:r w:rsidRPr="00F17DD3">
        <w:rPr>
          <w:rFonts w:ascii="Times New Roman" w:hAnsi="Times New Roman" w:cs="Times New Roman"/>
        </w:rPr>
        <w:t>Generation and recepti</w:t>
      </w:r>
      <w:r w:rsidR="008D4A74">
        <w:rPr>
          <w:rFonts w:ascii="Times New Roman" w:hAnsi="Times New Roman" w:cs="Times New Roman"/>
        </w:rPr>
        <w:t>on of CO in mammals</w:t>
      </w:r>
      <w:r>
        <w:rPr>
          <w:rFonts w:ascii="Times New Roman" w:hAnsi="Times New Roman" w:cs="Times New Roman"/>
        </w:rPr>
        <w:t>. This diagram is modified from</w:t>
      </w:r>
      <w:r w:rsidR="00EC0A41" w:rsidRPr="00EC0A41">
        <w:rPr>
          <w:rFonts w:ascii="Times New Roman" w:hAnsi="Times New Roman" w:cs="Times New Roman"/>
        </w:rPr>
        <w:t xml:space="preserve"> </w:t>
      </w:r>
      <w:proofErr w:type="spellStart"/>
      <w:r w:rsidR="00EC0A41">
        <w:rPr>
          <w:rFonts w:ascii="Times New Roman" w:hAnsi="Times New Roman" w:cs="Times New Roman"/>
        </w:rPr>
        <w:t>Kashiba</w:t>
      </w:r>
      <w:proofErr w:type="spellEnd"/>
      <w:r w:rsidR="00EC0A41">
        <w:rPr>
          <w:rFonts w:ascii="Times New Roman" w:hAnsi="Times New Roman" w:cs="Times New Roman"/>
        </w:rPr>
        <w:t xml:space="preserve"> et al. (2002). </w:t>
      </w:r>
    </w:p>
    <w:p w14:paraId="2CB0AE1F" w14:textId="77777777" w:rsidR="00EC38B5" w:rsidRDefault="00EC38B5" w:rsidP="00B74E79">
      <w:pPr>
        <w:spacing w:line="360" w:lineRule="auto"/>
        <w:jc w:val="both"/>
        <w:rPr>
          <w:rFonts w:ascii="Times New Roman" w:hAnsi="Times New Roman" w:cs="Times New Roman"/>
          <w:b/>
          <w:bCs/>
        </w:rPr>
      </w:pPr>
    </w:p>
    <w:p w14:paraId="11149E7A" w14:textId="77777777" w:rsidR="00EC38B5" w:rsidRDefault="00EC38B5" w:rsidP="00B74E79">
      <w:pPr>
        <w:spacing w:line="360" w:lineRule="auto"/>
        <w:jc w:val="both"/>
        <w:rPr>
          <w:rFonts w:ascii="Times New Roman" w:hAnsi="Times New Roman" w:cs="Times New Roman"/>
          <w:b/>
          <w:bCs/>
        </w:rPr>
      </w:pPr>
    </w:p>
    <w:p w14:paraId="21942EA8" w14:textId="4D2AB876" w:rsidR="00E3022F" w:rsidRDefault="00B74E79" w:rsidP="00B74E79">
      <w:pPr>
        <w:spacing w:line="360" w:lineRule="auto"/>
        <w:jc w:val="both"/>
        <w:rPr>
          <w:rFonts w:ascii="Times New Roman" w:hAnsi="Times New Roman" w:cs="Times New Roman"/>
          <w:b/>
          <w:bCs/>
        </w:rPr>
      </w:pPr>
      <w:r w:rsidRPr="00B74E79">
        <w:rPr>
          <w:rFonts w:ascii="Times New Roman" w:hAnsi="Times New Roman" w:cs="Times New Roman"/>
          <w:b/>
          <w:bCs/>
        </w:rPr>
        <w:t>1.1.3</w:t>
      </w:r>
      <w:r>
        <w:rPr>
          <w:rFonts w:ascii="Times New Roman" w:hAnsi="Times New Roman" w:cs="Times New Roman"/>
          <w:b/>
          <w:bCs/>
        </w:rPr>
        <w:t xml:space="preserve"> </w:t>
      </w:r>
      <w:r w:rsidRPr="00B74E79">
        <w:rPr>
          <w:rFonts w:ascii="Times New Roman" w:hAnsi="Times New Roman" w:cs="Times New Roman"/>
          <w:b/>
          <w:bCs/>
        </w:rPr>
        <w:t>Hydrogen sulfide (</w:t>
      </w:r>
      <w:r w:rsidRPr="00B74E79">
        <w:rPr>
          <w:rFonts w:ascii="Times New Roman" w:hAnsi="Times New Roman" w:cs="Times New Roman"/>
          <w:b/>
        </w:rPr>
        <w:t>H</w:t>
      </w:r>
      <w:r w:rsidRPr="00B74E79">
        <w:rPr>
          <w:rFonts w:ascii="Times New Roman" w:hAnsi="Times New Roman" w:cs="Times New Roman"/>
          <w:b/>
          <w:vertAlign w:val="subscript"/>
        </w:rPr>
        <w:t>2</w:t>
      </w:r>
      <w:r w:rsidRPr="00B74E79">
        <w:rPr>
          <w:rFonts w:ascii="Times New Roman" w:hAnsi="Times New Roman" w:cs="Times New Roman"/>
          <w:b/>
        </w:rPr>
        <w:t>S</w:t>
      </w:r>
      <w:r w:rsidRPr="00B74E79">
        <w:rPr>
          <w:rFonts w:ascii="Times New Roman" w:hAnsi="Times New Roman" w:cs="Times New Roman"/>
          <w:b/>
          <w:bCs/>
        </w:rPr>
        <w:t>)</w:t>
      </w:r>
    </w:p>
    <w:p w14:paraId="74F6EBF6" w14:textId="77777777" w:rsidR="00597518" w:rsidRPr="00B74E79" w:rsidRDefault="00597518" w:rsidP="00B74E79">
      <w:pPr>
        <w:spacing w:line="360" w:lineRule="auto"/>
        <w:jc w:val="both"/>
        <w:rPr>
          <w:rFonts w:ascii="Times New Roman" w:hAnsi="Times New Roman" w:cs="Times New Roman"/>
          <w:b/>
          <w:bCs/>
        </w:rPr>
      </w:pPr>
    </w:p>
    <w:p w14:paraId="4CCE99A7" w14:textId="40CD1C7F" w:rsidR="001B0B85" w:rsidRDefault="00E3022F" w:rsidP="00E3022F">
      <w:pPr>
        <w:pStyle w:val="EndNoteBibliography"/>
        <w:spacing w:line="360" w:lineRule="auto"/>
        <w:jc w:val="both"/>
        <w:rPr>
          <w:rFonts w:ascii="Times New Roman" w:hAnsi="Times New Roman" w:cs="Times New Roman"/>
        </w:rPr>
      </w:pP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 xml:space="preserve">S </w:t>
      </w:r>
      <w:r w:rsidRPr="009350E1">
        <w:rPr>
          <w:rFonts w:ascii="Times New Roman" w:hAnsi="Times New Roman" w:cs="Times New Roman"/>
        </w:rPr>
        <w:t>is a colourless gaseous molecule with the char</w:t>
      </w:r>
      <w:r>
        <w:rPr>
          <w:rFonts w:ascii="Times New Roman" w:hAnsi="Times New Roman" w:cs="Times New Roman"/>
        </w:rPr>
        <w:t>acteristic smell of rotten eggs;</w:t>
      </w:r>
      <w:r w:rsidRPr="009350E1">
        <w:rPr>
          <w:rFonts w:ascii="Times New Roman" w:hAnsi="Times New Roman" w:cs="Times New Roman"/>
        </w:rPr>
        <w:t xml:space="preserve"> it is found in mammalian blood at a concentration </w:t>
      </w:r>
      <w:r w:rsidR="00823FB7">
        <w:rPr>
          <w:rFonts w:ascii="Times New Roman" w:hAnsi="Times New Roman" w:cs="Times New Roman"/>
        </w:rPr>
        <w:t>around 50</w:t>
      </w:r>
      <w:r w:rsidRPr="009350E1">
        <w:rPr>
          <w:rFonts w:ascii="Times New Roman" w:hAnsi="Times New Roman" w:cs="Times New Roman"/>
        </w:rPr>
        <w:t xml:space="preserve"> µM</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&lt;EndNote&gt;&lt;Cite&gt;&lt;Author&gt;Wang&lt;/Author&gt;&lt;Year&gt;2002&lt;/Year&gt;&lt;RecNum&gt;368&lt;/RecNum&gt;&lt;DisplayText&gt;(Wang, 2002)&lt;/DisplayText&gt;&lt;record&gt;&lt;rec-number&gt;368&lt;/rec-number&gt;&lt;foreign-keys&gt;&lt;key app="EN" db-id="xfa5dvzdi5vwf9efw08p0efa55evwtp9ex2w" timestamp="1451736204"&gt;368&lt;/key&gt;&lt;/foreign-keys&gt;&lt;ref-type name="Journal Article"&gt;17&lt;/ref-type&gt;&lt;contributors&gt;&lt;authors&gt;&lt;author&gt;Wang, R.&lt;/author&gt;&lt;/authors&gt;&lt;/contributors&gt;&lt;auth-address&gt;Department of Physiology, University of Saskatchewan, Saskatoon, SK, Canada S7N 5E5. wangrui@duke.usask.ca&lt;/auth-address&gt;&lt;titles&gt;&lt;title&gt;Two&amp;apos;s company, three&amp;apos;s a crowd: can H2S be the third endogenous gaseous transmitter?&lt;/title&gt;&lt;secondary-title&gt;Faseb j&lt;/secondary-title&gt;&lt;alt-title&gt;FASEB journal : official publication of the Federation of American Societies for Experimental Biology&lt;/alt-title&gt;&lt;/titles&gt;&lt;periodical&gt;&lt;full-title&gt;Faseb j&lt;/full-title&gt;&lt;abbr-1&gt;FASEB journal : official publication of the Federation of American Societies for Experimental Biology&lt;/abbr-1&gt;&lt;/periodical&gt;&lt;alt-periodical&gt;&lt;full-title&gt;Faseb j&lt;/full-title&gt;&lt;abbr-1&gt;FASEB journal : official publication of the Federation of American Societies for Experimental Biology&lt;/abbr-1&gt;&lt;/alt-periodical&gt;&lt;pages&gt;1792-8&lt;/pages&gt;&lt;volume&gt;16&lt;/volume&gt;&lt;number&gt;13&lt;/number&gt;&lt;edition&gt;2002/11/01&lt;/edition&gt;&lt;keywords&gt;&lt;keyword&gt;Animals&lt;/keyword&gt;&lt;keyword&gt;Carbon Dioxide/metabolism&lt;/keyword&gt;&lt;keyword&gt;Cardiovascular System/metabolism&lt;/keyword&gt;&lt;keyword&gt;Gases&lt;/keyword&gt;&lt;keyword&gt;Humans&lt;/keyword&gt;&lt;keyword&gt;Hydrogen Sulfide/*metabolism&lt;/keyword&gt;&lt;keyword&gt;Models, Biological&lt;/keyword&gt;&lt;keyword&gt;Nervous System/metabolism&lt;/keyword&gt;&lt;keyword&gt;Neurotransmitter Agents/*physiology&lt;/keyword&gt;&lt;keyword&gt;Nitric Oxide/metabolism&lt;/keyword&gt;&lt;/keywords&gt;&lt;dates&gt;&lt;year&gt;2002&lt;/year&gt;&lt;pub-dates&gt;&lt;date&gt;Nov&lt;/date&gt;&lt;/pub-dates&gt;&lt;/dates&gt;&lt;isbn&gt;0892-6638&lt;/isbn&gt;&lt;accession-num&gt;12409322&lt;/accession-num&gt;&lt;urls&gt;&lt;/urls&gt;&lt;electronic-resource-num&gt;10.1096/fj.02-0211hyp&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(Wang, 2002)</w:t>
      </w:r>
      <w:r>
        <w:rPr>
          <w:rFonts w:ascii="Times New Roman" w:hAnsi="Times New Roman" w:cs="Times New Roman"/>
        </w:rPr>
        <w:fldChar w:fldCharType="end"/>
      </w:r>
      <w:r>
        <w:rPr>
          <w:rFonts w:ascii="Times New Roman" w:hAnsi="Times New Roman" w:cs="Times New Roman"/>
        </w:rPr>
        <w:t>. H</w:t>
      </w:r>
      <w:r>
        <w:rPr>
          <w:rFonts w:ascii="Times New Roman" w:hAnsi="Times New Roman" w:cs="Times New Roman"/>
          <w:vertAlign w:val="subscript"/>
        </w:rPr>
        <w:t>2</w:t>
      </w:r>
      <w:r>
        <w:rPr>
          <w:rFonts w:ascii="Times New Roman" w:hAnsi="Times New Roman" w:cs="Times New Roman"/>
        </w:rPr>
        <w:t>S dissociates</w:t>
      </w:r>
      <w:r w:rsidRPr="009350E1">
        <w:rPr>
          <w:rFonts w:ascii="Times New Roman" w:hAnsi="Times New Roman" w:cs="Times New Roman"/>
        </w:rPr>
        <w:t xml:space="preserve"> to form a hydrosulfi</w:t>
      </w:r>
      <w:r>
        <w:rPr>
          <w:rFonts w:ascii="Times New Roman" w:hAnsi="Times New Roman" w:cs="Times New Roman"/>
        </w:rPr>
        <w:t xml:space="preserve">de anion and a proton </w:t>
      </w:r>
      <w:r w:rsidR="002C7685">
        <w:rPr>
          <w:rFonts w:ascii="Times New Roman" w:hAnsi="Times New Roman" w:cs="Times New Roman"/>
        </w:rPr>
        <w:t>below</w:t>
      </w:r>
      <w:r>
        <w:rPr>
          <w:rFonts w:ascii="Times New Roman" w:hAnsi="Times New Roman" w:cs="Times New Roman"/>
        </w:rPr>
        <w:t xml:space="preserve"> pH 7.4.</w:t>
      </w:r>
      <w:r w:rsidRPr="009350E1">
        <w:rPr>
          <w:rFonts w:ascii="Times New Roman" w:hAnsi="Times New Roman" w:cs="Times New Roman"/>
        </w:rPr>
        <w:t xml:space="preserve"> However, approximately one-third of it remains as un-dissociated gas</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&lt;EndNote&gt;&lt;Cite&gt;&lt;Author&gt;Wang&lt;/Author&gt;&lt;Year&gt;2002&lt;/Year&gt;&lt;RecNum&gt;368&lt;/RecNum&gt;&lt;DisplayText&gt;(Wang, 2002)&lt;/DisplayText&gt;&lt;record&gt;&lt;rec-number&gt;368&lt;/rec-number&gt;&lt;foreign-keys&gt;&lt;key app="EN" db-id="xfa5dvzdi5vwf9efw08p0efa55evwtp9ex2w" timestamp="1451736204"&gt;368&lt;/key&gt;&lt;/foreign-keys&gt;&lt;ref-type name="Journal Article"&gt;17&lt;/ref-type&gt;&lt;contributors&gt;&lt;authors&gt;&lt;author&gt;Wang, R.&lt;/author&gt;&lt;/authors&gt;&lt;/contributors&gt;&lt;auth-address&gt;Department of Physiology, University of Saskatchewan, Saskatoon, SK, Canada S7N 5E5. wangrui@duke.usask.ca&lt;/auth-address&gt;&lt;titles&gt;&lt;title&gt;Two&amp;apos;s company, three&amp;apos;s a crowd: can H2S be the third endogenous gaseous transmitter?&lt;/title&gt;&lt;secondary-title&gt;Faseb j&lt;/secondary-title&gt;&lt;alt-title&gt;FASEB journal : official publication of the Federation of American Societies for Experimental Biology&lt;/alt-title&gt;&lt;/titles&gt;&lt;periodical&gt;&lt;full-title&gt;Faseb j&lt;/full-title&gt;&lt;abbr-1&gt;FASEB journal : official publication of the Federation of American Societies for Experimental Biology&lt;/abbr-1&gt;&lt;/periodical&gt;&lt;alt-periodical&gt;&lt;full-title&gt;Faseb j&lt;/full-title&gt;&lt;abbr-1&gt;FASEB journal : official publication of the Federation of American Societies for Experimental Biology&lt;/abbr-1&gt;&lt;/alt-periodical&gt;&lt;pages&gt;1792-8&lt;/pages&gt;&lt;volume&gt;16&lt;/volume&gt;&lt;number&gt;13&lt;/number&gt;&lt;edition&gt;2002/11/01&lt;/edition&gt;&lt;keywords&gt;&lt;keyword&gt;Animals&lt;/keyword&gt;&lt;keyword&gt;Carbon Dioxide/metabolism&lt;/keyword&gt;&lt;keyword&gt;Cardiovascular System/metabolism&lt;/keyword&gt;&lt;keyword&gt;Gases&lt;/keyword&gt;&lt;keyword&gt;Humans&lt;/keyword&gt;&lt;keyword&gt;Hydrogen Sulfide/*metabolism&lt;/keyword&gt;&lt;keyword&gt;Models, Biological&lt;/keyword&gt;&lt;keyword&gt;Nervous System/metabolism&lt;/keyword&gt;&lt;keyword&gt;Neurotransmitter Agents/*physiology&lt;/keyword&gt;&lt;keyword&gt;Nitric Oxide/metabolism&lt;/keyword&gt;&lt;/keywords&gt;&lt;dates&gt;&lt;year&gt;2002&lt;/year&gt;&lt;pub-dates&gt;&lt;date&gt;Nov&lt;/date&gt;&lt;/pub-dates&gt;&lt;/dates&gt;&lt;isbn&gt;0892-6638&lt;/isbn&gt;&lt;accession-num&gt;12409322&lt;/accession-num&gt;&lt;urls&gt;&lt;/urls&gt;&lt;electronic-resource-num&gt;10.1096/fj.02-0211hyp&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(Wang, 2002)</w:t>
      </w:r>
      <w:r>
        <w:rPr>
          <w:rFonts w:ascii="Times New Roman" w:hAnsi="Times New Roman" w:cs="Times New Roman"/>
        </w:rPr>
        <w:fldChar w:fldCharType="end"/>
      </w:r>
      <w:r>
        <w:rPr>
          <w:rFonts w:ascii="Times New Roman" w:hAnsi="Times New Roman" w:cs="Times New Roman"/>
        </w:rPr>
        <w:t>. It is synthesis</w:t>
      </w:r>
      <w:r w:rsidRPr="009350E1">
        <w:rPr>
          <w:rFonts w:ascii="Times New Roman" w:hAnsi="Times New Roman" w:cs="Times New Roman"/>
        </w:rPr>
        <w:t>ed endogenously from the metabolism of cysteine in mammalian tissue</w:t>
      </w:r>
      <w:r>
        <w:rPr>
          <w:rFonts w:ascii="Times New Roman" w:hAnsi="Times New Roman" w:cs="Times New Roman"/>
        </w:rPr>
        <w:t>s by two enzymes: cystathionine β-</w:t>
      </w:r>
      <w:r w:rsidRPr="009350E1">
        <w:rPr>
          <w:rFonts w:ascii="Times New Roman" w:hAnsi="Times New Roman" w:cs="Times New Roman"/>
        </w:rPr>
        <w:t>s</w:t>
      </w:r>
      <w:r>
        <w:rPr>
          <w:rFonts w:ascii="Times New Roman" w:hAnsi="Times New Roman" w:cs="Times New Roman"/>
        </w:rPr>
        <w:t>ynthase (CBS) and cystathionine γ</w:t>
      </w:r>
      <w:r w:rsidRPr="009350E1">
        <w:rPr>
          <w:rFonts w:ascii="Times New Roman" w:hAnsi="Times New Roman" w:cs="Times New Roman"/>
        </w:rPr>
        <w:t>-lyase (CSE) (Fig</w:t>
      </w:r>
      <w:r>
        <w:rPr>
          <w:rFonts w:ascii="Times New Roman" w:hAnsi="Times New Roman" w:cs="Times New Roman"/>
        </w:rPr>
        <w:t>ure</w:t>
      </w:r>
      <w:r w:rsidRPr="009350E1">
        <w:rPr>
          <w:rFonts w:ascii="Times New Roman" w:hAnsi="Times New Roman" w:cs="Times New Roman"/>
        </w:rPr>
        <w:t xml:space="preserve"> </w:t>
      </w:r>
      <w:r>
        <w:rPr>
          <w:rFonts w:ascii="Times New Roman" w:hAnsi="Times New Roman" w:cs="Times New Roman"/>
        </w:rPr>
        <w:t>1.</w:t>
      </w:r>
      <w:r w:rsidRPr="009350E1">
        <w:rPr>
          <w:rFonts w:ascii="Times New Roman" w:hAnsi="Times New Roman" w:cs="Times New Roman"/>
        </w:rPr>
        <w:t>3)</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&lt;EndNote&gt;&lt;Cite&gt;&lt;Author&gt;Stipanuk&lt;/Author&gt;&lt;Year&gt;2004&lt;/Year&gt;&lt;RecNum&gt;555&lt;/RecNum&gt;&lt;DisplayText&gt;(Stipanuk, 2004, Kery et al., 1994)&lt;/DisplayText&gt;&lt;record&gt;&lt;rec-number&gt;555&lt;/rec-number&gt;&lt;foreign-keys&gt;&lt;key app="EN" db-id="xfa5dvzdi5vwf9efw08p0efa55evwtp9ex2w" timestamp="1466866836"&gt;555&lt;/key&gt;&lt;/foreign-keys&gt;&lt;ref-type name="Journal Article"&gt;17&lt;/ref-type&gt;&lt;contributors&gt;&lt;authors&gt;&lt;author&gt;Stipanuk, M. H.&lt;/author&gt;&lt;/authors&gt;&lt;/contributors&gt;&lt;titles&gt;&lt;title&gt;Sulfur amino acid metabolism: pathways for production and removal of homocysteine and cysteine&lt;/title&gt;&lt;secondary-title&gt;Annu Rev Nutr&lt;/secondary-title&gt;&lt;/titles&gt;&lt;periodical&gt;&lt;full-title&gt;Annu Rev Nutr&lt;/full-title&gt;&lt;/periodical&gt;&lt;pages&gt;539-77&lt;/pages&gt;&lt;volume&gt;24&lt;/volume&gt;&lt;dates&gt;&lt;year&gt;2004&lt;/year&gt;&lt;/dates&gt;&lt;isbn&gt;0199-9885 (Print)&amp;#xD;0199-9885 (Linking)&lt;/isbn&gt;&lt;work-type&gt;Review&lt;/work-type&gt;&lt;urls&gt;&lt;/urls&gt;&lt;/record&gt;&lt;/Cite&gt;&lt;Cite&gt;&lt;Author&gt;Kery&lt;/Author&gt;&lt;Year&gt;1994&lt;/Year&gt;&lt;RecNum&gt;556&lt;/RecNum&gt;&lt;record&gt;&lt;rec-number&gt;556&lt;/rec-number&gt;&lt;foreign-keys&gt;&lt;key app="EN" db-id="xfa5dvzdi5vwf9efw08p0efa55evwtp9ex2w" timestamp="1466866836"&gt;556&lt;/key&gt;&lt;/foreign-keys&gt;&lt;ref-type name="Journal Article"&gt;17&lt;/ref-type&gt;&lt;contributors&gt;&lt;authors&gt;&lt;author&gt;Kery, V.&lt;/author&gt;&lt;author&gt;Bukovska, G.&lt;/author&gt;&lt;author&gt;Kraus, J. P.&lt;/author&gt;&lt;/authors&gt;&lt;/contributors&gt;&lt;titles&gt;&lt;title&gt;Transsulfuration depends on heme in addition to pyridoxal 5&amp;apos;-phosphate. Cystathionine beta-synthase is a heme protein&lt;/title&gt;&lt;secondary-title&gt;J Biol Chem&lt;/secondary-title&gt;&lt;/titles&gt;&lt;periodical&gt;&lt;full-title&gt;J Biol Chem&lt;/full-title&gt;&lt;abbr-1&gt;The Journal of biological chemistry&lt;/abbr-1&gt;&lt;/periodical&gt;&lt;pages&gt;25283-8&lt;/pages&gt;&lt;volume&gt;269&lt;/volume&gt;&lt;number&gt;41&lt;/number&gt;&lt;dates&gt;&lt;year&gt;1994&lt;/year&gt;&lt;/dates&gt;&lt;isbn&gt;0021-9258 (Print)&amp;#xD;0021-9258 (Linking)&lt;/isbn&gt;&lt;urls&gt;&lt;/urls&gt;&lt;/record&gt;&lt;/Cite&gt;&lt;/EndNote&gt;</w:instrText>
      </w:r>
      <w:r>
        <w:rPr>
          <w:rFonts w:ascii="Times New Roman" w:hAnsi="Times New Roman" w:cs="Times New Roman"/>
        </w:rPr>
        <w:fldChar w:fldCharType="separate"/>
      </w:r>
      <w:r>
        <w:rPr>
          <w:rFonts w:ascii="Times New Roman" w:hAnsi="Times New Roman" w:cs="Times New Roman"/>
          <w:noProof/>
        </w:rPr>
        <w:t>(Stipanuk, 2004, Kery et al., 1994)</w:t>
      </w:r>
      <w:r>
        <w:rPr>
          <w:rFonts w:ascii="Times New Roman" w:hAnsi="Times New Roman" w:cs="Times New Roman"/>
        </w:rPr>
        <w:fldChar w:fldCharType="end"/>
      </w:r>
      <w:r>
        <w:rPr>
          <w:rFonts w:ascii="Times New Roman" w:hAnsi="Times New Roman" w:cs="Times New Roman"/>
        </w:rPr>
        <w:t xml:space="preserve">. </w:t>
      </w:r>
      <w:r w:rsidRPr="009350E1">
        <w:rPr>
          <w:rFonts w:ascii="Times New Roman" w:hAnsi="Times New Roman" w:cs="Times New Roman"/>
        </w:rPr>
        <w:t xml:space="preserve">These enzymes are </w:t>
      </w:r>
      <w:r>
        <w:rPr>
          <w:rFonts w:ascii="Times New Roman" w:hAnsi="Times New Roman" w:cs="Times New Roman"/>
        </w:rPr>
        <w:t>recognis</w:t>
      </w:r>
      <w:r w:rsidRPr="009350E1">
        <w:rPr>
          <w:rFonts w:ascii="Times New Roman" w:hAnsi="Times New Roman" w:cs="Times New Roman"/>
        </w:rPr>
        <w:t>ed as constitutively expressed in many tissues, and are up-regulated following their expression through inflammation</w:t>
      </w:r>
      <w:r w:rsidR="00744EC7">
        <w:rPr>
          <w:rFonts w:ascii="Times New Roman" w:hAnsi="Times New Roman" w:cs="Times New Roman"/>
        </w:rPr>
        <w:t xml:space="preserve"> </w:t>
      </w:r>
      <w:r w:rsidR="00744EC7">
        <w:rPr>
          <w:rFonts w:ascii="Times New Roman" w:hAnsi="Times New Roman" w:cs="Times New Roman"/>
        </w:rPr>
        <w:fldChar w:fldCharType="begin"/>
      </w:r>
      <w:r w:rsidR="00744EC7">
        <w:rPr>
          <w:rFonts w:ascii="Times New Roman" w:hAnsi="Times New Roman" w:cs="Times New Roman"/>
        </w:rPr>
        <w:instrText xml:space="preserve"> ADDIN EN.CITE &lt;EndNote&gt;&lt;Cite&gt;&lt;Author&gt;Li&lt;/Author&gt;&lt;Year&gt;2007&lt;/Year&gt;&lt;RecNum&gt;367&lt;/RecNum&gt;&lt;DisplayText&gt;(Li and Moore, 2007)&lt;/DisplayText&gt;&lt;record&gt;&lt;rec-number&gt;367&lt;/rec-number&gt;&lt;foreign-keys&gt;&lt;key app="EN" db-id="xfa5dvzdi5vwf9efw08p0efa55evwtp9ex2w" timestamp="1451736000"&gt;367&lt;/key&gt;&lt;/foreign-keys&gt;&lt;ref-type name="Journal Article"&gt;17&lt;/ref-type&gt;&lt;contributors&gt;&lt;authors&gt;&lt;author&gt;Li, L.&lt;/author&gt;&lt;author&gt;Moore, P. K.&lt;/author&gt;&lt;/authors&gt;&lt;/contributors&gt;&lt;auth-address&gt;Cardiovascular Biology Research Group, Department of Pharmacology, Yong Loo Lin School of Medicine, National University of Singapore, Singapore 117597, Singapore.&lt;/auth-address&gt;&lt;titles&gt;&lt;title&gt;An overview of the biological significance of endogenous gases: new roles for old molecules&lt;/title&gt;&lt;secondary-title&gt;Biochem Soc Trans&lt;/secondary-title&gt;&lt;alt-title&gt;Biochemical Society transactions&lt;/alt-title&gt;&lt;/titles&gt;&lt;periodical&gt;&lt;full-title&gt;Biochem Soc Trans&lt;/full-title&gt;&lt;abbr-1&gt;Biochemical Society transactions&lt;/abbr-1&gt;&lt;/periodical&gt;&lt;alt-periodical&gt;&lt;full-title&gt;Biochem Soc Trans&lt;/full-title&gt;&lt;abbr-1&gt;Biochemical Society transactions&lt;/abbr-1&gt;&lt;/alt-periodical&gt;&lt;pages&gt;1138-41&lt;/pages&gt;&lt;volume&gt;35&lt;/volume&gt;&lt;number&gt;Pt 5&lt;/number&gt;&lt;edition&gt;2007/10/25&lt;/edition&gt;&lt;keywords&gt;&lt;keyword&gt;Gases/*pharmacology&lt;/keyword&gt;&lt;/keywords&gt;&lt;dates&gt;&lt;year&gt;2007&lt;/year&gt;&lt;pub-dates&gt;&lt;date&gt;Nov&lt;/date&gt;&lt;/pub-dates&gt;&lt;/dates&gt;&lt;isbn&gt;0300-5127 (Print)&amp;#xD;0300-5127&lt;/isbn&gt;&lt;accession-num&gt;17956296&lt;/accession-num&gt;&lt;urls&gt;&lt;/urls&gt;&lt;electronic-resource-num&gt;10.1042/bst0351138&lt;/electronic-resource-num&gt;&lt;remote-database-provider&gt;NLM&lt;/remote-database-provider&gt;&lt;language&gt;eng&lt;/language&gt;&lt;/record&gt;&lt;/Cite&gt;&lt;/EndNote&gt;</w:instrText>
      </w:r>
      <w:r w:rsidR="00744EC7">
        <w:rPr>
          <w:rFonts w:ascii="Times New Roman" w:hAnsi="Times New Roman" w:cs="Times New Roman"/>
        </w:rPr>
        <w:fldChar w:fldCharType="separate"/>
      </w:r>
      <w:r w:rsidR="00744EC7">
        <w:rPr>
          <w:rFonts w:ascii="Times New Roman" w:hAnsi="Times New Roman" w:cs="Times New Roman"/>
          <w:noProof/>
        </w:rPr>
        <w:t>(Li and Moore, 2007)</w:t>
      </w:r>
      <w:r w:rsidR="00744EC7">
        <w:rPr>
          <w:rFonts w:ascii="Times New Roman" w:hAnsi="Times New Roman" w:cs="Times New Roman"/>
        </w:rPr>
        <w:fldChar w:fldCharType="end"/>
      </w:r>
      <w:r w:rsidR="00744EC7">
        <w:rPr>
          <w:rFonts w:ascii="Times New Roman" w:hAnsi="Times New Roman" w:cs="Times New Roman"/>
        </w:rPr>
        <w:t xml:space="preserve">. </w:t>
      </w:r>
      <w:r w:rsidR="00744EC7" w:rsidRPr="009350E1">
        <w:rPr>
          <w:rFonts w:ascii="Times New Roman" w:hAnsi="Times New Roman" w:cs="Times New Roman"/>
        </w:rPr>
        <w:t xml:space="preserve">Both enzymes have responsibility for metabolism of L-methionine into L-cysteine as a substrate for </w:t>
      </w:r>
      <w:r w:rsidR="00744EC7">
        <w:rPr>
          <w:rFonts w:ascii="Times New Roman" w:hAnsi="Times New Roman" w:cs="Times New Roman"/>
        </w:rPr>
        <w:t>H</w:t>
      </w:r>
      <w:r w:rsidR="00744EC7">
        <w:rPr>
          <w:rFonts w:ascii="Times New Roman" w:hAnsi="Times New Roman" w:cs="Times New Roman"/>
          <w:vertAlign w:val="subscript"/>
        </w:rPr>
        <w:t>2</w:t>
      </w:r>
      <w:r w:rsidR="00744EC7">
        <w:rPr>
          <w:rFonts w:ascii="Times New Roman" w:hAnsi="Times New Roman" w:cs="Times New Roman"/>
        </w:rPr>
        <w:t xml:space="preserve">S </w:t>
      </w:r>
      <w:r w:rsidR="00744EC7" w:rsidRPr="009350E1">
        <w:rPr>
          <w:rFonts w:ascii="Times New Roman" w:hAnsi="Times New Roman" w:cs="Times New Roman"/>
        </w:rPr>
        <w:t xml:space="preserve">synthesis. Excessive generation of </w:t>
      </w:r>
      <w:r w:rsidR="00744EC7">
        <w:rPr>
          <w:rFonts w:ascii="Times New Roman" w:hAnsi="Times New Roman" w:cs="Times New Roman"/>
        </w:rPr>
        <w:t>H</w:t>
      </w:r>
      <w:r w:rsidR="00744EC7">
        <w:rPr>
          <w:rFonts w:ascii="Times New Roman" w:hAnsi="Times New Roman" w:cs="Times New Roman"/>
          <w:vertAlign w:val="subscript"/>
        </w:rPr>
        <w:t>2</w:t>
      </w:r>
      <w:r w:rsidR="00744EC7">
        <w:rPr>
          <w:rFonts w:ascii="Times New Roman" w:hAnsi="Times New Roman" w:cs="Times New Roman"/>
        </w:rPr>
        <w:t xml:space="preserve">S </w:t>
      </w:r>
      <w:r w:rsidR="00744EC7" w:rsidRPr="009350E1">
        <w:rPr>
          <w:rFonts w:ascii="Times New Roman" w:hAnsi="Times New Roman" w:cs="Times New Roman"/>
        </w:rPr>
        <w:t>exert</w:t>
      </w:r>
      <w:r w:rsidR="00744EC7">
        <w:rPr>
          <w:rFonts w:ascii="Times New Roman" w:hAnsi="Times New Roman" w:cs="Times New Roman"/>
        </w:rPr>
        <w:t>s</w:t>
      </w:r>
      <w:r w:rsidR="00744EC7" w:rsidRPr="009350E1">
        <w:rPr>
          <w:rFonts w:ascii="Times New Roman" w:hAnsi="Times New Roman" w:cs="Times New Roman"/>
        </w:rPr>
        <w:t xml:space="preserve"> a negative feedback on both CBS and CSE activities</w:t>
      </w:r>
      <w:r w:rsidR="00744EC7">
        <w:rPr>
          <w:rFonts w:ascii="Times New Roman" w:hAnsi="Times New Roman" w:cs="Times New Roman"/>
        </w:rPr>
        <w:t xml:space="preserve"> </w:t>
      </w:r>
      <w:r w:rsidR="00744EC7">
        <w:rPr>
          <w:rFonts w:ascii="Times New Roman" w:hAnsi="Times New Roman" w:cs="Times New Roman"/>
        </w:rPr>
        <w:fldChar w:fldCharType="begin"/>
      </w:r>
      <w:r w:rsidR="00744EC7">
        <w:rPr>
          <w:rFonts w:ascii="Times New Roman" w:hAnsi="Times New Roman" w:cs="Times New Roman"/>
        </w:rPr>
        <w:instrText xml:space="preserve"> ADDIN EN.CITE &lt;EndNote&gt;&lt;Cite&gt;&lt;Author&gt;Wang&lt;/Author&gt;&lt;Year&gt;2002&lt;/Year&gt;&lt;RecNum&gt;368&lt;/RecNum&gt;&lt;DisplayText&gt;(Wang, 2002)&lt;/DisplayText&gt;&lt;record&gt;&lt;rec-number&gt;368&lt;/rec-number&gt;&lt;foreign-keys&gt;&lt;key app="EN" db-id="xfa5dvzdi5vwf9efw08p0efa55evwtp9ex2w" timestamp="1451736204"&gt;368&lt;/key&gt;&lt;/foreign-keys&gt;&lt;ref-type name="Journal Article"&gt;17&lt;/ref-type&gt;&lt;contributors&gt;&lt;authors&gt;&lt;author&gt;Wang, R.&lt;/author&gt;&lt;/authors&gt;&lt;/contributors&gt;&lt;auth-address&gt;Department of Physiology, University of Saskatchewan, Saskatoon, SK, Canada S7N 5E5. wangrui@duke.usask.ca&lt;/auth-address&gt;&lt;titles&gt;&lt;title&gt;Two&amp;apos;s company, three&amp;apos;s a crowd: can H2S be the third endogenous gaseous transmitter?&lt;/title&gt;&lt;secondary-title&gt;Faseb j&lt;/secondary-title&gt;&lt;alt-title&gt;FASEB journal : official publication of the Federation of American Societies for Experimental Biology&lt;/alt-title&gt;&lt;/titles&gt;&lt;periodical&gt;&lt;full-title&gt;Faseb j&lt;/full-title&gt;&lt;abbr-1&gt;FASEB journal : official publication of the Federation of American Societies for Experimental Biology&lt;/abbr-1&gt;&lt;/periodical&gt;&lt;alt-periodical&gt;&lt;full-title&gt;Faseb j&lt;/full-title&gt;&lt;abbr-1&gt;FASEB journal : official publication of the Federation of American Societies for Experimental Biology&lt;/abbr-1&gt;&lt;/alt-periodical&gt;&lt;pages&gt;1792-8&lt;/pages&gt;&lt;volume&gt;16&lt;/volume&gt;&lt;number&gt;13&lt;/number&gt;&lt;edition&gt;2002/11/01&lt;/edition&gt;&lt;keywords&gt;&lt;keyword&gt;Animals&lt;/keyword&gt;&lt;keyword&gt;Carbon Dioxide/metabolism&lt;/keyword&gt;&lt;keyword&gt;Cardiovascular System/metabolism&lt;/keyword&gt;&lt;keyword&gt;Gases&lt;/keyword&gt;&lt;keyword&gt;Humans&lt;/keyword&gt;&lt;keyword&gt;Hydrogen Sulfide/*metabolism&lt;/keyword&gt;&lt;keyword&gt;Models, Biological&lt;/keyword&gt;&lt;keyword&gt;Nervous System/metabolism&lt;/keyword&gt;&lt;keyword&gt;Neurotransmitter Agents/*physiology&lt;/keyword&gt;&lt;keyword&gt;Nitric Oxide/metabolism&lt;/keyword&gt;&lt;/keywords&gt;&lt;dates&gt;&lt;year&gt;2002&lt;/year&gt;&lt;pub-dates&gt;&lt;date&gt;Nov&lt;/date&gt;&lt;/pub-dates&gt;&lt;/dates&gt;&lt;isbn&gt;0892-6638&lt;/isbn&gt;&lt;accession-num&gt;12409322&lt;/accession-num&gt;&lt;urls&gt;&lt;/urls&gt;&lt;electronic-resource-num&gt;10.1096/fj.02-0211hyp&lt;/electronic-resource-num&gt;&lt;remote-database-provider&gt;NLM&lt;/remote-database-provider&gt;&lt;language&gt;eng&lt;/language&gt;&lt;/record&gt;&lt;/Cite&gt;&lt;/EndNote&gt;</w:instrText>
      </w:r>
      <w:r w:rsidR="00744EC7">
        <w:rPr>
          <w:rFonts w:ascii="Times New Roman" w:hAnsi="Times New Roman" w:cs="Times New Roman"/>
        </w:rPr>
        <w:fldChar w:fldCharType="separate"/>
      </w:r>
      <w:r w:rsidR="00744EC7">
        <w:rPr>
          <w:rFonts w:ascii="Times New Roman" w:hAnsi="Times New Roman" w:cs="Times New Roman"/>
          <w:noProof/>
        </w:rPr>
        <w:t>(Wang, 2002)</w:t>
      </w:r>
      <w:r w:rsidR="00744EC7">
        <w:rPr>
          <w:rFonts w:ascii="Times New Roman" w:hAnsi="Times New Roman" w:cs="Times New Roman"/>
        </w:rPr>
        <w:fldChar w:fldCharType="end"/>
      </w:r>
      <w:r w:rsidR="00744EC7">
        <w:rPr>
          <w:rFonts w:ascii="Times New Roman" w:hAnsi="Times New Roman" w:cs="Times New Roman"/>
        </w:rPr>
        <w:t xml:space="preserve">. </w:t>
      </w:r>
    </w:p>
    <w:p w14:paraId="2CE98578" w14:textId="77777777" w:rsidR="00744EC7" w:rsidRDefault="00744EC7" w:rsidP="00E3022F">
      <w:pPr>
        <w:pStyle w:val="EndNoteBibliography"/>
        <w:spacing w:line="360" w:lineRule="auto"/>
        <w:jc w:val="both"/>
        <w:rPr>
          <w:rFonts w:ascii="Times New Roman" w:hAnsi="Times New Roman" w:cs="Times New Roman"/>
        </w:rPr>
      </w:pPr>
    </w:p>
    <w:p w14:paraId="15B2125B" w14:textId="77777777" w:rsidR="00744EC7" w:rsidRDefault="00744EC7" w:rsidP="00E3022F">
      <w:pPr>
        <w:pStyle w:val="EndNoteBibliography"/>
        <w:spacing w:line="360" w:lineRule="auto"/>
        <w:jc w:val="both"/>
        <w:rPr>
          <w:rFonts w:ascii="Times New Roman" w:hAnsi="Times New Roman" w:cs="Times New Roman"/>
        </w:rPr>
      </w:pPr>
      <w:r w:rsidRPr="009350E1">
        <w:rPr>
          <w:rFonts w:ascii="Times New Roman" w:hAnsi="Times New Roman" w:cs="Times New Roman"/>
        </w:rPr>
        <w:t xml:space="preserve">In eukaryotic cells, </w:t>
      </w: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 xml:space="preserve">S </w:t>
      </w:r>
      <w:r w:rsidRPr="009350E1">
        <w:rPr>
          <w:rFonts w:ascii="Times New Roman" w:hAnsi="Times New Roman" w:cs="Times New Roman"/>
        </w:rPr>
        <w:t xml:space="preserve">makes a </w:t>
      </w:r>
      <w:r>
        <w:rPr>
          <w:rFonts w:ascii="Times New Roman" w:hAnsi="Times New Roman" w:cs="Times New Roman"/>
        </w:rPr>
        <w:t>covalent</w:t>
      </w:r>
      <w:r w:rsidRPr="009350E1">
        <w:rPr>
          <w:rFonts w:ascii="Times New Roman" w:hAnsi="Times New Roman" w:cs="Times New Roman"/>
        </w:rPr>
        <w:t xml:space="preserve"> bond with the Fe-containing cytochrome enzymes in mitochondria. As a result of this </w:t>
      </w:r>
      <w:r>
        <w:rPr>
          <w:rFonts w:ascii="Times New Roman" w:hAnsi="Times New Roman" w:cs="Times New Roman"/>
        </w:rPr>
        <w:t>interaction</w:t>
      </w:r>
      <w:r w:rsidRPr="009350E1">
        <w:rPr>
          <w:rFonts w:ascii="Times New Roman" w:hAnsi="Times New Roman" w:cs="Times New Roman"/>
        </w:rPr>
        <w:t>, there is inhibition of cellular respiration</w:t>
      </w:r>
      <w:r>
        <w:rPr>
          <w:rFonts w:ascii="Times New Roman" w:hAnsi="Times New Roman" w:cs="Times New Roman"/>
        </w:rPr>
        <w:t>.</w:t>
      </w:r>
      <w:r w:rsidRPr="009350E1">
        <w:rPr>
          <w:rFonts w:ascii="Times New Roman" w:hAnsi="Times New Roman" w:cs="Times New Roman"/>
        </w:rPr>
        <w:t xml:space="preserve"> </w:t>
      </w:r>
      <w:r>
        <w:rPr>
          <w:rFonts w:ascii="Times New Roman" w:hAnsi="Times New Roman" w:cs="Times New Roman"/>
        </w:rPr>
        <w:t>Binding of CO to the haem</w:t>
      </w:r>
      <w:r w:rsidRPr="009350E1">
        <w:rPr>
          <w:rFonts w:ascii="Times New Roman" w:hAnsi="Times New Roman" w:cs="Times New Roman"/>
        </w:rPr>
        <w:t xml:space="preserve"> group in h</w:t>
      </w:r>
      <w:r>
        <w:rPr>
          <w:rFonts w:ascii="Times New Roman" w:hAnsi="Times New Roman" w:cs="Times New Roman"/>
        </w:rPr>
        <w:t>a</w:t>
      </w:r>
      <w:r w:rsidRPr="009350E1">
        <w:rPr>
          <w:rFonts w:ascii="Times New Roman" w:hAnsi="Times New Roman" w:cs="Times New Roman"/>
        </w:rPr>
        <w:t>emoglobin</w:t>
      </w:r>
      <w:r>
        <w:rPr>
          <w:rFonts w:ascii="Times New Roman" w:hAnsi="Times New Roman" w:cs="Times New Roman"/>
        </w:rPr>
        <w:t xml:space="preserve"> also inhibits oxygen transport </w:t>
      </w:r>
      <w:r>
        <w:rPr>
          <w:rFonts w:ascii="Times New Roman" w:hAnsi="Times New Roman" w:cs="Times New Roman"/>
        </w:rPr>
        <w:fldChar w:fldCharType="begin"/>
      </w:r>
      <w:r>
        <w:rPr>
          <w:rFonts w:ascii="Times New Roman" w:hAnsi="Times New Roman" w:cs="Times New Roman"/>
        </w:rPr>
        <w:instrText xml:space="preserve"> ADDIN EN.CITE &lt;EndNote&gt;&lt;Cite&gt;&lt;Author&gt;Wang&lt;/Author&gt;&lt;Year&gt;2002&lt;/Year&gt;&lt;RecNum&gt;368&lt;/RecNum&gt;&lt;DisplayText&gt;(Wang, 2002)&lt;/DisplayText&gt;&lt;record&gt;&lt;rec-number&gt;368&lt;/rec-number&gt;&lt;foreign-keys&gt;&lt;key app="EN" db-id="xfa5dvzdi5vwf9efw08p0efa55evwtp9ex2w" timestamp="1451736204"&gt;368&lt;/key&gt;&lt;/foreign-keys&gt;&lt;ref-type name="Journal Article"&gt;17&lt;/ref-type&gt;&lt;contributors&gt;&lt;authors&gt;&lt;author&gt;Wang, R.&lt;/author&gt;&lt;/authors&gt;&lt;/contributors&gt;&lt;auth-address&gt;Department of Physiology, University of Saskatchewan, Saskatoon, SK, Canada S7N 5E5. wangrui@duke.usask.ca&lt;/auth-address&gt;&lt;titles&gt;&lt;title&gt;Two&amp;apos;s company, three&amp;apos;s a crowd: can H2S be the third endogenous gaseous transmitter?&lt;/title&gt;&lt;secondary-title&gt;Faseb j&lt;/secondary-title&gt;&lt;alt-title&gt;FASEB journal : official publication of the Federation of American Societies for Experimental Biology&lt;/alt-title&gt;&lt;/titles&gt;&lt;periodical&gt;&lt;full-title&gt;Faseb j&lt;/full-title&gt;&lt;abbr-1&gt;FASEB journal : official publication of the Federation of American Societies for Experimental Biology&lt;/abbr-1&gt;&lt;/periodical&gt;&lt;alt-periodical&gt;&lt;full-title&gt;Faseb j&lt;/full-title&gt;&lt;abbr-1&gt;FASEB journal : official publication of the Federation of American Societies for Experimental Biology&lt;/abbr-1&gt;&lt;/alt-periodical&gt;&lt;pages&gt;1792-8&lt;/pages&gt;&lt;volume&gt;16&lt;/volume&gt;&lt;number&gt;13&lt;/number&gt;&lt;edition&gt;2002/11/01&lt;/edition&gt;&lt;keywords&gt;&lt;keyword&gt;Animals&lt;/keyword&gt;&lt;keyword&gt;Carbon Dioxide/metabolism&lt;/keyword&gt;&lt;keyword&gt;Cardiovascular System/metabolism&lt;/keyword&gt;&lt;keyword&gt;Gases&lt;/keyword&gt;&lt;keyword&gt;Humans&lt;/keyword&gt;&lt;keyword&gt;Hydrogen Sulfide/*metabolism&lt;/keyword&gt;&lt;keyword&gt;Models, Biological&lt;/keyword&gt;&lt;keyword&gt;Nervous System/metabolism&lt;/keyword&gt;&lt;keyword&gt;Neurotransmitter Agents/*physiology&lt;/keyword&gt;&lt;keyword&gt;Nitric Oxide/metabolism&lt;/keyword&gt;&lt;/keywords&gt;&lt;dates&gt;&lt;year&gt;2002&lt;/year&gt;&lt;pub-dates&gt;&lt;date&gt;Nov&lt;/date&gt;&lt;/pub-dates&gt;&lt;/dates&gt;&lt;isbn&gt;0892-6638&lt;/isbn&gt;&lt;accession-num&gt;12409322&lt;/accession-num&gt;&lt;urls&gt;&lt;/urls&gt;&lt;electronic-resource-num&gt;10.1096/fj.02-0211hyp&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(Wang, 2002)</w:t>
      </w:r>
      <w:r>
        <w:rPr>
          <w:rFonts w:ascii="Times New Roman" w:hAnsi="Times New Roman" w:cs="Times New Roman"/>
        </w:rPr>
        <w:fldChar w:fldCharType="end"/>
      </w:r>
      <w:r>
        <w:rPr>
          <w:rFonts w:ascii="Times New Roman" w:hAnsi="Times New Roman" w:cs="Times New Roman"/>
        </w:rPr>
        <w:t xml:space="preserve">. </w:t>
      </w:r>
      <w:r w:rsidRPr="009350E1">
        <w:rPr>
          <w:rFonts w:ascii="Times New Roman" w:hAnsi="Times New Roman" w:cs="Times New Roman"/>
        </w:rPr>
        <w:t>In the body, there are efficient mechanisms for</w:t>
      </w:r>
      <w:r>
        <w:rPr>
          <w:rFonts w:ascii="Times New Roman" w:hAnsi="Times New Roman" w:cs="Times New Roman"/>
        </w:rPr>
        <w:t xml:space="preserve"> transport,</w:t>
      </w:r>
      <w:r w:rsidRPr="009350E1">
        <w:rPr>
          <w:rFonts w:ascii="Times New Roman" w:hAnsi="Times New Roman" w:cs="Times New Roman"/>
        </w:rPr>
        <w:t xml:space="preserve"> scaveng</w:t>
      </w:r>
      <w:r>
        <w:rPr>
          <w:rFonts w:ascii="Times New Roman" w:hAnsi="Times New Roman" w:cs="Times New Roman"/>
        </w:rPr>
        <w:t>ing, sequestering and metabolisi</w:t>
      </w:r>
      <w:r w:rsidRPr="009350E1">
        <w:rPr>
          <w:rFonts w:ascii="Times New Roman" w:hAnsi="Times New Roman" w:cs="Times New Roman"/>
        </w:rPr>
        <w:t xml:space="preserve">ng </w:t>
      </w: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S</w:t>
      </w:r>
      <w:r w:rsidRPr="009350E1">
        <w:rPr>
          <w:rFonts w:ascii="Times New Roman" w:hAnsi="Times New Roman" w:cs="Times New Roman"/>
        </w:rPr>
        <w:t>. It is catabolized by methylation in the cytosol and by oxidation in mitochondria</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&lt;EndNote&gt;&lt;Cite&gt;&lt;Author&gt;Beauchamp&lt;/Author&gt;&lt;Year&gt;1984&lt;/Year&gt;&lt;RecNum&gt;557&lt;/RecNum&gt;&lt;DisplayText&gt;(Beauchamp et al., 1984)&lt;/DisplayText&gt;&lt;record&gt;&lt;rec-number&gt;557&lt;/rec-number&gt;&lt;foreign-keys&gt;&lt;key app="EN" db-id="xfa5dvzdi5vwf9efw08p0efa55evwtp9ex2w" timestamp="1466866836"&gt;557&lt;/key&gt;&lt;/foreign-keys&gt;&lt;ref-type name="Journal Article"&gt;17&lt;/ref-type&gt;&lt;contributors&gt;&lt;authors&gt;&lt;author&gt;Beauchamp, R. O., Jr.&lt;/author&gt;&lt;author&gt;Bus, J. S.&lt;/author&gt;&lt;author&gt;Popp, J. A.&lt;/author&gt;&lt;author&gt;Boreiko, C. J.&lt;/author&gt;&lt;author&gt;Andjelkovich, D. A.&lt;/author&gt;&lt;/authors&gt;&lt;/contributors&gt;&lt;titles&gt;&lt;title&gt;A critical review of the literature on hydrogen sulfide toxicity&lt;/title&gt;&lt;secondary-title&gt;Crit Rev Toxicol&lt;/secondary-title&gt;&lt;/titles&gt;&lt;periodical&gt;&lt;full-title&gt;Crit Rev Toxicol&lt;/full-title&gt;&lt;/periodical&gt;&lt;pages&gt;25-97&lt;/pages&gt;&lt;volume&gt;13&lt;/volume&gt;&lt;number&gt;1&lt;/number&gt;&lt;dates&gt;&lt;year&gt;1984&lt;/year&gt;&lt;/dates&gt;&lt;isbn&gt;1040-8444 (Print)&amp;#xD;1040-8444 (Linking)&lt;/isbn&gt;&lt;work-type&gt;Review&lt;/work-type&gt;&lt;urls&gt;&lt;/urls&gt;&lt;/record&gt;&lt;/Cite&gt;&lt;/EndNote&gt;</w:instrText>
      </w:r>
      <w:r>
        <w:rPr>
          <w:rFonts w:ascii="Times New Roman" w:hAnsi="Times New Roman" w:cs="Times New Roman"/>
        </w:rPr>
        <w:fldChar w:fldCharType="separate"/>
      </w:r>
      <w:r>
        <w:rPr>
          <w:rFonts w:ascii="Times New Roman" w:hAnsi="Times New Roman" w:cs="Times New Roman"/>
          <w:noProof/>
        </w:rPr>
        <w:t>(Beauchamp et al., 1984)</w:t>
      </w:r>
      <w:r>
        <w:rPr>
          <w:rFonts w:ascii="Times New Roman" w:hAnsi="Times New Roman" w:cs="Times New Roman"/>
        </w:rPr>
        <w:fldChar w:fldCharType="end"/>
      </w:r>
      <w:r>
        <w:rPr>
          <w:rFonts w:ascii="Times New Roman" w:hAnsi="Times New Roman" w:cs="Times New Roman"/>
        </w:rPr>
        <w:t>. H</w:t>
      </w:r>
      <w:r>
        <w:rPr>
          <w:rFonts w:ascii="Times New Roman" w:hAnsi="Times New Roman" w:cs="Times New Roman"/>
          <w:vertAlign w:val="subscript"/>
        </w:rPr>
        <w:t>2</w:t>
      </w:r>
      <w:r>
        <w:rPr>
          <w:rFonts w:ascii="Times New Roman" w:hAnsi="Times New Roman" w:cs="Times New Roman"/>
        </w:rPr>
        <w:t>S</w:t>
      </w:r>
      <w:r w:rsidRPr="009350E1">
        <w:rPr>
          <w:rFonts w:ascii="Times New Roman" w:hAnsi="Times New Roman" w:cs="Times New Roman"/>
        </w:rPr>
        <w:t xml:space="preserve"> </w:t>
      </w:r>
      <w:r>
        <w:rPr>
          <w:rFonts w:ascii="Times New Roman" w:hAnsi="Times New Roman" w:cs="Times New Roman"/>
        </w:rPr>
        <w:t xml:space="preserve">can </w:t>
      </w:r>
      <w:r w:rsidRPr="009350E1">
        <w:rPr>
          <w:rFonts w:ascii="Times New Roman" w:hAnsi="Times New Roman" w:cs="Times New Roman"/>
        </w:rPr>
        <w:t xml:space="preserve">also </w:t>
      </w:r>
      <w:r>
        <w:rPr>
          <w:rFonts w:ascii="Times New Roman" w:hAnsi="Times New Roman" w:cs="Times New Roman"/>
        </w:rPr>
        <w:t>induce</w:t>
      </w:r>
      <w:r w:rsidRPr="009350E1">
        <w:rPr>
          <w:rFonts w:ascii="Times New Roman" w:hAnsi="Times New Roman" w:cs="Times New Roman"/>
        </w:rPr>
        <w:t xml:space="preserve"> vasorelaxation </w:t>
      </w:r>
      <w:r>
        <w:rPr>
          <w:rFonts w:ascii="Times New Roman" w:hAnsi="Times New Roman" w:cs="Times New Roman"/>
        </w:rPr>
        <w:t>via</w:t>
      </w:r>
      <w:r w:rsidRPr="009350E1">
        <w:rPr>
          <w:rFonts w:ascii="Times New Roman" w:hAnsi="Times New Roman" w:cs="Times New Roman"/>
        </w:rPr>
        <w:t xml:space="preserve"> ATP-sensitive K</w:t>
      </w:r>
      <w:r w:rsidRPr="009350E1">
        <w:rPr>
          <w:rFonts w:ascii="Palatino" w:hAnsi="Palatino" w:cs="Palatino"/>
        </w:rPr>
        <w:t>⁺</w:t>
      </w:r>
      <w:r w:rsidRPr="009350E1">
        <w:rPr>
          <w:rFonts w:ascii="Times New Roman" w:hAnsi="Times New Roman" w:cs="Times New Roman"/>
        </w:rPr>
        <w:t xml:space="preserve"> channel activation in vascular smooth muscles</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&lt;EndNote&gt;&lt;Cite&gt;&lt;Author&gt;Wang&lt;/Author&gt;&lt;Year&gt;2002&lt;/Year&gt;&lt;RecNum&gt;368&lt;/RecNum&gt;&lt;DisplayText&gt;(Wang, 2002)&lt;/DisplayText&gt;&lt;record&gt;&lt;rec-number&gt;368&lt;/rec-number&gt;&lt;foreign-keys&gt;&lt;key app="EN" db-id="xfa5dvzdi5vwf9efw08p0efa55evwtp9ex2w" timestamp="1451736204"&gt;368&lt;/key&gt;&lt;/foreign-keys&gt;&lt;ref-type name="Journal Article"&gt;17&lt;/ref-type&gt;&lt;contributors&gt;&lt;authors&gt;&lt;author&gt;Wang, R.&lt;/author&gt;&lt;/authors&gt;&lt;/contributors&gt;&lt;auth-address&gt;Department of Physiology, University of Saskatchewan, Saskatoon, SK, Canada S7N 5E5. wangrui@duke.usask.ca&lt;/auth-address&gt;&lt;titles&gt;&lt;title&gt;Two&amp;apos;s company, three&amp;apos;s a crowd: can H2S be the third endogenous gaseous transmitter?&lt;/title&gt;&lt;secondary-title&gt;Faseb j&lt;/secondary-title&gt;&lt;alt-title&gt;FASEB journal : official publication of the Federation of American Societies for Experimental Biology&lt;/alt-title&gt;&lt;/titles&gt;&lt;periodical&gt;&lt;full-title&gt;Faseb j&lt;/full-title&gt;&lt;abbr-1&gt;FASEB journal : official publication of the Federation of American Societies for Experimental Biology&lt;/abbr-1&gt;&lt;/periodical&gt;&lt;alt-periodical&gt;&lt;full-title&gt;Faseb j&lt;/full-title&gt;&lt;abbr-1&gt;FASEB journal : official publication of the Federation of American Societies for Experimental Biology&lt;/abbr-1&gt;&lt;/alt-periodical&gt;&lt;pages&gt;1792-8&lt;/pages&gt;&lt;volume&gt;16&lt;/volume&gt;&lt;number&gt;13&lt;/number&gt;&lt;edition&gt;2002/11/01&lt;/edition&gt;&lt;keywords&gt;&lt;keyword&gt;Animals&lt;/keyword&gt;&lt;keyword&gt;Carbon Dioxide/metabolism&lt;/keyword&gt;&lt;keyword&gt;Cardiovascular System/metabolism&lt;/keyword&gt;&lt;keyword&gt;Gases&lt;/keyword&gt;&lt;keyword&gt;Humans&lt;/keyword&gt;&lt;keyword&gt;Hydrogen Sulfide/*metabolism&lt;/keyword&gt;&lt;keyword&gt;Models, Biological&lt;/keyword&gt;&lt;keyword&gt;Nervous System/metabolism&lt;/keyword&gt;&lt;keyword&gt;Neurotransmitter Agents/*physiology&lt;/keyword&gt;&lt;keyword&gt;Nitric Oxide/metabolism&lt;/keyword&gt;&lt;/keywords&gt;&lt;dates&gt;&lt;year&gt;2002&lt;/year&gt;&lt;pub-dates&gt;&lt;date&gt;Nov&lt;/date&gt;&lt;/pub-dates&gt;&lt;/dates&gt;&lt;isbn&gt;0892-6638&lt;/isbn&gt;&lt;accession-num&gt;12409322&lt;/accession-num&gt;&lt;urls&gt;&lt;/urls&gt;&lt;electronic-resource-num&gt;10.1096/fj.02-0211hyp&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(Wang, 2002)</w:t>
      </w:r>
      <w:r>
        <w:rPr>
          <w:rFonts w:ascii="Times New Roman" w:hAnsi="Times New Roman" w:cs="Times New Roman"/>
        </w:rPr>
        <w:fldChar w:fldCharType="end"/>
      </w:r>
      <w:r>
        <w:rPr>
          <w:rFonts w:ascii="Times New Roman" w:hAnsi="Times New Roman" w:cs="Times New Roman"/>
        </w:rPr>
        <w:t xml:space="preserve">. </w:t>
      </w:r>
      <w:r w:rsidRPr="009350E1">
        <w:rPr>
          <w:rFonts w:ascii="Times New Roman" w:hAnsi="Times New Roman" w:cs="Times New Roman"/>
        </w:rPr>
        <w:t>This is in contrast to the vasorelaxation of smooth muscles by CO and NO, which is via a cGMP activation mechanism</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&lt;EndNote&gt;&lt;Cite&gt;&lt;Author&gt;Zhang&lt;/Author&gt;&lt;Year&gt;2007&lt;/Year&gt;&lt;RecNum&gt;558&lt;/RecNum&gt;&lt;DisplayText&gt;(Zhang et al., 2007)&lt;/DisplayText&gt;&lt;record&gt;&lt;rec-number&gt;558&lt;/rec-number&gt;&lt;foreign-keys&gt;&lt;key app="EN" db-id="xfa5dvzdi5vwf9efw08p0efa55evwtp9ex2w" timestamp="1466866836"&gt;558&lt;/key&gt;&lt;/foreign-keys&gt;&lt;ref-type name="Journal Article"&gt;17&lt;/ref-type&gt;&lt;contributors&gt;&lt;authors&gt;&lt;author&gt;Zhang, H.&lt;/author&gt;&lt;author&gt;Zhi, L.&lt;/author&gt;&lt;author&gt;Moochhala, S. M.&lt;/author&gt;&lt;author&gt;Moore, P. K.&lt;/author&gt;&lt;author&gt;Bhatia, M.&lt;/author&gt;&lt;/authors&gt;&lt;/contributors&gt;&lt;titles&gt;&lt;title&gt;Endogenous hydrogen sulfide regulates leukocyte trafficking in cecal ligation and puncture-induced sepsis&lt;/title&gt;&lt;secondary-title&gt;J Leukoc Biol&lt;/secondary-title&gt;&lt;/titles&gt;&lt;periodical&gt;&lt;full-title&gt;J Leukoc Biol&lt;/full-title&gt;&lt;/periodical&gt;&lt;pages&gt;894-905&lt;/pages&gt;&lt;volume&gt;82&lt;/volume&gt;&lt;number&gt;4&lt;/number&gt;&lt;dates&gt;&lt;year&gt;2007&lt;/year&gt;&lt;/dates&gt;&lt;isbn&gt;0741-5400 (Print)&amp;#xD;0741-5400 (Linking)&lt;/isbn&gt;&lt;work-type&gt;Research Support, Non-U S Gov&amp;apos;t&lt;/work-type&gt;&lt;urls&gt;&lt;/urls&gt;&lt;/record&gt;&lt;/Cite&gt;&lt;/EndNote&gt;</w:instrText>
      </w:r>
      <w:r>
        <w:rPr>
          <w:rFonts w:ascii="Times New Roman" w:hAnsi="Times New Roman" w:cs="Times New Roman"/>
        </w:rPr>
        <w:fldChar w:fldCharType="separate"/>
      </w:r>
      <w:r>
        <w:rPr>
          <w:rFonts w:ascii="Times New Roman" w:hAnsi="Times New Roman" w:cs="Times New Roman"/>
          <w:noProof/>
        </w:rPr>
        <w:t>(Zhang et al., 2007)</w:t>
      </w:r>
      <w:r>
        <w:rPr>
          <w:rFonts w:ascii="Times New Roman" w:hAnsi="Times New Roman" w:cs="Times New Roman"/>
        </w:rPr>
        <w:fldChar w:fldCharType="end"/>
      </w:r>
      <w:r>
        <w:rPr>
          <w:rFonts w:ascii="Times New Roman" w:hAnsi="Times New Roman" w:cs="Times New Roman"/>
        </w:rPr>
        <w:t xml:space="preserve">. </w:t>
      </w:r>
    </w:p>
    <w:p w14:paraId="6B76E4A7" w14:textId="77777777" w:rsidR="001B0B85" w:rsidRDefault="001B0B85" w:rsidP="001B0B85">
      <w:pPr>
        <w:pStyle w:val="EndNoteBibliography"/>
        <w:ind w:left="720" w:hanging="720"/>
        <w:rPr>
          <w:rFonts w:ascii="Times New Roman" w:hAnsi="Times New Roman" w:cs="Times New Roman"/>
        </w:rPr>
      </w:pPr>
    </w:p>
    <w:p w14:paraId="392D6CBB" w14:textId="77777777" w:rsidR="001B0B85" w:rsidRDefault="001B0B85" w:rsidP="001B0B85">
      <w:pPr>
        <w:pStyle w:val="EndNoteBibliography"/>
        <w:ind w:left="720" w:hanging="720"/>
        <w:rPr>
          <w:rFonts w:ascii="Times New Roman" w:hAnsi="Times New Roman" w:cs="Times New Roman"/>
        </w:rPr>
      </w:pPr>
    </w:p>
    <w:p w14:paraId="1EB11FE6" w14:textId="77777777" w:rsidR="001B0B85" w:rsidRDefault="001B0B85" w:rsidP="001B0B85">
      <w:pPr>
        <w:pStyle w:val="EndNoteBibliography"/>
        <w:ind w:left="720" w:hanging="720"/>
        <w:rPr>
          <w:rFonts w:ascii="Times New Roman" w:hAnsi="Times New Roman" w:cs="Times New Roman"/>
        </w:rPr>
      </w:pPr>
    </w:p>
    <w:p w14:paraId="0C2170F5" w14:textId="77777777" w:rsidR="001B0B85" w:rsidRDefault="001B0B85" w:rsidP="001B0B85">
      <w:pPr>
        <w:pStyle w:val="EndNoteBibliography"/>
        <w:ind w:left="720" w:hanging="720"/>
        <w:rPr>
          <w:rFonts w:ascii="Times New Roman" w:hAnsi="Times New Roman" w:cs="Times New Roman"/>
        </w:rPr>
      </w:pPr>
    </w:p>
    <w:p w14:paraId="79F71588" w14:textId="77777777" w:rsidR="001B0B85" w:rsidRDefault="001B0B85" w:rsidP="001B0B85">
      <w:pPr>
        <w:pStyle w:val="EndNoteBibliography"/>
        <w:ind w:left="720" w:hanging="720"/>
        <w:rPr>
          <w:rFonts w:ascii="Times New Roman" w:hAnsi="Times New Roman" w:cs="Times New Roman"/>
        </w:rPr>
      </w:pPr>
    </w:p>
    <w:p w14:paraId="1701FAE5" w14:textId="77777777" w:rsidR="001B0B85" w:rsidRDefault="001B0B85" w:rsidP="001B0B85">
      <w:pPr>
        <w:pStyle w:val="EndNoteBibliography"/>
        <w:ind w:left="720" w:hanging="720"/>
        <w:rPr>
          <w:rFonts w:ascii="Times New Roman" w:hAnsi="Times New Roman" w:cs="Times New Roman"/>
        </w:rPr>
      </w:pPr>
    </w:p>
    <w:p w14:paraId="4202D9AA" w14:textId="77777777" w:rsidR="001B0B85" w:rsidRDefault="001B0B85" w:rsidP="001B0B85">
      <w:pPr>
        <w:pStyle w:val="EndNoteBibliography"/>
        <w:ind w:left="720" w:hanging="720"/>
        <w:rPr>
          <w:rFonts w:ascii="Times New Roman" w:hAnsi="Times New Roman" w:cs="Times New Roman"/>
        </w:rPr>
      </w:pPr>
    </w:p>
    <w:p w14:paraId="02652AA0" w14:textId="77777777" w:rsidR="001B0B85" w:rsidRDefault="001B0B85" w:rsidP="001B0B85">
      <w:pPr>
        <w:pStyle w:val="EndNoteBibliography"/>
        <w:ind w:left="720" w:hanging="720"/>
        <w:rPr>
          <w:rFonts w:ascii="Times New Roman" w:hAnsi="Times New Roman" w:cs="Times New Roman"/>
        </w:rPr>
      </w:pPr>
    </w:p>
    <w:p w14:paraId="7E20E3C2" w14:textId="77777777" w:rsidR="001B0B85" w:rsidRDefault="001B0B85" w:rsidP="001B0B85">
      <w:pPr>
        <w:pStyle w:val="EndNoteBibliography"/>
        <w:ind w:left="720" w:hanging="720"/>
        <w:rPr>
          <w:rFonts w:ascii="Times New Roman" w:hAnsi="Times New Roman" w:cs="Times New Roman"/>
        </w:rPr>
      </w:pPr>
    </w:p>
    <w:p w14:paraId="4ECE8D0D" w14:textId="77777777" w:rsidR="001B0B85" w:rsidRDefault="001B0B85" w:rsidP="001B0B85">
      <w:pPr>
        <w:pStyle w:val="EndNoteBibliography"/>
        <w:ind w:left="720" w:hanging="720"/>
        <w:rPr>
          <w:rFonts w:ascii="Times New Roman" w:hAnsi="Times New Roman" w:cs="Times New Roman"/>
        </w:rPr>
      </w:pPr>
    </w:p>
    <w:p w14:paraId="65061B24" w14:textId="77777777" w:rsidR="001B0B85" w:rsidRDefault="001B0B85" w:rsidP="001B0B85">
      <w:pPr>
        <w:pStyle w:val="EndNoteBibliography"/>
        <w:ind w:left="720" w:hanging="720"/>
        <w:rPr>
          <w:rFonts w:ascii="Times New Roman" w:hAnsi="Times New Roman" w:cs="Times New Roman"/>
        </w:rPr>
      </w:pPr>
    </w:p>
    <w:p w14:paraId="1F515B73" w14:textId="3FC73DC5" w:rsidR="001B0B85" w:rsidRDefault="00744EC7" w:rsidP="00597518">
      <w:pPr>
        <w:pStyle w:val="EndNoteBibliography"/>
        <w:ind w:left="720" w:hanging="720"/>
        <w:rPr>
          <w:rFonts w:ascii="Times New Roman" w:hAnsi="Times New Roman" w:cs="Times New Roman"/>
        </w:rPr>
      </w:pPr>
      <w:r>
        <w:rPr>
          <w:rFonts w:ascii="Times New Roman" w:hAnsi="Times New Roman" w:cs="Times New Roman"/>
          <w:noProof/>
        </w:rPr>
        <w:drawing>
          <wp:inline distT="0" distB="0" distL="0" distR="0" wp14:anchorId="5F7E26E1" wp14:editId="05A68246">
            <wp:extent cx="4806950" cy="570865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06950" cy="5708650"/>
                    </a:xfrm>
                    <a:prstGeom prst="rect">
                      <a:avLst/>
                    </a:prstGeom>
                    <a:noFill/>
                    <a:ln>
                      <a:noFill/>
                    </a:ln>
                  </pic:spPr>
                </pic:pic>
              </a:graphicData>
            </a:graphic>
          </wp:inline>
        </w:drawing>
      </w:r>
    </w:p>
    <w:p w14:paraId="0F2E11D0" w14:textId="77777777" w:rsidR="00744EC7" w:rsidRDefault="00744EC7" w:rsidP="00744EC7">
      <w:pPr>
        <w:pStyle w:val="EndNoteBibliography"/>
        <w:spacing w:line="360" w:lineRule="auto"/>
        <w:jc w:val="left"/>
        <w:rPr>
          <w:rFonts w:ascii="Times New Roman" w:hAnsi="Times New Roman" w:cs="Times New Roman"/>
          <w:b/>
          <w:bCs/>
        </w:rPr>
      </w:pPr>
    </w:p>
    <w:p w14:paraId="756E1387" w14:textId="386E6A92" w:rsidR="001B0B85" w:rsidRDefault="00744EC7" w:rsidP="00744EC7">
      <w:pPr>
        <w:pStyle w:val="EndNoteBibliography"/>
        <w:spacing w:line="360" w:lineRule="auto"/>
        <w:jc w:val="both"/>
        <w:rPr>
          <w:rFonts w:ascii="Times New Roman" w:hAnsi="Times New Roman" w:cs="Times New Roman"/>
        </w:rPr>
      </w:pPr>
      <w:r>
        <w:rPr>
          <w:rFonts w:ascii="Times New Roman" w:hAnsi="Times New Roman" w:cs="Times New Roman"/>
          <w:b/>
          <w:bCs/>
        </w:rPr>
        <w:t>Figure</w:t>
      </w:r>
      <w:r w:rsidRPr="009350E1">
        <w:rPr>
          <w:rFonts w:ascii="Times New Roman" w:hAnsi="Times New Roman" w:cs="Times New Roman"/>
          <w:b/>
          <w:bCs/>
        </w:rPr>
        <w:t xml:space="preserve"> </w:t>
      </w:r>
      <w:r>
        <w:rPr>
          <w:rFonts w:ascii="Times New Roman" w:hAnsi="Times New Roman" w:cs="Times New Roman"/>
          <w:b/>
          <w:bCs/>
        </w:rPr>
        <w:t>1.</w:t>
      </w:r>
      <w:r w:rsidRPr="009350E1">
        <w:rPr>
          <w:rFonts w:ascii="Times New Roman" w:hAnsi="Times New Roman" w:cs="Times New Roman"/>
          <w:b/>
          <w:bCs/>
        </w:rPr>
        <w:t xml:space="preserve">3 </w:t>
      </w:r>
      <w:r w:rsidRPr="009350E1">
        <w:rPr>
          <w:rFonts w:ascii="Times New Roman" w:hAnsi="Times New Roman" w:cs="Times New Roman"/>
        </w:rPr>
        <w:t xml:space="preserve">Generation of hydrogen sulfide by cystathionine </w:t>
      </w:r>
      <w:r>
        <w:rPr>
          <w:rFonts w:ascii="Times New Roman" w:hAnsi="Times New Roman" w:cs="Times New Roman"/>
        </w:rPr>
        <w:t>β-</w:t>
      </w:r>
      <w:r w:rsidRPr="009350E1">
        <w:rPr>
          <w:rFonts w:ascii="Times New Roman" w:hAnsi="Times New Roman" w:cs="Times New Roman"/>
        </w:rPr>
        <w:t xml:space="preserve">synthase (CBS) and cystathionine </w:t>
      </w:r>
      <w:r>
        <w:rPr>
          <w:rFonts w:ascii="Times New Roman" w:hAnsi="Times New Roman" w:cs="Times New Roman"/>
        </w:rPr>
        <w:t>γ-</w:t>
      </w:r>
      <w:r w:rsidRPr="009350E1">
        <w:rPr>
          <w:rFonts w:ascii="Times New Roman" w:hAnsi="Times New Roman" w:cs="Times New Roman"/>
        </w:rPr>
        <w:t xml:space="preserve">lyase (CSE). Note that </w:t>
      </w: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 xml:space="preserve">S </w:t>
      </w:r>
      <w:r w:rsidRPr="009350E1">
        <w:rPr>
          <w:rFonts w:ascii="Times New Roman" w:hAnsi="Times New Roman" w:cs="Times New Roman"/>
        </w:rPr>
        <w:t>generation is closely associated with catabolism of cysteine and methionine as well as with glutathione metabolism</w:t>
      </w:r>
      <w:r w:rsidR="002C7685">
        <w:rPr>
          <w:rFonts w:ascii="Times New Roman" w:hAnsi="Times New Roman" w:cs="Times New Roman"/>
        </w:rPr>
        <w:t xml:space="preserve">. </w:t>
      </w:r>
      <w:r w:rsidR="002C7685" w:rsidRPr="002C7685">
        <w:rPr>
          <w:rFonts w:ascii="Times New Roman" w:hAnsi="Times New Roman" w:cs="Times New Roman"/>
          <w:i/>
        </w:rPr>
        <w:t>N</w:t>
      </w:r>
      <w:r w:rsidR="002C7685">
        <w:rPr>
          <w:rFonts w:ascii="Times New Roman" w:hAnsi="Times New Roman" w:cs="Times New Roman"/>
        </w:rPr>
        <w:t>-Methyl-D-aspartic acid (NMDA)</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&lt;EndNote&gt;&lt;Cite&gt;&lt;Author&gt;Kashiba&lt;/Author&gt;&lt;Year&gt;2002&lt;/Year&gt;&lt;RecNum&gt;543&lt;/RecNum&gt;&lt;DisplayText&gt;(Kashiba et al., 2002)&lt;/DisplayText&gt;&lt;record&gt;&lt;rec-number&gt;543&lt;/rec-number&gt;&lt;foreign-keys&gt;&lt;key app="EN" db-id="xfa5dvzdi5vwf9efw08p0efa55evwtp9ex2w" timestamp="1466866836"&gt;543&lt;/key&gt;&lt;/foreign-keys&gt;&lt;ref-type name="Journal Article"&gt;17&lt;/ref-type&gt;&lt;contributors&gt;&lt;authors&gt;&lt;author&gt;Kashiba, M.&lt;/author&gt;&lt;author&gt;Kajimura, M.&lt;/author&gt;&lt;author&gt;Goda, N.&lt;/author&gt;&lt;author&gt;Suematsu, M.&lt;/author&gt;&lt;/authors&gt;&lt;/contributors&gt;&lt;titles&gt;&lt;title&gt;From O2 to H2S: a landscape view of gas biology&lt;/title&gt;&lt;secondary-title&gt;Keio J Med&lt;/secondary-title&gt;&lt;/titles&gt;&lt;periodical&gt;&lt;full-title&gt;Keio J Med&lt;/full-title&gt;&lt;/periodical&gt;&lt;pages&gt;1-10&lt;/pages&gt;&lt;volume&gt;51&lt;/volume&gt;&lt;number&gt;1&lt;/number&gt;&lt;dates&gt;&lt;year&gt;2002&lt;/year&gt;&lt;/dates&gt;&lt;isbn&gt;0022-9717 (Print)&amp;#xD;0022-9717 (Linking)&lt;/isbn&gt;&lt;work-type&gt;Review&lt;/work-type&gt;&lt;urls&gt;&lt;/urls&gt;&lt;/record&gt;&lt;/Cite&gt;&lt;/EndNote&gt;</w:instrText>
      </w:r>
      <w:r>
        <w:rPr>
          <w:rFonts w:ascii="Times New Roman" w:hAnsi="Times New Roman" w:cs="Times New Roman"/>
        </w:rPr>
        <w:fldChar w:fldCharType="separate"/>
      </w:r>
      <w:r>
        <w:rPr>
          <w:rFonts w:ascii="Times New Roman" w:hAnsi="Times New Roman" w:cs="Times New Roman"/>
          <w:noProof/>
        </w:rPr>
        <w:t>(Kashiba et al., 2002)</w:t>
      </w:r>
      <w:r>
        <w:rPr>
          <w:rFonts w:ascii="Times New Roman" w:hAnsi="Times New Roman" w:cs="Times New Roman"/>
        </w:rPr>
        <w:fldChar w:fldCharType="end"/>
      </w:r>
      <w:r>
        <w:rPr>
          <w:rFonts w:ascii="Times New Roman" w:hAnsi="Times New Roman" w:cs="Times New Roman"/>
        </w:rPr>
        <w:t xml:space="preserve">. </w:t>
      </w:r>
    </w:p>
    <w:p w14:paraId="1AF02060" w14:textId="77777777" w:rsidR="001B0B85" w:rsidRDefault="001B0B85" w:rsidP="001B0B85">
      <w:pPr>
        <w:pStyle w:val="EndNoteBibliography"/>
        <w:ind w:left="720" w:hanging="720"/>
        <w:rPr>
          <w:rFonts w:ascii="Times New Roman" w:hAnsi="Times New Roman" w:cs="Times New Roman"/>
        </w:rPr>
      </w:pPr>
    </w:p>
    <w:p w14:paraId="0916BFF2" w14:textId="77777777" w:rsidR="001B0B85" w:rsidRDefault="001B0B85" w:rsidP="001B0B85">
      <w:pPr>
        <w:pStyle w:val="EndNoteBibliography"/>
        <w:ind w:left="720" w:hanging="720"/>
        <w:rPr>
          <w:rFonts w:ascii="Times New Roman" w:hAnsi="Times New Roman" w:cs="Times New Roman"/>
        </w:rPr>
      </w:pPr>
    </w:p>
    <w:p w14:paraId="48CE5BD0" w14:textId="77777777" w:rsidR="001B0B85" w:rsidRDefault="001B0B85" w:rsidP="001B0B85">
      <w:pPr>
        <w:pStyle w:val="EndNoteBibliography"/>
        <w:ind w:left="720" w:hanging="720"/>
        <w:rPr>
          <w:rFonts w:ascii="Times New Roman" w:hAnsi="Times New Roman" w:cs="Times New Roman"/>
        </w:rPr>
      </w:pPr>
    </w:p>
    <w:p w14:paraId="2FA51D8B" w14:textId="77777777" w:rsidR="001B0B85" w:rsidRDefault="001B0B85" w:rsidP="001B0B85">
      <w:pPr>
        <w:pStyle w:val="EndNoteBibliography"/>
        <w:ind w:left="720" w:hanging="720"/>
        <w:rPr>
          <w:rFonts w:ascii="Times New Roman" w:hAnsi="Times New Roman" w:cs="Times New Roman"/>
        </w:rPr>
      </w:pPr>
    </w:p>
    <w:p w14:paraId="6C6B354F" w14:textId="77777777" w:rsidR="001B0B85" w:rsidRDefault="001B0B85" w:rsidP="001B0B85">
      <w:pPr>
        <w:pStyle w:val="EndNoteBibliography"/>
        <w:ind w:left="720" w:hanging="720"/>
        <w:rPr>
          <w:rFonts w:ascii="Times New Roman" w:hAnsi="Times New Roman" w:cs="Times New Roman"/>
        </w:rPr>
      </w:pPr>
    </w:p>
    <w:p w14:paraId="67E91367" w14:textId="77777777" w:rsidR="001B0B85" w:rsidRDefault="001B0B85" w:rsidP="001B0B85">
      <w:pPr>
        <w:pStyle w:val="EndNoteBibliography"/>
        <w:ind w:left="720" w:hanging="720"/>
        <w:rPr>
          <w:rFonts w:ascii="Times New Roman" w:hAnsi="Times New Roman" w:cs="Times New Roman"/>
        </w:rPr>
      </w:pPr>
    </w:p>
    <w:p w14:paraId="739A526C" w14:textId="77777777" w:rsidR="001B0B85" w:rsidRDefault="001B0B85" w:rsidP="001B0B85">
      <w:pPr>
        <w:pStyle w:val="EndNoteBibliography"/>
        <w:ind w:left="720" w:hanging="720"/>
        <w:rPr>
          <w:rFonts w:ascii="Times New Roman" w:hAnsi="Times New Roman" w:cs="Times New Roman"/>
        </w:rPr>
      </w:pPr>
    </w:p>
    <w:p w14:paraId="0258EAAE" w14:textId="77777777" w:rsidR="001B0B85" w:rsidRDefault="00C03D05" w:rsidP="001B0B85">
      <w:pPr>
        <w:pStyle w:val="EndNoteBibliography"/>
        <w:ind w:left="720" w:hanging="720"/>
        <w:rPr>
          <w:rFonts w:ascii="Times New Roman" w:hAnsi="Times New Roman" w:cs="Times New Roman"/>
        </w:rPr>
      </w:pPr>
      <w:r>
        <w:rPr>
          <w:rFonts w:ascii="Times New Roman" w:hAnsi="Times New Roman" w:cs="Times New Roman"/>
          <w:noProof/>
        </w:rPr>
        <w:drawing>
          <wp:inline distT="0" distB="0" distL="0" distR="0" wp14:anchorId="5FE0668F" wp14:editId="3ECB5F74">
            <wp:extent cx="4950460" cy="3722288"/>
            <wp:effectExtent l="0" t="0" r="254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50460" cy="3722288"/>
                    </a:xfrm>
                    <a:prstGeom prst="rect">
                      <a:avLst/>
                    </a:prstGeom>
                    <a:noFill/>
                    <a:ln>
                      <a:noFill/>
                    </a:ln>
                  </pic:spPr>
                </pic:pic>
              </a:graphicData>
            </a:graphic>
          </wp:inline>
        </w:drawing>
      </w:r>
    </w:p>
    <w:p w14:paraId="282FC8FD" w14:textId="77777777" w:rsidR="001B0B85" w:rsidRDefault="001B0B85" w:rsidP="001B0B85">
      <w:pPr>
        <w:pStyle w:val="EndNoteBibliography"/>
        <w:ind w:left="720" w:hanging="720"/>
        <w:rPr>
          <w:rFonts w:ascii="Times New Roman" w:hAnsi="Times New Roman" w:cs="Times New Roman"/>
        </w:rPr>
      </w:pPr>
    </w:p>
    <w:p w14:paraId="4C3E5918" w14:textId="77777777" w:rsidR="00744EC7" w:rsidRDefault="00744EC7" w:rsidP="001B0B85">
      <w:pPr>
        <w:pStyle w:val="EndNoteBibliography"/>
        <w:ind w:left="720" w:hanging="720"/>
        <w:rPr>
          <w:rFonts w:ascii="Times New Roman" w:hAnsi="Times New Roman" w:cs="Times New Roman"/>
        </w:rPr>
      </w:pPr>
    </w:p>
    <w:p w14:paraId="0EECCDA1" w14:textId="5C000479" w:rsidR="00744EC7" w:rsidRDefault="00C03D05" w:rsidP="00C03D05">
      <w:pPr>
        <w:pStyle w:val="EndNoteBibliography"/>
        <w:spacing w:line="360" w:lineRule="auto"/>
        <w:jc w:val="both"/>
        <w:rPr>
          <w:rFonts w:ascii="Times New Roman" w:hAnsi="Times New Roman" w:cs="Times New Roman"/>
        </w:rPr>
      </w:pPr>
      <w:r>
        <w:rPr>
          <w:rFonts w:ascii="Times New Roman" w:hAnsi="Times New Roman" w:cs="Times New Roman"/>
          <w:b/>
          <w:bCs/>
        </w:rPr>
        <w:t xml:space="preserve">Figure 1.4 </w:t>
      </w:r>
      <w:r>
        <w:rPr>
          <w:rFonts w:ascii="Times New Roman" w:hAnsi="Times New Roman" w:cs="Times New Roman"/>
          <w:bCs/>
        </w:rPr>
        <w:t>Simplified schematic diagram of the origin of NO, CO, H</w:t>
      </w:r>
      <w:r>
        <w:rPr>
          <w:rFonts w:ascii="Times New Roman" w:hAnsi="Times New Roman" w:cs="Times New Roman"/>
          <w:bCs/>
          <w:vertAlign w:val="subscript"/>
        </w:rPr>
        <w:t>2</w:t>
      </w:r>
      <w:r>
        <w:rPr>
          <w:rFonts w:ascii="Times New Roman" w:hAnsi="Times New Roman" w:cs="Times New Roman"/>
          <w:bCs/>
        </w:rPr>
        <w:t xml:space="preserve">S in bacteria and their major physiological effects </w:t>
      </w:r>
      <w:r>
        <w:rPr>
          <w:rFonts w:ascii="Times New Roman" w:hAnsi="Times New Roman" w:cs="Times New Roman"/>
          <w:bCs/>
        </w:rPr>
        <w:fldChar w:fldCharType="begin"/>
      </w:r>
      <w:r>
        <w:rPr>
          <w:rFonts w:ascii="Times New Roman" w:hAnsi="Times New Roman" w:cs="Times New Roman"/>
          <w:bCs/>
        </w:rPr>
        <w:instrText xml:space="preserve"> ADDIN EN.CITE &lt;EndNote&gt;&lt;Cite&gt;&lt;Author&gt;Tinajero-Trejo&lt;/Author&gt;&lt;Year&gt;2013&lt;/Year&gt;&lt;RecNum&gt;377&lt;/RecNum&gt;&lt;DisplayText&gt;(Tinajero-Trejo et al., 2013)&lt;/DisplayText&gt;&lt;record&gt;&lt;rec-number&gt;377&lt;/rec-number&gt;&lt;foreign-keys&gt;&lt;key app="EN" db-id="xfa5dvzdi5vwf9efw08p0efa55evwtp9ex2w" timestamp="1451749074"&gt;377&lt;/key&gt;&lt;/foreign-keys&gt;&lt;ref-type name="Journal Article"&gt;17&lt;/ref-type&gt;&lt;contributors&gt;&lt;authors&gt;&lt;author&gt;Tinajero-Trejo, M.&lt;/author&gt;&lt;author&gt;Jesse, H. E.&lt;/author&gt;&lt;author&gt;Poole, R. K.&lt;/author&gt;&lt;/authors&gt;&lt;/contributors&gt;&lt;auth-address&gt;Department of Molecular Biology and Biotechnology, The University of Sheffield Firth Court, Western Bank, Sheffield S10 2TN UK.&lt;/auth-address&gt;&lt;titles&gt;&lt;title&gt;Gasotransmitters, poisons, and antimicrobials: it&amp;apos;s a gas, gas, gas!&lt;/title&gt;&lt;secondary-title&gt;F1000Prime Rep&lt;/secondary-title&gt;&lt;alt-title&gt;F1000prime reports&lt;/alt-title&gt;&lt;/titles&gt;&lt;periodical&gt;&lt;full-title&gt;F1000Prime Rep&lt;/full-title&gt;&lt;abbr-1&gt;F1000prime reports&lt;/abbr-1&gt;&lt;/periodical&gt;&lt;alt-periodical&gt;&lt;full-title&gt;F1000Prime Rep&lt;/full-title&gt;&lt;abbr-1&gt;F1000prime reports&lt;/abbr-1&gt;&lt;/alt-periodical&gt;&lt;pages&gt;28&lt;/pages&gt;&lt;volume&gt;5&lt;/volume&gt;&lt;edition&gt;2013/08/24&lt;/edition&gt;&lt;dates&gt;&lt;year&gt;2013&lt;/year&gt;&lt;/dates&gt;&lt;isbn&gt;2051-7599&lt;/isbn&gt;&lt;accession-num&gt;23967379&lt;/accession-num&gt;&lt;urls&gt;&lt;/urls&gt;&lt;custom2&gt;Pmc3732073&lt;/custom2&gt;&lt;electronic-resource-num&gt;10.12703/p5-28&lt;/electronic-resource-num&gt;&lt;remote-database-provider&gt;NLM&lt;/remote-database-provider&gt;&lt;language&gt;eng&lt;/language&gt;&lt;/record&gt;&lt;/Cite&gt;&lt;/EndNote&gt;</w:instrText>
      </w:r>
      <w:r>
        <w:rPr>
          <w:rFonts w:ascii="Times New Roman" w:hAnsi="Times New Roman" w:cs="Times New Roman"/>
          <w:bCs/>
        </w:rPr>
        <w:fldChar w:fldCharType="separate"/>
      </w:r>
      <w:r>
        <w:rPr>
          <w:rFonts w:ascii="Times New Roman" w:hAnsi="Times New Roman" w:cs="Times New Roman"/>
          <w:bCs/>
          <w:noProof/>
        </w:rPr>
        <w:t>(Tinajero-Trejo et al., 2013)</w:t>
      </w:r>
      <w:r>
        <w:rPr>
          <w:rFonts w:ascii="Times New Roman" w:hAnsi="Times New Roman" w:cs="Times New Roman"/>
          <w:bCs/>
        </w:rPr>
        <w:fldChar w:fldCharType="end"/>
      </w:r>
      <w:r>
        <w:rPr>
          <w:rFonts w:ascii="Times New Roman" w:hAnsi="Times New Roman" w:cs="Times New Roman"/>
          <w:bCs/>
        </w:rPr>
        <w:t xml:space="preserve">. </w:t>
      </w:r>
      <w:r w:rsidRPr="009414BD">
        <w:rPr>
          <w:rFonts w:ascii="Times New Roman" w:hAnsi="Times New Roman" w:cs="Times New Roman"/>
          <w:b/>
          <w:bCs/>
        </w:rPr>
        <w:t>(a)</w:t>
      </w:r>
      <w:r>
        <w:rPr>
          <w:rFonts w:ascii="Times New Roman" w:hAnsi="Times New Roman" w:cs="Times New Roman"/>
          <w:bCs/>
        </w:rPr>
        <w:t xml:space="preserve"> NO enters the cells interior through free passage across the bacterial membrane. The nitr</w:t>
      </w:r>
      <w:r w:rsidR="00FA0763">
        <w:rPr>
          <w:rFonts w:ascii="Times New Roman" w:hAnsi="Times New Roman" w:cs="Times New Roman"/>
          <w:bCs/>
        </w:rPr>
        <w:t xml:space="preserve">osating compound </w:t>
      </w:r>
      <w:r>
        <w:rPr>
          <w:rFonts w:ascii="Times New Roman" w:hAnsi="Times New Roman" w:cs="Times New Roman"/>
          <w:bCs/>
        </w:rPr>
        <w:t xml:space="preserve">S-nitrosoglutathione (GSNO), is hydrolysed in the periplasm and nitrosated di-peptide is transported inwards through di-peptide permease (DPP) </w:t>
      </w:r>
      <w:r>
        <w:rPr>
          <w:rFonts w:ascii="Times New Roman" w:hAnsi="Times New Roman" w:cs="Times New Roman"/>
          <w:bCs/>
        </w:rPr>
        <w:fldChar w:fldCharType="begin">
          <w:fldData xml:space="preserve">PEVuZE5vdGU+PENpdGU+PEF1dGhvcj5MYXZlcjwvQXV0aG9yPjxZZWFyPjIwMTM8L1llYXI+PFJl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</w:fldData>
        </w:fldChar>
      </w:r>
      <w:r>
        <w:rPr>
          <w:rFonts w:ascii="Times New Roman" w:hAnsi="Times New Roman" w:cs="Times New Roman"/>
          <w:bCs/>
        </w:rPr>
        <w:instrText xml:space="preserve"> ADDIN EN.CITE </w:instrText>
      </w:r>
      <w:r>
        <w:rPr>
          <w:rFonts w:ascii="Times New Roman" w:hAnsi="Times New Roman" w:cs="Times New Roman"/>
          <w:bCs/>
        </w:rPr>
        <w:fldChar w:fldCharType="begin">
          <w:fldData xml:space="preserve">PEVuZE5vdGU+PENpdGU+PEF1dGhvcj5MYXZlcjwvQXV0aG9yPjxZZWFyPjIwMTM8L1llYXI+PFJl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</w:fldData>
        </w:fldChar>
      </w:r>
      <w:r>
        <w:rPr>
          <w:rFonts w:ascii="Times New Roman" w:hAnsi="Times New Roman" w:cs="Times New Roman"/>
          <w:bCs/>
        </w:rPr>
        <w:instrText xml:space="preserve"> ADDIN EN.CITE.DATA </w:instrText>
      </w:r>
      <w:r>
        <w:rPr>
          <w:rFonts w:ascii="Times New Roman" w:hAnsi="Times New Roman" w:cs="Times New Roman"/>
          <w:bCs/>
        </w:rPr>
      </w:r>
      <w:r>
        <w:rPr>
          <w:rFonts w:ascii="Times New Roman" w:hAnsi="Times New Roman" w:cs="Times New Roman"/>
          <w:bCs/>
        </w:rPr>
        <w:fldChar w:fldCharType="end"/>
      </w:r>
      <w:r>
        <w:rPr>
          <w:rFonts w:ascii="Times New Roman" w:hAnsi="Times New Roman" w:cs="Times New Roman"/>
          <w:bCs/>
        </w:rPr>
      </w:r>
      <w:r>
        <w:rPr>
          <w:rFonts w:ascii="Times New Roman" w:hAnsi="Times New Roman" w:cs="Times New Roman"/>
          <w:bCs/>
        </w:rPr>
        <w:fldChar w:fldCharType="separate"/>
      </w:r>
      <w:r>
        <w:rPr>
          <w:rFonts w:ascii="Times New Roman" w:hAnsi="Times New Roman" w:cs="Times New Roman"/>
          <w:bCs/>
          <w:noProof/>
        </w:rPr>
        <w:t>(Laver et al., 2013)</w:t>
      </w:r>
      <w:r>
        <w:rPr>
          <w:rFonts w:ascii="Times New Roman" w:hAnsi="Times New Roman" w:cs="Times New Roman"/>
          <w:bCs/>
        </w:rPr>
        <w:fldChar w:fldCharType="end"/>
      </w:r>
      <w:r>
        <w:rPr>
          <w:rFonts w:ascii="Times New Roman" w:hAnsi="Times New Roman" w:cs="Times New Roman"/>
          <w:bCs/>
        </w:rPr>
        <w:t xml:space="preserve">. Intracellular NO is also formed by bacterial NO synthases (bNOS) </w:t>
      </w:r>
      <w:r>
        <w:rPr>
          <w:rFonts w:ascii="Times New Roman" w:hAnsi="Times New Roman" w:cs="Times New Roman"/>
          <w:bCs/>
        </w:rPr>
        <w:fldChar w:fldCharType="begin">
          <w:fldData xml:space="preserve">PEVuZE5vdGU+PENpdGU+PEF1dGhvcj5HdXNhcm92PC9BdXRob3I+PFllYXI+MjAwOTwvWWVhcj48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</w:fldData>
        </w:fldChar>
      </w:r>
      <w:r>
        <w:rPr>
          <w:rFonts w:ascii="Times New Roman" w:hAnsi="Times New Roman" w:cs="Times New Roman"/>
          <w:bCs/>
        </w:rPr>
        <w:instrText xml:space="preserve"> ADDIN EN.CITE </w:instrText>
      </w:r>
      <w:r>
        <w:rPr>
          <w:rFonts w:ascii="Times New Roman" w:hAnsi="Times New Roman" w:cs="Times New Roman"/>
          <w:bCs/>
        </w:rPr>
        <w:fldChar w:fldCharType="begin">
          <w:fldData xml:space="preserve">PEVuZE5vdGU+PENpdGU+PEF1dGhvcj5HdXNhcm92PC9BdXRob3I+PFllYXI+MjAwOTwvWWVhcj48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</w:fldData>
        </w:fldChar>
      </w:r>
      <w:r>
        <w:rPr>
          <w:rFonts w:ascii="Times New Roman" w:hAnsi="Times New Roman" w:cs="Times New Roman"/>
          <w:bCs/>
        </w:rPr>
        <w:instrText xml:space="preserve"> ADDIN EN.CITE.DATA </w:instrText>
      </w:r>
      <w:r>
        <w:rPr>
          <w:rFonts w:ascii="Times New Roman" w:hAnsi="Times New Roman" w:cs="Times New Roman"/>
          <w:bCs/>
        </w:rPr>
      </w:r>
      <w:r>
        <w:rPr>
          <w:rFonts w:ascii="Times New Roman" w:hAnsi="Times New Roman" w:cs="Times New Roman"/>
          <w:bCs/>
        </w:rPr>
        <w:fldChar w:fldCharType="end"/>
      </w:r>
      <w:r>
        <w:rPr>
          <w:rFonts w:ascii="Times New Roman" w:hAnsi="Times New Roman" w:cs="Times New Roman"/>
          <w:bCs/>
        </w:rPr>
      </w:r>
      <w:r>
        <w:rPr>
          <w:rFonts w:ascii="Times New Roman" w:hAnsi="Times New Roman" w:cs="Times New Roman"/>
          <w:bCs/>
        </w:rPr>
        <w:fldChar w:fldCharType="separate"/>
      </w:r>
      <w:r>
        <w:rPr>
          <w:rFonts w:ascii="Times New Roman" w:hAnsi="Times New Roman" w:cs="Times New Roman"/>
          <w:bCs/>
          <w:noProof/>
        </w:rPr>
        <w:t>(Gusarov et al., 2009)</w:t>
      </w:r>
      <w:r>
        <w:rPr>
          <w:rFonts w:ascii="Times New Roman" w:hAnsi="Times New Roman" w:cs="Times New Roman"/>
          <w:bCs/>
        </w:rPr>
        <w:fldChar w:fldCharType="end"/>
      </w:r>
      <w:r>
        <w:rPr>
          <w:rFonts w:ascii="Times New Roman" w:hAnsi="Times New Roman" w:cs="Times New Roman"/>
          <w:bCs/>
        </w:rPr>
        <w:t xml:space="preserve"> from arginine or anaerobically by nitrite reduction (not shown). </w:t>
      </w:r>
      <w:r w:rsidRPr="009414BD">
        <w:rPr>
          <w:rFonts w:ascii="Times New Roman" w:hAnsi="Times New Roman" w:cs="Times New Roman"/>
        </w:rPr>
        <w:t xml:space="preserve">NO or GSNO lead to the formation of various N oxides, especially </w:t>
      </w:r>
      <w:r w:rsidRPr="009414BD">
        <w:rPr>
          <w:rFonts w:ascii="Times New Roman" w:hAnsi="Times New Roman" w:cs="Times New Roman"/>
          <w:i/>
          <w:iCs/>
        </w:rPr>
        <w:t>S</w:t>
      </w:r>
      <w:r w:rsidRPr="009414BD">
        <w:rPr>
          <w:rFonts w:ascii="Times New Roman" w:hAnsi="Times New Roman" w:cs="Times New Roman"/>
        </w:rPr>
        <w:t>-nitrosothiols (SNOs)</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PEVuZE5vdGU+PENpdGU+PEF1dGhvcj5Cb3dtYW48L0F1dGhvcj48WWVhcj4yMDExPC9ZZWFyPjxS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==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PEVuZE5vdGU+PENpdGU+PEF1dGhvcj5Cb3dtYW48L0F1dGhvcj48WWVhcj4yMDExPC9ZZWFyPjxS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==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(Bowman et al., 2011, Laver et al., 2013)</w:t>
      </w:r>
      <w:r>
        <w:rPr>
          <w:rFonts w:ascii="Times New Roman" w:hAnsi="Times New Roman" w:cs="Times New Roman"/>
        </w:rPr>
        <w:fldChar w:fldCharType="end"/>
      </w:r>
      <w:r>
        <w:rPr>
          <w:rFonts w:ascii="Times New Roman" w:hAnsi="Times New Roman" w:cs="Times New Roman"/>
        </w:rPr>
        <w:t xml:space="preserve">. </w:t>
      </w:r>
      <w:r w:rsidRPr="009414BD">
        <w:rPr>
          <w:rFonts w:ascii="Times New Roman" w:hAnsi="Times New Roman" w:cs="Times New Roman"/>
        </w:rPr>
        <w:t>The best understood route for NO detoxification is a dioxygenase or denitrosylase reaction with oxygen catalysed by the flavohaemoglobin Hmp</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&lt;EndNote&gt;&lt;Cite&gt;&lt;Author&gt;Bowman&lt;/Author&gt;&lt;Year&gt;2011&lt;/Year&gt;&lt;RecNum&gt;381&lt;/RecNum&gt;&lt;DisplayText&gt;(Bowman et al., 2011)&lt;/DisplayText&gt;&lt;record&gt;&lt;rec-number&gt;381&lt;/rec-number&gt;&lt;foreign-keys&gt;&lt;key app="EN" db-id="xfa5dvzdi5vwf9efw08p0efa55evwtp9ex2w" timestamp="1451750465"&gt;381&lt;/key&gt;&lt;/foreign-keys&gt;&lt;ref-type name="Journal Article"&gt;17&lt;/ref-type&gt;&lt;contributors&gt;&lt;authors&gt;&lt;author&gt;Bowman, L. A.&lt;/author&gt;&lt;author&gt;McLean, S.&lt;/author&gt;&lt;author&gt;Poole, R. K.&lt;/author&gt;&lt;author&gt;Fukuto, J. M.&lt;/author&gt;&lt;/authors&gt;&lt;/contributors&gt;&lt;auth-address&gt;Department of Molecular Biology and Biotechnology, The University of Sheffield, Sheffield, UK.&lt;/auth-address&gt;&lt;titles&gt;&lt;title&gt;The diversity of microbial responses to nitric oxide and agents of nitrosative stress close cousins but not identical twins&lt;/title&gt;&lt;secondary-title&gt;Adv Microb Physiol&lt;/secondary-title&gt;&lt;alt-title&gt;Advances in microbial physiology&lt;/alt-title&gt;&lt;/titles&gt;&lt;periodical&gt;&lt;full-title&gt;Adv Microb Physiol&lt;/full-title&gt;&lt;abbr-1&gt;Advances in microbial physiology&lt;/abbr-1&gt;&lt;/periodical&gt;&lt;alt-periodical&gt;&lt;full-title&gt;Adv Microb Physiol&lt;/full-title&gt;&lt;abbr-1&gt;Advances in microbial physiology&lt;/abbr-1&gt;&lt;/alt-periodical&gt;&lt;pages&gt;135-219&lt;/pages&gt;&lt;volume&gt;59&lt;/volume&gt;&lt;edition&gt;2011/11/26&lt;/edition&gt;&lt;keywords&gt;&lt;keyword&gt;Bacteria/*drug effects/enzymology/genetics/*metabolism&lt;/keyword&gt;&lt;keyword&gt;Bacterial Proteins/genetics/metabolism&lt;/keyword&gt;&lt;keyword&gt;Nitric Oxide/metabolism/*pharmacology&lt;/keyword&gt;&lt;keyword&gt;Nitric Oxide Synthase/genetics/metabolism&lt;/keyword&gt;&lt;keyword&gt;Oxidative Stress/drug effects&lt;/keyword&gt;&lt;keyword&gt;Reactive Nitrogen Species/metabolism/*pharmacology&lt;/keyword&gt;&lt;/keywords&gt;&lt;dates&gt;&lt;year&gt;2011&lt;/year&gt;&lt;/dates&gt;&lt;isbn&gt;0065-2911 (Print)&amp;#xD;0065-2911&lt;/isbn&gt;&lt;accession-num&gt;22114842&lt;/accession-num&gt;&lt;urls&gt;&lt;/urls&gt;&lt;electronic-resource-num&gt;10.1016/b978-0-12-387661-4.00006-9&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(Bowman et al., 2011)</w:t>
      </w:r>
      <w:r>
        <w:rPr>
          <w:rFonts w:ascii="Times New Roman" w:hAnsi="Times New Roman" w:cs="Times New Roman"/>
        </w:rPr>
        <w:fldChar w:fldCharType="end"/>
      </w:r>
      <w:r>
        <w:rPr>
          <w:rFonts w:ascii="Times New Roman" w:hAnsi="Times New Roman" w:cs="Times New Roman"/>
        </w:rPr>
        <w:t xml:space="preserve">. </w:t>
      </w:r>
      <w:r w:rsidRPr="009414BD">
        <w:rPr>
          <w:rFonts w:ascii="Times New Roman" w:hAnsi="Times New Roman" w:cs="Times New Roman"/>
          <w:b/>
          <w:bCs/>
        </w:rPr>
        <w:t>(b)</w:t>
      </w:r>
      <w:r>
        <w:rPr>
          <w:rFonts w:ascii="Times New Roman" w:hAnsi="Times New Roman" w:cs="Times New Roman"/>
          <w:bCs/>
        </w:rPr>
        <w:t xml:space="preserve"> </w:t>
      </w:r>
      <w:r w:rsidRPr="009414BD">
        <w:rPr>
          <w:rFonts w:ascii="Times New Roman" w:hAnsi="Times New Roman" w:cs="Times New Roman"/>
        </w:rPr>
        <w:t>CO accesses the cell interior via free passage through the membrane</w:t>
      </w:r>
      <w:r>
        <w:rPr>
          <w:rFonts w:ascii="Times New Roman" w:hAnsi="Times New Roman" w:cs="Times New Roman"/>
        </w:rPr>
        <w:t xml:space="preserve"> by unknown routes</w:t>
      </w:r>
      <w:r w:rsidRPr="009414BD">
        <w:rPr>
          <w:rFonts w:ascii="Times New Roman" w:hAnsi="Times New Roman" w:cs="Times New Roman"/>
        </w:rPr>
        <w:t xml:space="preserve">. Release of CO from </w:t>
      </w:r>
      <w:r>
        <w:rPr>
          <w:rFonts w:ascii="Times New Roman" w:hAnsi="Times New Roman" w:cs="Times New Roman"/>
        </w:rPr>
        <w:t>CORMs</w:t>
      </w:r>
      <w:r w:rsidR="009E0BC2">
        <w:rPr>
          <w:rFonts w:ascii="Times New Roman" w:hAnsi="Times New Roman" w:cs="Times New Roman"/>
        </w:rPr>
        <w:t xml:space="preserve"> yields an “inactive” form (</w:t>
      </w:r>
      <w:proofErr w:type="spellStart"/>
      <w:r w:rsidR="009E0BC2">
        <w:rPr>
          <w:rFonts w:ascii="Times New Roman" w:hAnsi="Times New Roman" w:cs="Times New Roman"/>
        </w:rPr>
        <w:t>iCO</w:t>
      </w:r>
      <w:r w:rsidRPr="009414BD">
        <w:rPr>
          <w:rFonts w:ascii="Times New Roman" w:hAnsi="Times New Roman" w:cs="Times New Roman"/>
        </w:rPr>
        <w:t>RM</w:t>
      </w:r>
      <w:proofErr w:type="spellEnd"/>
      <w:r w:rsidRPr="009414BD">
        <w:rPr>
          <w:rFonts w:ascii="Times New Roman" w:hAnsi="Times New Roman" w:cs="Times New Roman"/>
        </w:rPr>
        <w:t>) either inside or outside the</w:t>
      </w:r>
      <w:r>
        <w:rPr>
          <w:rFonts w:ascii="Times New Roman" w:hAnsi="Times New Roman" w:cs="Times New Roman"/>
          <w:sz w:val="32"/>
          <w:szCs w:val="32"/>
        </w:rPr>
        <w:t xml:space="preserve"> </w:t>
      </w:r>
      <w:r w:rsidRPr="009414BD">
        <w:rPr>
          <w:rFonts w:ascii="Times New Roman" w:hAnsi="Times New Roman" w:cs="Times New Roman"/>
        </w:rPr>
        <w:t>cell, the biology of wh</w:t>
      </w:r>
      <w:r>
        <w:rPr>
          <w:rFonts w:ascii="Times New Roman" w:hAnsi="Times New Roman" w:cs="Times New Roman"/>
        </w:rPr>
        <w:t xml:space="preserve">ich needs careful consideration </w:t>
      </w:r>
      <w:r>
        <w:rPr>
          <w:rFonts w:ascii="Times New Roman" w:hAnsi="Times New Roman" w:cs="Times New Roman"/>
        </w:rPr>
        <w:fldChar w:fldCharType="begin">
          <w:fldData xml:space="preserve">PEVuZE5vdGU+PENpdGU+PEF1dGhvcj5NY0xlYW48L0F1dGhvcj48WWVhcj4yMDEzPC9ZZWFyPjxS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PEVuZE5vdGU+PENpdGU+PEF1dGhvcj5NY0xlYW48L0F1dGhvcj48WWVhcj4yMDEzPC9ZZWFyPjxS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(McLean et al., 2013)</w:t>
      </w:r>
      <w:r>
        <w:rPr>
          <w:rFonts w:ascii="Times New Roman" w:hAnsi="Times New Roman" w:cs="Times New Roman"/>
        </w:rPr>
        <w:fldChar w:fldCharType="end"/>
      </w:r>
      <w:r>
        <w:rPr>
          <w:rFonts w:ascii="Times New Roman" w:hAnsi="Times New Roman" w:cs="Times New Roman"/>
        </w:rPr>
        <w:t xml:space="preserve">. </w:t>
      </w:r>
      <w:r w:rsidR="00B2124C">
        <w:rPr>
          <w:rFonts w:ascii="Times New Roman" w:hAnsi="Times New Roman" w:cs="Times New Roman"/>
        </w:rPr>
        <w:t>The fate of CO</w:t>
      </w:r>
      <w:r w:rsidR="009E0BC2">
        <w:rPr>
          <w:rFonts w:ascii="Times New Roman" w:hAnsi="Times New Roman" w:cs="Times New Roman"/>
        </w:rPr>
        <w:t xml:space="preserve">RM or </w:t>
      </w:r>
      <w:proofErr w:type="spellStart"/>
      <w:r w:rsidR="009E0BC2">
        <w:rPr>
          <w:rFonts w:ascii="Times New Roman" w:hAnsi="Times New Roman" w:cs="Times New Roman"/>
        </w:rPr>
        <w:t>iCO</w:t>
      </w:r>
      <w:r w:rsidR="009E0BC2" w:rsidRPr="009414BD">
        <w:rPr>
          <w:rFonts w:ascii="Times New Roman" w:hAnsi="Times New Roman" w:cs="Times New Roman"/>
        </w:rPr>
        <w:t>RM</w:t>
      </w:r>
      <w:proofErr w:type="spellEnd"/>
      <w:r w:rsidR="009E0BC2" w:rsidRPr="009414BD">
        <w:rPr>
          <w:rFonts w:ascii="Times New Roman" w:hAnsi="Times New Roman" w:cs="Times New Roman"/>
        </w:rPr>
        <w:t xml:space="preserve"> is unknown. </w:t>
      </w:r>
      <w:r w:rsidRPr="009414BD">
        <w:rPr>
          <w:rFonts w:ascii="Times New Roman" w:hAnsi="Times New Roman" w:cs="Times New Roman"/>
        </w:rPr>
        <w:t>CO is also generated endogenously in certain bacteria by haem oxygenases (HO) from the breakdown of haem (red diamonds).</w:t>
      </w:r>
      <w:r>
        <w:rPr>
          <w:rFonts w:ascii="Times New Roman" w:hAnsi="Times New Roman" w:cs="Times New Roman"/>
        </w:rPr>
        <w:t xml:space="preserve"> </w:t>
      </w:r>
      <w:r w:rsidRPr="004C7EE1">
        <w:rPr>
          <w:rFonts w:ascii="Times New Roman" w:hAnsi="Times New Roman" w:cs="Times New Roman"/>
          <w:b/>
        </w:rPr>
        <w:t>(c)</w:t>
      </w:r>
      <w:r w:rsidRPr="004C7EE1">
        <w:rPr>
          <w:rFonts w:ascii="Times New Roman" w:hAnsi="Times New Roman" w:cs="Times New Roman"/>
          <w:sz w:val="32"/>
          <w:szCs w:val="32"/>
        </w:rPr>
        <w:t xml:space="preserve"> </w:t>
      </w:r>
      <w:r>
        <w:rPr>
          <w:rFonts w:ascii="Times New Roman" w:hAnsi="Times New Roman" w:cs="Times New Roman"/>
        </w:rPr>
        <w:t>H</w:t>
      </w:r>
      <w:r>
        <w:rPr>
          <w:rFonts w:ascii="Times New Roman" w:hAnsi="Times New Roman" w:cs="Times New Roman"/>
          <w:vertAlign w:val="subscript"/>
        </w:rPr>
        <w:t>2</w:t>
      </w:r>
      <w:r w:rsidRPr="004C7EE1">
        <w:rPr>
          <w:rFonts w:ascii="Times New Roman" w:hAnsi="Times New Roman" w:cs="Times New Roman"/>
        </w:rPr>
        <w:t xml:space="preserve">S accesses the cell interior via free passage through the membrane but the hydrosulfide anion, which is </w:t>
      </w:r>
      <w:r w:rsidR="009E0BC2">
        <w:rPr>
          <w:rFonts w:ascii="Times New Roman" w:hAnsi="Times New Roman" w:cs="Times New Roman"/>
        </w:rPr>
        <w:t xml:space="preserve">a </w:t>
      </w:r>
      <w:r w:rsidRPr="004C7EE1">
        <w:rPr>
          <w:rFonts w:ascii="Times New Roman" w:hAnsi="Times New Roman" w:cs="Times New Roman"/>
        </w:rPr>
        <w:t xml:space="preserve">prominent </w:t>
      </w:r>
      <w:r w:rsidR="009E0BC2" w:rsidRPr="004C7EE1">
        <w:rPr>
          <w:rFonts w:ascii="Times New Roman" w:hAnsi="Times New Roman" w:cs="Times New Roman"/>
        </w:rPr>
        <w:t>intracellular</w:t>
      </w:r>
      <w:r w:rsidRPr="004C7EE1">
        <w:rPr>
          <w:rFonts w:ascii="Times New Roman" w:hAnsi="Times New Roman" w:cs="Times New Roman"/>
        </w:rPr>
        <w:t xml:space="preserve"> by virtue of the pH gradient, may be exported by a specific transporter (yellow)</w:t>
      </w:r>
      <w:r w:rsidR="00C55058">
        <w:rPr>
          <w:rFonts w:ascii="Times New Roman" w:hAnsi="Times New Roman" w:cs="Times New Roman"/>
        </w:rPr>
        <w:t xml:space="preserve"> </w:t>
      </w:r>
      <w:r w:rsidR="00C55058">
        <w:rPr>
          <w:rFonts w:ascii="Times New Roman" w:hAnsi="Times New Roman" w:cs="Times New Roman"/>
        </w:rPr>
        <w:fldChar w:fldCharType="begin">
          <w:fldData xml:space="preserve">PEVuZE5vdGU+PENpdGU+PEF1dGhvcj5Denl6ZXdza2k8L0F1dGhvcj48WWVhcj4yMDEyPC9ZZWFy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</w:fldData>
        </w:fldChar>
      </w:r>
      <w:r w:rsidR="00C55058">
        <w:rPr>
          <w:rFonts w:ascii="Times New Roman" w:hAnsi="Times New Roman" w:cs="Times New Roman"/>
        </w:rPr>
        <w:instrText xml:space="preserve"> ADDIN EN.CITE </w:instrText>
      </w:r>
      <w:r w:rsidR="00C55058">
        <w:rPr>
          <w:rFonts w:ascii="Times New Roman" w:hAnsi="Times New Roman" w:cs="Times New Roman"/>
        </w:rPr>
        <w:fldChar w:fldCharType="begin">
          <w:fldData xml:space="preserve">PEVuZE5vdGU+PENpdGU+PEF1dGhvcj5Denl6ZXdza2k8L0F1dGhvcj48WWVhcj4yMDEyPC9ZZWFy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</w:fldData>
        </w:fldChar>
      </w:r>
      <w:r w:rsidR="00C55058">
        <w:rPr>
          <w:rFonts w:ascii="Times New Roman" w:hAnsi="Times New Roman" w:cs="Times New Roman"/>
        </w:rPr>
        <w:instrText xml:space="preserve"> ADDIN EN.CITE.DATA </w:instrText>
      </w:r>
      <w:r w:rsidR="00C55058">
        <w:rPr>
          <w:rFonts w:ascii="Times New Roman" w:hAnsi="Times New Roman" w:cs="Times New Roman"/>
        </w:rPr>
      </w:r>
      <w:r w:rsidR="00C55058">
        <w:rPr>
          <w:rFonts w:ascii="Times New Roman" w:hAnsi="Times New Roman" w:cs="Times New Roman"/>
        </w:rPr>
        <w:fldChar w:fldCharType="end"/>
      </w:r>
      <w:r w:rsidR="00C55058">
        <w:rPr>
          <w:rFonts w:ascii="Times New Roman" w:hAnsi="Times New Roman" w:cs="Times New Roman"/>
        </w:rPr>
      </w:r>
      <w:r w:rsidR="00C55058">
        <w:rPr>
          <w:rFonts w:ascii="Times New Roman" w:hAnsi="Times New Roman" w:cs="Times New Roman"/>
        </w:rPr>
        <w:fldChar w:fldCharType="separate"/>
      </w:r>
      <w:r w:rsidR="00C55058">
        <w:rPr>
          <w:rFonts w:ascii="Times New Roman" w:hAnsi="Times New Roman" w:cs="Times New Roman"/>
          <w:noProof/>
        </w:rPr>
        <w:t>(Czyzewski and Wang, 2012)</w:t>
      </w:r>
      <w:r w:rsidR="00C55058">
        <w:rPr>
          <w:rFonts w:ascii="Times New Roman" w:hAnsi="Times New Roman" w:cs="Times New Roman"/>
        </w:rPr>
        <w:fldChar w:fldCharType="end"/>
      </w:r>
      <w:r w:rsidR="00C55058">
        <w:rPr>
          <w:rFonts w:ascii="Times New Roman" w:hAnsi="Times New Roman" w:cs="Times New Roman"/>
        </w:rPr>
        <w:t xml:space="preserve">. </w:t>
      </w:r>
      <w:r w:rsidR="00C55058" w:rsidRPr="004C7EE1">
        <w:rPr>
          <w:rFonts w:ascii="Times New Roman" w:hAnsi="Times New Roman" w:cs="Times New Roman"/>
        </w:rPr>
        <w:t xml:space="preserve">Three endogenous mechanisms for </w:t>
      </w:r>
      <w:r w:rsidR="00C55058">
        <w:rPr>
          <w:rFonts w:ascii="Times New Roman" w:hAnsi="Times New Roman" w:cs="Times New Roman"/>
        </w:rPr>
        <w:t>H</w:t>
      </w:r>
      <w:r w:rsidR="00C55058">
        <w:rPr>
          <w:rFonts w:ascii="Times New Roman" w:hAnsi="Times New Roman" w:cs="Times New Roman"/>
          <w:vertAlign w:val="subscript"/>
        </w:rPr>
        <w:t>2</w:t>
      </w:r>
      <w:r w:rsidR="00C55058" w:rsidRPr="004C7EE1">
        <w:rPr>
          <w:rFonts w:ascii="Times New Roman" w:hAnsi="Times New Roman" w:cs="Times New Roman"/>
        </w:rPr>
        <w:t xml:space="preserve">S generation from </w:t>
      </w:r>
      <w:proofErr w:type="spellStart"/>
      <w:r w:rsidR="00EC0A41">
        <w:rPr>
          <w:rFonts w:ascii="Times New Roman" w:hAnsi="Times New Roman" w:cs="Times New Roman"/>
        </w:rPr>
        <w:t>homocysteine</w:t>
      </w:r>
      <w:proofErr w:type="spellEnd"/>
      <w:r w:rsidR="00EC0A41">
        <w:rPr>
          <w:rFonts w:ascii="Times New Roman" w:hAnsi="Times New Roman" w:cs="Times New Roman"/>
        </w:rPr>
        <w:t xml:space="preserve"> (</w:t>
      </w:r>
      <w:proofErr w:type="spellStart"/>
      <w:r w:rsidR="00C55058" w:rsidRPr="004C7EE1">
        <w:rPr>
          <w:rFonts w:ascii="Times New Roman" w:hAnsi="Times New Roman" w:cs="Times New Roman"/>
        </w:rPr>
        <w:t>Hcy</w:t>
      </w:r>
      <w:proofErr w:type="spellEnd"/>
      <w:r w:rsidR="00EC0A41">
        <w:rPr>
          <w:rFonts w:ascii="Times New Roman" w:hAnsi="Times New Roman" w:cs="Times New Roman"/>
        </w:rPr>
        <w:t xml:space="preserve">) </w:t>
      </w:r>
      <w:r w:rsidR="00C55058" w:rsidRPr="004C7EE1">
        <w:rPr>
          <w:rFonts w:ascii="Times New Roman" w:hAnsi="Times New Roman" w:cs="Times New Roman"/>
        </w:rPr>
        <w:t xml:space="preserve">and </w:t>
      </w:r>
      <w:r w:rsidR="00EC0A41">
        <w:rPr>
          <w:rFonts w:ascii="Times New Roman" w:hAnsi="Times New Roman" w:cs="Times New Roman"/>
        </w:rPr>
        <w:t>cysteine (</w:t>
      </w:r>
      <w:proofErr w:type="spellStart"/>
      <w:r w:rsidR="00C55058" w:rsidRPr="004C7EE1">
        <w:rPr>
          <w:rFonts w:ascii="Times New Roman" w:hAnsi="Times New Roman" w:cs="Times New Roman"/>
        </w:rPr>
        <w:t>Cys</w:t>
      </w:r>
      <w:proofErr w:type="spellEnd"/>
      <w:r w:rsidR="00EC0A41">
        <w:rPr>
          <w:rFonts w:ascii="Times New Roman" w:hAnsi="Times New Roman" w:cs="Times New Roman"/>
        </w:rPr>
        <w:t>)</w:t>
      </w:r>
      <w:r w:rsidR="00C55058" w:rsidRPr="004C7EE1">
        <w:rPr>
          <w:rFonts w:ascii="Times New Roman" w:hAnsi="Times New Roman" w:cs="Times New Roman"/>
        </w:rPr>
        <w:t xml:space="preserve"> have been identified</w:t>
      </w:r>
      <w:r w:rsidR="00C55058">
        <w:rPr>
          <w:rFonts w:ascii="Times New Roman" w:hAnsi="Times New Roman" w:cs="Times New Roman"/>
        </w:rPr>
        <w:t xml:space="preserve"> </w:t>
      </w:r>
      <w:r w:rsidR="00C55058">
        <w:rPr>
          <w:rFonts w:ascii="Times New Roman" w:hAnsi="Times New Roman" w:cs="Times New Roman"/>
        </w:rPr>
        <w:fldChar w:fldCharType="begin">
          <w:fldData xml:space="preserve">PEVuZE5vdGU+PENpdGU+PEF1dGhvcj5TaGF0YWxpbjwvQXV0aG9yPjxZZWFyPjIwMTE8L1llYXI+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</w:fldData>
        </w:fldChar>
      </w:r>
      <w:r w:rsidR="00C55058">
        <w:rPr>
          <w:rFonts w:ascii="Times New Roman" w:hAnsi="Times New Roman" w:cs="Times New Roman"/>
        </w:rPr>
        <w:instrText xml:space="preserve"> ADDIN EN.CITE </w:instrText>
      </w:r>
      <w:r w:rsidR="00C55058">
        <w:rPr>
          <w:rFonts w:ascii="Times New Roman" w:hAnsi="Times New Roman" w:cs="Times New Roman"/>
        </w:rPr>
        <w:fldChar w:fldCharType="begin">
          <w:fldData xml:space="preserve">PEVuZE5vdGU+PENpdGU+PEF1dGhvcj5TaGF0YWxpbjwvQXV0aG9yPjxZZWFyPjIwMTE8L1llYXI+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</w:fldData>
        </w:fldChar>
      </w:r>
      <w:r w:rsidR="00C55058">
        <w:rPr>
          <w:rFonts w:ascii="Times New Roman" w:hAnsi="Times New Roman" w:cs="Times New Roman"/>
        </w:rPr>
        <w:instrText xml:space="preserve"> ADDIN EN.CITE.DATA </w:instrText>
      </w:r>
      <w:r w:rsidR="00C55058">
        <w:rPr>
          <w:rFonts w:ascii="Times New Roman" w:hAnsi="Times New Roman" w:cs="Times New Roman"/>
        </w:rPr>
      </w:r>
      <w:r w:rsidR="00C55058">
        <w:rPr>
          <w:rFonts w:ascii="Times New Roman" w:hAnsi="Times New Roman" w:cs="Times New Roman"/>
        </w:rPr>
        <w:fldChar w:fldCharType="end"/>
      </w:r>
      <w:r w:rsidR="00C55058">
        <w:rPr>
          <w:rFonts w:ascii="Times New Roman" w:hAnsi="Times New Roman" w:cs="Times New Roman"/>
        </w:rPr>
      </w:r>
      <w:r w:rsidR="00C55058">
        <w:rPr>
          <w:rFonts w:ascii="Times New Roman" w:hAnsi="Times New Roman" w:cs="Times New Roman"/>
        </w:rPr>
        <w:fldChar w:fldCharType="separate"/>
      </w:r>
      <w:r w:rsidR="00C55058">
        <w:rPr>
          <w:rFonts w:ascii="Times New Roman" w:hAnsi="Times New Roman" w:cs="Times New Roman"/>
          <w:noProof/>
        </w:rPr>
        <w:t>(Shatalin et al., 2011)</w:t>
      </w:r>
      <w:r w:rsidR="00C55058">
        <w:rPr>
          <w:rFonts w:ascii="Times New Roman" w:hAnsi="Times New Roman" w:cs="Times New Roman"/>
        </w:rPr>
        <w:fldChar w:fldCharType="end"/>
      </w:r>
      <w:r w:rsidR="00C55058">
        <w:rPr>
          <w:rFonts w:ascii="Times New Roman" w:hAnsi="Times New Roman" w:cs="Times New Roman"/>
        </w:rPr>
        <w:t xml:space="preserve">. </w:t>
      </w:r>
      <w:r w:rsidR="00C55058" w:rsidRPr="004C7EE1">
        <w:rPr>
          <w:rFonts w:ascii="Times New Roman" w:hAnsi="Times New Roman" w:cs="Times New Roman"/>
        </w:rPr>
        <w:t>Global consequences of the three gases include activation of gas-specific transcription factors (TFs), inhibition of respiratory oxygen reduction by binding to the haem(s) of terminal oxidases, and modulation of bacterial ion transport</w:t>
      </w:r>
      <w:r w:rsidR="00CC1E33">
        <w:rPr>
          <w:rFonts w:ascii="Times New Roman" w:hAnsi="Times New Roman" w:cs="Times New Roman"/>
        </w:rPr>
        <w:t xml:space="preserve"> </w:t>
      </w:r>
      <w:r w:rsidR="00CC1E33">
        <w:rPr>
          <w:rFonts w:ascii="Times New Roman" w:hAnsi="Times New Roman" w:cs="Times New Roman"/>
        </w:rPr>
        <w:fldChar w:fldCharType="begin">
          <w:fldData xml:space="preserve">PEVuZE5vdGU+PENpdGU+PEF1dGhvcj5XaWxzb248L0F1dGhvcj48WWVhcj4yMDEzPC9ZZWFyPjxS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</w:fldData>
        </w:fldChar>
      </w:r>
      <w:r w:rsidR="00CC1E33">
        <w:rPr>
          <w:rFonts w:ascii="Times New Roman" w:hAnsi="Times New Roman" w:cs="Times New Roman"/>
        </w:rPr>
        <w:instrText xml:space="preserve"> ADDIN EN.CITE </w:instrText>
      </w:r>
      <w:r w:rsidR="00CC1E33">
        <w:rPr>
          <w:rFonts w:ascii="Times New Roman" w:hAnsi="Times New Roman" w:cs="Times New Roman"/>
        </w:rPr>
        <w:fldChar w:fldCharType="begin">
          <w:fldData xml:space="preserve">PEVuZE5vdGU+PENpdGU+PEF1dGhvcj5XaWxzb248L0F1dGhvcj48WWVhcj4yMDEzPC9ZZWFyPjxS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</w:fldData>
        </w:fldChar>
      </w:r>
      <w:r w:rsidR="00CC1E33">
        <w:rPr>
          <w:rFonts w:ascii="Times New Roman" w:hAnsi="Times New Roman" w:cs="Times New Roman"/>
        </w:rPr>
        <w:instrText xml:space="preserve"> ADDIN EN.CITE.DATA </w:instrText>
      </w:r>
      <w:r w:rsidR="00CC1E33">
        <w:rPr>
          <w:rFonts w:ascii="Times New Roman" w:hAnsi="Times New Roman" w:cs="Times New Roman"/>
        </w:rPr>
      </w:r>
      <w:r w:rsidR="00CC1E33">
        <w:rPr>
          <w:rFonts w:ascii="Times New Roman" w:hAnsi="Times New Roman" w:cs="Times New Roman"/>
        </w:rPr>
        <w:fldChar w:fldCharType="end"/>
      </w:r>
      <w:r w:rsidR="00CC1E33">
        <w:rPr>
          <w:rFonts w:ascii="Times New Roman" w:hAnsi="Times New Roman" w:cs="Times New Roman"/>
        </w:rPr>
      </w:r>
      <w:r w:rsidR="00CC1E33">
        <w:rPr>
          <w:rFonts w:ascii="Times New Roman" w:hAnsi="Times New Roman" w:cs="Times New Roman"/>
        </w:rPr>
        <w:fldChar w:fldCharType="separate"/>
      </w:r>
      <w:r w:rsidR="00CC1E33">
        <w:rPr>
          <w:rFonts w:ascii="Times New Roman" w:hAnsi="Times New Roman" w:cs="Times New Roman"/>
          <w:noProof/>
        </w:rPr>
        <w:t>(Wilson et al., 2013)</w:t>
      </w:r>
      <w:r w:rsidR="00CC1E33">
        <w:rPr>
          <w:rFonts w:ascii="Times New Roman" w:hAnsi="Times New Roman" w:cs="Times New Roman"/>
        </w:rPr>
        <w:fldChar w:fldCharType="end"/>
      </w:r>
      <w:r w:rsidR="00CC1E33">
        <w:rPr>
          <w:rFonts w:ascii="Times New Roman" w:hAnsi="Times New Roman" w:cs="Times New Roman"/>
        </w:rPr>
        <w:t xml:space="preserve">. </w:t>
      </w:r>
      <w:r w:rsidR="00CC1E33" w:rsidRPr="004C7EE1">
        <w:rPr>
          <w:rFonts w:ascii="Times New Roman" w:hAnsi="Times New Roman" w:cs="Times New Roman"/>
        </w:rPr>
        <w:t xml:space="preserve">Q, </w:t>
      </w:r>
      <w:proofErr w:type="spellStart"/>
      <w:r w:rsidR="00CC1E33" w:rsidRPr="004C7EE1">
        <w:rPr>
          <w:rFonts w:ascii="Times New Roman" w:hAnsi="Times New Roman" w:cs="Times New Roman"/>
        </w:rPr>
        <w:t>quinones</w:t>
      </w:r>
      <w:proofErr w:type="spellEnd"/>
      <w:r w:rsidR="00CC1E33" w:rsidRPr="004C7EE1">
        <w:rPr>
          <w:rFonts w:ascii="Times New Roman" w:hAnsi="Times New Roman" w:cs="Times New Roman"/>
        </w:rPr>
        <w:t xml:space="preserve"> involved in respiration.</w:t>
      </w:r>
      <w:r w:rsidR="00CC1E33">
        <w:rPr>
          <w:rFonts w:ascii="Times New Roman" w:hAnsi="Times New Roman" w:cs="Times New Roman"/>
        </w:rPr>
        <w:t xml:space="preserve"> From </w:t>
      </w:r>
      <w:r w:rsidR="00CC1E33">
        <w:rPr>
          <w:rFonts w:ascii="Times New Roman" w:hAnsi="Times New Roman" w:cs="Times New Roman"/>
        </w:rPr>
        <w:fldChar w:fldCharType="begin"/>
      </w:r>
      <w:r w:rsidR="00CC1E33">
        <w:rPr>
          <w:rFonts w:ascii="Times New Roman" w:hAnsi="Times New Roman" w:cs="Times New Roman"/>
        </w:rPr>
        <w:instrText xml:space="preserve"> ADDIN EN.CITE &lt;EndNote&gt;&lt;Cite&gt;&lt;Author&gt;Tinajero-Trejo&lt;/Author&gt;&lt;Year&gt;2013&lt;/Year&gt;&lt;RecNum&gt;377&lt;/RecNum&gt;&lt;DisplayText&gt;(Tinajero-Trejo et al., 2013)&lt;/DisplayText&gt;&lt;record&gt;&lt;rec-number&gt;377&lt;/rec-number&gt;&lt;foreign-keys&gt;&lt;key app="EN" db-id="xfa5dvzdi5vwf9efw08p0efa55evwtp9ex2w" timestamp="1451749074"&gt;377&lt;/key&gt;&lt;/foreign-keys&gt;&lt;ref-type name="Journal Article"&gt;17&lt;/ref-type&gt;&lt;contributors&gt;&lt;authors&gt;&lt;author&gt;Tinajero-Trejo, M.&lt;/author&gt;&lt;author&gt;Jesse, H. E.&lt;/author&gt;&lt;author&gt;Poole, R. K.&lt;/author&gt;&lt;/authors&gt;&lt;/contributors&gt;&lt;auth-address&gt;Department of Molecular Biology and Biotechnology, The University of Sheffield Firth Court, Western Bank, Sheffield S10 2TN UK.&lt;/auth-address&gt;&lt;titles&gt;&lt;title&gt;Gasotransmitters, poisons, and antimicrobials: it&amp;apos;s a gas, gas, gas!&lt;/title&gt;&lt;secondary-title&gt;F1000Prime Rep&lt;/secondary-title&gt;&lt;alt-title&gt;F1000prime reports&lt;/alt-title&gt;&lt;/titles&gt;&lt;periodical&gt;&lt;full-title&gt;F1000Prime Rep&lt;/full-title&gt;&lt;abbr-1&gt;F1000prime reports&lt;/abbr-1&gt;&lt;/periodical&gt;&lt;alt-periodical&gt;&lt;full-title&gt;F1000Prime Rep&lt;/full-title&gt;&lt;abbr-1&gt;F1000prime reports&lt;/abbr-1&gt;&lt;/alt-periodical&gt;&lt;pages&gt;28&lt;/pages&gt;&lt;volume&gt;5&lt;/volume&gt;&lt;edition&gt;2013/08/24&lt;/edition&gt;&lt;dates&gt;&lt;year&gt;2013&lt;/year&gt;&lt;/dates&gt;&lt;isbn&gt;2051-7599&lt;/isbn&gt;&lt;accession-num&gt;23967379&lt;/accession-num&gt;&lt;urls&gt;&lt;/urls&gt;&lt;custom2&gt;Pmc3732073&lt;/custom2&gt;&lt;electronic-resource-num&gt;10.12703/p5-28&lt;/electronic-resource-num&gt;&lt;remote-database-provider&gt;NLM&lt;/remote-database-provider&gt;&lt;language&gt;eng&lt;/language&gt;&lt;/record&gt;&lt;/Cite&gt;&lt;/EndNote&gt;</w:instrText>
      </w:r>
      <w:r w:rsidR="00CC1E33">
        <w:rPr>
          <w:rFonts w:ascii="Times New Roman" w:hAnsi="Times New Roman" w:cs="Times New Roman"/>
        </w:rPr>
        <w:fldChar w:fldCharType="separate"/>
      </w:r>
      <w:r w:rsidR="00CC1E33">
        <w:rPr>
          <w:rFonts w:ascii="Times New Roman" w:hAnsi="Times New Roman" w:cs="Times New Roman"/>
          <w:noProof/>
        </w:rPr>
        <w:t>(Tinajero-Trejo et al., 2013)</w:t>
      </w:r>
      <w:r w:rsidR="00CC1E33">
        <w:rPr>
          <w:rFonts w:ascii="Times New Roman" w:hAnsi="Times New Roman" w:cs="Times New Roman"/>
        </w:rPr>
        <w:fldChar w:fldCharType="end"/>
      </w:r>
      <w:r w:rsidR="00CC1E33">
        <w:rPr>
          <w:rFonts w:ascii="Times New Roman" w:hAnsi="Times New Roman" w:cs="Times New Roman"/>
        </w:rPr>
        <w:t xml:space="preserve">. </w:t>
      </w:r>
    </w:p>
    <w:p w14:paraId="2D996026" w14:textId="77777777" w:rsidR="00744EC7" w:rsidRDefault="00744EC7" w:rsidP="001B0B85">
      <w:pPr>
        <w:pStyle w:val="EndNoteBibliography"/>
        <w:ind w:left="720" w:hanging="720"/>
        <w:rPr>
          <w:rFonts w:ascii="Times New Roman" w:hAnsi="Times New Roman" w:cs="Times New Roman"/>
        </w:rPr>
      </w:pPr>
    </w:p>
    <w:p w14:paraId="56B739D1" w14:textId="77777777" w:rsidR="00CC1E33" w:rsidRPr="00B14DE1" w:rsidRDefault="00CC1E33" w:rsidP="00CC1E33">
      <w:pPr>
        <w:pStyle w:val="ListParagraph"/>
        <w:spacing w:line="360" w:lineRule="auto"/>
        <w:ind w:left="0"/>
        <w:jc w:val="both"/>
        <w:rPr>
          <w:rFonts w:ascii="Times New Roman" w:hAnsi="Times New Roman" w:cs="Times New Roman"/>
          <w:b/>
          <w:bCs/>
          <w:sz w:val="24"/>
          <w:szCs w:val="24"/>
        </w:rPr>
      </w:pPr>
    </w:p>
    <w:p w14:paraId="4E31E868" w14:textId="0A14424C" w:rsidR="00CC1E33" w:rsidRDefault="00B74E79" w:rsidP="00B74E79">
      <w:pPr>
        <w:spacing w:line="360" w:lineRule="auto"/>
        <w:jc w:val="both"/>
        <w:rPr>
          <w:rFonts w:ascii="Times New Roman" w:hAnsi="Times New Roman" w:cs="Times New Roman"/>
          <w:b/>
          <w:bCs/>
        </w:rPr>
      </w:pPr>
      <w:r>
        <w:rPr>
          <w:rFonts w:ascii="Times New Roman" w:hAnsi="Times New Roman" w:cs="Times New Roman"/>
          <w:b/>
          <w:bCs/>
        </w:rPr>
        <w:t xml:space="preserve">1.2 </w:t>
      </w:r>
      <w:r w:rsidRPr="00B74E79">
        <w:rPr>
          <w:rFonts w:ascii="Times New Roman" w:hAnsi="Times New Roman" w:cs="Times New Roman"/>
          <w:b/>
          <w:bCs/>
        </w:rPr>
        <w:t>Introduction of carbon monoxide-releasing molecules (CORMs)</w:t>
      </w:r>
    </w:p>
    <w:p w14:paraId="464019ED" w14:textId="77777777" w:rsidR="00B74E79" w:rsidRPr="00B74E79" w:rsidRDefault="00B74E79" w:rsidP="00B74E79">
      <w:pPr>
        <w:spacing w:line="360" w:lineRule="auto"/>
        <w:jc w:val="both"/>
        <w:rPr>
          <w:rFonts w:ascii="Times New Roman" w:hAnsi="Times New Roman" w:cs="Times New Roman"/>
          <w:b/>
          <w:bCs/>
        </w:rPr>
      </w:pPr>
    </w:p>
    <w:p w14:paraId="6BADC3AE" w14:textId="189ACB9F" w:rsidR="00744EC7" w:rsidRDefault="00CC1E33" w:rsidP="00CC1E33">
      <w:pPr>
        <w:pStyle w:val="EndNoteBibliography"/>
        <w:spacing w:line="360" w:lineRule="auto"/>
        <w:jc w:val="both"/>
        <w:rPr>
          <w:rFonts w:ascii="Times New Roman" w:hAnsi="Times New Roman" w:cs="Times New Roman"/>
        </w:rPr>
      </w:pPr>
      <w:r w:rsidRPr="00B14DE1">
        <w:rPr>
          <w:rFonts w:ascii="Times New Roman" w:hAnsi="Times New Roman" w:cs="Times New Roman"/>
        </w:rPr>
        <w:t>The putative beneficial effects of CO gas have been applied in a number of disease conditions. This has encouraged the investigation into safer mechanisms of CO delivery in</w:t>
      </w:r>
      <w:r>
        <w:rPr>
          <w:rFonts w:ascii="Times New Roman" w:hAnsi="Times New Roman" w:cs="Times New Roman"/>
        </w:rPr>
        <w:t>to</w:t>
      </w:r>
      <w:r w:rsidRPr="00B14DE1">
        <w:rPr>
          <w:rFonts w:ascii="Times New Roman" w:hAnsi="Times New Roman" w:cs="Times New Roman"/>
        </w:rPr>
        <w:t xml:space="preserve"> </w:t>
      </w:r>
      <w:r>
        <w:rPr>
          <w:rFonts w:ascii="Times New Roman" w:hAnsi="Times New Roman" w:cs="Times New Roman"/>
        </w:rPr>
        <w:t xml:space="preserve">the </w:t>
      </w:r>
      <w:r w:rsidRPr="00B14DE1">
        <w:rPr>
          <w:rFonts w:ascii="Times New Roman" w:hAnsi="Times New Roman" w:cs="Times New Roman"/>
        </w:rPr>
        <w:t>biological systems, with initial work focused on inhalation treatment</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&lt;EndNote&gt;&lt;Cite&gt;&lt;Author&gt;Bloch&lt;/Author&gt;&lt;Year&gt;2007&lt;/Year&gt;&lt;RecNum&gt;524&lt;/RecNum&gt;&lt;DisplayText&gt;(Bloch et al., 2007)&lt;/DisplayText&gt;&lt;record&gt;&lt;rec-number&gt;524&lt;/rec-number&gt;&lt;foreign-keys&gt;&lt;key app="EN" db-id="xfa5dvzdi5vwf9efw08p0efa55evwtp9ex2w" timestamp="1465388476"&gt;524&lt;/key&gt;&lt;/foreign-keys&gt;&lt;ref-type name="Journal Article"&gt;17&lt;/ref-type&gt;&lt;contributors&gt;&lt;authors&gt;&lt;author&gt;Bloch, K. D.&lt;/author&gt;&lt;author&gt;Ichinose, F.&lt;/author&gt;&lt;author&gt;Roberts, J. D., Jr.&lt;/author&gt;&lt;author&gt;Zapol, W. M.&lt;/author&gt;&lt;/authors&gt;&lt;/contributors&gt;&lt;auth-address&gt;Cardiovascular Research Center and the Department of Anesthesia and Critical Care, Massachusetts General Hospital, Harvard Medical School, Boston, MA 02114, USA. kdbloch@partners.org&lt;/auth-address&gt;&lt;titles&gt;&lt;title&gt;Inhaled NO as a therapeutic agent&lt;/title&gt;&lt;secondary-title&gt;Cardiovasc Res&lt;/secondary-title&gt;&lt;alt-title&gt;Cardiovascular research&lt;/alt-title&gt;&lt;/titles&gt;&lt;periodical&gt;&lt;full-title&gt;Cardiovasc Res&lt;/full-title&gt;&lt;abbr-1&gt;Cardiovascular research&lt;/abbr-1&gt;&lt;/periodical&gt;&lt;alt-periodical&gt;&lt;full-title&gt;Cardiovasc Res&lt;/full-title&gt;&lt;abbr-1&gt;Cardiovascular research&lt;/abbr-1&gt;&lt;/alt-periodical&gt;&lt;pages&gt;339-48&lt;/pages&gt;&lt;volume&gt;75&lt;/volume&gt;&lt;number&gt;2&lt;/number&gt;&lt;edition&gt;2007/06/05&lt;/edition&gt;&lt;keywords&gt;&lt;keyword&gt;Administration, Inhalation&lt;/keyword&gt;&lt;keyword&gt;Adult&lt;/keyword&gt;&lt;keyword&gt;Animals&lt;/keyword&gt;&lt;keyword&gt;Animals, Newborn&lt;/keyword&gt;&lt;keyword&gt;Bronchopulmonary Dysplasia/drug therapy&lt;/keyword&gt;&lt;keyword&gt;Humans&lt;/keyword&gt;&lt;keyword&gt;Hypertension, Pulmonary/*drug therapy&lt;/keyword&gt;&lt;keyword&gt;Infant, Newborn&lt;/keyword&gt;&lt;keyword&gt;Models, Animal&lt;/keyword&gt;&lt;keyword&gt;Nitric Oxide/*therapeutic use&lt;/keyword&gt;&lt;keyword&gt;Vasodilator Agents/*therapeutic use&lt;/keyword&gt;&lt;/keywords&gt;&lt;dates&gt;&lt;year&gt;2007&lt;/year&gt;&lt;pub-dates&gt;&lt;date&gt;Jul 15&lt;/date&gt;&lt;/pub-dates&gt;&lt;/dates&gt;&lt;isbn&gt;0008-6363 (Print)&amp;#xD;0008-6363&lt;/isbn&gt;&lt;accession-num&gt;17544387&lt;/accession-num&gt;&lt;urls&gt;&lt;/urls&gt;&lt;custom2&gt;PMC1986790&lt;/custom2&gt;&lt;custom6&gt;NIHMS27264&lt;/custom6&gt;&lt;electronic-resource-num&gt;10.1016/j.cardiores.2007.04.014&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(Bloch et al., 2007)</w:t>
      </w:r>
      <w:r>
        <w:rPr>
          <w:rFonts w:ascii="Times New Roman" w:hAnsi="Times New Roman" w:cs="Times New Roman"/>
        </w:rPr>
        <w:fldChar w:fldCharType="end"/>
      </w:r>
      <w:r>
        <w:rPr>
          <w:rFonts w:ascii="Times New Roman" w:hAnsi="Times New Roman" w:cs="Times New Roman"/>
        </w:rPr>
        <w:t>. For example, t</w:t>
      </w:r>
      <w:r w:rsidRPr="00B14DE1">
        <w:rPr>
          <w:rFonts w:ascii="Times New Roman" w:hAnsi="Times New Roman" w:cs="Times New Roman"/>
        </w:rPr>
        <w:t xml:space="preserve">he therapeutic </w:t>
      </w:r>
      <w:r>
        <w:rPr>
          <w:rFonts w:ascii="Times New Roman" w:hAnsi="Times New Roman" w:cs="Times New Roman"/>
        </w:rPr>
        <w:t>applications</w:t>
      </w:r>
      <w:r w:rsidRPr="00B14DE1">
        <w:rPr>
          <w:rFonts w:ascii="Times New Roman" w:hAnsi="Times New Roman" w:cs="Times New Roman"/>
        </w:rPr>
        <w:t xml:space="preserve"> of inhaled CO gas in animal disease models were investigated at CO gas level</w:t>
      </w:r>
      <w:r>
        <w:rPr>
          <w:rFonts w:ascii="Times New Roman" w:hAnsi="Times New Roman" w:cs="Times New Roman"/>
        </w:rPr>
        <w:t>s</w:t>
      </w:r>
      <w:r w:rsidRPr="00B14DE1">
        <w:rPr>
          <w:rFonts w:ascii="Times New Roman" w:hAnsi="Times New Roman" w:cs="Times New Roman"/>
        </w:rPr>
        <w:t xml:space="preserve"> that </w:t>
      </w:r>
      <w:r>
        <w:rPr>
          <w:rFonts w:ascii="Times New Roman" w:hAnsi="Times New Roman" w:cs="Times New Roman"/>
        </w:rPr>
        <w:t>gave</w:t>
      </w:r>
      <w:r w:rsidRPr="00B14DE1">
        <w:rPr>
          <w:rFonts w:ascii="Times New Roman" w:hAnsi="Times New Roman" w:cs="Times New Roman"/>
        </w:rPr>
        <w:t xml:space="preserve"> levels of </w:t>
      </w:r>
      <w:proofErr w:type="spellStart"/>
      <w:r>
        <w:rPr>
          <w:rFonts w:ascii="Times New Roman" w:hAnsi="Times New Roman" w:cs="Times New Roman"/>
        </w:rPr>
        <w:t>carboxyhemoglobin</w:t>
      </w:r>
      <w:proofErr w:type="spellEnd"/>
      <w:r>
        <w:rPr>
          <w:rFonts w:ascii="Times New Roman" w:hAnsi="Times New Roman" w:cs="Times New Roman"/>
        </w:rPr>
        <w:t xml:space="preserve"> (</w:t>
      </w:r>
      <w:proofErr w:type="spellStart"/>
      <w:r w:rsidRPr="00B14DE1">
        <w:rPr>
          <w:rFonts w:ascii="Times New Roman" w:hAnsi="Times New Roman" w:cs="Times New Roman"/>
        </w:rPr>
        <w:t>COHb</w:t>
      </w:r>
      <w:proofErr w:type="spellEnd"/>
      <w:r>
        <w:rPr>
          <w:rFonts w:ascii="Times New Roman" w:hAnsi="Times New Roman" w:cs="Times New Roman"/>
        </w:rPr>
        <w:t>)</w:t>
      </w:r>
      <w:r w:rsidRPr="00B14DE1">
        <w:rPr>
          <w:rFonts w:ascii="Times New Roman" w:hAnsi="Times New Roman" w:cs="Times New Roman"/>
        </w:rPr>
        <w:t xml:space="preserve"> higher than 10</w:t>
      </w:r>
      <w:r>
        <w:rPr>
          <w:rFonts w:ascii="Times New Roman" w:hAnsi="Times New Roman" w:cs="Times New Roman"/>
        </w:rPr>
        <w:t xml:space="preserve"> </w:t>
      </w:r>
      <w:r w:rsidRPr="00B14DE1">
        <w:rPr>
          <w:rFonts w:ascii="Times New Roman" w:hAnsi="Times New Roman" w:cs="Times New Roman"/>
        </w:rPr>
        <w:t>%</w:t>
      </w:r>
      <w:r>
        <w:rPr>
          <w:rFonts w:ascii="Times New Roman" w:hAnsi="Times New Roman" w:cs="Times New Roman"/>
        </w:rPr>
        <w:t>,</w:t>
      </w:r>
      <w:r w:rsidRPr="00B14DE1">
        <w:rPr>
          <w:rFonts w:ascii="Times New Roman" w:hAnsi="Times New Roman" w:cs="Times New Roman"/>
        </w:rPr>
        <w:t xml:space="preserve"> which is an unacceptable level in the human body</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&lt;EndNote&gt;&lt;Cite&gt;&lt;Author&gt;Romao&lt;/Author&gt;&lt;Year&gt;2012&lt;/Year&gt;&lt;RecNum&gt;559&lt;/RecNum&gt;&lt;DisplayText&gt;(Romao et al., 2012)&lt;/DisplayText&gt;&lt;record&gt;&lt;rec-number&gt;559&lt;/rec-number&gt;&lt;foreign-keys&gt;&lt;key app="EN" db-id="xfa5dvzdi5vwf9efw08p0efa55evwtp9ex2w" timestamp="1466866836"&gt;559&lt;/key&gt;&lt;/foreign-keys&gt;&lt;ref-type name="Journal Article"&gt;17&lt;/ref-type&gt;&lt;contributors&gt;&lt;authors&gt;&lt;author&gt;Romao, C. C.&lt;/author&gt;&lt;author&gt;Blattler, W. A.&lt;/author&gt;&lt;author&gt;Seixas, J. D.&lt;/author&gt;&lt;author&gt;Bernardes, G. J.&lt;/author&gt;&lt;/authors&gt;&lt;/contributors&gt;&lt;titles&gt;&lt;title&gt;Developing drug molecules for therapy with carbon monoxide&lt;/title&gt;&lt;secondary-title&gt;Chem Soc Rev&lt;/secondary-title&gt;&lt;/titles&gt;&lt;periodical&gt;&lt;full-title&gt;Chem Soc Rev&lt;/full-title&gt;&lt;abbr-1&gt;Chemical Society reviews&lt;/abbr-1&gt;&lt;/periodical&gt;&lt;pages&gt;3571-83&lt;/pages&gt;&lt;volume&gt;41&lt;/volume&gt;&lt;number&gt;9&lt;/number&gt;&lt;dates&gt;&lt;year&gt;2012&lt;/year&gt;&lt;/dates&gt;&lt;isbn&gt;1460-4744 (Electronic)&amp;#xD;0306-0012 (Linking)&lt;/isbn&gt;&lt;work-type&gt;Review&lt;/work-type&gt;&lt;urls&gt;&lt;/urls&gt;&lt;/record&gt;&lt;/Cite&gt;&lt;/EndNote&gt;</w:instrText>
      </w:r>
      <w:r>
        <w:rPr>
          <w:rFonts w:ascii="Times New Roman" w:hAnsi="Times New Roman" w:cs="Times New Roman"/>
        </w:rPr>
        <w:fldChar w:fldCharType="separate"/>
      </w:r>
      <w:r>
        <w:rPr>
          <w:rFonts w:ascii="Times New Roman" w:hAnsi="Times New Roman" w:cs="Times New Roman"/>
          <w:noProof/>
        </w:rPr>
        <w:t>(Romao et al., 2012)</w:t>
      </w:r>
      <w:r>
        <w:rPr>
          <w:rFonts w:ascii="Times New Roman" w:hAnsi="Times New Roman" w:cs="Times New Roman"/>
        </w:rPr>
        <w:fldChar w:fldCharType="end"/>
      </w:r>
      <w:r>
        <w:rPr>
          <w:rFonts w:ascii="Times New Roman" w:hAnsi="Times New Roman" w:cs="Times New Roman"/>
        </w:rPr>
        <w:t>. Another</w:t>
      </w:r>
      <w:r w:rsidRPr="00B14DE1">
        <w:rPr>
          <w:rFonts w:ascii="Times New Roman" w:hAnsi="Times New Roman" w:cs="Times New Roman"/>
        </w:rPr>
        <w:t xml:space="preserve"> disadvantage of </w:t>
      </w:r>
      <w:r w:rsidR="00287F8E">
        <w:rPr>
          <w:rFonts w:ascii="Times New Roman" w:hAnsi="Times New Roman" w:cs="Times New Roman"/>
        </w:rPr>
        <w:t xml:space="preserve">direct </w:t>
      </w:r>
      <w:r>
        <w:rPr>
          <w:rFonts w:ascii="Times New Roman" w:hAnsi="Times New Roman" w:cs="Times New Roman"/>
        </w:rPr>
        <w:t>therapeutic applications of gasotransmitters</w:t>
      </w:r>
      <w:r w:rsidRPr="00B14DE1">
        <w:rPr>
          <w:rFonts w:ascii="Times New Roman" w:hAnsi="Times New Roman" w:cs="Times New Roman"/>
        </w:rPr>
        <w:t xml:space="preserve"> is that these gases initiate responses </w:t>
      </w:r>
      <w:r>
        <w:rPr>
          <w:rFonts w:ascii="Times New Roman" w:hAnsi="Times New Roman" w:cs="Times New Roman"/>
        </w:rPr>
        <w:t>in</w:t>
      </w:r>
      <w:r w:rsidRPr="00B14DE1">
        <w:rPr>
          <w:rFonts w:ascii="Times New Roman" w:hAnsi="Times New Roman" w:cs="Times New Roman"/>
        </w:rPr>
        <w:t xml:space="preserve"> several cellular targets; this </w:t>
      </w:r>
      <w:r>
        <w:rPr>
          <w:rFonts w:ascii="Times New Roman" w:hAnsi="Times New Roman" w:cs="Times New Roman"/>
        </w:rPr>
        <w:t>causes</w:t>
      </w:r>
      <w:r w:rsidRPr="00B14DE1">
        <w:rPr>
          <w:rFonts w:ascii="Times New Roman" w:hAnsi="Times New Roman" w:cs="Times New Roman"/>
        </w:rPr>
        <w:t xml:space="preserve"> difficulties for pharmacologists </w:t>
      </w:r>
      <w:r>
        <w:rPr>
          <w:rFonts w:ascii="Times New Roman" w:hAnsi="Times New Roman" w:cs="Times New Roman"/>
        </w:rPr>
        <w:t xml:space="preserve">in particular </w:t>
      </w:r>
      <w:r w:rsidRPr="00B14DE1">
        <w:rPr>
          <w:rFonts w:ascii="Times New Roman" w:hAnsi="Times New Roman" w:cs="Times New Roman"/>
        </w:rPr>
        <w:t>to target these gases</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&lt;EndNote&gt;&lt;Cite&gt;&lt;Author&gt;Szabo&lt;/Author&gt;&lt;Year&gt;2010&lt;/Year&gt;&lt;RecNum&gt;560&lt;/RecNum&gt;&lt;DisplayText&gt;(Szabo, 2010)&lt;/DisplayText&gt;&lt;record&gt;&lt;rec-number&gt;560&lt;/rec-number&gt;&lt;foreign-keys&gt;&lt;key app="EN" db-id="xfa5dvzdi5vwf9efw08p0efa55evwtp9ex2w" timestamp="1466866836"&gt;560&lt;/key&gt;&lt;/foreign-keys&gt;&lt;ref-type name="Journal Article"&gt;17&lt;/ref-type&gt;&lt;contributors&gt;&lt;authors&gt;&lt;author&gt;Szabo, C.&lt;/author&gt;&lt;/authors&gt;&lt;/contributors&gt;&lt;titles&gt;&lt;title&gt;Gaseotransmitters: new frontiers for translational science&lt;/title&gt;&lt;secondary-title&gt;Sci Transl Med&lt;/secondary-title&gt;&lt;/titles&gt;&lt;periodical&gt;&lt;full-title&gt;Sci Transl Med&lt;/full-title&gt;&lt;abbr-1&gt;Science translational medicine&lt;/abbr-1&gt;&lt;/periodical&gt;&lt;pages&gt;3000721&lt;/pages&gt;&lt;volume&gt;2&lt;/volume&gt;&lt;number&gt;59&lt;/number&gt;&lt;dates&gt;&lt;year&gt;2010&lt;/year&gt;&lt;/dates&gt;&lt;isbn&gt;1946-6242 (Electronic)&amp;#xD;1946-6234 (Linking)&lt;/isbn&gt;&lt;work-type&gt;Research Support, N I H , Extramural&amp;#xD;Research Support, Non-U S Gov&amp;apos;t&lt;/work-type&gt;&lt;urls&gt;&lt;/urls&gt;&lt;/record&gt;&lt;/Cite&gt;&lt;/EndNote&gt;</w:instrText>
      </w:r>
      <w:r>
        <w:rPr>
          <w:rFonts w:ascii="Times New Roman" w:hAnsi="Times New Roman" w:cs="Times New Roman"/>
        </w:rPr>
        <w:fldChar w:fldCharType="separate"/>
      </w:r>
      <w:r>
        <w:rPr>
          <w:rFonts w:ascii="Times New Roman" w:hAnsi="Times New Roman" w:cs="Times New Roman"/>
          <w:noProof/>
        </w:rPr>
        <w:t>(Szabo, 2010)</w:t>
      </w:r>
      <w:r>
        <w:rPr>
          <w:rFonts w:ascii="Times New Roman" w:hAnsi="Times New Roman" w:cs="Times New Roman"/>
        </w:rPr>
        <w:fldChar w:fldCharType="end"/>
      </w:r>
      <w:r>
        <w:rPr>
          <w:rFonts w:ascii="Times New Roman" w:hAnsi="Times New Roman" w:cs="Times New Roman"/>
        </w:rPr>
        <w:t xml:space="preserve">. </w:t>
      </w:r>
      <w:r w:rsidRPr="00B14DE1">
        <w:rPr>
          <w:rFonts w:ascii="Times New Roman" w:hAnsi="Times New Roman" w:cs="Times New Roman"/>
        </w:rPr>
        <w:t xml:space="preserve">It was soon realised that molecules with the ability to </w:t>
      </w:r>
      <w:r>
        <w:rPr>
          <w:rFonts w:ascii="Times New Roman" w:hAnsi="Times New Roman" w:cs="Times New Roman"/>
        </w:rPr>
        <w:t xml:space="preserve">release CO in a </w:t>
      </w:r>
      <w:r w:rsidRPr="00B14DE1">
        <w:rPr>
          <w:rFonts w:ascii="Times New Roman" w:hAnsi="Times New Roman" w:cs="Times New Roman"/>
        </w:rPr>
        <w:t xml:space="preserve">controlled </w:t>
      </w:r>
      <w:r>
        <w:rPr>
          <w:rFonts w:ascii="Times New Roman" w:hAnsi="Times New Roman" w:cs="Times New Roman"/>
        </w:rPr>
        <w:t>and targeted manner</w:t>
      </w:r>
      <w:r w:rsidRPr="00B14DE1">
        <w:rPr>
          <w:rFonts w:ascii="Times New Roman" w:hAnsi="Times New Roman" w:cs="Times New Roman"/>
        </w:rPr>
        <w:t xml:space="preserve"> might be </w:t>
      </w:r>
      <w:r>
        <w:rPr>
          <w:rFonts w:ascii="Times New Roman" w:hAnsi="Times New Roman" w:cs="Times New Roman"/>
        </w:rPr>
        <w:t>useful</w:t>
      </w:r>
      <w:r w:rsidRPr="00B14DE1">
        <w:rPr>
          <w:rFonts w:ascii="Times New Roman" w:hAnsi="Times New Roman" w:cs="Times New Roman"/>
        </w:rPr>
        <w:t xml:space="preserve"> in illustrating the physiological effect</w:t>
      </w:r>
      <w:r>
        <w:rPr>
          <w:rFonts w:ascii="Times New Roman" w:hAnsi="Times New Roman" w:cs="Times New Roman"/>
        </w:rPr>
        <w:t>s</w:t>
      </w:r>
      <w:r w:rsidRPr="00B14DE1">
        <w:rPr>
          <w:rFonts w:ascii="Times New Roman" w:hAnsi="Times New Roman" w:cs="Times New Roman"/>
        </w:rPr>
        <w:t xml:space="preserve"> of CO and </w:t>
      </w:r>
      <w:r>
        <w:rPr>
          <w:rFonts w:ascii="Times New Roman" w:hAnsi="Times New Roman" w:cs="Times New Roman"/>
        </w:rPr>
        <w:t>their</w:t>
      </w:r>
      <w:r w:rsidRPr="00B14DE1">
        <w:rPr>
          <w:rFonts w:ascii="Times New Roman" w:hAnsi="Times New Roman" w:cs="Times New Roman"/>
        </w:rPr>
        <w:t xml:space="preserve"> role</w:t>
      </w:r>
      <w:r>
        <w:rPr>
          <w:rFonts w:ascii="Times New Roman" w:hAnsi="Times New Roman" w:cs="Times New Roman"/>
        </w:rPr>
        <w:t>s</w:t>
      </w:r>
      <w:r w:rsidRPr="00B14DE1">
        <w:rPr>
          <w:rFonts w:ascii="Times New Roman" w:hAnsi="Times New Roman" w:cs="Times New Roman"/>
        </w:rPr>
        <w:t xml:space="preserve"> in </w:t>
      </w:r>
      <w:r>
        <w:rPr>
          <w:rFonts w:ascii="Times New Roman" w:hAnsi="Times New Roman" w:cs="Times New Roman"/>
        </w:rPr>
        <w:t xml:space="preserve">clinical applications </w:t>
      </w:r>
      <w:r w:rsidR="00DA5D61">
        <w:rPr>
          <w:rFonts w:ascii="Times New Roman" w:hAnsi="Times New Roman" w:cs="Times New Roman"/>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sidR="00DA5D61">
        <w:rPr>
          <w:rFonts w:ascii="Times New Roman" w:hAnsi="Times New Roman" w:cs="Times New Roman"/>
        </w:rPr>
        <w:instrText xml:space="preserve"> ADDIN EN.CITE </w:instrText>
      </w:r>
      <w:r w:rsidR="00DA5D61">
        <w:rPr>
          <w:rFonts w:ascii="Times New Roman" w:hAnsi="Times New Roman" w:cs="Times New Roman"/>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sidR="00DA5D61">
        <w:rPr>
          <w:rFonts w:ascii="Times New Roman" w:hAnsi="Times New Roman" w:cs="Times New Roman"/>
        </w:rPr>
        <w:instrText xml:space="preserve"> ADDIN EN.CITE.DATA </w:instrText>
      </w:r>
      <w:r w:rsidR="00DA5D61">
        <w:rPr>
          <w:rFonts w:ascii="Times New Roman" w:hAnsi="Times New Roman" w:cs="Times New Roman"/>
        </w:rPr>
      </w:r>
      <w:r w:rsidR="00DA5D61">
        <w:rPr>
          <w:rFonts w:ascii="Times New Roman" w:hAnsi="Times New Roman" w:cs="Times New Roman"/>
        </w:rPr>
        <w:fldChar w:fldCharType="end"/>
      </w:r>
      <w:r w:rsidR="00DA5D61">
        <w:rPr>
          <w:rFonts w:ascii="Times New Roman" w:hAnsi="Times New Roman" w:cs="Times New Roman"/>
        </w:rPr>
      </w:r>
      <w:r w:rsidR="00DA5D61">
        <w:rPr>
          <w:rFonts w:ascii="Times New Roman" w:hAnsi="Times New Roman" w:cs="Times New Roman"/>
        </w:rPr>
        <w:fldChar w:fldCharType="separate"/>
      </w:r>
      <w:r w:rsidR="00DA5D61">
        <w:rPr>
          <w:rFonts w:ascii="Times New Roman" w:hAnsi="Times New Roman" w:cs="Times New Roman"/>
          <w:noProof/>
        </w:rPr>
        <w:t>(Motterlini et al., 2002)</w:t>
      </w:r>
      <w:r w:rsidR="00DA5D61">
        <w:rPr>
          <w:rFonts w:ascii="Times New Roman" w:hAnsi="Times New Roman" w:cs="Times New Roman"/>
        </w:rPr>
        <w:fldChar w:fldCharType="end"/>
      </w:r>
      <w:r w:rsidR="00DA5D61">
        <w:rPr>
          <w:rFonts w:ascii="Times New Roman" w:hAnsi="Times New Roman" w:cs="Times New Roman"/>
        </w:rPr>
        <w:t xml:space="preserve">. </w:t>
      </w:r>
    </w:p>
    <w:p w14:paraId="0438EB9E" w14:textId="77777777" w:rsidR="00DA5D61" w:rsidRDefault="00DA5D61" w:rsidP="00CC1E33">
      <w:pPr>
        <w:pStyle w:val="EndNoteBibliography"/>
        <w:spacing w:line="360" w:lineRule="auto"/>
        <w:jc w:val="both"/>
        <w:rPr>
          <w:rFonts w:ascii="Times New Roman" w:hAnsi="Times New Roman" w:cs="Times New Roman"/>
        </w:rPr>
      </w:pPr>
    </w:p>
    <w:p w14:paraId="58B61B58" w14:textId="621240E5" w:rsidR="000861E3" w:rsidRDefault="00DA5D61" w:rsidP="006463DD">
      <w:pPr>
        <w:spacing w:line="360" w:lineRule="auto"/>
        <w:jc w:val="both"/>
        <w:rPr>
          <w:rFonts w:ascii="Times New Roman" w:hAnsi="Times New Roman" w:cs="Times New Roman"/>
        </w:rPr>
      </w:pPr>
      <w:r>
        <w:t xml:space="preserve">Brian Mann and Roberto Motterlini were initial proponents of this idea; </w:t>
      </w:r>
      <w:r>
        <w:rPr>
          <w:rFonts w:ascii="Times New Roman" w:hAnsi="Times New Roman" w:cs="Times New Roman"/>
        </w:rPr>
        <w:t>t</w:t>
      </w:r>
      <w:r w:rsidRPr="00B14DE1">
        <w:rPr>
          <w:rFonts w:ascii="Times New Roman" w:hAnsi="Times New Roman" w:cs="Times New Roman"/>
        </w:rPr>
        <w:t xml:space="preserve">ransition metal-carbonyls </w:t>
      </w:r>
      <w:r>
        <w:rPr>
          <w:rFonts w:ascii="Times New Roman" w:hAnsi="Times New Roman" w:cs="Times New Roman"/>
        </w:rPr>
        <w:t>were</w:t>
      </w:r>
      <w:r w:rsidRPr="00B14DE1">
        <w:rPr>
          <w:rFonts w:ascii="Times New Roman" w:hAnsi="Times New Roman" w:cs="Times New Roman"/>
        </w:rPr>
        <w:t xml:space="preserve"> identified as stable CO carriers with the ability to deliver CO in a controlled manner</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PEVuZE5vdGU+PENpdGU+PEF1dGhvcj5Nb3R0ZXJsaW5pPC9BdXRob3I+PFllYXI+MjAwNTwvWWVh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PEVuZE5vdGU+PENpdGU+PEF1dGhvcj5Nb3R0ZXJsaW5pPC9BdXRob3I+PFllYXI+MjAwNTwvWWVh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(Motterlini et al., 2005)</w:t>
      </w:r>
      <w:r>
        <w:rPr>
          <w:rFonts w:ascii="Times New Roman" w:hAnsi="Times New Roman" w:cs="Times New Roman"/>
        </w:rPr>
        <w:fldChar w:fldCharType="end"/>
      </w:r>
      <w:r>
        <w:rPr>
          <w:rFonts w:ascii="Times New Roman" w:hAnsi="Times New Roman" w:cs="Times New Roman"/>
        </w:rPr>
        <w:t xml:space="preserve">, but the early compounds were not soluble in water, or required photolysis to release CO. These compounds showed remarkable vasoactive effects </w:t>
      </w:r>
      <w:r>
        <w:rPr>
          <w:rFonts w:ascii="Times New Roman" w:hAnsi="Times New Roman" w:cs="Times New Roman"/>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(Motterlini et al., 2002)</w:t>
      </w:r>
      <w:r>
        <w:rPr>
          <w:rFonts w:ascii="Times New Roman" w:hAnsi="Times New Roman" w:cs="Times New Roman"/>
        </w:rPr>
        <w:fldChar w:fldCharType="end"/>
      </w:r>
      <w:r>
        <w:rPr>
          <w:rFonts w:ascii="Times New Roman" w:hAnsi="Times New Roman" w:cs="Times New Roman"/>
        </w:rPr>
        <w:t xml:space="preserve">, but CORMs to be used </w:t>
      </w:r>
      <w:r w:rsidR="00597518">
        <w:rPr>
          <w:rFonts w:ascii="Times New Roman" w:hAnsi="Times New Roman" w:cs="Times New Roman"/>
        </w:rPr>
        <w:t>for</w:t>
      </w:r>
      <w:r>
        <w:rPr>
          <w:rFonts w:ascii="Times New Roman" w:hAnsi="Times New Roman" w:cs="Times New Roman"/>
        </w:rPr>
        <w:t xml:space="preserve"> </w:t>
      </w:r>
      <w:r w:rsidR="00287F8E">
        <w:rPr>
          <w:rFonts w:ascii="Times New Roman" w:hAnsi="Times New Roman" w:cs="Times New Roman"/>
        </w:rPr>
        <w:t>therapeutic purposes must have</w:t>
      </w:r>
      <w:r>
        <w:rPr>
          <w:rFonts w:ascii="Times New Roman" w:hAnsi="Times New Roman" w:cs="Times New Roman"/>
        </w:rPr>
        <w:t xml:space="preserve"> no toxicity on mammalian cells, be soluble in water, pure, stable and have an adequate rate of CO release </w:t>
      </w:r>
      <w:r>
        <w:rPr>
          <w:rFonts w:ascii="Times New Roman" w:hAnsi="Times New Roman" w:cs="Times New Roman"/>
        </w:rPr>
        <w:fldChar w:fldCharType="begin">
          <w:fldData xml:space="preserve">PEVuZE5vdGU+PENpdGU+PEF1dGhvcj5EYXZpZGdlPC9BdXRob3I+PFllYXI+MjAwOTwvWWVhcj48
UmVjTnVtPjYzPC9SZWNOdW0+PERpc3BsYXlUZXh0PihEYXZpZGdlIGV0IGFsLiwgMjAwOWIpPC9E
aXNwbGF5VGV4dD48cmVjb3JkPjxyZWMtbnVtYmVyPjYzPC9yZWMtbnVtYmVyPjxmb3JlaWduLWtl
eXM+PGtleSBhcHA9IkVOIiBkYi1pZD0ieGZhNWR2emRpNXZ3ZjllZncwOHAwZWZhNTVldnd0cDll
eDJ3IiB0aW1lc3RhbXA9IjE0NDMwMDc3OTkiPjYzPC9rZXk+PC9mb3JlaWduLWtleXM+PHJlZi10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cmlidXRvcnM+PGF1dGgtYWRkcmVzcz5EZXBhcnRtZW50IG9mIE1vbGVjdWxhciBCaW9sb2d5IGFu
ZCBCaW90ZWNobm9sb2d5LCBUaGUgVW5pdmVyc2l0eSBvZiBTaGVmZmllbGQsIEZpcnRoIEN0Liwg
V2VzdGVybiBCYW5rLCBTaGVmZmllbGQgUzEwIDJUTiwgVW5pdGVkIEtpbmdkb20uPC9hdXRoLWFk
ZHJlc3M+PHRpdGxlcz48dGl0bGU+Q2FyYm9uIG1vbm94aWRlLXJlbGVhc2luZyBhbnRpYmFjdGVy
aWFsIG1vbGVjdWxlcyB0YXJnZXQgcmVzcGlyYXRpb24gYW5kIGdsb2JhbCB0cmFuc2NyaXB0aW9u
YWwgcmVndWxhdG9yczwvdGl0bGU+PHNlY29uZGFyeS10aXRsZT5KIEJpb2wgQ2hlbTwvc2Vjb25k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PC9hYmJyLTE+PC9hbHQtcGVyaW9kaWNhbD48cGFnZXM+NDUxNi0yNDwvcGFnZXM+PHZvbHVtZT4y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</w:fldData>
        </w:fldChar>
      </w:r>
      <w:r w:rsidR="00983EAF">
        <w:rPr>
          <w:rFonts w:ascii="Times New Roman" w:hAnsi="Times New Roman" w:cs="Times New Roman"/>
        </w:rPr>
        <w:instrText xml:space="preserve"> ADDIN EN.CITE </w:instrText>
      </w:r>
      <w:r w:rsidR="00983EAF">
        <w:rPr>
          <w:rFonts w:ascii="Times New Roman" w:hAnsi="Times New Roman" w:cs="Times New Roman"/>
        </w:rPr>
        <w:fldChar w:fldCharType="begin">
          <w:fldData xml:space="preserve">PEVuZE5vdGU+PENpdGU+PEF1dGhvcj5EYXZpZGdlPC9BdXRob3I+PFllYXI+MjAwOTwvWWVhcj48
UmVjTnVtPjYzPC9SZWNOdW0+PERpc3BsYXlUZXh0PihEYXZpZGdlIGV0IGFsLiwgMjAwOWIpPC9E
aXNwbGF5VGV4dD48cmVjb3JkPjxyZWMtbnVtYmVyPjYzPC9yZWMtbnVtYmVyPjxmb3JlaWduLWtl
eXM+PGtleSBhcHA9IkVOIiBkYi1pZD0ieGZhNWR2emRpNXZ3ZjllZncwOHAwZWZhNTVldnd0cDll
eDJ3IiB0aW1lc3RhbXA9IjE0NDMwMDc3OTkiPjYzPC9rZXk+PC9mb3JlaWduLWtleXM+PHJlZi10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cmlidXRvcnM+PGF1dGgtYWRkcmVzcz5EZXBhcnRtZW50IG9mIE1vbGVjdWxhciBCaW9sb2d5IGFu
ZCBCaW90ZWNobm9sb2d5LCBUaGUgVW5pdmVyc2l0eSBvZiBTaGVmZmllbGQsIEZpcnRoIEN0Liwg
V2VzdGVybiBCYW5rLCBTaGVmZmllbGQgUzEwIDJUTiwgVW5pdGVkIEtpbmdkb20uPC9hdXRoLWFk
ZHJlc3M+PHRpdGxlcz48dGl0bGU+Q2FyYm9uIG1vbm94aWRlLXJlbGVhc2luZyBhbnRpYmFjdGVy
aWFsIG1vbGVjdWxlcyB0YXJnZXQgcmVzcGlyYXRpb24gYW5kIGdsb2JhbCB0cmFuc2NyaXB0aW9u
YWwgcmVndWxhdG9yczwvdGl0bGU+PHNlY29uZGFyeS10aXRsZT5KIEJpb2wgQ2hlbTwvc2Vjb25k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PC9hYmJyLTE+PC9hbHQtcGVyaW9kaWNhbD48cGFnZXM+NDUxNi0yNDwvcGFnZXM+PHZvbHVtZT4y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</w:fldData>
        </w:fldChar>
      </w:r>
      <w:r w:rsidR="00983EAF">
        <w:rPr>
          <w:rFonts w:ascii="Times New Roman" w:hAnsi="Times New Roman" w:cs="Times New Roman"/>
        </w:rPr>
        <w:instrText xml:space="preserve"> ADDIN EN.CITE.DATA </w:instrText>
      </w:r>
      <w:r w:rsidR="00983EAF">
        <w:rPr>
          <w:rFonts w:ascii="Times New Roman" w:hAnsi="Times New Roman" w:cs="Times New Roman"/>
        </w:rPr>
      </w:r>
      <w:r w:rsidR="00983EAF">
        <w:rPr>
          <w:rFonts w:ascii="Times New Roman" w:hAnsi="Times New Roman" w:cs="Times New Roman"/>
        </w:rPr>
        <w:fldChar w:fldCharType="end"/>
      </w:r>
      <w:r>
        <w:rPr>
          <w:rFonts w:ascii="Times New Roman" w:hAnsi="Times New Roman" w:cs="Times New Roman"/>
        </w:rPr>
        <w:fldChar w:fldCharType="separate"/>
      </w:r>
      <w:r w:rsidR="00983EAF">
        <w:rPr>
          <w:rFonts w:ascii="Times New Roman" w:hAnsi="Times New Roman" w:cs="Times New Roman"/>
          <w:noProof/>
        </w:rPr>
        <w:t>(Davidge et al., 2009b)</w:t>
      </w:r>
      <w:r>
        <w:rPr>
          <w:rFonts w:ascii="Times New Roman" w:hAnsi="Times New Roman" w:cs="Times New Roman"/>
        </w:rPr>
        <w:fldChar w:fldCharType="end"/>
      </w:r>
      <w:r w:rsidR="000861E3">
        <w:rPr>
          <w:rFonts w:ascii="Times New Roman" w:hAnsi="Times New Roman" w:cs="Times New Roman"/>
        </w:rPr>
        <w:t xml:space="preserve">. Chemical structures of a number of commonly used CORMs with their properties, mechanisms of CO release and physiological effects are shown in Table 1.2. Evaluations of potential therapy of CORMs are the capability to produce vasodilation in pre-contracted aortic rings </w:t>
      </w:r>
      <w:r w:rsidR="000861E3">
        <w:rPr>
          <w:rFonts w:ascii="Times New Roman" w:hAnsi="Times New Roman" w:cs="Times New Roman"/>
        </w:rPr>
        <w:fldChar w:fldCharType="begin">
          <w:fldData xml:space="preserve">PEVuZE5vdGU+PENpdGU+PEF1dGhvcj5DbGFyazwvQXV0aG9yPjxZZWFyPjIwMDM8L1llYXI+PFJl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</w:fldData>
        </w:fldChar>
      </w:r>
      <w:r w:rsidR="000861E3">
        <w:rPr>
          <w:rFonts w:ascii="Times New Roman" w:hAnsi="Times New Roman" w:cs="Times New Roman"/>
        </w:rPr>
        <w:instrText xml:space="preserve"> ADDIN EN.CITE </w:instrText>
      </w:r>
      <w:r w:rsidR="000861E3">
        <w:rPr>
          <w:rFonts w:ascii="Times New Roman" w:hAnsi="Times New Roman" w:cs="Times New Roman"/>
        </w:rPr>
        <w:fldChar w:fldCharType="begin">
          <w:fldData xml:space="preserve">PEVuZE5vdGU+PENpdGU+PEF1dGhvcj5DbGFyazwvQXV0aG9yPjxZZWFyPjIwMDM8L1llYXI+PFJl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</w:fldData>
        </w:fldChar>
      </w:r>
      <w:r w:rsidR="000861E3">
        <w:rPr>
          <w:rFonts w:ascii="Times New Roman" w:hAnsi="Times New Roman" w:cs="Times New Roman"/>
        </w:rPr>
        <w:instrText xml:space="preserve"> ADDIN EN.CITE.DATA </w:instrText>
      </w:r>
      <w:r w:rsidR="000861E3">
        <w:rPr>
          <w:rFonts w:ascii="Times New Roman" w:hAnsi="Times New Roman" w:cs="Times New Roman"/>
        </w:rPr>
      </w:r>
      <w:r w:rsidR="000861E3">
        <w:rPr>
          <w:rFonts w:ascii="Times New Roman" w:hAnsi="Times New Roman" w:cs="Times New Roman"/>
        </w:rPr>
        <w:fldChar w:fldCharType="end"/>
      </w:r>
      <w:r w:rsidR="000861E3">
        <w:rPr>
          <w:rFonts w:ascii="Times New Roman" w:hAnsi="Times New Roman" w:cs="Times New Roman"/>
        </w:rPr>
      </w:r>
      <w:r w:rsidR="000861E3">
        <w:rPr>
          <w:rFonts w:ascii="Times New Roman" w:hAnsi="Times New Roman" w:cs="Times New Roman"/>
        </w:rPr>
        <w:fldChar w:fldCharType="separate"/>
      </w:r>
      <w:r w:rsidR="000861E3">
        <w:rPr>
          <w:rFonts w:ascii="Times New Roman" w:hAnsi="Times New Roman" w:cs="Times New Roman"/>
          <w:noProof/>
        </w:rPr>
        <w:t>(Clark et al., 2003, Motterlini et al., 2002, Motterlini et al., 2005)</w:t>
      </w:r>
      <w:r w:rsidR="000861E3">
        <w:rPr>
          <w:rFonts w:ascii="Times New Roman" w:hAnsi="Times New Roman" w:cs="Times New Roman"/>
        </w:rPr>
        <w:fldChar w:fldCharType="end"/>
      </w:r>
      <w:r w:rsidR="000861E3">
        <w:rPr>
          <w:rFonts w:ascii="Times New Roman" w:hAnsi="Times New Roman" w:cs="Times New Roman"/>
        </w:rPr>
        <w:t xml:space="preserve"> and the ability to reduce levels of pro-inflammatory indicators in response to lipopolysaccharides </w:t>
      </w:r>
      <w:r w:rsidR="000861E3">
        <w:rPr>
          <w:rFonts w:ascii="Times New Roman" w:hAnsi="Times New Roman" w:cs="Times New Roman"/>
        </w:rPr>
        <w:fldChar w:fldCharType="begin">
          <w:fldData xml:space="preserve">PEVuZE5vdGU+PENpdGU+PEF1dGhvcj5Dcm9vazwvQXV0aG9yPjxZZWFyPjIwMTE8L1llYXI+PFJl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</w:fldData>
        </w:fldChar>
      </w:r>
      <w:r w:rsidR="000861E3">
        <w:rPr>
          <w:rFonts w:ascii="Times New Roman" w:hAnsi="Times New Roman" w:cs="Times New Roman"/>
        </w:rPr>
        <w:instrText xml:space="preserve"> ADDIN EN.CITE </w:instrText>
      </w:r>
      <w:r w:rsidR="000861E3">
        <w:rPr>
          <w:rFonts w:ascii="Times New Roman" w:hAnsi="Times New Roman" w:cs="Times New Roman"/>
        </w:rPr>
        <w:fldChar w:fldCharType="begin">
          <w:fldData xml:space="preserve">PEVuZE5vdGU+PENpdGU+PEF1dGhvcj5Dcm9vazwvQXV0aG9yPjxZZWFyPjIwMTE8L1llYXI+PFJl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</w:fldData>
        </w:fldChar>
      </w:r>
      <w:r w:rsidR="000861E3">
        <w:rPr>
          <w:rFonts w:ascii="Times New Roman" w:hAnsi="Times New Roman" w:cs="Times New Roman"/>
        </w:rPr>
        <w:instrText xml:space="preserve"> ADDIN EN.CITE.DATA </w:instrText>
      </w:r>
      <w:r w:rsidR="000861E3">
        <w:rPr>
          <w:rFonts w:ascii="Times New Roman" w:hAnsi="Times New Roman" w:cs="Times New Roman"/>
        </w:rPr>
      </w:r>
      <w:r w:rsidR="000861E3">
        <w:rPr>
          <w:rFonts w:ascii="Times New Roman" w:hAnsi="Times New Roman" w:cs="Times New Roman"/>
        </w:rPr>
        <w:fldChar w:fldCharType="end"/>
      </w:r>
      <w:r w:rsidR="000861E3">
        <w:rPr>
          <w:rFonts w:ascii="Times New Roman" w:hAnsi="Times New Roman" w:cs="Times New Roman"/>
        </w:rPr>
      </w:r>
      <w:r w:rsidR="000861E3">
        <w:rPr>
          <w:rFonts w:ascii="Times New Roman" w:hAnsi="Times New Roman" w:cs="Times New Roman"/>
        </w:rPr>
        <w:fldChar w:fldCharType="separate"/>
      </w:r>
      <w:r w:rsidR="000861E3">
        <w:rPr>
          <w:rFonts w:ascii="Times New Roman" w:hAnsi="Times New Roman" w:cs="Times New Roman"/>
          <w:noProof/>
        </w:rPr>
        <w:t>(Crook et al., 2011, Hewison et al., 2010, Sawle et al., 2005)</w:t>
      </w:r>
      <w:r w:rsidR="000861E3">
        <w:rPr>
          <w:rFonts w:ascii="Times New Roman" w:hAnsi="Times New Roman" w:cs="Times New Roman"/>
        </w:rPr>
        <w:fldChar w:fldCharType="end"/>
      </w:r>
      <w:r w:rsidR="000861E3">
        <w:rPr>
          <w:rFonts w:ascii="Times New Roman" w:hAnsi="Times New Roman" w:cs="Times New Roman"/>
        </w:rPr>
        <w:t xml:space="preserve">. </w:t>
      </w:r>
    </w:p>
    <w:p w14:paraId="615D9FDC" w14:textId="77777777" w:rsidR="006463DD" w:rsidRDefault="006463DD" w:rsidP="00CC1E33">
      <w:pPr>
        <w:pStyle w:val="EndNoteBibliography"/>
        <w:spacing w:line="360" w:lineRule="auto"/>
        <w:jc w:val="both"/>
        <w:rPr>
          <w:rFonts w:ascii="Times New Roman" w:hAnsi="Times New Roman" w:cs="Times New Roman"/>
        </w:rPr>
      </w:pPr>
    </w:p>
    <w:p w14:paraId="76F1F042" w14:textId="77777777" w:rsidR="00775D71" w:rsidRPr="00B74E79" w:rsidRDefault="00775D71" w:rsidP="00CC1E33">
      <w:pPr>
        <w:pStyle w:val="EndNoteBibliography"/>
        <w:spacing w:line="360" w:lineRule="auto"/>
        <w:jc w:val="both"/>
        <w:rPr>
          <w:rFonts w:ascii="Times New Roman" w:hAnsi="Times New Roman" w:cs="Times New Roman"/>
        </w:rPr>
      </w:pPr>
    </w:p>
    <w:p w14:paraId="0E9C51FA" w14:textId="12AC0A4B" w:rsidR="000861E3" w:rsidRPr="00B74E79" w:rsidRDefault="00B74E79" w:rsidP="00B74E79">
      <w:pPr>
        <w:spacing w:line="360" w:lineRule="auto"/>
        <w:jc w:val="both"/>
        <w:rPr>
          <w:rFonts w:ascii="Times New Roman" w:hAnsi="Times New Roman" w:cs="Times New Roman"/>
          <w:b/>
          <w:bCs/>
        </w:rPr>
      </w:pPr>
      <w:r w:rsidRPr="00B74E79">
        <w:rPr>
          <w:rFonts w:ascii="Times New Roman" w:hAnsi="Times New Roman" w:cs="Times New Roman"/>
          <w:b/>
          <w:bCs/>
        </w:rPr>
        <w:t>1.2.1 Early CORMs</w:t>
      </w:r>
    </w:p>
    <w:p w14:paraId="1E01AD07" w14:textId="77777777" w:rsidR="000861E3" w:rsidRPr="00B74E79" w:rsidRDefault="000861E3" w:rsidP="000861E3">
      <w:pPr>
        <w:pStyle w:val="ListParagraph"/>
        <w:spacing w:line="360" w:lineRule="auto"/>
        <w:jc w:val="both"/>
        <w:rPr>
          <w:rFonts w:ascii="Times New Roman" w:hAnsi="Times New Roman" w:cs="Times New Roman"/>
          <w:b/>
          <w:bCs/>
          <w:sz w:val="24"/>
          <w:szCs w:val="24"/>
        </w:rPr>
      </w:pPr>
    </w:p>
    <w:p w14:paraId="4157AAC7" w14:textId="33A22088" w:rsidR="000861E3" w:rsidRPr="00B74E79" w:rsidRDefault="00B74E79" w:rsidP="00B74E79">
      <w:pPr>
        <w:pStyle w:val="ListParagraph"/>
        <w:spacing w:line="360" w:lineRule="auto"/>
        <w:ind w:left="0"/>
        <w:jc w:val="both"/>
        <w:rPr>
          <w:rFonts w:ascii="Times New Roman" w:hAnsi="Times New Roman" w:cs="Times New Roman"/>
          <w:b/>
          <w:bCs/>
          <w:sz w:val="24"/>
          <w:szCs w:val="24"/>
        </w:rPr>
      </w:pPr>
      <w:r w:rsidRPr="00B74E79">
        <w:rPr>
          <w:rFonts w:ascii="Times New Roman" w:hAnsi="Times New Roman" w:cs="Times New Roman"/>
          <w:b/>
          <w:bCs/>
          <w:sz w:val="24"/>
          <w:szCs w:val="24"/>
        </w:rPr>
        <w:t>1.2.1</w:t>
      </w:r>
      <w:r>
        <w:rPr>
          <w:rFonts w:ascii="Times New Roman" w:hAnsi="Times New Roman" w:cs="Times New Roman"/>
          <w:b/>
          <w:bCs/>
          <w:sz w:val="24"/>
          <w:szCs w:val="24"/>
        </w:rPr>
        <w:t>.1</w:t>
      </w:r>
      <w:r w:rsidRPr="00B74E79">
        <w:rPr>
          <w:rFonts w:ascii="Times New Roman" w:hAnsi="Times New Roman" w:cs="Times New Roman"/>
          <w:b/>
          <w:bCs/>
          <w:sz w:val="24"/>
          <w:szCs w:val="24"/>
        </w:rPr>
        <w:t xml:space="preserve"> CORM-1</w:t>
      </w:r>
    </w:p>
    <w:p w14:paraId="5B3F67D6" w14:textId="63BAFF92" w:rsidR="000861E3" w:rsidRPr="00B14DE1" w:rsidRDefault="000861E3" w:rsidP="000861E3">
      <w:pPr>
        <w:spacing w:line="360" w:lineRule="auto"/>
        <w:jc w:val="both"/>
        <w:rPr>
          <w:rFonts w:ascii="Times New Roman" w:hAnsi="Times New Roman" w:cs="Times New Roman"/>
        </w:rPr>
      </w:pPr>
      <w:r>
        <w:rPr>
          <w:rFonts w:ascii="Times New Roman" w:hAnsi="Times New Roman" w:cs="Times New Roman"/>
        </w:rPr>
        <w:t xml:space="preserve">The first CORM to be investigated for biological impacts was </w:t>
      </w:r>
      <w:r w:rsidRPr="00B14DE1">
        <w:rPr>
          <w:rFonts w:ascii="Times New Roman" w:hAnsi="Times New Roman" w:cs="Times New Roman"/>
        </w:rPr>
        <w:t xml:space="preserve">lipid-soluble, </w:t>
      </w:r>
      <w:proofErr w:type="spellStart"/>
      <w:r w:rsidRPr="00B14DE1">
        <w:rPr>
          <w:rFonts w:ascii="Times New Roman" w:hAnsi="Times New Roman" w:cs="Times New Roman"/>
        </w:rPr>
        <w:t>dimanganese</w:t>
      </w:r>
      <w:proofErr w:type="spellEnd"/>
      <w:r w:rsidRPr="00B14DE1">
        <w:rPr>
          <w:rFonts w:ascii="Times New Roman" w:hAnsi="Times New Roman" w:cs="Times New Roman"/>
        </w:rPr>
        <w:t xml:space="preserve"> </w:t>
      </w:r>
      <w:proofErr w:type="spellStart"/>
      <w:r w:rsidRPr="00B14DE1">
        <w:rPr>
          <w:rFonts w:ascii="Times New Roman" w:hAnsi="Times New Roman" w:cs="Times New Roman"/>
        </w:rPr>
        <w:t>decacarbonyl</w:t>
      </w:r>
      <w:proofErr w:type="spellEnd"/>
      <w:r w:rsidRPr="00B14DE1">
        <w:rPr>
          <w:rFonts w:ascii="Times New Roman" w:hAnsi="Times New Roman" w:cs="Times New Roman"/>
        </w:rPr>
        <w:t xml:space="preserve"> [</w:t>
      </w:r>
      <w:proofErr w:type="spellStart"/>
      <w:r w:rsidRPr="00B14DE1">
        <w:rPr>
          <w:rFonts w:ascii="Times New Roman" w:hAnsi="Times New Roman" w:cs="Times New Roman"/>
        </w:rPr>
        <w:t>Mn</w:t>
      </w:r>
      <w:proofErr w:type="spellEnd"/>
      <w:r w:rsidRPr="00B14DE1">
        <w:rPr>
          <w:rFonts w:ascii="Palatino" w:hAnsi="Palatino" w:cs="Palatino"/>
        </w:rPr>
        <w:t>₂</w:t>
      </w:r>
      <w:r w:rsidRPr="00B14DE1">
        <w:rPr>
          <w:rFonts w:ascii="Times New Roman" w:hAnsi="Times New Roman" w:cs="Times New Roman"/>
        </w:rPr>
        <w:t>(CO)</w:t>
      </w:r>
      <w:r w:rsidRPr="00B14DE1">
        <w:rPr>
          <w:rFonts w:ascii="Palatino" w:hAnsi="Palatino" w:cs="Palatino"/>
        </w:rPr>
        <w:t>₁₀</w:t>
      </w:r>
      <w:r>
        <w:rPr>
          <w:rFonts w:ascii="Times New Roman" w:hAnsi="Times New Roman" w:cs="Times New Roman"/>
        </w:rPr>
        <w:t>]</w:t>
      </w:r>
      <w:r w:rsidRPr="00B14DE1">
        <w:rPr>
          <w:rFonts w:ascii="Times New Roman" w:hAnsi="Times New Roman" w:cs="Times New Roman"/>
        </w:rPr>
        <w:t>; it was the f</w:t>
      </w:r>
      <w:r>
        <w:rPr>
          <w:rFonts w:ascii="Times New Roman" w:hAnsi="Times New Roman" w:cs="Times New Roman"/>
        </w:rPr>
        <w:t>irst model of a bioactive photo</w:t>
      </w:r>
      <w:r w:rsidRPr="00B14DE1">
        <w:rPr>
          <w:rFonts w:ascii="Times New Roman" w:hAnsi="Times New Roman" w:cs="Times New Roman"/>
        </w:rPr>
        <w:t>CORM</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(Motterlini et al., 2002)</w:t>
      </w:r>
      <w:r>
        <w:rPr>
          <w:rFonts w:ascii="Times New Roman" w:hAnsi="Times New Roman" w:cs="Times New Roman"/>
        </w:rPr>
        <w:fldChar w:fldCharType="end"/>
      </w:r>
      <w:r>
        <w:rPr>
          <w:rFonts w:ascii="Times New Roman" w:hAnsi="Times New Roman" w:cs="Times New Roman"/>
        </w:rPr>
        <w:t xml:space="preserve">. Determination of the rate and CO release of CORM-1 was assessed using a </w:t>
      </w:r>
      <w:proofErr w:type="spellStart"/>
      <w:r w:rsidRPr="00B14DE1">
        <w:rPr>
          <w:rFonts w:ascii="Times New Roman" w:hAnsi="Times New Roman" w:cs="Times New Roman"/>
        </w:rPr>
        <w:t>deoxymyoglobin</w:t>
      </w:r>
      <w:proofErr w:type="spellEnd"/>
      <w:r w:rsidRPr="00B14DE1">
        <w:rPr>
          <w:rFonts w:ascii="Times New Roman" w:hAnsi="Times New Roman" w:cs="Times New Roman"/>
        </w:rPr>
        <w:t xml:space="preserve"> (</w:t>
      </w:r>
      <w:proofErr w:type="spellStart"/>
      <w:r w:rsidRPr="00B14DE1">
        <w:rPr>
          <w:rFonts w:ascii="Times New Roman" w:hAnsi="Times New Roman" w:cs="Times New Roman"/>
        </w:rPr>
        <w:t>deoxy</w:t>
      </w:r>
      <w:proofErr w:type="spellEnd"/>
      <w:r w:rsidRPr="00B14DE1">
        <w:rPr>
          <w:rFonts w:ascii="Times New Roman" w:hAnsi="Times New Roman" w:cs="Times New Roman"/>
        </w:rPr>
        <w:t>-Mb)</w:t>
      </w:r>
      <w:r w:rsidR="00823FB7">
        <w:rPr>
          <w:rFonts w:ascii="Times New Roman" w:hAnsi="Times New Roman" w:cs="Times New Roman"/>
        </w:rPr>
        <w:t xml:space="preserve"> assay, by measuring </w:t>
      </w:r>
      <w:r>
        <w:rPr>
          <w:rFonts w:ascii="Times New Roman" w:hAnsi="Times New Roman" w:cs="Times New Roman"/>
        </w:rPr>
        <w:t xml:space="preserve">the conversion of </w:t>
      </w:r>
      <w:proofErr w:type="spellStart"/>
      <w:r w:rsidRPr="00B14DE1">
        <w:rPr>
          <w:rFonts w:ascii="Times New Roman" w:hAnsi="Times New Roman" w:cs="Times New Roman"/>
        </w:rPr>
        <w:t>deoxymyoglobin</w:t>
      </w:r>
      <w:proofErr w:type="spellEnd"/>
      <w:r w:rsidRPr="00B14DE1">
        <w:rPr>
          <w:rFonts w:ascii="Times New Roman" w:hAnsi="Times New Roman" w:cs="Times New Roman"/>
        </w:rPr>
        <w:t xml:space="preserve"> (</w:t>
      </w:r>
      <w:proofErr w:type="spellStart"/>
      <w:r w:rsidRPr="00B14DE1">
        <w:rPr>
          <w:rFonts w:ascii="Times New Roman" w:hAnsi="Times New Roman" w:cs="Times New Roman"/>
        </w:rPr>
        <w:t>deoxy</w:t>
      </w:r>
      <w:proofErr w:type="spellEnd"/>
      <w:r w:rsidRPr="00B14DE1">
        <w:rPr>
          <w:rFonts w:ascii="Times New Roman" w:hAnsi="Times New Roman" w:cs="Times New Roman"/>
        </w:rPr>
        <w:t>-Mb</w:t>
      </w:r>
      <w:r>
        <w:rPr>
          <w:rFonts w:ascii="Times New Roman" w:hAnsi="Times New Roman" w:cs="Times New Roman"/>
        </w:rPr>
        <w:t xml:space="preserve">) to </w:t>
      </w:r>
      <w:proofErr w:type="spellStart"/>
      <w:r w:rsidRPr="00B14DE1">
        <w:rPr>
          <w:rFonts w:ascii="Times New Roman" w:hAnsi="Times New Roman" w:cs="Times New Roman"/>
        </w:rPr>
        <w:t>carbonmonoxymyoglobin</w:t>
      </w:r>
      <w:proofErr w:type="spellEnd"/>
      <w:r w:rsidRPr="00B14DE1">
        <w:rPr>
          <w:rFonts w:ascii="Times New Roman" w:hAnsi="Times New Roman" w:cs="Times New Roman"/>
        </w:rPr>
        <w:t xml:space="preserve"> (Mb</w:t>
      </w:r>
      <w:r>
        <w:rPr>
          <w:rFonts w:ascii="Times New Roman" w:hAnsi="Times New Roman" w:cs="Times New Roman"/>
        </w:rPr>
        <w:t>-</w:t>
      </w:r>
      <w:r w:rsidRPr="00B14DE1">
        <w:rPr>
          <w:rFonts w:ascii="Times New Roman" w:hAnsi="Times New Roman" w:cs="Times New Roman"/>
        </w:rPr>
        <w:t xml:space="preserve">CO), but </w:t>
      </w:r>
      <w:r>
        <w:rPr>
          <w:rFonts w:ascii="Times New Roman" w:hAnsi="Times New Roman" w:cs="Times New Roman"/>
        </w:rPr>
        <w:t xml:space="preserve">it requires </w:t>
      </w:r>
      <w:r w:rsidRPr="00B14DE1">
        <w:rPr>
          <w:rFonts w:ascii="Times New Roman" w:hAnsi="Times New Roman" w:cs="Times New Roman"/>
        </w:rPr>
        <w:t xml:space="preserve">cold-light irradiation </w:t>
      </w:r>
      <w:r>
        <w:rPr>
          <w:rFonts w:ascii="Times New Roman" w:hAnsi="Times New Roman" w:cs="Times New Roman"/>
        </w:rPr>
        <w:t>in order to permit the release of CO from CORM-1;</w:t>
      </w:r>
      <w:r w:rsidR="00287F8E">
        <w:rPr>
          <w:rFonts w:ascii="Times New Roman" w:hAnsi="Times New Roman" w:cs="Times New Roman"/>
        </w:rPr>
        <w:t xml:space="preserve"> </w:t>
      </w:r>
      <w:r>
        <w:rPr>
          <w:rFonts w:ascii="Times New Roman" w:hAnsi="Times New Roman" w:cs="Times New Roman"/>
        </w:rPr>
        <w:t xml:space="preserve">the property of </w:t>
      </w:r>
      <w:r w:rsidRPr="00B14DE1">
        <w:rPr>
          <w:rFonts w:ascii="Times New Roman" w:hAnsi="Times New Roman" w:cs="Times New Roman"/>
        </w:rPr>
        <w:t>photo-active nature of CO release</w:t>
      </w:r>
      <w:r>
        <w:rPr>
          <w:rFonts w:ascii="Times New Roman" w:hAnsi="Times New Roman" w:cs="Times New Roman"/>
        </w:rPr>
        <w:t xml:space="preserve"> of this molecule has restricted its application in </w:t>
      </w:r>
      <w:r w:rsidRPr="00B14DE1">
        <w:rPr>
          <w:rFonts w:ascii="Times New Roman" w:hAnsi="Times New Roman" w:cs="Times New Roman"/>
        </w:rPr>
        <w:t>clinical</w:t>
      </w:r>
      <w:r>
        <w:rPr>
          <w:rFonts w:ascii="Times New Roman" w:hAnsi="Times New Roman" w:cs="Times New Roman"/>
        </w:rPr>
        <w:t xml:space="preserve"> setting</w:t>
      </w:r>
      <w:r w:rsidR="00287F8E">
        <w:rPr>
          <w:rFonts w:ascii="Times New Roman" w:hAnsi="Times New Roman" w:cs="Times New Roman"/>
        </w:rPr>
        <w:t>s</w:t>
      </w:r>
      <w:r>
        <w:rPr>
          <w:rFonts w:ascii="Times New Roman" w:hAnsi="Times New Roman" w:cs="Times New Roman"/>
        </w:rPr>
        <w:t>. However, CORM-1</w:t>
      </w:r>
      <w:r w:rsidRPr="00B14DE1">
        <w:rPr>
          <w:rFonts w:ascii="Times New Roman" w:hAnsi="Times New Roman" w:cs="Times New Roman"/>
        </w:rPr>
        <w:t xml:space="preserve"> </w:t>
      </w:r>
      <w:r>
        <w:rPr>
          <w:rFonts w:ascii="Times New Roman" w:hAnsi="Times New Roman" w:cs="Times New Roman"/>
        </w:rPr>
        <w:t>shows a significant effect on prevention of</w:t>
      </w:r>
      <w:r w:rsidRPr="00B14DE1">
        <w:rPr>
          <w:rFonts w:ascii="Times New Roman" w:hAnsi="Times New Roman" w:cs="Times New Roman"/>
        </w:rPr>
        <w:t xml:space="preserve"> acute renal failure in mice</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&lt;EndNote&gt;&lt;Cite&gt;&lt;Author&gt;Arregui&lt;/Author&gt;&lt;Year&gt;2004&lt;/Year&gt;&lt;RecNum&gt;561&lt;/RecNum&gt;&lt;DisplayText&gt;(Arregui et al., 2004)&lt;/DisplayText&gt;&lt;record&gt;&lt;rec-number&gt;561&lt;/rec-number&gt;&lt;foreign-keys&gt;&lt;key app="EN" db-id="xfa5dvzdi5vwf9efw08p0efa55evwtp9ex2w" timestamp="1466866836"&gt;561&lt;/key&gt;&lt;/foreign-keys&gt;&lt;ref-type name="Journal Article"&gt;17&lt;/ref-type&gt;&lt;contributors&gt;&lt;authors&gt;&lt;author&gt;Arregui, B.&lt;/author&gt;&lt;author&gt;Lopez, B.&lt;/author&gt;&lt;author&gt;Garcia Salom, M.&lt;/author&gt;&lt;author&gt;Valero, F.&lt;/author&gt;&lt;author&gt;Navarro, C.&lt;/author&gt;&lt;author&gt;Fenoy, F. J.&lt;/author&gt;&lt;/authors&gt;&lt;/contributors&gt;&lt;titles&gt;&lt;title&gt;Acute renal hemodynamic effects of dimanganese decacarbonyl and cobalt protoporphyrin&lt;/title&gt;&lt;secondary-title&gt;Kidney Int&lt;/secondary-title&gt;&lt;/titles&gt;&lt;periodical&gt;&lt;full-title&gt;Kidney International&lt;/full-title&gt;&lt;abbr-1&gt;Kidney Int&lt;/abbr-1&gt;&lt;/periodical&gt;&lt;pages&gt;564-74&lt;/pages&gt;&lt;volume&gt;65&lt;/volume&gt;&lt;number&gt;2&lt;/number&gt;&lt;dates&gt;&lt;year&gt;2004&lt;/year&gt;&lt;/dates&gt;&lt;isbn&gt;0085-2538 (Print)&amp;#xD;0085-2538 (Linking)&lt;/isbn&gt;&lt;work-type&gt;Research Support, Non-U S Gov&amp;apos;t&lt;/work-type&gt;&lt;urls&gt;&lt;/urls&gt;&lt;/record&gt;&lt;/Cite&gt;&lt;/EndNote&gt;</w:instrText>
      </w:r>
      <w:r>
        <w:rPr>
          <w:rFonts w:ascii="Times New Roman" w:hAnsi="Times New Roman" w:cs="Times New Roman"/>
        </w:rPr>
        <w:fldChar w:fldCharType="separate"/>
      </w:r>
      <w:r>
        <w:rPr>
          <w:rFonts w:ascii="Times New Roman" w:hAnsi="Times New Roman" w:cs="Times New Roman"/>
          <w:noProof/>
        </w:rPr>
        <w:t>(Arregui et al., 2004)</w:t>
      </w:r>
      <w:r>
        <w:rPr>
          <w:rFonts w:ascii="Times New Roman" w:hAnsi="Times New Roman" w:cs="Times New Roman"/>
        </w:rPr>
        <w:fldChar w:fldCharType="end"/>
      </w:r>
      <w:r>
        <w:rPr>
          <w:rFonts w:ascii="Times New Roman" w:hAnsi="Times New Roman" w:cs="Times New Roman"/>
        </w:rPr>
        <w:t xml:space="preserve">. The chemical structure and properties of CORM-1 are shown in Table 1.2. </w:t>
      </w:r>
      <w:r w:rsidRPr="00B14DE1">
        <w:rPr>
          <w:rFonts w:ascii="Times New Roman" w:hAnsi="Times New Roman" w:cs="Times New Roman"/>
        </w:rPr>
        <w:t xml:space="preserve">  </w:t>
      </w:r>
    </w:p>
    <w:p w14:paraId="6BF7E643" w14:textId="77777777" w:rsidR="00775D71" w:rsidRDefault="00775D71" w:rsidP="000861E3">
      <w:pPr>
        <w:pStyle w:val="EndNoteBibliography"/>
        <w:spacing w:line="360" w:lineRule="auto"/>
        <w:jc w:val="both"/>
        <w:rPr>
          <w:rFonts w:ascii="Times New Roman" w:hAnsi="Times New Roman" w:cs="Times New Roman"/>
        </w:rPr>
        <w:sectPr w:rsidR="00775D71" w:rsidSect="003C7F31">
          <w:pgSz w:w="11900" w:h="16840"/>
          <w:pgMar w:top="1440" w:right="1694" w:bottom="1843" w:left="2410" w:header="708" w:footer="708" w:gutter="0"/>
          <w:pgNumType w:start="1"/>
          <w:cols w:space="708"/>
          <w:docGrid w:linePitch="360"/>
        </w:sectPr>
      </w:pPr>
    </w:p>
    <w:p w14:paraId="2A7F6AE3" w14:textId="71C06B70" w:rsidR="000861E3" w:rsidRDefault="00775D71" w:rsidP="000861E3">
      <w:pPr>
        <w:pStyle w:val="EndNoteBibliography"/>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7DE6A8A3" wp14:editId="24AA15CC">
            <wp:extent cx="8491129" cy="4799552"/>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491129" cy="4799552"/>
                    </a:xfrm>
                    <a:prstGeom prst="rect">
                      <a:avLst/>
                    </a:prstGeom>
                    <a:noFill/>
                    <a:ln>
                      <a:noFill/>
                    </a:ln>
                  </pic:spPr>
                </pic:pic>
              </a:graphicData>
            </a:graphic>
          </wp:inline>
        </w:drawing>
      </w:r>
    </w:p>
    <w:p w14:paraId="6DCC21DE" w14:textId="77777777" w:rsidR="0014670C" w:rsidRDefault="0014670C" w:rsidP="000861E3">
      <w:pPr>
        <w:pStyle w:val="EndNoteBibliography"/>
        <w:spacing w:line="360" w:lineRule="auto"/>
        <w:jc w:val="both"/>
        <w:rPr>
          <w:rFonts w:ascii="Times New Roman" w:hAnsi="Times New Roman" w:cs="Times New Roman"/>
        </w:rPr>
        <w:sectPr w:rsidR="0014670C" w:rsidSect="0014670C">
          <w:pgSz w:w="16840" w:h="11900" w:orient="landscape"/>
          <w:pgMar w:top="2410" w:right="1440" w:bottom="1694" w:left="1843" w:header="708" w:footer="708" w:gutter="0"/>
          <w:pgNumType w:start="12"/>
          <w:cols w:space="708"/>
          <w:docGrid w:linePitch="360"/>
        </w:sectPr>
      </w:pPr>
    </w:p>
    <w:p w14:paraId="753460C0" w14:textId="77777777" w:rsidR="000861E3" w:rsidRDefault="000861E3" w:rsidP="000861E3">
      <w:pPr>
        <w:spacing w:line="360" w:lineRule="auto"/>
        <w:jc w:val="both"/>
        <w:rPr>
          <w:rFonts w:ascii="Times New Roman" w:hAnsi="Times New Roman" w:cs="Times New Roman"/>
        </w:rPr>
      </w:pPr>
      <w:r>
        <w:rPr>
          <w:rFonts w:ascii="Times New Roman" w:hAnsi="Times New Roman" w:cs="Times New Roman"/>
          <w:b/>
          <w:bCs/>
        </w:rPr>
        <w:t xml:space="preserve">1.2.1.2 </w:t>
      </w:r>
      <w:r w:rsidRPr="00B14DE1">
        <w:rPr>
          <w:rFonts w:ascii="Times New Roman" w:hAnsi="Times New Roman" w:cs="Times New Roman"/>
          <w:b/>
          <w:bCs/>
        </w:rPr>
        <w:t>CORM-2</w:t>
      </w:r>
      <w:r>
        <w:rPr>
          <w:rFonts w:ascii="Times New Roman" w:hAnsi="Times New Roman" w:cs="Times New Roman"/>
        </w:rPr>
        <w:t xml:space="preserve"> </w:t>
      </w:r>
    </w:p>
    <w:p w14:paraId="7570A13B" w14:textId="77777777" w:rsidR="000861E3" w:rsidRDefault="000861E3" w:rsidP="000861E3">
      <w:pPr>
        <w:jc w:val="both"/>
        <w:rPr>
          <w:rFonts w:ascii="Times New Roman" w:hAnsi="Times New Roman" w:cs="Times New Roman"/>
        </w:rPr>
      </w:pPr>
    </w:p>
    <w:p w14:paraId="7CE63B75" w14:textId="4B15A63A" w:rsidR="000861E3" w:rsidRDefault="000861E3" w:rsidP="000861E3">
      <w:pPr>
        <w:pStyle w:val="EndNoteBibliography"/>
        <w:spacing w:line="360" w:lineRule="auto"/>
        <w:jc w:val="both"/>
        <w:rPr>
          <w:rFonts w:ascii="Times New Roman" w:hAnsi="Times New Roman" w:cs="Times New Roman"/>
        </w:rPr>
      </w:pPr>
      <w:r>
        <w:rPr>
          <w:rFonts w:ascii="Times New Roman" w:hAnsi="Times New Roman" w:cs="Times New Roman"/>
        </w:rPr>
        <w:t>The second CORM to be synthesised was a</w:t>
      </w:r>
      <w:r w:rsidRPr="00B14DE1">
        <w:rPr>
          <w:rFonts w:ascii="Times New Roman" w:hAnsi="Times New Roman" w:cs="Times New Roman"/>
        </w:rPr>
        <w:t xml:space="preserve"> water-insoluble,</w:t>
      </w:r>
      <w:r>
        <w:rPr>
          <w:rFonts w:ascii="Times New Roman" w:hAnsi="Times New Roman" w:cs="Times New Roman"/>
        </w:rPr>
        <w:t xml:space="preserve"> </w:t>
      </w:r>
      <w:proofErr w:type="spellStart"/>
      <w:r>
        <w:rPr>
          <w:rFonts w:ascii="Times New Roman" w:hAnsi="Times New Roman" w:cs="Times New Roman"/>
        </w:rPr>
        <w:t>tricarbonyldichlororu</w:t>
      </w:r>
      <w:r w:rsidRPr="00B14DE1">
        <w:rPr>
          <w:rFonts w:ascii="Times New Roman" w:hAnsi="Times New Roman" w:cs="Times New Roman"/>
        </w:rPr>
        <w:t>thenium</w:t>
      </w:r>
      <w:proofErr w:type="spellEnd"/>
      <w:r w:rsidRPr="00B14DE1">
        <w:rPr>
          <w:rFonts w:ascii="Times New Roman" w:hAnsi="Times New Roman" w:cs="Times New Roman"/>
        </w:rPr>
        <w:t xml:space="preserve"> (II) </w:t>
      </w:r>
      <w:r>
        <w:rPr>
          <w:rFonts w:ascii="Times New Roman" w:hAnsi="Times New Roman" w:cs="Times New Roman"/>
        </w:rPr>
        <w:t xml:space="preserve">dimer </w:t>
      </w:r>
      <w:r w:rsidRPr="00B14DE1">
        <w:rPr>
          <w:rFonts w:ascii="Times New Roman" w:hAnsi="Times New Roman" w:cs="Times New Roman"/>
        </w:rPr>
        <w:t>[</w:t>
      </w:r>
      <w:proofErr w:type="spellStart"/>
      <w:proofErr w:type="gramStart"/>
      <w:r w:rsidRPr="00B14DE1">
        <w:rPr>
          <w:rFonts w:ascii="Times New Roman" w:hAnsi="Times New Roman" w:cs="Times New Roman"/>
        </w:rPr>
        <w:t>Ru</w:t>
      </w:r>
      <w:proofErr w:type="spellEnd"/>
      <w:r w:rsidRPr="00B14DE1">
        <w:rPr>
          <w:rFonts w:ascii="Times New Roman" w:hAnsi="Times New Roman" w:cs="Times New Roman"/>
        </w:rPr>
        <w:t>(</w:t>
      </w:r>
      <w:proofErr w:type="gramEnd"/>
      <w:r w:rsidRPr="00B14DE1">
        <w:rPr>
          <w:rFonts w:ascii="Times New Roman" w:hAnsi="Times New Roman" w:cs="Times New Roman"/>
        </w:rPr>
        <w:t>CO)</w:t>
      </w:r>
      <w:r w:rsidRPr="00B14DE1">
        <w:rPr>
          <w:rFonts w:ascii="Palatino" w:hAnsi="Palatino" w:cs="Palatino"/>
        </w:rPr>
        <w:t>₃</w:t>
      </w:r>
      <w:proofErr w:type="spellStart"/>
      <w:r w:rsidRPr="00B14DE1">
        <w:rPr>
          <w:rFonts w:ascii="Times New Roman" w:hAnsi="Times New Roman" w:cs="Times New Roman"/>
        </w:rPr>
        <w:t>Cl</w:t>
      </w:r>
      <w:proofErr w:type="spellEnd"/>
      <w:r w:rsidRPr="00B14DE1">
        <w:rPr>
          <w:rFonts w:ascii="Palatino" w:hAnsi="Palatino" w:cs="Palatino"/>
        </w:rPr>
        <w:t>₂</w:t>
      </w:r>
      <w:r w:rsidRPr="00B14DE1">
        <w:rPr>
          <w:rFonts w:ascii="Times New Roman" w:hAnsi="Times New Roman" w:cs="Times New Roman"/>
        </w:rPr>
        <w:t>]</w:t>
      </w:r>
      <w:r w:rsidRPr="00B14DE1">
        <w:rPr>
          <w:rFonts w:ascii="Palatino" w:hAnsi="Palatino" w:cs="Palatino"/>
        </w:rPr>
        <w:t>₂</w:t>
      </w:r>
      <w:r>
        <w:rPr>
          <w:rFonts w:ascii="Palatino" w:hAnsi="Palatino" w:cs="Palatino"/>
        </w:rPr>
        <w:t>(CORM-2)</w:t>
      </w:r>
      <w:r w:rsidR="00E23579">
        <w:rPr>
          <w:rFonts w:ascii="Palatino" w:hAnsi="Palatino" w:cs="Palatino"/>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sidR="00E23579">
        <w:rPr>
          <w:rFonts w:ascii="Palatino" w:hAnsi="Palatino" w:cs="Palatino"/>
        </w:rPr>
        <w:instrText xml:space="preserve"> ADDIN EN.CITE </w:instrText>
      </w:r>
      <w:r w:rsidR="00E23579">
        <w:rPr>
          <w:rFonts w:ascii="Palatino" w:hAnsi="Palatino" w:cs="Palatino"/>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sidR="00E23579">
        <w:rPr>
          <w:rFonts w:ascii="Palatino" w:hAnsi="Palatino" w:cs="Palatino"/>
        </w:rPr>
        <w:instrText xml:space="preserve"> ADDIN EN.CITE.DATA </w:instrText>
      </w:r>
      <w:r w:rsidR="00E23579">
        <w:rPr>
          <w:rFonts w:ascii="Palatino" w:hAnsi="Palatino" w:cs="Palatino"/>
        </w:rPr>
      </w:r>
      <w:r w:rsidR="00E23579">
        <w:rPr>
          <w:rFonts w:ascii="Palatino" w:hAnsi="Palatino" w:cs="Palatino"/>
        </w:rPr>
        <w:fldChar w:fldCharType="end"/>
      </w:r>
      <w:r w:rsidR="00E23579">
        <w:rPr>
          <w:rFonts w:ascii="Palatino" w:hAnsi="Palatino" w:cs="Palatino"/>
        </w:rPr>
      </w:r>
      <w:r w:rsidR="00E23579">
        <w:rPr>
          <w:rFonts w:ascii="Palatino" w:hAnsi="Palatino" w:cs="Palatino"/>
        </w:rPr>
        <w:fldChar w:fldCharType="separate"/>
      </w:r>
      <w:r w:rsidR="00E23579">
        <w:rPr>
          <w:rFonts w:ascii="Palatino" w:hAnsi="Palatino" w:cs="Palatino"/>
          <w:noProof/>
        </w:rPr>
        <w:t>(Motterlini et al., 2002)</w:t>
      </w:r>
      <w:r w:rsidR="00E23579">
        <w:rPr>
          <w:rFonts w:ascii="Palatino" w:hAnsi="Palatino" w:cs="Palatino"/>
        </w:rPr>
        <w:fldChar w:fldCharType="end"/>
      </w:r>
      <w:r w:rsidR="00E23579">
        <w:rPr>
          <w:rFonts w:ascii="Times New Roman" w:hAnsi="Times New Roman" w:cs="Times New Roman"/>
          <w:noProof/>
        </w:rPr>
        <w:t xml:space="preserve">. Such ruthenium-based CORMs were proposed to have a great potential by allowing manipulation of </w:t>
      </w:r>
      <w:r w:rsidR="00E23579">
        <w:rPr>
          <w:rFonts w:ascii="Times New Roman" w:hAnsi="Times New Roman" w:cs="Times New Roman"/>
        </w:rPr>
        <w:t xml:space="preserve">the CO kinetics because many ligands can bind to ruthenium </w:t>
      </w:r>
      <w:r w:rsidR="00E23579">
        <w:rPr>
          <w:rFonts w:ascii="Times New Roman" w:hAnsi="Times New Roman" w:cs="Times New Roman"/>
        </w:rPr>
        <w:fldChar w:fldCharType="begin">
          <w:fldData xml:space="preserve">PEVuZE5vdGU+PENpdGU+PEF1dGhvcj5Gb3Jlc3RpPC9BdXRob3I+PFllYXI+MjAwNDwvWWVhcj48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</w:fldData>
        </w:fldChar>
      </w:r>
      <w:r w:rsidR="00E23579">
        <w:rPr>
          <w:rFonts w:ascii="Times New Roman" w:hAnsi="Times New Roman" w:cs="Times New Roman"/>
        </w:rPr>
        <w:instrText xml:space="preserve"> ADDIN EN.CITE </w:instrText>
      </w:r>
      <w:r w:rsidR="00E23579">
        <w:rPr>
          <w:rFonts w:ascii="Times New Roman" w:hAnsi="Times New Roman" w:cs="Times New Roman"/>
        </w:rPr>
        <w:fldChar w:fldCharType="begin">
          <w:fldData xml:space="preserve">PEVuZE5vdGU+PENpdGU+PEF1dGhvcj5Gb3Jlc3RpPC9BdXRob3I+PFllYXI+MjAwNDwvWWVhcj48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</w:fldData>
        </w:fldChar>
      </w:r>
      <w:r w:rsidR="00E23579">
        <w:rPr>
          <w:rFonts w:ascii="Times New Roman" w:hAnsi="Times New Roman" w:cs="Times New Roman"/>
        </w:rPr>
        <w:instrText xml:space="preserve"> ADDIN EN.CITE.DATA </w:instrText>
      </w:r>
      <w:r w:rsidR="00E23579">
        <w:rPr>
          <w:rFonts w:ascii="Times New Roman" w:hAnsi="Times New Roman" w:cs="Times New Roman"/>
        </w:rPr>
      </w:r>
      <w:r w:rsidR="00E23579">
        <w:rPr>
          <w:rFonts w:ascii="Times New Roman" w:hAnsi="Times New Roman" w:cs="Times New Roman"/>
        </w:rPr>
        <w:fldChar w:fldCharType="end"/>
      </w:r>
      <w:r w:rsidR="00E23579">
        <w:rPr>
          <w:rFonts w:ascii="Times New Roman" w:hAnsi="Times New Roman" w:cs="Times New Roman"/>
        </w:rPr>
      </w:r>
      <w:r w:rsidR="00E23579">
        <w:rPr>
          <w:rFonts w:ascii="Times New Roman" w:hAnsi="Times New Roman" w:cs="Times New Roman"/>
        </w:rPr>
        <w:fldChar w:fldCharType="separate"/>
      </w:r>
      <w:r w:rsidR="00E23579">
        <w:rPr>
          <w:rFonts w:ascii="Times New Roman" w:hAnsi="Times New Roman" w:cs="Times New Roman"/>
          <w:noProof/>
        </w:rPr>
        <w:t>(Foresti et al., 2004)</w:t>
      </w:r>
      <w:r w:rsidR="00E23579">
        <w:rPr>
          <w:rFonts w:ascii="Times New Roman" w:hAnsi="Times New Roman" w:cs="Times New Roman"/>
        </w:rPr>
        <w:fldChar w:fldCharType="end"/>
      </w:r>
      <w:r w:rsidR="00E23579">
        <w:rPr>
          <w:rFonts w:ascii="Times New Roman" w:hAnsi="Times New Roman" w:cs="Times New Roman"/>
        </w:rPr>
        <w:t>. CORM-2</w:t>
      </w:r>
      <w:r w:rsidR="00E23579" w:rsidRPr="00B14DE1">
        <w:rPr>
          <w:rFonts w:ascii="Times New Roman" w:hAnsi="Times New Roman" w:cs="Times New Roman"/>
        </w:rPr>
        <w:t xml:space="preserve"> was the first ruthenium-bas</w:t>
      </w:r>
      <w:r w:rsidR="00E23579">
        <w:rPr>
          <w:rFonts w:ascii="Times New Roman" w:hAnsi="Times New Roman" w:cs="Times New Roman"/>
        </w:rPr>
        <w:t>ed CO</w:t>
      </w:r>
      <w:r w:rsidR="00E23579" w:rsidRPr="00B14DE1">
        <w:rPr>
          <w:rFonts w:ascii="Times New Roman" w:hAnsi="Times New Roman" w:cs="Times New Roman"/>
        </w:rPr>
        <w:t xml:space="preserve">RM to be </w:t>
      </w:r>
      <w:r w:rsidR="00FA0763">
        <w:rPr>
          <w:rFonts w:ascii="Times New Roman" w:hAnsi="Times New Roman" w:cs="Times New Roman"/>
        </w:rPr>
        <w:t>synthesised</w:t>
      </w:r>
      <w:r w:rsidR="00E23579" w:rsidRPr="00B14DE1">
        <w:rPr>
          <w:rFonts w:ascii="Times New Roman" w:hAnsi="Times New Roman" w:cs="Times New Roman"/>
        </w:rPr>
        <w:t>;</w:t>
      </w:r>
      <w:r w:rsidR="00E23579" w:rsidRPr="00D663E7">
        <w:rPr>
          <w:rFonts w:ascii="Times New Roman" w:hAnsi="Times New Roman" w:cs="Times New Roman"/>
        </w:rPr>
        <w:t xml:space="preserve"> </w:t>
      </w:r>
      <w:r w:rsidR="00E23579">
        <w:rPr>
          <w:rFonts w:ascii="Times New Roman" w:hAnsi="Times New Roman" w:cs="Times New Roman"/>
        </w:rPr>
        <w:t>i</w:t>
      </w:r>
      <w:r w:rsidR="00E23579" w:rsidRPr="00B14DE1">
        <w:rPr>
          <w:rFonts w:ascii="Times New Roman" w:hAnsi="Times New Roman" w:cs="Times New Roman"/>
        </w:rPr>
        <w:t xml:space="preserve">t </w:t>
      </w:r>
      <w:r w:rsidR="00E23579">
        <w:rPr>
          <w:rFonts w:ascii="Times New Roman" w:hAnsi="Times New Roman" w:cs="Times New Roman"/>
        </w:rPr>
        <w:t>dissolves in</w:t>
      </w:r>
      <w:r w:rsidR="00E23579" w:rsidRPr="00B14DE1">
        <w:rPr>
          <w:rFonts w:ascii="Times New Roman" w:hAnsi="Times New Roman" w:cs="Times New Roman"/>
        </w:rPr>
        <w:t xml:space="preserve"> </w:t>
      </w:r>
      <w:r w:rsidR="00E23579">
        <w:rPr>
          <w:rFonts w:ascii="Times New Roman" w:hAnsi="Times New Roman" w:cs="Times New Roman"/>
        </w:rPr>
        <w:t xml:space="preserve">an </w:t>
      </w:r>
      <w:r w:rsidR="00E23579" w:rsidRPr="00B14DE1">
        <w:rPr>
          <w:rFonts w:ascii="Times New Roman" w:hAnsi="Times New Roman" w:cs="Times New Roman"/>
        </w:rPr>
        <w:t>organic solvent (DMSO)</w:t>
      </w:r>
      <w:r w:rsidR="00E23579">
        <w:rPr>
          <w:rFonts w:ascii="Times New Roman" w:hAnsi="Times New Roman" w:cs="Times New Roman"/>
        </w:rPr>
        <w:t xml:space="preserve"> and CORM-2 dimer dissociates immediately to form tri-carbonyl and di-carbonyl monomers </w:t>
      </w:r>
      <w:r w:rsidR="00E23579">
        <w:rPr>
          <w:rFonts w:ascii="Times New Roman" w:hAnsi="Times New Roman" w:cs="Times New Roman"/>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sidR="00E23579">
        <w:rPr>
          <w:rFonts w:ascii="Times New Roman" w:hAnsi="Times New Roman" w:cs="Times New Roman"/>
        </w:rPr>
        <w:instrText xml:space="preserve"> ADDIN EN.CITE </w:instrText>
      </w:r>
      <w:r w:rsidR="00E23579">
        <w:rPr>
          <w:rFonts w:ascii="Times New Roman" w:hAnsi="Times New Roman" w:cs="Times New Roman"/>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sidR="00E23579">
        <w:rPr>
          <w:rFonts w:ascii="Times New Roman" w:hAnsi="Times New Roman" w:cs="Times New Roman"/>
        </w:rPr>
        <w:instrText xml:space="preserve"> ADDIN EN.CITE.DATA </w:instrText>
      </w:r>
      <w:r w:rsidR="00E23579">
        <w:rPr>
          <w:rFonts w:ascii="Times New Roman" w:hAnsi="Times New Roman" w:cs="Times New Roman"/>
        </w:rPr>
      </w:r>
      <w:r w:rsidR="00E23579">
        <w:rPr>
          <w:rFonts w:ascii="Times New Roman" w:hAnsi="Times New Roman" w:cs="Times New Roman"/>
        </w:rPr>
        <w:fldChar w:fldCharType="end"/>
      </w:r>
      <w:r w:rsidR="00E23579">
        <w:rPr>
          <w:rFonts w:ascii="Times New Roman" w:hAnsi="Times New Roman" w:cs="Times New Roman"/>
        </w:rPr>
      </w:r>
      <w:r w:rsidR="00E23579">
        <w:rPr>
          <w:rFonts w:ascii="Times New Roman" w:hAnsi="Times New Roman" w:cs="Times New Roman"/>
        </w:rPr>
        <w:fldChar w:fldCharType="separate"/>
      </w:r>
      <w:r w:rsidR="00E23579">
        <w:rPr>
          <w:rFonts w:ascii="Times New Roman" w:hAnsi="Times New Roman" w:cs="Times New Roman"/>
          <w:noProof/>
        </w:rPr>
        <w:t>(Motterlini et al., 2002)</w:t>
      </w:r>
      <w:r w:rsidR="00E23579">
        <w:rPr>
          <w:rFonts w:ascii="Times New Roman" w:hAnsi="Times New Roman" w:cs="Times New Roman"/>
        </w:rPr>
        <w:fldChar w:fldCharType="end"/>
      </w:r>
      <w:r w:rsidR="00E23579">
        <w:rPr>
          <w:rFonts w:ascii="Times New Roman" w:hAnsi="Times New Roman" w:cs="Times New Roman"/>
        </w:rPr>
        <w:t xml:space="preserve">. </w:t>
      </w:r>
      <w:r w:rsidR="00E23579">
        <w:rPr>
          <w:rFonts w:ascii="Times New Roman" w:hAnsi="Times New Roman" w:cs="Times New Roman"/>
          <w:noProof/>
        </w:rPr>
        <w:t xml:space="preserve">The release of CO happens in the presence of dithionite-reduced myoglobin; </w:t>
      </w:r>
      <w:r w:rsidR="00E23579" w:rsidRPr="00B14DE1">
        <w:rPr>
          <w:rFonts w:ascii="Times New Roman" w:hAnsi="Times New Roman" w:cs="Times New Roman"/>
        </w:rPr>
        <w:t>it releases 0.7 mole of CO per mole of CORM-2 with a half</w:t>
      </w:r>
      <w:r w:rsidR="00E23579">
        <w:rPr>
          <w:rFonts w:ascii="Times New Roman" w:hAnsi="Times New Roman" w:cs="Times New Roman"/>
        </w:rPr>
        <w:t>-</w:t>
      </w:r>
      <w:r w:rsidR="00E23579" w:rsidRPr="00B14DE1">
        <w:rPr>
          <w:rFonts w:ascii="Times New Roman" w:hAnsi="Times New Roman" w:cs="Times New Roman"/>
        </w:rPr>
        <w:t xml:space="preserve"> time of approximately 1 </w:t>
      </w:r>
      <w:r w:rsidR="00E23579">
        <w:rPr>
          <w:rFonts w:ascii="Times New Roman" w:hAnsi="Times New Roman" w:cs="Times New Roman"/>
        </w:rPr>
        <w:t xml:space="preserve">min </w:t>
      </w:r>
      <w:r w:rsidR="00E23579">
        <w:rPr>
          <w:rFonts w:ascii="Times New Roman" w:hAnsi="Times New Roman" w:cs="Times New Roman"/>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sidR="00E23579">
        <w:rPr>
          <w:rFonts w:ascii="Times New Roman" w:hAnsi="Times New Roman" w:cs="Times New Roman"/>
        </w:rPr>
        <w:instrText xml:space="preserve"> ADDIN EN.CITE </w:instrText>
      </w:r>
      <w:r w:rsidR="00E23579">
        <w:rPr>
          <w:rFonts w:ascii="Times New Roman" w:hAnsi="Times New Roman" w:cs="Times New Roman"/>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sidR="00E23579">
        <w:rPr>
          <w:rFonts w:ascii="Times New Roman" w:hAnsi="Times New Roman" w:cs="Times New Roman"/>
        </w:rPr>
        <w:instrText xml:space="preserve"> ADDIN EN.CITE.DATA </w:instrText>
      </w:r>
      <w:r w:rsidR="00E23579">
        <w:rPr>
          <w:rFonts w:ascii="Times New Roman" w:hAnsi="Times New Roman" w:cs="Times New Roman"/>
        </w:rPr>
      </w:r>
      <w:r w:rsidR="00E23579">
        <w:rPr>
          <w:rFonts w:ascii="Times New Roman" w:hAnsi="Times New Roman" w:cs="Times New Roman"/>
        </w:rPr>
        <w:fldChar w:fldCharType="end"/>
      </w:r>
      <w:r w:rsidR="00E23579">
        <w:rPr>
          <w:rFonts w:ascii="Times New Roman" w:hAnsi="Times New Roman" w:cs="Times New Roman"/>
        </w:rPr>
      </w:r>
      <w:r w:rsidR="00E23579">
        <w:rPr>
          <w:rFonts w:ascii="Times New Roman" w:hAnsi="Times New Roman" w:cs="Times New Roman"/>
        </w:rPr>
        <w:fldChar w:fldCharType="separate"/>
      </w:r>
      <w:r w:rsidR="00E23579">
        <w:rPr>
          <w:rFonts w:ascii="Times New Roman" w:hAnsi="Times New Roman" w:cs="Times New Roman"/>
          <w:noProof/>
        </w:rPr>
        <w:t>(Motterlini et al., 2002)</w:t>
      </w:r>
      <w:r w:rsidR="00E23579">
        <w:rPr>
          <w:rFonts w:ascii="Times New Roman" w:hAnsi="Times New Roman" w:cs="Times New Roman"/>
        </w:rPr>
        <w:fldChar w:fldCharType="end"/>
      </w:r>
      <w:r w:rsidR="00E23579">
        <w:rPr>
          <w:rFonts w:ascii="Times New Roman" w:hAnsi="Times New Roman" w:cs="Times New Roman"/>
        </w:rPr>
        <w:t xml:space="preserve">. Recent research suggests that sulfite species such as dithionite dramatically raise the CO release from different CORMs involving CORM-2 </w:t>
      </w:r>
      <w:r w:rsidR="00E23579">
        <w:rPr>
          <w:rFonts w:ascii="Times New Roman" w:hAnsi="Times New Roman" w:cs="Times New Roman"/>
        </w:rPr>
        <w:fldChar w:fldCharType="begin"/>
      </w:r>
      <w:r w:rsidR="00E23579">
        <w:rPr>
          <w:rFonts w:ascii="Times New Roman" w:hAnsi="Times New Roman" w:cs="Times New Roman"/>
        </w:rPr>
        <w:instrText xml:space="preserve"> ADDIN EN.CITE &lt;EndNote&gt;&lt;Cite&gt;&lt;Author&gt;McLean&lt;/Author&gt;&lt;Year&gt;2012&lt;/Year&gt;&lt;RecNum&gt;40&lt;/RecNum&gt;&lt;DisplayText&gt;(McLean et al., 2012)&lt;/DisplayText&gt;&lt;record&gt;&lt;rec-number&gt;40&lt;/rec-number&gt;&lt;foreign-keys&gt;&lt;key app="EN" db-id="xfa5dvzdi5vwf9efw08p0efa55evwtp9ex2w" timestamp="1440691240"&gt;40&lt;/key&gt;&lt;/foreign-keys&gt;&lt;ref-type name="Journal Article"&gt;17&lt;/ref-type&gt;&lt;contributors&gt;&lt;authors&gt;&lt;author&gt;McLean, S.&lt;/author&gt;&lt;author&gt;Mann, B. E.&lt;/author&gt;&lt;author&gt;Poole, R. K.&lt;/author&gt;&lt;/authors&gt;&lt;/contributors&gt;&lt;auth-address&gt;Department of Molecular Biology and Biotechnology, University of Sheffield, Western Bank, Sheffield S10 2TN, UK. s.mclean@sheffield.ac.uk&lt;/auth-address&gt;&lt;titles&gt;&lt;title&gt;Sulfite species enhance carbon monoxide release from CO-releasing molecules: implications for the deoxymyoglobin assay of activity&lt;/title&gt;&lt;secondary-title&gt;Anal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biochemistry&lt;/abbr-1&gt;&lt;/alt-periodical&gt;&lt;pages&gt;36-40&lt;/pages&gt;&lt;volume&gt;427&lt;/volume&gt;&lt;number&gt;1&lt;/number&gt;&lt;edition&gt;2012/05/09&lt;/edition&gt;&lt;keywords&gt;&lt;keyword&gt;Animals&lt;/keyword&gt;&lt;keyword&gt;Carbon Monoxide/*analysis/chemistry&lt;/keyword&gt;&lt;keyword&gt;Catalysis&lt;/keyword&gt;&lt;keyword&gt;Cattle&lt;/keyword&gt;&lt;keyword&gt;Dithionite/chemistry&lt;/keyword&gt;&lt;keyword&gt;Myoglobin/blood/chemistry&lt;/keyword&gt;&lt;keyword&gt;Organometallic Compounds/*chemistry&lt;/keyword&gt;&lt;keyword&gt;Oxyhemoglobins/*chemistry&lt;/keyword&gt;&lt;keyword&gt;Sulfites/chemistry&lt;/keyword&gt;&lt;/keywords&gt;&lt;dates&gt;&lt;year&gt;2012&lt;/year&gt;&lt;pub-dates&gt;&lt;date&gt;Aug 1&lt;/date&gt;&lt;/pub-dates&gt;&lt;/dates&gt;&lt;isbn&gt;0003-2697&lt;/isbn&gt;&lt;accession-num&gt;22561917&lt;/accession-num&gt;&lt;urls&gt;&lt;/urls&gt;&lt;electronic-resource-num&gt;10.1016/j.ab.2012.04.026&lt;/electronic-resource-num&gt;&lt;remote-database-provider&gt;Nlm&lt;/remote-database-provider&gt;&lt;language&gt;eng&lt;/language&gt;&lt;/record&gt;&lt;/Cite&gt;&lt;/EndNote&gt;</w:instrText>
      </w:r>
      <w:r w:rsidR="00E23579">
        <w:rPr>
          <w:rFonts w:ascii="Times New Roman" w:hAnsi="Times New Roman" w:cs="Times New Roman"/>
        </w:rPr>
        <w:fldChar w:fldCharType="separate"/>
      </w:r>
      <w:r w:rsidR="00E23579">
        <w:rPr>
          <w:rFonts w:ascii="Times New Roman" w:hAnsi="Times New Roman" w:cs="Times New Roman"/>
          <w:noProof/>
        </w:rPr>
        <w:t>(McLean et al., 2012)</w:t>
      </w:r>
      <w:r w:rsidR="00E23579">
        <w:rPr>
          <w:rFonts w:ascii="Times New Roman" w:hAnsi="Times New Roman" w:cs="Times New Roman"/>
        </w:rPr>
        <w:fldChar w:fldCharType="end"/>
      </w:r>
      <w:r w:rsidR="00E23579">
        <w:rPr>
          <w:rFonts w:ascii="Times New Roman" w:hAnsi="Times New Roman" w:cs="Times New Roman"/>
        </w:rPr>
        <w:t>. DMSO might restrict its pharmacological applications. However, a positive</w:t>
      </w:r>
      <w:r w:rsidR="00E23579" w:rsidRPr="00B14DE1">
        <w:rPr>
          <w:rFonts w:ascii="Times New Roman" w:hAnsi="Times New Roman" w:cs="Times New Roman"/>
        </w:rPr>
        <w:t xml:space="preserve"> influence of CORM-2 on vasodilation of pre-contracted aortic ring has been reported</w:t>
      </w:r>
      <w:r w:rsidR="00E23579">
        <w:rPr>
          <w:rFonts w:ascii="Times New Roman" w:hAnsi="Times New Roman" w:cs="Times New Roman"/>
        </w:rPr>
        <w:t xml:space="preserve"> </w:t>
      </w:r>
      <w:r w:rsidR="00E23579">
        <w:rPr>
          <w:rFonts w:ascii="Times New Roman" w:hAnsi="Times New Roman" w:cs="Times New Roman"/>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sidR="00E23579">
        <w:rPr>
          <w:rFonts w:ascii="Times New Roman" w:hAnsi="Times New Roman" w:cs="Times New Roman"/>
        </w:rPr>
        <w:instrText xml:space="preserve"> ADDIN EN.CITE </w:instrText>
      </w:r>
      <w:r w:rsidR="00E23579">
        <w:rPr>
          <w:rFonts w:ascii="Times New Roman" w:hAnsi="Times New Roman" w:cs="Times New Roman"/>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sidR="00E23579">
        <w:rPr>
          <w:rFonts w:ascii="Times New Roman" w:hAnsi="Times New Roman" w:cs="Times New Roman"/>
        </w:rPr>
        <w:instrText xml:space="preserve"> ADDIN EN.CITE.DATA </w:instrText>
      </w:r>
      <w:r w:rsidR="00E23579">
        <w:rPr>
          <w:rFonts w:ascii="Times New Roman" w:hAnsi="Times New Roman" w:cs="Times New Roman"/>
        </w:rPr>
      </w:r>
      <w:r w:rsidR="00E23579">
        <w:rPr>
          <w:rFonts w:ascii="Times New Roman" w:hAnsi="Times New Roman" w:cs="Times New Roman"/>
        </w:rPr>
        <w:fldChar w:fldCharType="end"/>
      </w:r>
      <w:r w:rsidR="00E23579">
        <w:rPr>
          <w:rFonts w:ascii="Times New Roman" w:hAnsi="Times New Roman" w:cs="Times New Roman"/>
        </w:rPr>
      </w:r>
      <w:r w:rsidR="00E23579">
        <w:rPr>
          <w:rFonts w:ascii="Times New Roman" w:hAnsi="Times New Roman" w:cs="Times New Roman"/>
        </w:rPr>
        <w:fldChar w:fldCharType="separate"/>
      </w:r>
      <w:r w:rsidR="00E23579">
        <w:rPr>
          <w:rFonts w:ascii="Times New Roman" w:hAnsi="Times New Roman" w:cs="Times New Roman"/>
          <w:noProof/>
        </w:rPr>
        <w:t>(Motterlini et al., 2002)</w:t>
      </w:r>
      <w:r w:rsidR="00E23579">
        <w:rPr>
          <w:rFonts w:ascii="Times New Roman" w:hAnsi="Times New Roman" w:cs="Times New Roman"/>
        </w:rPr>
        <w:fldChar w:fldCharType="end"/>
      </w:r>
      <w:r w:rsidR="00E23579">
        <w:rPr>
          <w:rFonts w:ascii="Times New Roman" w:hAnsi="Times New Roman" w:cs="Times New Roman"/>
        </w:rPr>
        <w:t xml:space="preserve">. Furthermore, in a mouse model of acute pancreatitis, treatment with CORM-2 reduced mortality, decreased pancreatic damage and lung injury </w:t>
      </w:r>
      <w:r w:rsidR="00E23579">
        <w:rPr>
          <w:rFonts w:ascii="Times New Roman" w:hAnsi="Times New Roman" w:cs="Times New Roman"/>
        </w:rPr>
        <w:fldChar w:fldCharType="begin">
          <w:fldData xml:space="preserve">PEVuZE5vdGU+PENpdGU+PEF1dGhvcj5YdWU8L0F1dGhvcj48WWVhcj4yMDE0PC9ZZWFyPjxSZWNO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</w:fldData>
        </w:fldChar>
      </w:r>
      <w:r w:rsidR="00E23579">
        <w:rPr>
          <w:rFonts w:ascii="Times New Roman" w:hAnsi="Times New Roman" w:cs="Times New Roman"/>
        </w:rPr>
        <w:instrText xml:space="preserve"> ADDIN EN.CITE </w:instrText>
      </w:r>
      <w:r w:rsidR="00E23579">
        <w:rPr>
          <w:rFonts w:ascii="Times New Roman" w:hAnsi="Times New Roman" w:cs="Times New Roman"/>
        </w:rPr>
        <w:fldChar w:fldCharType="begin">
          <w:fldData xml:space="preserve">PEVuZE5vdGU+PENpdGU+PEF1dGhvcj5YdWU8L0F1dGhvcj48WWVhcj4yMDE0PC9ZZWFyPjxSZWNO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</w:fldData>
        </w:fldChar>
      </w:r>
      <w:r w:rsidR="00E23579">
        <w:rPr>
          <w:rFonts w:ascii="Times New Roman" w:hAnsi="Times New Roman" w:cs="Times New Roman"/>
        </w:rPr>
        <w:instrText xml:space="preserve"> ADDIN EN.CITE.DATA </w:instrText>
      </w:r>
      <w:r w:rsidR="00E23579">
        <w:rPr>
          <w:rFonts w:ascii="Times New Roman" w:hAnsi="Times New Roman" w:cs="Times New Roman"/>
        </w:rPr>
      </w:r>
      <w:r w:rsidR="00E23579">
        <w:rPr>
          <w:rFonts w:ascii="Times New Roman" w:hAnsi="Times New Roman" w:cs="Times New Roman"/>
        </w:rPr>
        <w:fldChar w:fldCharType="end"/>
      </w:r>
      <w:r w:rsidR="00E23579">
        <w:rPr>
          <w:rFonts w:ascii="Times New Roman" w:hAnsi="Times New Roman" w:cs="Times New Roman"/>
        </w:rPr>
      </w:r>
      <w:r w:rsidR="00E23579">
        <w:rPr>
          <w:rFonts w:ascii="Times New Roman" w:hAnsi="Times New Roman" w:cs="Times New Roman"/>
        </w:rPr>
        <w:fldChar w:fldCharType="separate"/>
      </w:r>
      <w:r w:rsidR="00E23579">
        <w:rPr>
          <w:rFonts w:ascii="Times New Roman" w:hAnsi="Times New Roman" w:cs="Times New Roman"/>
          <w:noProof/>
        </w:rPr>
        <w:t>(Xue and Habtezion, 2014)</w:t>
      </w:r>
      <w:r w:rsidR="00E23579">
        <w:rPr>
          <w:rFonts w:ascii="Times New Roman" w:hAnsi="Times New Roman" w:cs="Times New Roman"/>
        </w:rPr>
        <w:fldChar w:fldCharType="end"/>
      </w:r>
      <w:r w:rsidR="00E23579">
        <w:rPr>
          <w:rFonts w:ascii="Times New Roman" w:hAnsi="Times New Roman" w:cs="Times New Roman"/>
        </w:rPr>
        <w:t xml:space="preserve">. CORM-2 also revealed </w:t>
      </w:r>
      <w:proofErr w:type="spellStart"/>
      <w:r w:rsidR="00E23579">
        <w:rPr>
          <w:rFonts w:ascii="Times New Roman" w:hAnsi="Times New Roman" w:cs="Times New Roman"/>
        </w:rPr>
        <w:t>cardioprotective</w:t>
      </w:r>
      <w:proofErr w:type="spellEnd"/>
      <w:r w:rsidR="00E23579">
        <w:rPr>
          <w:rFonts w:ascii="Times New Roman" w:hAnsi="Times New Roman" w:cs="Times New Roman"/>
        </w:rPr>
        <w:t xml:space="preserve"> activities through inhibition of human cardiac L-type calcium channel; these effects were attributed to increasing the production of reactive oxygen species (ROS) in mitochondria via critical residues in the channel </w:t>
      </w:r>
      <w:r w:rsidR="009171C8">
        <w:rPr>
          <w:rFonts w:ascii="Times New Roman" w:hAnsi="Times New Roman" w:cs="Times New Roman"/>
        </w:rPr>
        <w:fldChar w:fldCharType="begin">
          <w:fldData xml:space="preserve">PEVuZE5vdGU+PENpdGU+PEF1dGhvcj5TY3JhZ2c8L0F1dGhvcj48WWVhcj4yMDA4PC9ZZWFyPjxS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PjxwYWdlcz4yNDQxMi05PC9wYWdlcz48dm9sdW1lPjI4Mzwvdm9sdW1lPjxudW1iZXI+MzY8L251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</w:fldData>
        </w:fldChar>
      </w:r>
      <w:r w:rsidR="009171C8">
        <w:rPr>
          <w:rFonts w:ascii="Times New Roman" w:hAnsi="Times New Roman" w:cs="Times New Roman"/>
        </w:rPr>
        <w:instrText xml:space="preserve"> ADDIN EN.CITE </w:instrText>
      </w:r>
      <w:r w:rsidR="009171C8">
        <w:rPr>
          <w:rFonts w:ascii="Times New Roman" w:hAnsi="Times New Roman" w:cs="Times New Roman"/>
        </w:rPr>
        <w:fldChar w:fldCharType="begin">
          <w:fldData xml:space="preserve">PEVuZE5vdGU+PENpdGU+PEF1dGhvcj5TY3JhZ2c8L0F1dGhvcj48WWVhcj4yMDA4PC9ZZWFyPjxS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PjxwYWdlcz4yNDQxMi05PC9wYWdlcz48dm9sdW1lPjI4Mzwvdm9sdW1lPjxudW1iZXI+MzY8L251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</w:fldData>
        </w:fldChar>
      </w:r>
      <w:r w:rsidR="009171C8">
        <w:rPr>
          <w:rFonts w:ascii="Times New Roman" w:hAnsi="Times New Roman" w:cs="Times New Roman"/>
        </w:rPr>
        <w:instrText xml:space="preserve"> ADDIN EN.CITE.DATA </w:instrText>
      </w:r>
      <w:r w:rsidR="009171C8">
        <w:rPr>
          <w:rFonts w:ascii="Times New Roman" w:hAnsi="Times New Roman" w:cs="Times New Roman"/>
        </w:rPr>
      </w:r>
      <w:r w:rsidR="009171C8">
        <w:rPr>
          <w:rFonts w:ascii="Times New Roman" w:hAnsi="Times New Roman" w:cs="Times New Roman"/>
        </w:rPr>
        <w:fldChar w:fldCharType="end"/>
      </w:r>
      <w:r w:rsidR="009171C8">
        <w:rPr>
          <w:rFonts w:ascii="Times New Roman" w:hAnsi="Times New Roman" w:cs="Times New Roman"/>
        </w:rPr>
      </w:r>
      <w:r w:rsidR="009171C8">
        <w:rPr>
          <w:rFonts w:ascii="Times New Roman" w:hAnsi="Times New Roman" w:cs="Times New Roman"/>
        </w:rPr>
        <w:fldChar w:fldCharType="separate"/>
      </w:r>
      <w:r w:rsidR="009171C8">
        <w:rPr>
          <w:rFonts w:ascii="Times New Roman" w:hAnsi="Times New Roman" w:cs="Times New Roman"/>
          <w:noProof/>
        </w:rPr>
        <w:t>(Scragg et al., 2008)</w:t>
      </w:r>
      <w:r w:rsidR="009171C8">
        <w:rPr>
          <w:rFonts w:ascii="Times New Roman" w:hAnsi="Times New Roman" w:cs="Times New Roman"/>
        </w:rPr>
        <w:fldChar w:fldCharType="end"/>
      </w:r>
      <w:r w:rsidR="009171C8">
        <w:rPr>
          <w:rFonts w:ascii="Times New Roman" w:hAnsi="Times New Roman" w:cs="Times New Roman"/>
        </w:rPr>
        <w:t xml:space="preserve">. </w:t>
      </w:r>
    </w:p>
    <w:p w14:paraId="2783EE6B" w14:textId="77777777" w:rsidR="009171C8" w:rsidRDefault="009171C8" w:rsidP="000861E3">
      <w:pPr>
        <w:pStyle w:val="EndNoteBibliography"/>
        <w:spacing w:line="360" w:lineRule="auto"/>
        <w:jc w:val="both"/>
        <w:rPr>
          <w:rFonts w:ascii="Times New Roman" w:hAnsi="Times New Roman" w:cs="Times New Roman"/>
        </w:rPr>
      </w:pPr>
    </w:p>
    <w:p w14:paraId="0B5E3C8A" w14:textId="77777777" w:rsidR="009171C8" w:rsidRDefault="009171C8" w:rsidP="000861E3">
      <w:pPr>
        <w:pStyle w:val="EndNoteBibliography"/>
        <w:spacing w:line="360" w:lineRule="auto"/>
        <w:jc w:val="both"/>
        <w:rPr>
          <w:rFonts w:ascii="Times New Roman" w:hAnsi="Times New Roman" w:cs="Times New Roman"/>
        </w:rPr>
      </w:pPr>
    </w:p>
    <w:p w14:paraId="3945406B" w14:textId="77777777" w:rsidR="009171C8" w:rsidRDefault="009171C8" w:rsidP="009171C8">
      <w:pPr>
        <w:spacing w:line="360" w:lineRule="auto"/>
        <w:jc w:val="both"/>
        <w:rPr>
          <w:rFonts w:ascii="Times New Roman" w:hAnsi="Times New Roman" w:cs="Times New Roman"/>
          <w:b/>
          <w:bCs/>
        </w:rPr>
      </w:pPr>
      <w:r>
        <w:rPr>
          <w:rFonts w:ascii="Times New Roman" w:hAnsi="Times New Roman" w:cs="Times New Roman"/>
          <w:b/>
          <w:bCs/>
        </w:rPr>
        <w:t>1.2.2 Water-soluble CORMs</w:t>
      </w:r>
    </w:p>
    <w:p w14:paraId="30C50AE2" w14:textId="77777777" w:rsidR="009171C8" w:rsidRDefault="009171C8" w:rsidP="009171C8">
      <w:pPr>
        <w:spacing w:line="360" w:lineRule="auto"/>
        <w:jc w:val="both"/>
        <w:rPr>
          <w:rFonts w:ascii="Times New Roman" w:hAnsi="Times New Roman" w:cs="Times New Roman"/>
          <w:b/>
          <w:bCs/>
        </w:rPr>
      </w:pPr>
    </w:p>
    <w:p w14:paraId="123F5AEB" w14:textId="77777777" w:rsidR="009171C8" w:rsidRDefault="009171C8" w:rsidP="009171C8">
      <w:pPr>
        <w:spacing w:line="360" w:lineRule="auto"/>
        <w:jc w:val="both"/>
        <w:rPr>
          <w:rFonts w:ascii="Times New Roman" w:hAnsi="Times New Roman" w:cs="Times New Roman"/>
          <w:b/>
          <w:bCs/>
        </w:rPr>
      </w:pPr>
      <w:r>
        <w:rPr>
          <w:rFonts w:ascii="Times New Roman" w:hAnsi="Times New Roman" w:cs="Times New Roman"/>
          <w:b/>
          <w:bCs/>
        </w:rPr>
        <w:t>1.2.2.1</w:t>
      </w:r>
      <w:r w:rsidRPr="00B14DE1">
        <w:rPr>
          <w:rFonts w:ascii="Times New Roman" w:hAnsi="Times New Roman" w:cs="Times New Roman"/>
          <w:b/>
          <w:bCs/>
        </w:rPr>
        <w:t xml:space="preserve"> </w:t>
      </w:r>
      <w:r>
        <w:rPr>
          <w:rFonts w:ascii="Times New Roman" w:hAnsi="Times New Roman" w:cs="Times New Roman"/>
          <w:b/>
          <w:bCs/>
        </w:rPr>
        <w:t>CORM-3</w:t>
      </w:r>
    </w:p>
    <w:p w14:paraId="238FA28B" w14:textId="77777777" w:rsidR="009171C8" w:rsidRDefault="009171C8" w:rsidP="009171C8">
      <w:pPr>
        <w:spacing w:line="360" w:lineRule="auto"/>
        <w:jc w:val="both"/>
        <w:rPr>
          <w:rFonts w:ascii="Times New Roman" w:hAnsi="Times New Roman" w:cs="Times New Roman"/>
        </w:rPr>
      </w:pPr>
    </w:p>
    <w:p w14:paraId="585B78AD" w14:textId="6EF6FDE0" w:rsidR="009171C8" w:rsidRDefault="009171C8" w:rsidP="009171C8">
      <w:pPr>
        <w:pStyle w:val="EndNoteBibliography"/>
        <w:spacing w:line="360" w:lineRule="auto"/>
        <w:jc w:val="both"/>
        <w:rPr>
          <w:rFonts w:ascii="Times New Roman" w:hAnsi="Times New Roman" w:cs="Times New Roman"/>
        </w:rPr>
      </w:pPr>
      <w:r>
        <w:rPr>
          <w:rFonts w:ascii="Times New Roman" w:hAnsi="Times New Roman" w:cs="Times New Roman"/>
        </w:rPr>
        <w:t xml:space="preserve">Although the CORMs mentioned so far show a number of beneficial effects, their therapeutic application is restricted by their lack of solubility in water. This prompted </w:t>
      </w:r>
      <w:r w:rsidR="00287F8E">
        <w:rPr>
          <w:rFonts w:ascii="Times New Roman" w:hAnsi="Times New Roman" w:cs="Times New Roman"/>
        </w:rPr>
        <w:t>Mann</w:t>
      </w:r>
      <w:r>
        <w:rPr>
          <w:rFonts w:ascii="Times New Roman" w:hAnsi="Times New Roman" w:cs="Times New Roman"/>
        </w:rPr>
        <w:t xml:space="preserve"> and colleagues to design and </w:t>
      </w:r>
      <w:proofErr w:type="spellStart"/>
      <w:r>
        <w:rPr>
          <w:rFonts w:ascii="Times New Roman" w:hAnsi="Times New Roman" w:cs="Times New Roman"/>
        </w:rPr>
        <w:t>synthesise</w:t>
      </w:r>
      <w:proofErr w:type="spellEnd"/>
      <w:r>
        <w:rPr>
          <w:rFonts w:ascii="Times New Roman" w:hAnsi="Times New Roman" w:cs="Times New Roman"/>
        </w:rPr>
        <w:t xml:space="preserve"> a number of water-soluble CORMs. For example, </w:t>
      </w:r>
      <w:proofErr w:type="spellStart"/>
      <w:proofErr w:type="gramStart"/>
      <w:r w:rsidRPr="00B14DE1">
        <w:rPr>
          <w:rFonts w:ascii="Times New Roman" w:hAnsi="Times New Roman" w:cs="Times New Roman"/>
        </w:rPr>
        <w:t>tricarbonylchloro</w:t>
      </w:r>
      <w:proofErr w:type="spellEnd"/>
      <w:r w:rsidRPr="00B14DE1">
        <w:rPr>
          <w:rFonts w:ascii="Times New Roman" w:hAnsi="Times New Roman" w:cs="Times New Roman"/>
        </w:rPr>
        <w:t>(</w:t>
      </w:r>
      <w:proofErr w:type="gramEnd"/>
      <w:r w:rsidRPr="00B14DE1">
        <w:rPr>
          <w:rFonts w:ascii="Times New Roman" w:hAnsi="Times New Roman" w:cs="Times New Roman"/>
        </w:rPr>
        <w:t>glycinate)-ruthenium(II) [</w:t>
      </w:r>
      <w:proofErr w:type="spellStart"/>
      <w:r w:rsidRPr="00B14DE1">
        <w:rPr>
          <w:rFonts w:ascii="Times New Roman" w:hAnsi="Times New Roman" w:cs="Times New Roman"/>
        </w:rPr>
        <w:t>RuCO</w:t>
      </w:r>
      <w:proofErr w:type="spellEnd"/>
      <w:r w:rsidRPr="00B14DE1">
        <w:rPr>
          <w:rFonts w:ascii="Times New Roman" w:hAnsi="Times New Roman" w:cs="Times New Roman"/>
        </w:rPr>
        <w:t>)</w:t>
      </w:r>
      <w:r w:rsidRPr="00B14DE1">
        <w:rPr>
          <w:rFonts w:ascii="Palatino" w:hAnsi="Palatino" w:cs="Palatino"/>
        </w:rPr>
        <w:t>₃</w:t>
      </w:r>
      <w:proofErr w:type="spellStart"/>
      <w:r w:rsidRPr="00B14DE1">
        <w:rPr>
          <w:rFonts w:ascii="Times New Roman" w:hAnsi="Times New Roman" w:cs="Times New Roman"/>
        </w:rPr>
        <w:t>Cl</w:t>
      </w:r>
      <w:proofErr w:type="spellEnd"/>
      <w:r w:rsidRPr="00B14DE1">
        <w:rPr>
          <w:rFonts w:ascii="Times New Roman" w:hAnsi="Times New Roman" w:cs="Times New Roman"/>
        </w:rPr>
        <w:t>(glycinate)]</w:t>
      </w:r>
      <w:r>
        <w:rPr>
          <w:rFonts w:ascii="Times New Roman" w:hAnsi="Times New Roman" w:cs="Times New Roman"/>
        </w:rPr>
        <w:t xml:space="preserve"> named CORM-3 was the most promising water-soluble CORM </w:t>
      </w:r>
      <w:r>
        <w:rPr>
          <w:rFonts w:ascii="Times New Roman" w:hAnsi="Times New Roman" w:cs="Times New Roman"/>
        </w:rPr>
        <w:fldChar w:fldCharType="begin">
          <w:fldData xml:space="preserve">PEVuZE5vdGU+PENpdGU+PEF1dGhvcj5DbGFyazwvQXV0aG9yPjxZZWFyPjIwMDM8L1llYXI+PFJl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PEVuZE5vdGU+PENpdGU+PEF1dGhvcj5DbGFyazwvQXV0aG9yPjxZZWFyPjIwMDM8L1llYXI+PFJl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(Clark et al., 2003)</w:t>
      </w:r>
      <w:r>
        <w:rPr>
          <w:rFonts w:ascii="Times New Roman" w:hAnsi="Times New Roman" w:cs="Times New Roman"/>
        </w:rPr>
        <w:fldChar w:fldCharType="end"/>
      </w:r>
      <w:r>
        <w:rPr>
          <w:rFonts w:ascii="Times New Roman" w:hAnsi="Times New Roman" w:cs="Times New Roman"/>
        </w:rPr>
        <w:t xml:space="preserve">. Its chemical structure and biological properties are shown in Table 1.2. Ruthenium is especially responsive to chemical modifications because it can participate in redox chemistry. CORM-2 is used as a precursor for CORM-3 synthesis by adding a coordinating glycine to the ruthenium. The reason for choosing glycine, as a typical ligand was that it lacks a chiral centre and subsequently averts </w:t>
      </w:r>
      <w:proofErr w:type="spellStart"/>
      <w:r>
        <w:rPr>
          <w:rFonts w:ascii="Times New Roman" w:hAnsi="Times New Roman" w:cs="Times New Roman"/>
        </w:rPr>
        <w:t>diastereomer</w:t>
      </w:r>
      <w:proofErr w:type="spellEnd"/>
      <w:r>
        <w:rPr>
          <w:rFonts w:ascii="Times New Roman" w:hAnsi="Times New Roman" w:cs="Times New Roman"/>
        </w:rPr>
        <w:t xml:space="preserve"> formation </w:t>
      </w:r>
      <w:r>
        <w:rPr>
          <w:rFonts w:ascii="Times New Roman" w:hAnsi="Times New Roman" w:cs="Times New Roman"/>
        </w:rPr>
        <w:fldChar w:fldCharType="begin"/>
      </w:r>
      <w:r>
        <w:rPr>
          <w:rFonts w:ascii="Times New Roman" w:hAnsi="Times New Roman" w:cs="Times New Roman"/>
        </w:rPr>
        <w:instrText xml:space="preserve"> ADDIN EN.CITE &lt;EndNote&gt;&lt;Cite&gt;&lt;Author&gt;Mann&lt;/Author&gt;&lt;Year&gt;2012&lt;/Year&gt;&lt;RecNum&gt;569&lt;/RecNum&gt;&lt;DisplayText&gt;(Mann, 2012)&lt;/DisplayText&gt;&lt;record&gt;&lt;rec-number&gt;569&lt;/rec-number&gt;&lt;foreign-keys&gt;&lt;key app="EN" db-id="xfa5dvzdi5vwf9efw08p0efa55evwtp9ex2w" timestamp="1466866836"&gt;569&lt;/key&gt;&lt;/foreign-keys&gt;&lt;ref-type name="Journal Article"&gt;17&lt;/ref-type&gt;&lt;contributors&gt;&lt;authors&gt;&lt;author&gt;Mann, B. E.&lt;/author&gt;&lt;/authors&gt;&lt;/contributors&gt;&lt;auth-address&gt;Univ Sheffield, Dept Chem, Sheffield S3 7HF, S Yorkshire, England.&amp;#xD;Mann, BE (reprint author), Univ Sheffield, Dept Chem, Sheffield S3 7HF, S Yorkshire, England.&amp;#xD;b.mann@sheffield.ac.uk&lt;/auth-address&gt;&lt;titles&gt;&lt;title&gt;CO-Releasing Molecules: A Personal View&lt;/title&gt;&lt;secondary-title&gt;Organometallics&lt;/secondary-title&gt;&lt;/titles&gt;&lt;periodical&gt;&lt;full-title&gt;Organometallics&lt;/full-title&gt;&lt;/periodical&gt;&lt;pages&gt;5728-5735&lt;/pages&gt;&lt;volume&gt;31&lt;/volume&gt;&lt;number&gt;16&lt;/number&gt;&lt;keywords&gt;&lt;keyword&gt;carbon-monoxide&lt;/keyword&gt;&lt;keyword&gt;nitric-oxide&lt;/keyword&gt;&lt;keyword&gt;signaling molecule&lt;/keyword&gt;&lt;keyword&gt;heme oxygenase-1&lt;/keyword&gt;&lt;keyword&gt;in-vivo&lt;/keyword&gt;&lt;keyword&gt;corm-3&lt;/keyword&gt;&lt;keyword&gt;complexes&lt;/keyword&gt;&lt;keyword&gt;ligand&lt;/keyword&gt;&lt;keyword&gt;injury&lt;/keyword&gt;&lt;keyword&gt;ru(co)(3)cl(glycinate)&lt;/keyword&gt;&lt;/keywords&gt;&lt;dates&gt;&lt;year&gt;2012&lt;/year&gt;&lt;pub-dates&gt;&lt;date&gt;Aug&lt;/date&gt;&lt;/pub-dates&gt;&lt;/dates&gt;&lt;isbn&gt;0276-7333&lt;/isbn&gt;&lt;urls&gt;&lt;/urls&gt;&lt;electronic-resource-num&gt;10.1021/om300364a&lt;/electronic-resource-num&gt;&lt;/record&gt;&lt;/Cite&gt;&lt;/EndNote&gt;</w:instrText>
      </w:r>
      <w:r>
        <w:rPr>
          <w:rFonts w:ascii="Times New Roman" w:hAnsi="Times New Roman" w:cs="Times New Roman"/>
        </w:rPr>
        <w:fldChar w:fldCharType="separate"/>
      </w:r>
      <w:r>
        <w:rPr>
          <w:rFonts w:ascii="Times New Roman" w:hAnsi="Times New Roman" w:cs="Times New Roman"/>
          <w:noProof/>
        </w:rPr>
        <w:t>(Mann, 2012)</w:t>
      </w:r>
      <w:r>
        <w:rPr>
          <w:rFonts w:ascii="Times New Roman" w:hAnsi="Times New Roman" w:cs="Times New Roman"/>
        </w:rPr>
        <w:fldChar w:fldCharType="end"/>
      </w:r>
      <w:r>
        <w:rPr>
          <w:rFonts w:ascii="Times New Roman" w:hAnsi="Times New Roman" w:cs="Times New Roman"/>
        </w:rPr>
        <w:t xml:space="preserve">. </w:t>
      </w:r>
    </w:p>
    <w:p w14:paraId="483157F1" w14:textId="77777777" w:rsidR="009171C8" w:rsidRDefault="009171C8" w:rsidP="009171C8">
      <w:pPr>
        <w:pStyle w:val="EndNoteBibliography"/>
        <w:spacing w:line="360" w:lineRule="auto"/>
        <w:jc w:val="both"/>
        <w:rPr>
          <w:rFonts w:ascii="Times New Roman" w:hAnsi="Times New Roman" w:cs="Times New Roman"/>
        </w:rPr>
      </w:pPr>
    </w:p>
    <w:p w14:paraId="2807A340" w14:textId="1180AFB5" w:rsidR="00B42E29" w:rsidRPr="00614944" w:rsidRDefault="009171C8" w:rsidP="00B42E29">
      <w:pPr>
        <w:spacing w:line="360" w:lineRule="auto"/>
        <w:jc w:val="both"/>
        <w:rPr>
          <w:rFonts w:cs="Times New Roman"/>
        </w:rPr>
      </w:pPr>
      <w:r>
        <w:rPr>
          <w:rFonts w:ascii="Times New Roman" w:hAnsi="Times New Roman" w:cs="Times New Roman"/>
        </w:rPr>
        <w:t>Dissociation of CORM-3 in H</w:t>
      </w:r>
      <w:r>
        <w:rPr>
          <w:rFonts w:ascii="Times New Roman" w:hAnsi="Times New Roman" w:cs="Times New Roman"/>
          <w:vertAlign w:val="subscript"/>
        </w:rPr>
        <w:t>2</w:t>
      </w:r>
      <w:r>
        <w:rPr>
          <w:rFonts w:ascii="Times New Roman" w:hAnsi="Times New Roman" w:cs="Times New Roman"/>
        </w:rPr>
        <w:t xml:space="preserve">O forms an acidic solution with pH 2 – 3 due to hydroxide group attack on the CO group </w:t>
      </w:r>
      <w:r>
        <w:rPr>
          <w:rFonts w:ascii="Times New Roman" w:hAnsi="Times New Roman" w:cs="Times New Roman"/>
        </w:rPr>
        <w:fldChar w:fldCharType="begin">
          <w:fldData xml:space="preserve">PEVuZE5vdGU+PENpdGU+PEF1dGhvcj5EYXZpZGdlPC9BdXRob3I+PFllYXI+MjAwOTwvWWVhcj48
UmVjTnVtPjYzPC9SZWNOdW0+PERpc3BsYXlUZXh0PihEYXZpZGdlIGV0IGFsLiwgMjAwOWIpPC9E
aXNwbGF5VGV4dD48cmVjb3JkPjxyZWMtbnVtYmVyPjYzPC9yZWMtbnVtYmVyPjxmb3JlaWduLWtl
eXM+PGtleSBhcHA9IkVOIiBkYi1pZD0ieGZhNWR2emRpNXZ3ZjllZncwOHAwZWZhNTVldnd0cDll
eDJ3IiB0aW1lc3RhbXA9IjE0NDMwMDc3OTkiPjYzPC9rZXk+PC9mb3JlaWduLWtleXM+PHJlZi10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cmlidXRvcnM+PGF1dGgtYWRkcmVzcz5EZXBhcnRtZW50IG9mIE1vbGVjdWxhciBCaW9sb2d5IGFu
ZCBCaW90ZWNobm9sb2d5LCBUaGUgVW5pdmVyc2l0eSBvZiBTaGVmZmllbGQsIEZpcnRoIEN0Liwg
V2VzdGVybiBCYW5rLCBTaGVmZmllbGQgUzEwIDJUTiwgVW5pdGVkIEtpbmdkb20uPC9hdXRoLWFk
ZHJlc3M+PHRpdGxlcz48dGl0bGU+Q2FyYm9uIG1vbm94aWRlLXJlbGVhc2luZyBhbnRpYmFjdGVy
aWFsIG1vbGVjdWxlcyB0YXJnZXQgcmVzcGlyYXRpb24gYW5kIGdsb2JhbCB0cmFuc2NyaXB0aW9u
YWwgcmVndWxhdG9yczwvdGl0bGU+PHNlY29uZGFyeS10aXRsZT5KIEJpb2wgQ2hlbTwvc2Vjb25k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PC9hYmJyLTE+PC9hbHQtcGVyaW9kaWNhbD48cGFnZXM+NDUxNi0yNDwvcGFnZXM+PHZvbHVtZT4y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</w:fldData>
        </w:fldChar>
      </w:r>
      <w:r w:rsidR="00983EAF">
        <w:rPr>
          <w:rFonts w:ascii="Times New Roman" w:hAnsi="Times New Roman" w:cs="Times New Roman"/>
        </w:rPr>
        <w:instrText xml:space="preserve"> ADDIN EN.CITE </w:instrText>
      </w:r>
      <w:r w:rsidR="00983EAF">
        <w:rPr>
          <w:rFonts w:ascii="Times New Roman" w:hAnsi="Times New Roman" w:cs="Times New Roman"/>
        </w:rPr>
        <w:fldChar w:fldCharType="begin">
          <w:fldData xml:space="preserve">PEVuZE5vdGU+PENpdGU+PEF1dGhvcj5EYXZpZGdlPC9BdXRob3I+PFllYXI+MjAwOTwvWWVhcj48
UmVjTnVtPjYzPC9SZWNOdW0+PERpc3BsYXlUZXh0PihEYXZpZGdlIGV0IGFsLiwgMjAwOWIpPC9E
aXNwbGF5VGV4dD48cmVjb3JkPjxyZWMtbnVtYmVyPjYzPC9yZWMtbnVtYmVyPjxmb3JlaWduLWtl
eXM+PGtleSBhcHA9IkVOIiBkYi1pZD0ieGZhNWR2emRpNXZ3ZjllZncwOHAwZWZhNTVldnd0cDll
eDJ3IiB0aW1lc3RhbXA9IjE0NDMwMDc3OTkiPjYzPC9rZXk+PC9mb3JlaWduLWtleXM+PHJlZi10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cmlidXRvcnM+PGF1dGgtYWRkcmVzcz5EZXBhcnRtZW50IG9mIE1vbGVjdWxhciBCaW9sb2d5IGFu
ZCBCaW90ZWNobm9sb2d5LCBUaGUgVW5pdmVyc2l0eSBvZiBTaGVmZmllbGQsIEZpcnRoIEN0Liwg
V2VzdGVybiBCYW5rLCBTaGVmZmllbGQgUzEwIDJUTiwgVW5pdGVkIEtpbmdkb20uPC9hdXRoLWFk
ZHJlc3M+PHRpdGxlcz48dGl0bGU+Q2FyYm9uIG1vbm94aWRlLXJlbGVhc2luZyBhbnRpYmFjdGVy
aWFsIG1vbGVjdWxlcyB0YXJnZXQgcmVzcGlyYXRpb24gYW5kIGdsb2JhbCB0cmFuc2NyaXB0aW9u
YWwgcmVndWxhdG9yczwvdGl0bGU+PHNlY29uZGFyeS10aXRsZT5KIEJpb2wgQ2hlbTwvc2Vjb25k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PC9hYmJyLTE+PC9hbHQtcGVyaW9kaWNhbD48cGFnZXM+NDUxNi0yNDwvcGFnZXM+PHZvbHVtZT4y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</w:fldData>
        </w:fldChar>
      </w:r>
      <w:r w:rsidR="00983EAF">
        <w:rPr>
          <w:rFonts w:ascii="Times New Roman" w:hAnsi="Times New Roman" w:cs="Times New Roman"/>
        </w:rPr>
        <w:instrText xml:space="preserve"> ADDIN EN.CITE.DATA </w:instrText>
      </w:r>
      <w:r w:rsidR="00983EAF">
        <w:rPr>
          <w:rFonts w:ascii="Times New Roman" w:hAnsi="Times New Roman" w:cs="Times New Roman"/>
        </w:rPr>
      </w:r>
      <w:r w:rsidR="00983EAF">
        <w:rPr>
          <w:rFonts w:ascii="Times New Roman" w:hAnsi="Times New Roman" w:cs="Times New Roman"/>
        </w:rPr>
        <w:fldChar w:fldCharType="end"/>
      </w:r>
      <w:r>
        <w:rPr>
          <w:rFonts w:ascii="Times New Roman" w:hAnsi="Times New Roman" w:cs="Times New Roman"/>
        </w:rPr>
        <w:fldChar w:fldCharType="separate"/>
      </w:r>
      <w:r w:rsidR="00983EAF">
        <w:rPr>
          <w:rFonts w:ascii="Times New Roman" w:hAnsi="Times New Roman" w:cs="Times New Roman"/>
          <w:noProof/>
        </w:rPr>
        <w:t>(Davidge et al., 2009b)</w:t>
      </w:r>
      <w:r>
        <w:rPr>
          <w:rFonts w:ascii="Times New Roman" w:hAnsi="Times New Roman" w:cs="Times New Roman"/>
        </w:rPr>
        <w:fldChar w:fldCharType="end"/>
      </w:r>
      <w:r>
        <w:rPr>
          <w:rFonts w:ascii="Times New Roman" w:hAnsi="Times New Roman" w:cs="Times New Roman"/>
        </w:rPr>
        <w:t xml:space="preserve">. </w:t>
      </w:r>
      <w:r w:rsidRPr="004B23BE">
        <w:rPr>
          <w:rFonts w:ascii="Times New Roman" w:hAnsi="Times New Roman" w:cs="Times New Roman"/>
        </w:rPr>
        <w:t>COR</w:t>
      </w:r>
      <w:r>
        <w:rPr>
          <w:rFonts w:ascii="Times New Roman" w:hAnsi="Times New Roman" w:cs="Times New Roman"/>
        </w:rPr>
        <w:t xml:space="preserve">M-3 has the property of rapid release of CO at physiological pH (1 mole of CO per CORM-3 molecule) and leaves two carbonyl groups attached to the ruthenium moiety. Although a promising compound, CORM-3 has a very complicated chemistry in solution that makes the mechanism of the release of CO from CORM-3 hard to understand </w:t>
      </w:r>
      <w:r>
        <w:rPr>
          <w:rFonts w:ascii="Times New Roman" w:hAnsi="Times New Roman" w:cs="Times New Roman"/>
        </w:rPr>
        <w:fldChar w:fldCharType="begin">
          <w:fldData xml:space="preserve">PEVuZE5vdGU+PENpdGU+PEF1dGhvcj5EYXZpZGdlPC9BdXRob3I+PFllYXI+MjAwOTwvWWVhcj48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==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PEVuZE5vdGU+PENpdGU+PEF1dGhvcj5EYXZpZGdlPC9BdXRob3I+PFllYXI+MjAwOTwvWWVhcj48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==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(Davidge et al., 2009a)</w:t>
      </w:r>
      <w:r>
        <w:rPr>
          <w:rFonts w:ascii="Times New Roman" w:hAnsi="Times New Roman" w:cs="Times New Roman"/>
        </w:rPr>
        <w:fldChar w:fldCharType="end"/>
      </w:r>
      <w:r>
        <w:rPr>
          <w:rFonts w:ascii="Times New Roman" w:hAnsi="Times New Roman" w:cs="Times New Roman"/>
        </w:rPr>
        <w:t xml:space="preserve">. Firstly, it was believed that electron-withdrawing ligands within the cellular atmosphere, such as a thiol compound or imidazole triggered the release of CO from CORM-3 </w:t>
      </w:r>
      <w:r>
        <w:rPr>
          <w:rFonts w:ascii="Times New Roman" w:hAnsi="Times New Roman" w:cs="Times New Roman"/>
        </w:rPr>
        <w:fldChar w:fldCharType="begin"/>
      </w:r>
      <w:r>
        <w:rPr>
          <w:rFonts w:ascii="Times New Roman" w:hAnsi="Times New Roman" w:cs="Times New Roman"/>
        </w:rPr>
        <w:instrText xml:space="preserve"> ADDIN EN.CITE &lt;EndNote&gt;&lt;Cite&gt;&lt;Author&gt;Alberto&lt;/Author&gt;&lt;Year&gt;2007&lt;/Year&gt;&lt;RecNum&gt;563&lt;/RecNum&gt;&lt;DisplayText&gt;(Alberto and Motterlini, 2007)&lt;/DisplayText&gt;&lt;record&gt;&lt;rec-number&gt;563&lt;/rec-number&gt;&lt;foreign-keys&gt;&lt;key app="EN" db-id="xfa5dvzdi5vwf9efw08p0efa55evwtp9ex2w" timestamp="1466866836"&gt;563&lt;/key&gt;&lt;/foreign-keys&gt;&lt;ref-type name="Journal Article"&gt;17&lt;/ref-type&gt;&lt;contributors&gt;&lt;authors&gt;&lt;author&gt;Alberto, R.&lt;/author&gt;&lt;author&gt;Motterlini, R.&lt;/author&gt;&lt;/authors&gt;&lt;/contributors&gt;&lt;auth-address&gt;Institute of Inorganic Chemistry, University of Zurich, Winterthurerstr. 190, CH-8057, Zurich, Switzerland. ariel@aci.unizh.ch&lt;/auth-address&gt;&lt;titles&gt;&lt;title&gt;Chemistry and biological activities of CO-releasing molecules (CO-RMs) and transition metal complexes&lt;/title&gt;&lt;secondary-title&gt;Dalton Trans&lt;/secondary-title&gt;&lt;/titles&gt;&lt;periodical&gt;&lt;full-title&gt;Dalton Trans&lt;/full-title&gt;&lt;abbr-1&gt;Dalton transactions (Cambridge, England : 2003)&lt;/abbr-1&gt;&lt;/periodical&gt;&lt;pages&gt;1651-60&lt;/pages&gt;&lt;number&gt;17&lt;/number&gt;&lt;keywords&gt;&lt;keyword&gt;Carbon Monoxide/*chemistry&lt;/keyword&gt;&lt;keyword&gt;Metals/*chemistry&lt;/keyword&gt;&lt;keyword&gt;Models, Molecular&lt;/keyword&gt;&lt;keyword&gt;X-Ray Diffraction&lt;/keyword&gt;&lt;/keywords&gt;&lt;dates&gt;&lt;year&gt;2007&lt;/year&gt;&lt;pub-dates&gt;&lt;date&gt;May 7&lt;/date&gt;&lt;/pub-dates&gt;&lt;/dates&gt;&lt;isbn&gt;1477-9226 (Print)&lt;/isbn&gt;&lt;accession-num&gt;17443255&lt;/accession-num&gt;&lt;urls&gt;&lt;related-urls&gt;&lt;url&gt;http://www.ncbi.nlm.nih.gov/entrez/query.fcgi?cmd=Retrieve&amp;amp;db=PubMed&amp;amp;dopt=Citation&amp;amp;list_uids=17443255 &lt;/url&gt;&lt;/related-urls&gt;&lt;/urls&gt;&lt;language&gt;eng&lt;/language&gt;&lt;/record&gt;&lt;/Cite&gt;&lt;/EndNote&gt;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(Alberto and Motterlini, 2007)</w:t>
      </w:r>
      <w:r>
        <w:rPr>
          <w:rFonts w:ascii="Times New Roman" w:hAnsi="Times New Roman" w:cs="Times New Roman"/>
        </w:rPr>
        <w:fldChar w:fldCharType="end"/>
      </w:r>
      <w:r>
        <w:rPr>
          <w:rFonts w:ascii="Times New Roman" w:hAnsi="Times New Roman" w:cs="Times New Roman"/>
        </w:rPr>
        <w:t xml:space="preserve">. Furthermore, the chloride ligand of CORM-3 is lost in solution and </w:t>
      </w:r>
      <w:proofErr w:type="spellStart"/>
      <w:r>
        <w:rPr>
          <w:rFonts w:ascii="Times New Roman" w:hAnsi="Times New Roman" w:cs="Times New Roman"/>
        </w:rPr>
        <w:t>favours</w:t>
      </w:r>
      <w:proofErr w:type="spellEnd"/>
      <w:r>
        <w:rPr>
          <w:rFonts w:ascii="Times New Roman" w:hAnsi="Times New Roman" w:cs="Times New Roman"/>
        </w:rPr>
        <w:t xml:space="preserve"> subsequent release of CO </w:t>
      </w:r>
      <w:r w:rsidR="00B42E29">
        <w:rPr>
          <w:rFonts w:ascii="Times New Roman" w:hAnsi="Times New Roman" w:cs="Times New Roman"/>
        </w:rPr>
        <w:fldChar w:fldCharType="begin">
          <w:fldData xml:space="preserve">PEVuZE5vdGU+PENpdGU+PEF1dGhvcj5EYXZpZGdlPC9BdXRob3I+PFllYXI+MjAwOTwvWWVhcj48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==
</w:fldData>
        </w:fldChar>
      </w:r>
      <w:r w:rsidR="00B42E29">
        <w:rPr>
          <w:rFonts w:ascii="Times New Roman" w:hAnsi="Times New Roman" w:cs="Times New Roman"/>
        </w:rPr>
        <w:instrText xml:space="preserve"> ADDIN EN.CITE </w:instrText>
      </w:r>
      <w:r w:rsidR="00B42E29">
        <w:rPr>
          <w:rFonts w:ascii="Times New Roman" w:hAnsi="Times New Roman" w:cs="Times New Roman"/>
        </w:rPr>
        <w:fldChar w:fldCharType="begin">
          <w:fldData xml:space="preserve">PEVuZE5vdGU+PENpdGU+PEF1dGhvcj5EYXZpZGdlPC9BdXRob3I+PFllYXI+MjAwOTwvWWVhcj48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==
</w:fldData>
        </w:fldChar>
      </w:r>
      <w:r w:rsidR="00B42E29">
        <w:rPr>
          <w:rFonts w:ascii="Times New Roman" w:hAnsi="Times New Roman" w:cs="Times New Roman"/>
        </w:rPr>
        <w:instrText xml:space="preserve"> ADDIN EN.CITE.DATA </w:instrText>
      </w:r>
      <w:r w:rsidR="00B42E29">
        <w:rPr>
          <w:rFonts w:ascii="Times New Roman" w:hAnsi="Times New Roman" w:cs="Times New Roman"/>
        </w:rPr>
      </w:r>
      <w:r w:rsidR="00B42E29">
        <w:rPr>
          <w:rFonts w:ascii="Times New Roman" w:hAnsi="Times New Roman" w:cs="Times New Roman"/>
        </w:rPr>
        <w:fldChar w:fldCharType="end"/>
      </w:r>
      <w:r w:rsidR="00B42E29">
        <w:rPr>
          <w:rFonts w:ascii="Times New Roman" w:hAnsi="Times New Roman" w:cs="Times New Roman"/>
        </w:rPr>
      </w:r>
      <w:r w:rsidR="00B42E29">
        <w:rPr>
          <w:rFonts w:ascii="Times New Roman" w:hAnsi="Times New Roman" w:cs="Times New Roman"/>
        </w:rPr>
        <w:fldChar w:fldCharType="separate"/>
      </w:r>
      <w:r w:rsidR="00B42E29">
        <w:rPr>
          <w:rFonts w:ascii="Times New Roman" w:hAnsi="Times New Roman" w:cs="Times New Roman"/>
          <w:noProof/>
        </w:rPr>
        <w:t>(Davidge et al., 2009a)</w:t>
      </w:r>
      <w:r w:rsidR="00B42E29">
        <w:rPr>
          <w:rFonts w:ascii="Times New Roman" w:hAnsi="Times New Roman" w:cs="Times New Roman"/>
        </w:rPr>
        <w:fldChar w:fldCharType="end"/>
      </w:r>
      <w:r w:rsidR="00B42E29">
        <w:rPr>
          <w:rFonts w:ascii="Times New Roman" w:hAnsi="Times New Roman" w:cs="Times New Roman"/>
        </w:rPr>
        <w:t xml:space="preserve">. </w:t>
      </w:r>
      <w:r w:rsidR="00B42E29" w:rsidRPr="007F304E">
        <w:rPr>
          <w:rFonts w:ascii="Times New Roman" w:hAnsi="Times New Roman" w:cs="Times New Roman"/>
        </w:rPr>
        <w:t xml:space="preserve">It was </w:t>
      </w:r>
      <w:r w:rsidR="00B42E29">
        <w:rPr>
          <w:rFonts w:ascii="Times New Roman" w:hAnsi="Times New Roman" w:cs="Times New Roman"/>
        </w:rPr>
        <w:t xml:space="preserve">widely </w:t>
      </w:r>
      <w:r w:rsidR="00B42E29" w:rsidRPr="007F304E">
        <w:rPr>
          <w:rFonts w:ascii="Times New Roman" w:hAnsi="Times New Roman" w:cs="Times New Roman"/>
        </w:rPr>
        <w:t>known that</w:t>
      </w:r>
      <w:r w:rsidR="00B42E29">
        <w:rPr>
          <w:rFonts w:ascii="Times New Roman" w:hAnsi="Times New Roman" w:cs="Times New Roman"/>
        </w:rPr>
        <w:t xml:space="preserve"> </w:t>
      </w:r>
      <w:r w:rsidR="00B42E29" w:rsidRPr="007F304E">
        <w:rPr>
          <w:rFonts w:ascii="Times New Roman" w:hAnsi="Times New Roman" w:cs="Times New Roman"/>
        </w:rPr>
        <w:t xml:space="preserve">CORM-3 </w:t>
      </w:r>
      <w:r w:rsidR="00B42E29">
        <w:rPr>
          <w:rFonts w:ascii="Times New Roman" w:hAnsi="Times New Roman" w:cs="Times New Roman"/>
        </w:rPr>
        <w:t xml:space="preserve">releases </w:t>
      </w:r>
      <w:r w:rsidR="00B42E29" w:rsidRPr="007F304E">
        <w:rPr>
          <w:rFonts w:ascii="Times New Roman" w:hAnsi="Times New Roman" w:cs="Times New Roman"/>
        </w:rPr>
        <w:t xml:space="preserve">CO in the presence </w:t>
      </w:r>
      <w:r w:rsidR="00B42E29">
        <w:rPr>
          <w:rFonts w:ascii="Times New Roman" w:hAnsi="Times New Roman" w:cs="Times New Roman"/>
        </w:rPr>
        <w:t>of dithionite-reduced myoglobin; however,</w:t>
      </w:r>
      <w:r w:rsidR="00B42E29" w:rsidRPr="007F304E">
        <w:rPr>
          <w:rFonts w:ascii="Times New Roman" w:hAnsi="Times New Roman" w:cs="Times New Roman"/>
        </w:rPr>
        <w:t xml:space="preserve"> spontaneous release </w:t>
      </w:r>
      <w:r w:rsidR="00B42E29">
        <w:rPr>
          <w:rFonts w:ascii="Times New Roman" w:hAnsi="Times New Roman" w:cs="Times New Roman"/>
        </w:rPr>
        <w:t xml:space="preserve">of </w:t>
      </w:r>
      <w:r w:rsidR="00B42E29" w:rsidRPr="007F304E">
        <w:rPr>
          <w:rFonts w:ascii="Times New Roman" w:hAnsi="Times New Roman" w:cs="Times New Roman"/>
        </w:rPr>
        <w:t>CO could</w:t>
      </w:r>
      <w:r w:rsidR="00B42E29">
        <w:rPr>
          <w:rFonts w:ascii="Times New Roman" w:hAnsi="Times New Roman" w:cs="Times New Roman"/>
        </w:rPr>
        <w:t xml:space="preserve"> not</w:t>
      </w:r>
      <w:r w:rsidR="00B42E29" w:rsidRPr="007F304E">
        <w:rPr>
          <w:rFonts w:ascii="Times New Roman" w:hAnsi="Times New Roman" w:cs="Times New Roman"/>
        </w:rPr>
        <w:t xml:space="preserve"> be </w:t>
      </w:r>
      <w:r w:rsidR="00B42E29">
        <w:rPr>
          <w:rFonts w:ascii="Times New Roman" w:hAnsi="Times New Roman" w:cs="Times New Roman"/>
        </w:rPr>
        <w:t>identified</w:t>
      </w:r>
      <w:r w:rsidR="00B42E29" w:rsidRPr="007F304E">
        <w:rPr>
          <w:rFonts w:ascii="Times New Roman" w:hAnsi="Times New Roman" w:cs="Times New Roman"/>
        </w:rPr>
        <w:t xml:space="preserve"> using a CO electrode. </w:t>
      </w:r>
      <w:r w:rsidR="00B42E29">
        <w:rPr>
          <w:rFonts w:ascii="Times New Roman" w:hAnsi="Times New Roman" w:cs="Times New Roman"/>
        </w:rPr>
        <w:t>Therefore, i</w:t>
      </w:r>
      <w:r w:rsidR="00B42E29" w:rsidRPr="007F304E">
        <w:rPr>
          <w:rFonts w:ascii="Times New Roman" w:hAnsi="Times New Roman" w:cs="Times New Roman"/>
        </w:rPr>
        <w:t xml:space="preserve">t </w:t>
      </w:r>
      <w:r w:rsidR="00B42E29">
        <w:rPr>
          <w:rFonts w:ascii="Times New Roman" w:hAnsi="Times New Roman" w:cs="Times New Roman"/>
        </w:rPr>
        <w:t>is</w:t>
      </w:r>
      <w:r w:rsidR="00B42E29" w:rsidRPr="007F304E">
        <w:rPr>
          <w:rFonts w:ascii="Times New Roman" w:hAnsi="Times New Roman" w:cs="Times New Roman"/>
        </w:rPr>
        <w:t xml:space="preserve"> </w:t>
      </w:r>
      <w:r w:rsidR="00B42E29">
        <w:rPr>
          <w:rFonts w:ascii="Times New Roman" w:hAnsi="Times New Roman" w:cs="Times New Roman"/>
        </w:rPr>
        <w:t>supposed that the release of CO from such CO</w:t>
      </w:r>
      <w:r w:rsidR="00B42E29" w:rsidRPr="007F304E">
        <w:rPr>
          <w:rFonts w:ascii="Times New Roman" w:hAnsi="Times New Roman" w:cs="Times New Roman"/>
        </w:rPr>
        <w:t xml:space="preserve">RMs </w:t>
      </w:r>
      <w:r w:rsidR="00B42E29">
        <w:rPr>
          <w:rFonts w:ascii="Times New Roman" w:hAnsi="Times New Roman" w:cs="Times New Roman"/>
        </w:rPr>
        <w:t>needed</w:t>
      </w:r>
      <w:r w:rsidR="00B42E29" w:rsidRPr="007F304E">
        <w:rPr>
          <w:rFonts w:ascii="Times New Roman" w:hAnsi="Times New Roman" w:cs="Times New Roman"/>
        </w:rPr>
        <w:t xml:space="preserve"> an accepto</w:t>
      </w:r>
      <w:r w:rsidR="00B42E29">
        <w:rPr>
          <w:rFonts w:ascii="Times New Roman" w:hAnsi="Times New Roman" w:cs="Times New Roman"/>
        </w:rPr>
        <w:t>r, such as reduced myoglobin</w:t>
      </w:r>
      <w:r w:rsidR="00B42E29" w:rsidRPr="007F304E">
        <w:rPr>
          <w:rFonts w:ascii="Times New Roman" w:hAnsi="Times New Roman" w:cs="Times New Roman"/>
        </w:rPr>
        <w:t xml:space="preserve">. However, McLean and </w:t>
      </w:r>
      <w:r w:rsidR="00B42E29">
        <w:rPr>
          <w:rFonts w:ascii="Times New Roman" w:hAnsi="Times New Roman" w:cs="Times New Roman"/>
        </w:rPr>
        <w:t xml:space="preserve">colleagues </w:t>
      </w:r>
      <w:r w:rsidR="00B42E29" w:rsidRPr="007F304E">
        <w:rPr>
          <w:rFonts w:ascii="Times New Roman" w:hAnsi="Times New Roman" w:cs="Times New Roman"/>
        </w:rPr>
        <w:t xml:space="preserve">(2012) </w:t>
      </w:r>
      <w:r w:rsidR="00B42E29">
        <w:rPr>
          <w:rFonts w:ascii="Times New Roman" w:hAnsi="Times New Roman" w:cs="Times New Roman"/>
        </w:rPr>
        <w:t>expanded</w:t>
      </w:r>
      <w:r w:rsidR="00B42E29" w:rsidRPr="007F304E">
        <w:rPr>
          <w:rFonts w:ascii="Times New Roman" w:hAnsi="Times New Roman" w:cs="Times New Roman"/>
        </w:rPr>
        <w:t xml:space="preserve"> our understanding of the mechanisms by which CO is releas</w:t>
      </w:r>
      <w:r w:rsidR="00B42E29">
        <w:rPr>
          <w:rFonts w:ascii="Times New Roman" w:hAnsi="Times New Roman" w:cs="Times New Roman"/>
        </w:rPr>
        <w:t>ed and</w:t>
      </w:r>
      <w:r w:rsidR="00B42E29" w:rsidRPr="007F304E">
        <w:rPr>
          <w:rFonts w:ascii="Times New Roman" w:hAnsi="Times New Roman" w:cs="Times New Roman"/>
        </w:rPr>
        <w:t xml:space="preserve"> found that reduced myoglobin alone was not sufficient </w:t>
      </w:r>
      <w:r w:rsidR="00B42E29">
        <w:rPr>
          <w:rFonts w:ascii="Times New Roman" w:hAnsi="Times New Roman" w:cs="Times New Roman"/>
        </w:rPr>
        <w:t xml:space="preserve">to cause CO release from CORM-3. However, </w:t>
      </w:r>
      <w:r w:rsidR="00B42E29" w:rsidRPr="007F304E">
        <w:rPr>
          <w:rFonts w:ascii="Times New Roman" w:hAnsi="Times New Roman" w:cs="Times New Roman"/>
        </w:rPr>
        <w:t>dithionite, a necessary component of the myoglobin assay us</w:t>
      </w:r>
      <w:r w:rsidR="00B42E29">
        <w:rPr>
          <w:rFonts w:ascii="Times New Roman" w:hAnsi="Times New Roman" w:cs="Times New Roman"/>
        </w:rPr>
        <w:t>ed to detect CO release</w:t>
      </w:r>
      <w:r w:rsidR="00B42E29" w:rsidRPr="007F304E">
        <w:rPr>
          <w:rFonts w:ascii="Times New Roman" w:hAnsi="Times New Roman" w:cs="Times New Roman"/>
        </w:rPr>
        <w:t xml:space="preserve">, or other sulfite species, greatly facilitated CO release. Based on this new evidence, it is thought that </w:t>
      </w:r>
      <w:r w:rsidR="00B42E29" w:rsidRPr="007F304E">
        <w:rPr>
          <w:rFonts w:ascii="Times New Roman" w:hAnsi="Times New Roman" w:cs="Times New Roman"/>
          <w:i/>
        </w:rPr>
        <w:t>in vivo</w:t>
      </w:r>
      <w:r w:rsidR="00B42E29" w:rsidRPr="007F304E">
        <w:rPr>
          <w:rFonts w:ascii="Times New Roman" w:hAnsi="Times New Roman" w:cs="Times New Roman"/>
        </w:rPr>
        <w:t>, endogenous sulfite species, or other similar intracellular components, trigger CO release</w:t>
      </w:r>
      <w:r w:rsidR="00B42E29">
        <w:rPr>
          <w:rFonts w:ascii="Times New Roman" w:hAnsi="Times New Roman" w:cs="Times New Roman"/>
        </w:rPr>
        <w:t xml:space="preserve"> </w:t>
      </w:r>
      <w:r w:rsidR="00B42E29">
        <w:rPr>
          <w:rFonts w:ascii="Times New Roman" w:hAnsi="Times New Roman" w:cs="Times New Roman"/>
        </w:rPr>
        <w:fldChar w:fldCharType="begin"/>
      </w:r>
      <w:r w:rsidR="00B42E29">
        <w:rPr>
          <w:rFonts w:ascii="Times New Roman" w:hAnsi="Times New Roman" w:cs="Times New Roman"/>
        </w:rPr>
        <w:instrText xml:space="preserve"> ADDIN EN.CITE &lt;EndNote&gt;&lt;Cite&gt;&lt;Author&gt;McLean&lt;/Author&gt;&lt;Year&gt;2012&lt;/Year&gt;&lt;RecNum&gt;40&lt;/RecNum&gt;&lt;DisplayText&gt;(McLean et al., 2012)&lt;/DisplayText&gt;&lt;record&gt;&lt;rec-number&gt;40&lt;/rec-number&gt;&lt;foreign-keys&gt;&lt;key app="EN" db-id="xfa5dvzdi5vwf9efw08p0efa55evwtp9ex2w" timestamp="1440691240"&gt;40&lt;/key&gt;&lt;/foreign-keys&gt;&lt;ref-type name="Journal Article"&gt;17&lt;/ref-type&gt;&lt;contributors&gt;&lt;authors&gt;&lt;author&gt;McLean, S.&lt;/author&gt;&lt;author&gt;Mann, B. E.&lt;/author&gt;&lt;author&gt;Poole, R. K.&lt;/author&gt;&lt;/authors&gt;&lt;/contributors&gt;&lt;auth-address&gt;Department of Molecular Biology and Biotechnology, University of Sheffield, Western Bank, Sheffield S10 2TN, UK. s.mclean@sheffield.ac.uk&lt;/auth-address&gt;&lt;titles&gt;&lt;title&gt;Sulfite species enhance carbon monoxide release from CO-releasing molecules: implications for the deoxymyoglobin assay of activity&lt;/title&gt;&lt;secondary-title&gt;Anal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biochemistry&lt;/abbr-1&gt;&lt;/alt-periodical&gt;&lt;pages&gt;36-40&lt;/pages&gt;&lt;volume&gt;427&lt;/volume&gt;&lt;number&gt;1&lt;/number&gt;&lt;edition&gt;2012/05/09&lt;/edition&gt;&lt;keywords&gt;&lt;keyword&gt;Animals&lt;/keyword&gt;&lt;keyword&gt;Carbon Monoxide/*analysis/chemistry&lt;/keyword&gt;&lt;keyword&gt;Catalysis&lt;/keyword&gt;&lt;keyword&gt;Cattle&lt;/keyword&gt;&lt;keyword&gt;Dithionite/chemistry&lt;/keyword&gt;&lt;keyword&gt;Myoglobin/blood/chemistry&lt;/keyword&gt;&lt;keyword&gt;Organometallic Compounds/*chemistry&lt;/keyword&gt;&lt;keyword&gt;Oxyhemoglobins/*chemistry&lt;/keyword&gt;&lt;keyword&gt;Sulfites/chemistry&lt;/keyword&gt;&lt;/keywords&gt;&lt;dates&gt;&lt;year&gt;2012&lt;/year&gt;&lt;pub-dates&gt;&lt;date&gt;Aug 1&lt;/date&gt;&lt;/pub-dates&gt;&lt;/dates&gt;&lt;isbn&gt;0003-2697&lt;/isbn&gt;&lt;accession-num&gt;22561917&lt;/accession-num&gt;&lt;urls&gt;&lt;/urls&gt;&lt;electronic-resource-num&gt;10.1016/j.ab.2012.04.026&lt;/electronic-resource-num&gt;&lt;remote-database-provider&gt;Nlm&lt;/remote-database-provider&gt;&lt;language&gt;eng&lt;/language&gt;&lt;/record&gt;&lt;/Cite&gt;&lt;/EndNote&gt;</w:instrText>
      </w:r>
      <w:r w:rsidR="00B42E29">
        <w:rPr>
          <w:rFonts w:ascii="Times New Roman" w:hAnsi="Times New Roman" w:cs="Times New Roman"/>
        </w:rPr>
        <w:fldChar w:fldCharType="separate"/>
      </w:r>
      <w:r w:rsidR="00B42E29">
        <w:rPr>
          <w:rFonts w:ascii="Times New Roman" w:hAnsi="Times New Roman" w:cs="Times New Roman"/>
          <w:noProof/>
        </w:rPr>
        <w:t>(McLean et al., 2012)</w:t>
      </w:r>
      <w:r w:rsidR="00B42E29">
        <w:rPr>
          <w:rFonts w:ascii="Times New Roman" w:hAnsi="Times New Roman" w:cs="Times New Roman"/>
        </w:rPr>
        <w:fldChar w:fldCharType="end"/>
      </w:r>
      <w:r w:rsidR="00B42E29">
        <w:rPr>
          <w:rFonts w:ascii="Times New Roman" w:hAnsi="Times New Roman" w:cs="Times New Roman"/>
        </w:rPr>
        <w:t xml:space="preserve">. </w:t>
      </w:r>
      <w:r w:rsidR="00B42E29" w:rsidRPr="00830599">
        <w:rPr>
          <w:rFonts w:ascii="Times New Roman" w:hAnsi="Times New Roman" w:cs="Times New Roman"/>
        </w:rPr>
        <w:t>This has implicat</w:t>
      </w:r>
      <w:r w:rsidR="00B42E29">
        <w:rPr>
          <w:rFonts w:ascii="Times New Roman" w:hAnsi="Times New Roman" w:cs="Times New Roman"/>
        </w:rPr>
        <w:t>ions for how CO release from CO</w:t>
      </w:r>
      <w:r w:rsidR="00B42E29" w:rsidRPr="00830599">
        <w:rPr>
          <w:rFonts w:ascii="Times New Roman" w:hAnsi="Times New Roman" w:cs="Times New Roman"/>
        </w:rPr>
        <w:t>RMs is measured, as the myoglobin assay can only measure CO release in the presence of dithionite. An alternative ‘haemoglobin assay’ has been proposed in which the spectroscopic changes that occur when oxy-ferrous haemoglobin (which is stable in the absence of dithionite) binds to CO are measured</w:t>
      </w:r>
      <w:r w:rsidR="00B42E29">
        <w:rPr>
          <w:rFonts w:ascii="Times New Roman" w:hAnsi="Times New Roman" w:cs="Times New Roman"/>
        </w:rPr>
        <w:t xml:space="preserve"> </w:t>
      </w:r>
      <w:r w:rsidR="00B42E29">
        <w:rPr>
          <w:rFonts w:ascii="Times New Roman" w:hAnsi="Times New Roman" w:cs="Times New Roman"/>
        </w:rPr>
        <w:fldChar w:fldCharType="begin"/>
      </w:r>
      <w:r w:rsidR="00B42E29">
        <w:rPr>
          <w:rFonts w:ascii="Times New Roman" w:hAnsi="Times New Roman" w:cs="Times New Roman"/>
        </w:rPr>
        <w:instrText xml:space="preserve"> ADDIN EN.CITE &lt;EndNote&gt;&lt;Cite&gt;&lt;Author&gt;McLean&lt;/Author&gt;&lt;Year&gt;2012&lt;/Year&gt;&lt;RecNum&gt;40&lt;/RecNum&gt;&lt;DisplayText&gt;(McLean et al., 2012)&lt;/DisplayText&gt;&lt;record&gt;&lt;rec-number&gt;40&lt;/rec-number&gt;&lt;foreign-keys&gt;&lt;key app="EN" db-id="xfa5dvzdi5vwf9efw08p0efa55evwtp9ex2w" timestamp="1440691240"&gt;40&lt;/key&gt;&lt;/foreign-keys&gt;&lt;ref-type name="Journal Article"&gt;17&lt;/ref-type&gt;&lt;contributors&gt;&lt;authors&gt;&lt;author&gt;McLean, S.&lt;/author&gt;&lt;author&gt;Mann, B. E.&lt;/author&gt;&lt;author&gt;Poole, R. K.&lt;/author&gt;&lt;/authors&gt;&lt;/contributors&gt;&lt;auth-address&gt;Department of Molecular Biology and Biotechnology, University of Sheffield, Western Bank, Sheffield S10 2TN, UK. s.mclean@sheffield.ac.uk&lt;/auth-address&gt;&lt;titles&gt;&lt;title&gt;Sulfite species enhance carbon monoxide release from CO-releasing molecules: implications for the deoxymyoglobin assay of activity&lt;/title&gt;&lt;secondary-title&gt;Anal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biochemistry&lt;/abbr-1&gt;&lt;/alt-periodical&gt;&lt;pages&gt;36-40&lt;/pages&gt;&lt;volume&gt;427&lt;/volume&gt;&lt;number&gt;1&lt;/number&gt;&lt;edition&gt;2012/05/09&lt;/edition&gt;&lt;keywords&gt;&lt;keyword&gt;Animals&lt;/keyword&gt;&lt;keyword&gt;Carbon Monoxide/*analysis/chemistry&lt;/keyword&gt;&lt;keyword&gt;Catalysis&lt;/keyword&gt;&lt;keyword&gt;Cattle&lt;/keyword&gt;&lt;keyword&gt;Dithionite/chemistry&lt;/keyword&gt;&lt;keyword&gt;Myoglobin/blood/chemistry&lt;/keyword&gt;&lt;keyword&gt;Organometallic Compounds/*chemistry&lt;/keyword&gt;&lt;keyword&gt;Oxyhemoglobins/*chemistry&lt;/keyword&gt;&lt;keyword&gt;Sulfites/chemistry&lt;/keyword&gt;&lt;/keywords&gt;&lt;dates&gt;&lt;year&gt;2012&lt;/year&gt;&lt;pub-dates&gt;&lt;date&gt;Aug 1&lt;/date&gt;&lt;/pub-dates&gt;&lt;/dates&gt;&lt;isbn&gt;0003-2697&lt;/isbn&gt;&lt;accession-num&gt;22561917&lt;/accession-num&gt;&lt;urls&gt;&lt;/urls&gt;&lt;electronic-resource-num&gt;10.1016/j.ab.2012.04.026&lt;/electronic-resource-num&gt;&lt;remote-database-provider&gt;Nlm&lt;/remote-database-provider&gt;&lt;language&gt;eng&lt;/language&gt;&lt;/record&gt;&lt;/Cite&gt;&lt;/EndNote&gt;</w:instrText>
      </w:r>
      <w:r w:rsidR="00B42E29">
        <w:rPr>
          <w:rFonts w:ascii="Times New Roman" w:hAnsi="Times New Roman" w:cs="Times New Roman"/>
        </w:rPr>
        <w:fldChar w:fldCharType="separate"/>
      </w:r>
      <w:r w:rsidR="00B42E29">
        <w:rPr>
          <w:rFonts w:ascii="Times New Roman" w:hAnsi="Times New Roman" w:cs="Times New Roman"/>
          <w:noProof/>
        </w:rPr>
        <w:t>(McLean et al., 2012)</w:t>
      </w:r>
      <w:r w:rsidR="00B42E29">
        <w:rPr>
          <w:rFonts w:ascii="Times New Roman" w:hAnsi="Times New Roman" w:cs="Times New Roman"/>
        </w:rPr>
        <w:fldChar w:fldCharType="end"/>
      </w:r>
      <w:r w:rsidR="00B42E29">
        <w:rPr>
          <w:rFonts w:ascii="Times New Roman" w:hAnsi="Times New Roman" w:cs="Times New Roman"/>
        </w:rPr>
        <w:t xml:space="preserve">. </w:t>
      </w:r>
      <w:r w:rsidR="00B42E29" w:rsidRPr="00830599">
        <w:rPr>
          <w:rFonts w:ascii="Times New Roman" w:hAnsi="Times New Roman" w:cs="Times New Roman"/>
        </w:rPr>
        <w:t>It is of great impo</w:t>
      </w:r>
      <w:r w:rsidR="00B42E29">
        <w:rPr>
          <w:rFonts w:ascii="Times New Roman" w:hAnsi="Times New Roman" w:cs="Times New Roman"/>
        </w:rPr>
        <w:t>rtance for the future use of CO</w:t>
      </w:r>
      <w:r w:rsidR="00B42E29" w:rsidRPr="00830599">
        <w:rPr>
          <w:rFonts w:ascii="Times New Roman" w:hAnsi="Times New Roman" w:cs="Times New Roman"/>
        </w:rPr>
        <w:t xml:space="preserve">RMs that intracellular CO release can be measured and understood. </w:t>
      </w:r>
    </w:p>
    <w:p w14:paraId="480E9AE7" w14:textId="77777777" w:rsidR="00B42E29" w:rsidRDefault="00B42E29" w:rsidP="00B42E29">
      <w:pPr>
        <w:spacing w:line="360" w:lineRule="auto"/>
        <w:jc w:val="both"/>
        <w:rPr>
          <w:rFonts w:cs="Times New Roman"/>
        </w:rPr>
      </w:pPr>
    </w:p>
    <w:p w14:paraId="735962C9" w14:textId="77777777" w:rsidR="00916AF7" w:rsidRDefault="00B42E29" w:rsidP="009171C8">
      <w:pPr>
        <w:pStyle w:val="EndNoteBibliography"/>
        <w:spacing w:line="360" w:lineRule="auto"/>
        <w:jc w:val="both"/>
        <w:rPr>
          <w:rFonts w:ascii="Times New Roman" w:hAnsi="Times New Roman" w:cs="Times New Roman"/>
        </w:rPr>
      </w:pPr>
      <w:r w:rsidRPr="00830599">
        <w:rPr>
          <w:rFonts w:ascii="Times New Roman" w:hAnsi="Times New Roman" w:cs="Times New Roman"/>
        </w:rPr>
        <w:t>Another recent study investigated the effects of the interactions of proteins with CORM-3 on CO loss</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&lt;EndNote&gt;&lt;Cite&gt;&lt;Author&gt;Santos-Silva&lt;/Author&gt;&lt;Year&gt;2011&lt;/Year&gt;&lt;RecNum&gt;564&lt;/RecNum&gt;&lt;DisplayText&gt;(Santos-Silva et al., 2011)&lt;/DisplayText&gt;&lt;record&gt;&lt;rec-number&gt;564&lt;/rec-number&gt;&lt;foreign-keys&gt;&lt;key app="EN" db-id="xfa5dvzdi5vwf9efw08p0efa55evwtp9ex2w" timestamp="1466866836"&gt;564&lt;/key&gt;&lt;/foreign-keys&gt;&lt;ref-type name="Journal Article"&gt;17&lt;/ref-type&gt;&lt;contributors&gt;&lt;authors&gt;&lt;author&gt;Santos-Silva, T.&lt;/author&gt;&lt;author&gt;Mukhopadhyay, A.&lt;/author&gt;&lt;author&gt;Seixas, J. D.&lt;/author&gt;&lt;author&gt;Bernardes, G. J. L.&lt;/author&gt;&lt;author&gt;Romao, C. C.&lt;/author&gt;&lt;author&gt;Romao, M. J.&lt;/author&gt;&lt;/authors&gt;&lt;/contributors&gt;&lt;auth-address&gt;[Seixas, Joao D.; Bernardes, Goncalo J. L.; Romao, Carlos C.] Alfama Lda, P-2740122 Porto Salvo, Portugal. [Santos-Silva, Teresa; Mukhopadhyay, Abhik; Romao, Maria J.] FCT UNL, Dept Quim, REQUIMTE CQFB, P-2829516 Caparica, Portugal. [Seixas, Joao D.; Romao, Carlos C.] Univ Nova Lisboa, Inst Tecnol Quim &amp;amp; Biol, EAN, P-2780157 Oeiras, Portugal.&amp;#xD;Bernardes, GJL, Alfama Lda, Taguspk,Nucleo Cent 267, P-2740122 Porto Salvo, Portugal.&amp;#xD;goncalo.bernardes@alumni-oxford.com ccr@alfama.com.pt mromao@dq.fct.unl.pt&lt;/auth-address&gt;&lt;titles&gt;&lt;title&gt;CORM-3 reactivity toward proteins: The crystal structure of a ru(II) dicarbonyl-lysozyme complex&lt;/title&gt;&lt;secondary-title&gt;Journal of the American Chemical Society&lt;/secondary-title&gt;&lt;/titles&gt;&lt;periodical&gt;&lt;full-title&gt;J Am Chem Soc&lt;/full-title&gt;&lt;abbr-1&gt;Journal of the American Chemical Society&lt;/abbr-1&gt;&lt;/periodical&gt;&lt;pages&gt;1192-1195&lt;/pages&gt;&lt;volume&gt;133&lt;/volume&gt;&lt;number&gt;5&lt;/number&gt;&lt;keywords&gt;&lt;keyword&gt;monoxide-releasing molecules&lt;/keyword&gt;&lt;keyword&gt;carbon-monoxide&lt;/keyword&gt;&lt;keyword&gt;metal-carbonyls&lt;/keyword&gt;&lt;keyword&gt;pharmaceuticals&lt;/keyword&gt;&lt;keyword&gt;chemistry&lt;/keyword&gt;&lt;/keywords&gt;&lt;dates&gt;&lt;year&gt;2011&lt;/year&gt;&lt;pub-dates&gt;&lt;date&gt;Feb&lt;/date&gt;&lt;/pub-dates&gt;&lt;/dates&gt;&lt;isbn&gt;0002-7863&lt;/isbn&gt;&lt;accession-num&gt;ISI:000287228500014&lt;/accession-num&gt;&lt;urls&gt;&lt;related-urls&gt;&lt;url&gt;&amp;lt;Go to ISI&amp;gt;://000287228500014&lt;/url&gt;&lt;/related-urls&gt;&lt;/urls&gt;&lt;electronic-resource-num&gt;10.1021/ja108820s&lt;/electronic-resource-num&gt;&lt;/record&gt;&lt;/Cite&gt;&lt;/EndNote&gt;</w:instrText>
      </w:r>
      <w:r>
        <w:rPr>
          <w:rFonts w:ascii="Times New Roman" w:hAnsi="Times New Roman" w:cs="Times New Roman"/>
        </w:rPr>
        <w:fldChar w:fldCharType="separate"/>
      </w:r>
      <w:r>
        <w:rPr>
          <w:rFonts w:ascii="Times New Roman" w:hAnsi="Times New Roman" w:cs="Times New Roman"/>
          <w:noProof/>
        </w:rPr>
        <w:t>(Santos-Silva et al., 2011)</w:t>
      </w:r>
      <w:r>
        <w:rPr>
          <w:rFonts w:ascii="Times New Roman" w:hAnsi="Times New Roman" w:cs="Times New Roman"/>
        </w:rPr>
        <w:fldChar w:fldCharType="end"/>
      </w:r>
      <w:r>
        <w:rPr>
          <w:rFonts w:ascii="Times New Roman" w:hAnsi="Times New Roman" w:cs="Times New Roman"/>
        </w:rPr>
        <w:t xml:space="preserve">. </w:t>
      </w:r>
      <w:r w:rsidRPr="00830599">
        <w:rPr>
          <w:rFonts w:ascii="Times New Roman" w:hAnsi="Times New Roman" w:cs="Times New Roman"/>
        </w:rPr>
        <w:t>The authors note that no CO is detected in the headspace of a closed vial of a solution of CO</w:t>
      </w:r>
      <w:r>
        <w:rPr>
          <w:rFonts w:ascii="Times New Roman" w:hAnsi="Times New Roman" w:cs="Times New Roman"/>
        </w:rPr>
        <w:t>RM-3 using a gas chromatography-</w:t>
      </w:r>
      <w:r w:rsidRPr="00830599">
        <w:rPr>
          <w:rFonts w:ascii="Times New Roman" w:hAnsi="Times New Roman" w:cs="Times New Roman"/>
        </w:rPr>
        <w:t>thermal conduc</w:t>
      </w:r>
      <w:r>
        <w:rPr>
          <w:rFonts w:ascii="Times New Roman" w:hAnsi="Times New Roman" w:cs="Times New Roman"/>
        </w:rPr>
        <w:t>tivity detector (GC-TCD), which is</w:t>
      </w:r>
      <w:r w:rsidRPr="00830599">
        <w:rPr>
          <w:rFonts w:ascii="Times New Roman" w:hAnsi="Times New Roman" w:cs="Times New Roman"/>
        </w:rPr>
        <w:t xml:space="preserve"> in agreement with </w:t>
      </w:r>
      <w:r w:rsidRPr="00976875">
        <w:rPr>
          <w:rFonts w:ascii="Times New Roman" w:hAnsi="Times New Roman" w:cs="Times New Roman"/>
        </w:rPr>
        <w:t xml:space="preserve">McLean </w:t>
      </w:r>
      <w:r w:rsidRPr="00976875">
        <w:rPr>
          <w:rFonts w:ascii="Times New Roman" w:hAnsi="Times New Roman" w:cs="Times New Roman"/>
          <w:i/>
        </w:rPr>
        <w:t>et al</w:t>
      </w:r>
      <w:r w:rsidRPr="00976875">
        <w:rPr>
          <w:rFonts w:ascii="Times New Roman" w:hAnsi="Times New Roman" w:cs="Times New Roman"/>
        </w:rPr>
        <w:t>. (2012)</w:t>
      </w:r>
      <w:r>
        <w:rPr>
          <w:rFonts w:ascii="Times New Roman" w:hAnsi="Times New Roman" w:cs="Times New Roman"/>
        </w:rPr>
        <w:t xml:space="preserve"> who</w:t>
      </w:r>
      <w:r w:rsidRPr="00830599">
        <w:rPr>
          <w:rFonts w:ascii="Times New Roman" w:hAnsi="Times New Roman" w:cs="Times New Roman"/>
        </w:rPr>
        <w:t xml:space="preserve"> suggest that CO is not released spontaneously from CORM-3. They suggest instead that interactions between proteins and CORM-3 may cause the chloride ion, glycinate group and one C</w:t>
      </w:r>
      <w:r>
        <w:rPr>
          <w:rFonts w:ascii="Times New Roman" w:hAnsi="Times New Roman" w:cs="Times New Roman"/>
        </w:rPr>
        <w:t>O group to be lost</w:t>
      </w:r>
      <w:r w:rsidRPr="00830599">
        <w:rPr>
          <w:rFonts w:ascii="Times New Roman" w:hAnsi="Times New Roman" w:cs="Times New Roman"/>
        </w:rPr>
        <w:t xml:space="preserve">. If correct, this has important implications for the use of </w:t>
      </w:r>
      <w:r>
        <w:rPr>
          <w:rFonts w:ascii="Times New Roman" w:hAnsi="Times New Roman" w:cs="Times New Roman"/>
        </w:rPr>
        <w:t>CORMs</w:t>
      </w:r>
      <w:r w:rsidRPr="00830599">
        <w:rPr>
          <w:rFonts w:ascii="Times New Roman" w:hAnsi="Times New Roman" w:cs="Times New Roman"/>
        </w:rPr>
        <w:t xml:space="preserve"> as therapeutic agents, as it suggests that plasma proteins </w:t>
      </w:r>
      <w:r>
        <w:rPr>
          <w:rFonts w:ascii="Times New Roman" w:hAnsi="Times New Roman" w:cs="Times New Roman"/>
        </w:rPr>
        <w:t>may</w:t>
      </w:r>
      <w:r w:rsidRPr="00830599">
        <w:rPr>
          <w:rFonts w:ascii="Times New Roman" w:hAnsi="Times New Roman" w:cs="Times New Roman"/>
        </w:rPr>
        <w:t xml:space="preserve"> deactivate </w:t>
      </w:r>
      <w:r>
        <w:rPr>
          <w:rFonts w:ascii="Times New Roman" w:hAnsi="Times New Roman" w:cs="Times New Roman"/>
        </w:rPr>
        <w:t>CORMs</w:t>
      </w:r>
      <w:r w:rsidRPr="00830599">
        <w:rPr>
          <w:rFonts w:ascii="Times New Roman" w:hAnsi="Times New Roman" w:cs="Times New Roman"/>
        </w:rPr>
        <w:t xml:space="preserve"> before reaching their target site. An X-ray structure of hen egg white lysozyme </w:t>
      </w:r>
      <w:r>
        <w:rPr>
          <w:rFonts w:ascii="Times New Roman" w:hAnsi="Times New Roman" w:cs="Times New Roman"/>
        </w:rPr>
        <w:t>soaked with CORM-3 was obtained</w:t>
      </w:r>
      <w:r w:rsidRPr="00830599">
        <w:rPr>
          <w:rFonts w:ascii="Times New Roman" w:hAnsi="Times New Roman" w:cs="Times New Roman"/>
        </w:rPr>
        <w:t xml:space="preserve"> and revealed that the remaining fragment of CORM-3 binds to the protein at three exposed sites by interacting with histidine and aspartate groups. A further study by this group</w:t>
      </w:r>
      <w:r>
        <w:rPr>
          <w:rFonts w:ascii="Times New Roman" w:hAnsi="Times New Roman" w:cs="Times New Roman"/>
        </w:rPr>
        <w:t xml:space="preserve"> also</w:t>
      </w:r>
      <w:r w:rsidRPr="00830599">
        <w:rPr>
          <w:rFonts w:ascii="Times New Roman" w:hAnsi="Times New Roman" w:cs="Times New Roman"/>
        </w:rPr>
        <w:t xml:space="preserve"> investigated the CO release profile of CORM-3 and </w:t>
      </w:r>
      <w:proofErr w:type="spellStart"/>
      <w:proofErr w:type="gramStart"/>
      <w:r w:rsidRPr="00830599">
        <w:rPr>
          <w:rFonts w:ascii="Times New Roman" w:hAnsi="Times New Roman" w:cs="Times New Roman"/>
        </w:rPr>
        <w:t>Ru</w:t>
      </w:r>
      <w:proofErr w:type="spellEnd"/>
      <w:r w:rsidRPr="00830599">
        <w:rPr>
          <w:rFonts w:ascii="Times New Roman" w:hAnsi="Times New Roman" w:cs="Times New Roman"/>
        </w:rPr>
        <w:t>(</w:t>
      </w:r>
      <w:proofErr w:type="gramEnd"/>
      <w:r w:rsidRPr="00830599">
        <w:rPr>
          <w:rFonts w:ascii="Times New Roman" w:hAnsi="Times New Roman" w:cs="Times New Roman"/>
        </w:rPr>
        <w:t>CO)</w:t>
      </w:r>
      <w:r w:rsidRPr="00830599">
        <w:rPr>
          <w:rFonts w:ascii="Times New Roman" w:hAnsi="Times New Roman" w:cs="Times New Roman"/>
          <w:vertAlign w:val="subscript"/>
        </w:rPr>
        <w:t>3</w:t>
      </w:r>
      <w:r w:rsidRPr="00830599">
        <w:rPr>
          <w:rFonts w:ascii="Times New Roman" w:hAnsi="Times New Roman" w:cs="Times New Roman"/>
        </w:rPr>
        <w:t>Cl</w:t>
      </w:r>
      <w:r w:rsidRPr="00830599">
        <w:rPr>
          <w:rFonts w:ascii="Times New Roman" w:hAnsi="Times New Roman" w:cs="Times New Roman"/>
          <w:vertAlign w:val="subscript"/>
        </w:rPr>
        <w:t>2</w:t>
      </w:r>
      <w:r w:rsidRPr="00830599">
        <w:rPr>
          <w:rFonts w:ascii="Times New Roman" w:hAnsi="Times New Roman" w:cs="Times New Roman"/>
        </w:rPr>
        <w:t>(1,3-thiazole), which is structurally similar to CORM-3, and found that there was only marginal CO loss from this compound or CORM-3 in the presenc</w:t>
      </w:r>
      <w:r>
        <w:rPr>
          <w:rFonts w:ascii="Times New Roman" w:hAnsi="Times New Roman" w:cs="Times New Roman"/>
        </w:rPr>
        <w:t>e of a range of serum proteins. However,</w:t>
      </w:r>
      <w:r w:rsidRPr="00830599">
        <w:rPr>
          <w:rFonts w:ascii="Times New Roman" w:hAnsi="Times New Roman" w:cs="Times New Roman"/>
        </w:rPr>
        <w:t xml:space="preserve"> </w:t>
      </w:r>
      <w:r>
        <w:rPr>
          <w:rFonts w:ascii="Times New Roman" w:hAnsi="Times New Roman" w:cs="Times New Roman"/>
        </w:rPr>
        <w:t>they fou</w:t>
      </w:r>
      <w:r w:rsidRPr="00830599">
        <w:rPr>
          <w:rFonts w:ascii="Times New Roman" w:hAnsi="Times New Roman" w:cs="Times New Roman"/>
        </w:rPr>
        <w:t xml:space="preserve">nd that </w:t>
      </w:r>
      <w:r>
        <w:rPr>
          <w:rFonts w:ascii="Times New Roman" w:hAnsi="Times New Roman" w:cs="Times New Roman"/>
        </w:rPr>
        <w:t>in</w:t>
      </w:r>
      <w:r w:rsidRPr="00830599">
        <w:rPr>
          <w:rFonts w:ascii="Times New Roman" w:hAnsi="Times New Roman" w:cs="Times New Roman"/>
        </w:rPr>
        <w:t xml:space="preserve"> lysozyme, protein–</w:t>
      </w:r>
      <w:proofErr w:type="spellStart"/>
      <w:proofErr w:type="gramStart"/>
      <w:r w:rsidRPr="00830599">
        <w:rPr>
          <w:rFonts w:ascii="Times New Roman" w:hAnsi="Times New Roman" w:cs="Times New Roman"/>
        </w:rPr>
        <w:t>Ru</w:t>
      </w:r>
      <w:proofErr w:type="spellEnd"/>
      <w:r w:rsidRPr="00830599">
        <w:rPr>
          <w:rFonts w:ascii="Times New Roman" w:hAnsi="Times New Roman" w:cs="Times New Roman"/>
        </w:rPr>
        <w:t>(</w:t>
      </w:r>
      <w:proofErr w:type="gramEnd"/>
      <w:r w:rsidRPr="00830599">
        <w:rPr>
          <w:rFonts w:ascii="Times New Roman" w:hAnsi="Times New Roman" w:cs="Times New Roman"/>
        </w:rPr>
        <w:t>CO)</w:t>
      </w:r>
      <w:r w:rsidRPr="00830599">
        <w:rPr>
          <w:rFonts w:ascii="Times New Roman" w:hAnsi="Times New Roman" w:cs="Times New Roman"/>
          <w:vertAlign w:val="subscript"/>
        </w:rPr>
        <w:t>2</w:t>
      </w:r>
      <w:r w:rsidRPr="00830599">
        <w:rPr>
          <w:rFonts w:ascii="Times New Roman" w:hAnsi="Times New Roman" w:cs="Times New Roman"/>
        </w:rPr>
        <w:t xml:space="preserve"> adducts were formed leading</w:t>
      </w:r>
      <w:r>
        <w:rPr>
          <w:rFonts w:ascii="Times New Roman" w:hAnsi="Times New Roman" w:cs="Times New Roman"/>
        </w:rPr>
        <w:t xml:space="preserve"> to the hypothesis that such CO</w:t>
      </w:r>
      <w:r w:rsidRPr="00830599">
        <w:rPr>
          <w:rFonts w:ascii="Times New Roman" w:hAnsi="Times New Roman" w:cs="Times New Roman"/>
        </w:rPr>
        <w:t xml:space="preserve">RMs deliver CO </w:t>
      </w:r>
      <w:r w:rsidRPr="00830599">
        <w:rPr>
          <w:rFonts w:ascii="Times New Roman" w:hAnsi="Times New Roman" w:cs="Times New Roman"/>
          <w:i/>
        </w:rPr>
        <w:t>in vivo</w:t>
      </w:r>
      <w:r w:rsidRPr="00830599">
        <w:rPr>
          <w:rFonts w:ascii="Times New Roman" w:hAnsi="Times New Roman" w:cs="Times New Roman"/>
        </w:rPr>
        <w:t xml:space="preserve"> through the decay of their adducts with plasma proteins</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PEVuZE5vdGU+PENpdGU+PEF1dGhvcj5TYW50b3M8L0F1dGhvcj48WWVhcj4yMDEyPC9ZZWFyPjxS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PEVuZE5vdGU+PENpdGU+PEF1dGhvcj5TYW50b3M8L0F1dGhvcj48WWVhcj4yMDEyPC9ZZWFyPjxS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(Santos et al., 2012)</w:t>
      </w:r>
      <w:r>
        <w:rPr>
          <w:rFonts w:ascii="Times New Roman" w:hAnsi="Times New Roman" w:cs="Times New Roman"/>
        </w:rPr>
        <w:fldChar w:fldCharType="end"/>
      </w:r>
      <w:r>
        <w:rPr>
          <w:rFonts w:ascii="Times New Roman" w:hAnsi="Times New Roman" w:cs="Times New Roman"/>
        </w:rPr>
        <w:t xml:space="preserve">. CORM-3 </w:t>
      </w:r>
      <w:r w:rsidRPr="00B14DE1">
        <w:rPr>
          <w:rFonts w:ascii="Times New Roman" w:hAnsi="Times New Roman" w:cs="Times New Roman"/>
        </w:rPr>
        <w:t xml:space="preserve">has been shown to have vasodilatory action by activating both soluble </w:t>
      </w:r>
      <w:proofErr w:type="spellStart"/>
      <w:r w:rsidRPr="00B14DE1">
        <w:rPr>
          <w:rFonts w:ascii="Times New Roman" w:hAnsi="Times New Roman" w:cs="Times New Roman"/>
        </w:rPr>
        <w:t>guanylate</w:t>
      </w:r>
      <w:proofErr w:type="spellEnd"/>
      <w:r w:rsidRPr="00B14DE1">
        <w:rPr>
          <w:rFonts w:ascii="Times New Roman" w:hAnsi="Times New Roman" w:cs="Times New Roman"/>
        </w:rPr>
        <w:t xml:space="preserve"> cyclase (sGC) and potassium channels</w:t>
      </w:r>
      <w:r>
        <w:rPr>
          <w:rFonts w:ascii="Times New Roman" w:hAnsi="Times New Roman" w:cs="Times New Roman"/>
        </w:rPr>
        <w:t xml:space="preserve"> </w:t>
      </w:r>
      <w:r w:rsidR="00916AF7">
        <w:rPr>
          <w:rFonts w:ascii="Times New Roman" w:hAnsi="Times New Roman" w:cs="Times New Roman"/>
        </w:rPr>
        <w:fldChar w:fldCharType="begin">
          <w:fldData xml:space="preserve">PEVuZE5vdGU+PENpdGU+PEF1dGhvcj5Gb3Jlc3RpPC9BdXRob3I+PFllYXI+MjAwNDwvWWVhcj48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</w:fldData>
        </w:fldChar>
      </w:r>
      <w:r w:rsidR="00916AF7">
        <w:rPr>
          <w:rFonts w:ascii="Times New Roman" w:hAnsi="Times New Roman" w:cs="Times New Roman"/>
        </w:rPr>
        <w:instrText xml:space="preserve"> ADDIN EN.CITE </w:instrText>
      </w:r>
      <w:r w:rsidR="00916AF7">
        <w:rPr>
          <w:rFonts w:ascii="Times New Roman" w:hAnsi="Times New Roman" w:cs="Times New Roman"/>
        </w:rPr>
        <w:fldChar w:fldCharType="begin">
          <w:fldData xml:space="preserve">PEVuZE5vdGU+PENpdGU+PEF1dGhvcj5Gb3Jlc3RpPC9BdXRob3I+PFllYXI+MjAwNDwvWWVhcj48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</w:fldData>
        </w:fldChar>
      </w:r>
      <w:r w:rsidR="00916AF7">
        <w:rPr>
          <w:rFonts w:ascii="Times New Roman" w:hAnsi="Times New Roman" w:cs="Times New Roman"/>
        </w:rPr>
        <w:instrText xml:space="preserve"> ADDIN EN.CITE.DATA </w:instrText>
      </w:r>
      <w:r w:rsidR="00916AF7">
        <w:rPr>
          <w:rFonts w:ascii="Times New Roman" w:hAnsi="Times New Roman" w:cs="Times New Roman"/>
        </w:rPr>
      </w:r>
      <w:r w:rsidR="00916AF7">
        <w:rPr>
          <w:rFonts w:ascii="Times New Roman" w:hAnsi="Times New Roman" w:cs="Times New Roman"/>
        </w:rPr>
        <w:fldChar w:fldCharType="end"/>
      </w:r>
      <w:r w:rsidR="00916AF7">
        <w:rPr>
          <w:rFonts w:ascii="Times New Roman" w:hAnsi="Times New Roman" w:cs="Times New Roman"/>
        </w:rPr>
      </w:r>
      <w:r w:rsidR="00916AF7">
        <w:rPr>
          <w:rFonts w:ascii="Times New Roman" w:hAnsi="Times New Roman" w:cs="Times New Roman"/>
        </w:rPr>
        <w:fldChar w:fldCharType="separate"/>
      </w:r>
      <w:r w:rsidR="00916AF7">
        <w:rPr>
          <w:rFonts w:ascii="Times New Roman" w:hAnsi="Times New Roman" w:cs="Times New Roman"/>
          <w:noProof/>
        </w:rPr>
        <w:t>(Foresti et al., 2004)</w:t>
      </w:r>
      <w:r w:rsidR="00916AF7">
        <w:rPr>
          <w:rFonts w:ascii="Times New Roman" w:hAnsi="Times New Roman" w:cs="Times New Roman"/>
        </w:rPr>
        <w:fldChar w:fldCharType="end"/>
      </w:r>
      <w:r w:rsidR="00916AF7">
        <w:rPr>
          <w:rFonts w:ascii="Times New Roman" w:hAnsi="Times New Roman" w:cs="Times New Roman"/>
        </w:rPr>
        <w:t xml:space="preserve">. </w:t>
      </w:r>
    </w:p>
    <w:p w14:paraId="472FB52D" w14:textId="77777777" w:rsidR="00744EC7" w:rsidRDefault="00744EC7" w:rsidP="00CC1E33">
      <w:pPr>
        <w:pStyle w:val="EndNoteBibliography"/>
        <w:spacing w:line="360" w:lineRule="auto"/>
        <w:ind w:left="720" w:hanging="720"/>
        <w:jc w:val="both"/>
        <w:rPr>
          <w:rFonts w:ascii="Times New Roman" w:hAnsi="Times New Roman" w:cs="Times New Roman"/>
        </w:rPr>
      </w:pPr>
    </w:p>
    <w:p w14:paraId="0C465871" w14:textId="77777777" w:rsidR="001A37D5" w:rsidRDefault="001A37D5" w:rsidP="00CC1E33">
      <w:pPr>
        <w:pStyle w:val="EndNoteBibliography"/>
        <w:spacing w:line="360" w:lineRule="auto"/>
        <w:ind w:left="720" w:hanging="720"/>
        <w:jc w:val="both"/>
        <w:rPr>
          <w:rFonts w:ascii="Times New Roman" w:hAnsi="Times New Roman" w:cs="Times New Roman"/>
        </w:rPr>
      </w:pPr>
    </w:p>
    <w:p w14:paraId="01BB9968" w14:textId="77777777" w:rsidR="00916AF7" w:rsidRDefault="00916AF7" w:rsidP="00916AF7">
      <w:pPr>
        <w:spacing w:line="360" w:lineRule="auto"/>
        <w:jc w:val="both"/>
        <w:rPr>
          <w:rFonts w:ascii="Times New Roman" w:hAnsi="Times New Roman" w:cs="Times New Roman"/>
          <w:b/>
        </w:rPr>
      </w:pPr>
      <w:r>
        <w:rPr>
          <w:rFonts w:ascii="Times New Roman" w:hAnsi="Times New Roman" w:cs="Times New Roman"/>
          <w:b/>
        </w:rPr>
        <w:t>1.2.2.2</w:t>
      </w:r>
      <w:r w:rsidRPr="00265497">
        <w:rPr>
          <w:rFonts w:ascii="Times New Roman" w:hAnsi="Times New Roman" w:cs="Times New Roman"/>
          <w:b/>
        </w:rPr>
        <w:t xml:space="preserve"> CORM-A1</w:t>
      </w:r>
    </w:p>
    <w:p w14:paraId="14F8E0A8" w14:textId="77777777" w:rsidR="00916AF7" w:rsidRPr="00265497" w:rsidRDefault="00916AF7" w:rsidP="00916AF7">
      <w:pPr>
        <w:jc w:val="both"/>
        <w:rPr>
          <w:rFonts w:ascii="Times New Roman" w:hAnsi="Times New Roman" w:cs="Times New Roman"/>
          <w:b/>
        </w:rPr>
      </w:pPr>
    </w:p>
    <w:p w14:paraId="2ACF5784" w14:textId="1D6692D4" w:rsidR="00744EC7" w:rsidRDefault="00916AF7" w:rsidP="00916AF7">
      <w:pPr>
        <w:pStyle w:val="EndNoteBibliography"/>
        <w:spacing w:line="360" w:lineRule="auto"/>
        <w:jc w:val="both"/>
        <w:rPr>
          <w:rFonts w:ascii="Times New Roman" w:hAnsi="Times New Roman" w:cs="Times New Roman"/>
          <w:bCs/>
        </w:rPr>
      </w:pPr>
      <w:r>
        <w:rPr>
          <w:rFonts w:ascii="Times New Roman" w:hAnsi="Times New Roman" w:cs="Times New Roman"/>
          <w:bCs/>
        </w:rPr>
        <w:t xml:space="preserve">CORM-A1 was the first non-metal CORM to be synthesised and is sodium </w:t>
      </w:r>
      <w:proofErr w:type="spellStart"/>
      <w:r>
        <w:rPr>
          <w:rFonts w:ascii="Times New Roman" w:hAnsi="Times New Roman" w:cs="Times New Roman"/>
          <w:bCs/>
        </w:rPr>
        <w:t>boranocarbonate</w:t>
      </w:r>
      <w:proofErr w:type="spellEnd"/>
      <w:r>
        <w:rPr>
          <w:rFonts w:ascii="Times New Roman" w:hAnsi="Times New Roman" w:cs="Times New Roman"/>
          <w:bCs/>
        </w:rPr>
        <w:t xml:space="preserve"> </w:t>
      </w:r>
      <w:r w:rsidRPr="00C733AC">
        <w:rPr>
          <w:rFonts w:ascii="Times New Roman" w:hAnsi="Times New Roman" w:cs="Times New Roman"/>
        </w:rPr>
        <w:t>(</w:t>
      </w:r>
      <w:proofErr w:type="gramStart"/>
      <w:r w:rsidRPr="00C733AC">
        <w:rPr>
          <w:rFonts w:ascii="Times New Roman" w:hAnsi="Times New Roman" w:cs="Times New Roman"/>
        </w:rPr>
        <w:t>Na</w:t>
      </w:r>
      <w:r w:rsidRPr="00C733AC">
        <w:rPr>
          <w:rFonts w:ascii="Times New Roman" w:hAnsi="Times New Roman" w:cs="Times New Roman"/>
          <w:vertAlign w:val="subscript"/>
        </w:rPr>
        <w:t>2</w:t>
      </w:r>
      <w:r w:rsidRPr="00C733AC">
        <w:rPr>
          <w:rFonts w:ascii="Times New Roman" w:hAnsi="Times New Roman" w:cs="Times New Roman"/>
        </w:rPr>
        <w:t>[</w:t>
      </w:r>
      <w:proofErr w:type="gramEnd"/>
      <w:r w:rsidRPr="00C733AC">
        <w:rPr>
          <w:rFonts w:ascii="Times New Roman" w:hAnsi="Times New Roman" w:cs="Times New Roman"/>
        </w:rPr>
        <w:t>H</w:t>
      </w:r>
      <w:r w:rsidRPr="00C733AC">
        <w:rPr>
          <w:rFonts w:ascii="Times New Roman" w:hAnsi="Times New Roman" w:cs="Times New Roman"/>
          <w:vertAlign w:val="subscript"/>
        </w:rPr>
        <w:t>3</w:t>
      </w:r>
      <w:r w:rsidRPr="00C733AC">
        <w:rPr>
          <w:rFonts w:ascii="Times New Roman" w:hAnsi="Times New Roman" w:cs="Times New Roman"/>
        </w:rPr>
        <w:t>BCO</w:t>
      </w:r>
      <w:r w:rsidRPr="00C733AC">
        <w:rPr>
          <w:rFonts w:ascii="Times New Roman" w:hAnsi="Times New Roman" w:cs="Times New Roman"/>
          <w:vertAlign w:val="subscript"/>
        </w:rPr>
        <w:t>2</w:t>
      </w:r>
      <w:r>
        <w:rPr>
          <w:rFonts w:ascii="Times New Roman" w:hAnsi="Times New Roman" w:cs="Times New Roman"/>
        </w:rPr>
        <w:t>]). Its chemical structure and biological p</w:t>
      </w:r>
      <w:r w:rsidR="00287F8E">
        <w:rPr>
          <w:rFonts w:ascii="Times New Roman" w:hAnsi="Times New Roman" w:cs="Times New Roman"/>
        </w:rPr>
        <w:t>roperties are shown in Table 1.2</w:t>
      </w:r>
      <w:r>
        <w:rPr>
          <w:rFonts w:ascii="Times New Roman" w:hAnsi="Times New Roman" w:cs="Times New Roman"/>
        </w:rPr>
        <w:t>. It is soluble in water and has a carboxylic group, which releases CO by hydrolysis at a physiological pH. The rate of CO</w:t>
      </w:r>
      <w:r w:rsidRPr="006F1BD5">
        <w:rPr>
          <w:rFonts w:ascii="Times New Roman" w:hAnsi="Times New Roman" w:cs="Times New Roman"/>
        </w:rPr>
        <w:t xml:space="preserve"> </w:t>
      </w:r>
      <w:r>
        <w:rPr>
          <w:rFonts w:ascii="Times New Roman" w:hAnsi="Times New Roman" w:cs="Times New Roman"/>
        </w:rPr>
        <w:t xml:space="preserve">release from </w:t>
      </w:r>
      <w:r>
        <w:rPr>
          <w:rFonts w:ascii="Times New Roman" w:hAnsi="Times New Roman" w:cs="Times New Roman"/>
          <w:bCs/>
        </w:rPr>
        <w:t xml:space="preserve">CORM-A1 is much slower than CORM-2 or CORM-3 with a half-life of 21 min at pH 7.4, while at lower pH, CORM-A1 releases CO quickly to myoglobin. The rate of CO release from CORM-A1 is also affected by temperature; at lower temperatures, there is </w:t>
      </w:r>
      <w:r w:rsidR="00597518">
        <w:rPr>
          <w:rFonts w:ascii="Times New Roman" w:hAnsi="Times New Roman" w:cs="Times New Roman"/>
          <w:bCs/>
        </w:rPr>
        <w:t xml:space="preserve">a </w:t>
      </w:r>
      <w:r>
        <w:rPr>
          <w:rFonts w:ascii="Times New Roman" w:hAnsi="Times New Roman" w:cs="Times New Roman"/>
          <w:bCs/>
        </w:rPr>
        <w:t xml:space="preserve">slow release of CO from CORM-A1 and this might be an advantage in permitting the released CO to target its biological sites and produces long-acting impacts. Thereby, CORM-A1 may imitate endogenous CO produced by HO-1 </w:t>
      </w:r>
      <w:r>
        <w:rPr>
          <w:rFonts w:ascii="Times New Roman" w:hAnsi="Times New Roman" w:cs="Times New Roman"/>
          <w:bCs/>
        </w:rPr>
        <w:fldChar w:fldCharType="begin">
          <w:fldData xml:space="preserve">PEVuZE5vdGU+PENpdGU+PEF1dGhvcj5Nb3R0ZXJsaW5pPC9BdXRob3I+PFllYXI+MjAwNTwvWWVh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</w:fldData>
        </w:fldChar>
      </w:r>
      <w:r>
        <w:rPr>
          <w:rFonts w:ascii="Times New Roman" w:hAnsi="Times New Roman" w:cs="Times New Roman"/>
          <w:bCs/>
        </w:rPr>
        <w:instrText xml:space="preserve"> ADDIN EN.CITE </w:instrText>
      </w:r>
      <w:r>
        <w:rPr>
          <w:rFonts w:ascii="Times New Roman" w:hAnsi="Times New Roman" w:cs="Times New Roman"/>
          <w:bCs/>
        </w:rPr>
        <w:fldChar w:fldCharType="begin">
          <w:fldData xml:space="preserve">PEVuZE5vdGU+PENpdGU+PEF1dGhvcj5Nb3R0ZXJsaW5pPC9BdXRob3I+PFllYXI+MjAwNTwvWWVh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</w:fldData>
        </w:fldChar>
      </w:r>
      <w:r>
        <w:rPr>
          <w:rFonts w:ascii="Times New Roman" w:hAnsi="Times New Roman" w:cs="Times New Roman"/>
          <w:bCs/>
        </w:rPr>
        <w:instrText xml:space="preserve"> ADDIN EN.CITE.DATA </w:instrText>
      </w:r>
      <w:r>
        <w:rPr>
          <w:rFonts w:ascii="Times New Roman" w:hAnsi="Times New Roman" w:cs="Times New Roman"/>
          <w:bCs/>
        </w:rPr>
      </w:r>
      <w:r>
        <w:rPr>
          <w:rFonts w:ascii="Times New Roman" w:hAnsi="Times New Roman" w:cs="Times New Roman"/>
          <w:bCs/>
        </w:rPr>
        <w:fldChar w:fldCharType="end"/>
      </w:r>
      <w:r>
        <w:rPr>
          <w:rFonts w:ascii="Times New Roman" w:hAnsi="Times New Roman" w:cs="Times New Roman"/>
          <w:bCs/>
        </w:rPr>
      </w:r>
      <w:r>
        <w:rPr>
          <w:rFonts w:ascii="Times New Roman" w:hAnsi="Times New Roman" w:cs="Times New Roman"/>
          <w:bCs/>
        </w:rPr>
        <w:fldChar w:fldCharType="separate"/>
      </w:r>
      <w:r>
        <w:rPr>
          <w:rFonts w:ascii="Times New Roman" w:hAnsi="Times New Roman" w:cs="Times New Roman"/>
          <w:bCs/>
          <w:noProof/>
        </w:rPr>
        <w:t>(Motterlini et al., 2005)</w:t>
      </w:r>
      <w:r>
        <w:rPr>
          <w:rFonts w:ascii="Times New Roman" w:hAnsi="Times New Roman" w:cs="Times New Roman"/>
          <w:bCs/>
        </w:rPr>
        <w:fldChar w:fldCharType="end"/>
      </w:r>
      <w:r>
        <w:rPr>
          <w:rFonts w:ascii="Times New Roman" w:hAnsi="Times New Roman" w:cs="Times New Roman"/>
          <w:bCs/>
        </w:rPr>
        <w:t xml:space="preserve">. </w:t>
      </w:r>
    </w:p>
    <w:p w14:paraId="620FA1AC" w14:textId="77777777" w:rsidR="00916AF7" w:rsidRDefault="00916AF7" w:rsidP="00916AF7">
      <w:pPr>
        <w:pStyle w:val="EndNoteBibliography"/>
        <w:spacing w:line="360" w:lineRule="auto"/>
        <w:jc w:val="both"/>
        <w:rPr>
          <w:rFonts w:ascii="Times New Roman" w:hAnsi="Times New Roman" w:cs="Times New Roman"/>
          <w:bCs/>
        </w:rPr>
      </w:pPr>
    </w:p>
    <w:p w14:paraId="41FFA5E1" w14:textId="77777777" w:rsidR="0014670C" w:rsidRDefault="0014670C" w:rsidP="00916AF7">
      <w:pPr>
        <w:spacing w:line="360" w:lineRule="auto"/>
        <w:jc w:val="both"/>
        <w:rPr>
          <w:rFonts w:ascii="Times New Roman" w:hAnsi="Times New Roman" w:cs="Times New Roman"/>
          <w:b/>
          <w:bCs/>
        </w:rPr>
      </w:pPr>
    </w:p>
    <w:p w14:paraId="0CBA38E7" w14:textId="77777777" w:rsidR="00916AF7" w:rsidRDefault="00916AF7" w:rsidP="00916AF7">
      <w:pPr>
        <w:spacing w:line="360" w:lineRule="auto"/>
        <w:jc w:val="both"/>
        <w:rPr>
          <w:rFonts w:ascii="Times New Roman" w:hAnsi="Times New Roman" w:cs="Times New Roman"/>
          <w:b/>
          <w:bCs/>
        </w:rPr>
      </w:pPr>
      <w:r>
        <w:rPr>
          <w:rFonts w:ascii="Times New Roman" w:hAnsi="Times New Roman" w:cs="Times New Roman"/>
          <w:b/>
          <w:bCs/>
        </w:rPr>
        <w:t xml:space="preserve">1.2.2.3 CORM-401 </w:t>
      </w:r>
    </w:p>
    <w:p w14:paraId="5F259B3B" w14:textId="77777777" w:rsidR="00916AF7" w:rsidRDefault="00916AF7" w:rsidP="00916AF7">
      <w:pPr>
        <w:pStyle w:val="EndNoteBibliography"/>
        <w:spacing w:line="360" w:lineRule="auto"/>
        <w:jc w:val="both"/>
        <w:rPr>
          <w:rFonts w:ascii="Times New Roman" w:hAnsi="Times New Roman" w:cs="Times New Roman"/>
          <w:bCs/>
        </w:rPr>
      </w:pPr>
    </w:p>
    <w:p w14:paraId="40C111CE" w14:textId="235FAFD0" w:rsidR="00624C32" w:rsidRDefault="00916AF7" w:rsidP="00624C32">
      <w:pPr>
        <w:spacing w:line="360" w:lineRule="auto"/>
        <w:jc w:val="both"/>
        <w:rPr>
          <w:rFonts w:ascii="Times New Roman" w:hAnsi="Times New Roman" w:cs="Times New Roman"/>
        </w:rPr>
      </w:pPr>
      <w:r>
        <w:rPr>
          <w:rFonts w:ascii="Times New Roman" w:hAnsi="Times New Roman" w:cs="Times New Roman"/>
          <w:bCs/>
        </w:rPr>
        <w:t xml:space="preserve">Because of the potential barriers of applying ruthenium as a therapeutic compound, attention was turned to develop manganese-based CORMs. One </w:t>
      </w:r>
      <w:r w:rsidR="00287F8E">
        <w:rPr>
          <w:rFonts w:ascii="Times New Roman" w:hAnsi="Times New Roman" w:cs="Times New Roman"/>
          <w:bCs/>
        </w:rPr>
        <w:t>o</w:t>
      </w:r>
      <w:r>
        <w:rPr>
          <w:rFonts w:ascii="Times New Roman" w:hAnsi="Times New Roman" w:cs="Times New Roman"/>
          <w:bCs/>
        </w:rPr>
        <w:t>f these is CORM-401 [</w:t>
      </w:r>
      <w:proofErr w:type="spellStart"/>
      <w:proofErr w:type="gramStart"/>
      <w:r>
        <w:rPr>
          <w:rFonts w:ascii="Times New Roman" w:hAnsi="Times New Roman" w:cs="Times New Roman"/>
          <w:bCs/>
        </w:rPr>
        <w:t>Mn</w:t>
      </w:r>
      <w:proofErr w:type="spellEnd"/>
      <w:r>
        <w:rPr>
          <w:rFonts w:ascii="Times New Roman" w:hAnsi="Times New Roman" w:cs="Times New Roman"/>
          <w:bCs/>
        </w:rPr>
        <w:t>(</w:t>
      </w:r>
      <w:proofErr w:type="gramEnd"/>
      <w:r>
        <w:rPr>
          <w:rFonts w:ascii="Times New Roman" w:hAnsi="Times New Roman" w:cs="Times New Roman"/>
          <w:bCs/>
        </w:rPr>
        <w:t>CO)</w:t>
      </w:r>
      <w:r>
        <w:rPr>
          <w:rFonts w:ascii="Times New Roman" w:hAnsi="Times New Roman" w:cs="Times New Roman"/>
          <w:bCs/>
          <w:vertAlign w:val="subscript"/>
        </w:rPr>
        <w:t>4</w:t>
      </w:r>
      <w:r>
        <w:rPr>
          <w:rFonts w:ascii="Times New Roman" w:hAnsi="Times New Roman" w:cs="Times New Roman"/>
          <w:bCs/>
        </w:rPr>
        <w:t>{S</w:t>
      </w:r>
      <w:r>
        <w:rPr>
          <w:rFonts w:ascii="Times New Roman" w:hAnsi="Times New Roman" w:cs="Times New Roman"/>
          <w:bCs/>
          <w:vertAlign w:val="subscript"/>
        </w:rPr>
        <w:t>2</w:t>
      </w:r>
      <w:r>
        <w:rPr>
          <w:rFonts w:ascii="Times New Roman" w:hAnsi="Times New Roman" w:cs="Times New Roman"/>
          <w:bCs/>
        </w:rPr>
        <w:t>CNMe(CH</w:t>
      </w:r>
      <w:r>
        <w:rPr>
          <w:rFonts w:ascii="Times New Roman" w:hAnsi="Times New Roman" w:cs="Times New Roman"/>
          <w:bCs/>
          <w:vertAlign w:val="subscript"/>
        </w:rPr>
        <w:t xml:space="preserve">2 </w:t>
      </w:r>
      <w:r>
        <w:rPr>
          <w:rFonts w:ascii="Times New Roman" w:hAnsi="Times New Roman" w:cs="Times New Roman"/>
          <w:bCs/>
        </w:rPr>
        <w:t>CO</w:t>
      </w:r>
      <w:r>
        <w:rPr>
          <w:rFonts w:ascii="Times New Roman" w:hAnsi="Times New Roman" w:cs="Times New Roman"/>
          <w:bCs/>
          <w:vertAlign w:val="subscript"/>
        </w:rPr>
        <w:t xml:space="preserve">2 </w:t>
      </w:r>
      <w:r>
        <w:rPr>
          <w:rFonts w:ascii="Times New Roman" w:hAnsi="Times New Roman" w:cs="Times New Roman"/>
          <w:bCs/>
        </w:rPr>
        <w:t>H)],</w:t>
      </w:r>
      <w:r w:rsidRPr="00BD1B04">
        <w:rPr>
          <w:rFonts w:ascii="Times New Roman" w:hAnsi="Times New Roman" w:cs="Times New Roman"/>
        </w:rPr>
        <w:t xml:space="preserve"> </w:t>
      </w:r>
      <w:r>
        <w:rPr>
          <w:rFonts w:ascii="Times New Roman" w:hAnsi="Times New Roman" w:cs="Times New Roman"/>
        </w:rPr>
        <w:t>whose chemical structure and biological properties are sh</w:t>
      </w:r>
      <w:r w:rsidR="00287F8E">
        <w:rPr>
          <w:rFonts w:ascii="Times New Roman" w:hAnsi="Times New Roman" w:cs="Times New Roman"/>
        </w:rPr>
        <w:t>own in Table 1.2</w:t>
      </w:r>
      <w:r>
        <w:rPr>
          <w:rFonts w:ascii="Times New Roman" w:hAnsi="Times New Roman" w:cs="Times New Roman"/>
        </w:rPr>
        <w:t>. It</w:t>
      </w:r>
      <w:r>
        <w:rPr>
          <w:rFonts w:ascii="Times New Roman" w:hAnsi="Times New Roman" w:cs="Times New Roman"/>
          <w:bCs/>
        </w:rPr>
        <w:t xml:space="preserve"> has low cytotoxic effects and was supposed to have biological potential. </w:t>
      </w:r>
      <w:r w:rsidR="009E0BC2">
        <w:rPr>
          <w:rFonts w:ascii="Times New Roman" w:hAnsi="Times New Roman" w:cs="Times New Roman"/>
          <w:bCs/>
        </w:rPr>
        <w:t xml:space="preserve">CORM-401 is soluble in water at physiological pH and it releases up to 3.2 mole of CO per mole of the compound to dithionite-reduced myoglobin with a half time of around 5 min, which is considered as a desired characteristic of efficient CORMs </w:t>
      </w:r>
      <w:r w:rsidR="009E0BC2">
        <w:rPr>
          <w:rFonts w:ascii="Times New Roman" w:hAnsi="Times New Roman" w:cs="Times New Roman"/>
          <w:bCs/>
        </w:rPr>
        <w:fldChar w:fldCharType="begin">
          <w:fldData xml:space="preserve">PEVuZE5vdGU+PENpdGU+PEF1dGhvcj5Dcm9vazwvQXV0aG9yPjxZZWFyPjIwMTE8L1llYXI+PFJl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</w:fldData>
        </w:fldChar>
      </w:r>
      <w:r w:rsidR="009E0BC2">
        <w:rPr>
          <w:rFonts w:ascii="Times New Roman" w:hAnsi="Times New Roman" w:cs="Times New Roman"/>
          <w:bCs/>
        </w:rPr>
        <w:instrText xml:space="preserve"> ADDIN EN.CITE </w:instrText>
      </w:r>
      <w:r w:rsidR="009E0BC2">
        <w:rPr>
          <w:rFonts w:ascii="Times New Roman" w:hAnsi="Times New Roman" w:cs="Times New Roman"/>
          <w:bCs/>
        </w:rPr>
        <w:fldChar w:fldCharType="begin">
          <w:fldData xml:space="preserve">PEVuZE5vdGU+PENpdGU+PEF1dGhvcj5Dcm9vazwvQXV0aG9yPjxZZWFyPjIwMTE8L1llYXI+PFJl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</w:fldData>
        </w:fldChar>
      </w:r>
      <w:r w:rsidR="009E0BC2">
        <w:rPr>
          <w:rFonts w:ascii="Times New Roman" w:hAnsi="Times New Roman" w:cs="Times New Roman"/>
          <w:bCs/>
        </w:rPr>
        <w:instrText xml:space="preserve"> ADDIN EN.CITE.DATA </w:instrText>
      </w:r>
      <w:r w:rsidR="009E0BC2">
        <w:rPr>
          <w:rFonts w:ascii="Times New Roman" w:hAnsi="Times New Roman" w:cs="Times New Roman"/>
          <w:bCs/>
        </w:rPr>
      </w:r>
      <w:r w:rsidR="009E0BC2">
        <w:rPr>
          <w:rFonts w:ascii="Times New Roman" w:hAnsi="Times New Roman" w:cs="Times New Roman"/>
          <w:bCs/>
        </w:rPr>
        <w:fldChar w:fldCharType="end"/>
      </w:r>
      <w:r w:rsidR="009E0BC2">
        <w:rPr>
          <w:rFonts w:ascii="Times New Roman" w:hAnsi="Times New Roman" w:cs="Times New Roman"/>
          <w:bCs/>
        </w:rPr>
      </w:r>
      <w:r w:rsidR="009E0BC2">
        <w:rPr>
          <w:rFonts w:ascii="Times New Roman" w:hAnsi="Times New Roman" w:cs="Times New Roman"/>
          <w:bCs/>
        </w:rPr>
        <w:fldChar w:fldCharType="separate"/>
      </w:r>
      <w:r w:rsidR="009E0BC2">
        <w:rPr>
          <w:rFonts w:ascii="Times New Roman" w:hAnsi="Times New Roman" w:cs="Times New Roman"/>
          <w:bCs/>
          <w:noProof/>
        </w:rPr>
        <w:t>(Crook et al., 2011)</w:t>
      </w:r>
      <w:r w:rsidR="009E0BC2">
        <w:rPr>
          <w:rFonts w:ascii="Times New Roman" w:hAnsi="Times New Roman" w:cs="Times New Roman"/>
          <w:bCs/>
        </w:rPr>
        <w:fldChar w:fldCharType="end"/>
      </w:r>
      <w:r w:rsidR="009E0BC2">
        <w:rPr>
          <w:rFonts w:ascii="Times New Roman" w:hAnsi="Times New Roman" w:cs="Times New Roman"/>
          <w:bCs/>
        </w:rPr>
        <w:t xml:space="preserve">.  </w:t>
      </w:r>
      <w:r>
        <w:rPr>
          <w:rFonts w:ascii="Times New Roman" w:hAnsi="Times New Roman" w:cs="Times New Roman"/>
          <w:bCs/>
        </w:rPr>
        <w:t>CORM-401 is also able to release some spontaneous CO by a re</w:t>
      </w:r>
      <w:r w:rsidR="00287F8E">
        <w:rPr>
          <w:rFonts w:ascii="Times New Roman" w:hAnsi="Times New Roman" w:cs="Times New Roman"/>
          <w:bCs/>
        </w:rPr>
        <w:t xml:space="preserve">versible, dissociative process; </w:t>
      </w:r>
      <w:r>
        <w:rPr>
          <w:rFonts w:ascii="Times New Roman" w:hAnsi="Times New Roman" w:cs="Times New Roman"/>
          <w:bCs/>
        </w:rPr>
        <w:t xml:space="preserve">it is now understood that dithionite is able to increase the rate of the released CO from CORM-401 </w:t>
      </w:r>
      <w:r>
        <w:rPr>
          <w:rFonts w:ascii="Times New Roman" w:hAnsi="Times New Roman" w:cs="Times New Roman"/>
          <w:bCs/>
        </w:rPr>
        <w:fldChar w:fldCharType="begin"/>
      </w:r>
      <w:r>
        <w:rPr>
          <w:rFonts w:ascii="Times New Roman" w:hAnsi="Times New Roman" w:cs="Times New Roman"/>
          <w:bCs/>
        </w:rPr>
        <w:instrText xml:space="preserve"> ADDIN EN.CITE &lt;EndNote&gt;&lt;Cite&gt;&lt;Author&gt;McLean&lt;/Author&gt;&lt;Year&gt;2012&lt;/Year&gt;&lt;RecNum&gt;40&lt;/RecNum&gt;&lt;DisplayText&gt;(McLean et al., 2012)&lt;/DisplayText&gt;&lt;record&gt;&lt;rec-number&gt;40&lt;/rec-number&gt;&lt;foreign-keys&gt;&lt;key app="EN" db-id="xfa5dvzdi5vwf9efw08p0efa55evwtp9ex2w" timestamp="1440691240"&gt;40&lt;/key&gt;&lt;/foreign-keys&gt;&lt;ref-type name="Journal Article"&gt;17&lt;/ref-type&gt;&lt;contributors&gt;&lt;authors&gt;&lt;author&gt;McLean, S.&lt;/author&gt;&lt;author&gt;Mann, B. E.&lt;/author&gt;&lt;author&gt;Poole, R. K.&lt;/author&gt;&lt;/authors&gt;&lt;/contributors&gt;&lt;auth-address&gt;Department of Molecular Biology and Biotechnology, University of Sheffield, Western Bank, Sheffield S10 2TN, UK. s.mclean@sheffield.ac.uk&lt;/auth-address&gt;&lt;titles&gt;&lt;title&gt;Sulfite species enhance carbon monoxide release from CO-releasing molecules: implications for the deoxymyoglobin assay of activity&lt;/title&gt;&lt;secondary-title&gt;Anal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biochemistry&lt;/abbr-1&gt;&lt;/alt-periodical&gt;&lt;pages&gt;36-40&lt;/pages&gt;&lt;volume&gt;427&lt;/volume&gt;&lt;number&gt;1&lt;/number&gt;&lt;edition&gt;2012/05/09&lt;/edition&gt;&lt;keywords&gt;&lt;keyword&gt;Animals&lt;/keyword&gt;&lt;keyword&gt;Carbon Monoxide/*analysis/chemistry&lt;/keyword&gt;&lt;keyword&gt;Catalysis&lt;/keyword&gt;&lt;keyword&gt;Cattle&lt;/keyword&gt;&lt;keyword&gt;Dithionite/chemistry&lt;/keyword&gt;&lt;keyword&gt;Myoglobin/blood/chemistry&lt;/keyword&gt;&lt;keyword&gt;Organometallic Compounds/*chemistry&lt;/keyword&gt;&lt;keyword&gt;Oxyhemoglobins/*chemistry&lt;/keyword&gt;&lt;keyword&gt;Sulfites/chemistry&lt;/keyword&gt;&lt;/keywords&gt;&lt;dates&gt;&lt;year&gt;2012&lt;/year&gt;&lt;pub-dates&gt;&lt;date&gt;Aug 1&lt;/date&gt;&lt;/pub-dates&gt;&lt;/dates&gt;&lt;isbn&gt;0003-2697&lt;/isbn&gt;&lt;accession-num&gt;22561917&lt;/accession-num&gt;&lt;urls&gt;&lt;/urls&gt;&lt;electronic-resource-num&gt;10.1016/j.ab.2012.04.026&lt;/electronic-resource-num&gt;&lt;remote-database-provider&gt;Nlm&lt;/remote-database-provider&gt;&lt;language&gt;eng&lt;/language&gt;&lt;/record&gt;&lt;/Cite&gt;&lt;/EndNote&gt;</w:instrText>
      </w:r>
      <w:r>
        <w:rPr>
          <w:rFonts w:ascii="Times New Roman" w:hAnsi="Times New Roman" w:cs="Times New Roman"/>
          <w:bCs/>
        </w:rPr>
        <w:fldChar w:fldCharType="separate"/>
      </w:r>
      <w:r>
        <w:rPr>
          <w:rFonts w:ascii="Times New Roman" w:hAnsi="Times New Roman" w:cs="Times New Roman"/>
          <w:bCs/>
          <w:noProof/>
        </w:rPr>
        <w:t>(McLean et al., 2012)</w:t>
      </w:r>
      <w:r>
        <w:rPr>
          <w:rFonts w:ascii="Times New Roman" w:hAnsi="Times New Roman" w:cs="Times New Roman"/>
          <w:bCs/>
        </w:rPr>
        <w:fldChar w:fldCharType="end"/>
      </w:r>
      <w:r>
        <w:rPr>
          <w:rFonts w:ascii="Times New Roman" w:hAnsi="Times New Roman" w:cs="Times New Roman"/>
          <w:bCs/>
        </w:rPr>
        <w:t xml:space="preserve">. Furthermore, the release of </w:t>
      </w:r>
      <w:r>
        <w:rPr>
          <w:rFonts w:ascii="Times New Roman" w:hAnsi="Times New Roman" w:cs="Times New Roman"/>
        </w:rPr>
        <w:t>CO from CORM-</w:t>
      </w:r>
      <w:r w:rsidRPr="00526FAB">
        <w:rPr>
          <w:rFonts w:ascii="Times New Roman" w:hAnsi="Times New Roman" w:cs="Times New Roman"/>
        </w:rPr>
        <w:t>401</w:t>
      </w:r>
      <w:r>
        <w:rPr>
          <w:rFonts w:ascii="Times New Roman" w:hAnsi="Times New Roman" w:cs="Times New Roman"/>
        </w:rPr>
        <w:t xml:space="preserve"> is</w:t>
      </w:r>
      <w:r w:rsidRPr="00526FAB">
        <w:rPr>
          <w:rFonts w:ascii="Times New Roman" w:hAnsi="Times New Roman" w:cs="Times New Roman"/>
        </w:rPr>
        <w:t xml:space="preserve"> al</w:t>
      </w:r>
      <w:r>
        <w:rPr>
          <w:rFonts w:ascii="Times New Roman" w:hAnsi="Times New Roman" w:cs="Times New Roman"/>
        </w:rPr>
        <w:t>so stimulated in t</w:t>
      </w:r>
      <w:r w:rsidRPr="00526FAB">
        <w:rPr>
          <w:rFonts w:ascii="Times New Roman" w:hAnsi="Times New Roman" w:cs="Times New Roman"/>
        </w:rPr>
        <w:t xml:space="preserve">he presence of pyridine and phosphorus ligands and myoglobin in a concentration-dependent manner. </w:t>
      </w:r>
      <w:r>
        <w:rPr>
          <w:rFonts w:ascii="Times New Roman" w:hAnsi="Times New Roman" w:cs="Times New Roman"/>
        </w:rPr>
        <w:t>B</w:t>
      </w:r>
      <w:r w:rsidRPr="00526FAB">
        <w:rPr>
          <w:rFonts w:ascii="Times New Roman" w:hAnsi="Times New Roman" w:cs="Times New Roman"/>
        </w:rPr>
        <w:t xml:space="preserve">ecause these </w:t>
      </w:r>
      <w:r>
        <w:rPr>
          <w:rFonts w:ascii="Times New Roman" w:hAnsi="Times New Roman" w:cs="Times New Roman"/>
        </w:rPr>
        <w:t xml:space="preserve">molecules are able to react with the </w:t>
      </w:r>
      <w:r w:rsidRPr="00526FAB">
        <w:rPr>
          <w:rFonts w:ascii="Times New Roman" w:hAnsi="Times New Roman" w:cs="Times New Roman"/>
        </w:rPr>
        <w:t xml:space="preserve">backbone </w:t>
      </w:r>
      <w:r>
        <w:rPr>
          <w:rFonts w:ascii="Times New Roman" w:hAnsi="Times New Roman" w:cs="Times New Roman"/>
        </w:rPr>
        <w:t>of CO</w:t>
      </w:r>
      <w:r w:rsidRPr="00526FAB">
        <w:rPr>
          <w:rFonts w:ascii="Times New Roman" w:hAnsi="Times New Roman" w:cs="Times New Roman"/>
        </w:rPr>
        <w:t xml:space="preserve">RM or with CO, </w:t>
      </w:r>
      <w:r>
        <w:rPr>
          <w:rFonts w:ascii="Times New Roman" w:hAnsi="Times New Roman" w:cs="Times New Roman"/>
        </w:rPr>
        <w:t>these</w:t>
      </w:r>
      <w:r w:rsidRPr="00526FAB">
        <w:rPr>
          <w:rFonts w:ascii="Times New Roman" w:hAnsi="Times New Roman" w:cs="Times New Roman"/>
        </w:rPr>
        <w:t xml:space="preserve"> </w:t>
      </w:r>
      <w:r>
        <w:rPr>
          <w:rFonts w:ascii="Times New Roman" w:hAnsi="Times New Roman" w:cs="Times New Roman"/>
        </w:rPr>
        <w:t xml:space="preserve">prevent re-association with CO </w:t>
      </w:r>
      <w:r>
        <w:rPr>
          <w:rFonts w:ascii="Times New Roman" w:hAnsi="Times New Roman" w:cs="Times New Roman"/>
        </w:rPr>
        <w:fldChar w:fldCharType="begin"/>
      </w:r>
      <w:r>
        <w:rPr>
          <w:rFonts w:ascii="Times New Roman" w:hAnsi="Times New Roman" w:cs="Times New Roman"/>
        </w:rPr>
        <w:instrText xml:space="preserve"> ADDIN EN.CITE &lt;EndNote&gt;&lt;Cite&gt;&lt;Author&gt;Mann&lt;/Author&gt;&lt;Year&gt;2012&lt;/Year&gt;&lt;RecNum&gt;569&lt;/RecNum&gt;&lt;DisplayText&gt;(Mann, 2012)&lt;/DisplayText&gt;&lt;record&gt;&lt;rec-number&gt;569&lt;/rec-number&gt;&lt;foreign-keys&gt;&lt;key app="EN" db-id="xfa5dvzdi5vwf9efw08p0efa55evwtp9ex2w" timestamp="1466866836"&gt;569&lt;/key&gt;&lt;/foreign-keys&gt;&lt;ref-type name="Journal Article"&gt;17&lt;/ref-type&gt;&lt;contributors&gt;&lt;authors&gt;&lt;author&gt;Mann, B. E.&lt;/author&gt;&lt;/authors&gt;&lt;/contributors&gt;&lt;auth-address&gt;Univ Sheffield, Dept Chem, Sheffield S3 7HF, S Yorkshire, England.&amp;#xD;Mann, BE (reprint author), Univ Sheffield, Dept Chem, Sheffield S3 7HF, S Yorkshire, England.&amp;#xD;b.mann@sheffield.ac.uk&lt;/auth-address&gt;&lt;titles&gt;&lt;title&gt;CO-Releasing Molecules: A Personal View&lt;/title&gt;&lt;secondary-title&gt;Organometallics&lt;/secondary-title&gt;&lt;/titles&gt;&lt;periodical&gt;&lt;full-title&gt;Organometallics&lt;/full-title&gt;&lt;/periodical&gt;&lt;pages&gt;5728-5735&lt;/pages&gt;&lt;volume&gt;31&lt;/volume&gt;&lt;number&gt;16&lt;/number&gt;&lt;keywords&gt;&lt;keyword&gt;carbon-monoxide&lt;/keyword&gt;&lt;keyword&gt;nitric-oxide&lt;/keyword&gt;&lt;keyword&gt;signaling molecule&lt;/keyword&gt;&lt;keyword&gt;heme oxygenase-1&lt;/keyword&gt;&lt;keyword&gt;in-vivo&lt;/keyword&gt;&lt;keyword&gt;corm-3&lt;/keyword&gt;&lt;keyword&gt;complexes&lt;/keyword&gt;&lt;keyword&gt;ligand&lt;/keyword&gt;&lt;keyword&gt;injury&lt;/keyword&gt;&lt;keyword&gt;ru(co)(3)cl(glycinate)&lt;/keyword&gt;&lt;/keywords&gt;&lt;dates&gt;&lt;year&gt;2012&lt;/year&gt;&lt;pub-dates&gt;&lt;date&gt;Aug&lt;/date&gt;&lt;/pub-dates&gt;&lt;/dates&gt;&lt;isbn&gt;0276-7333&lt;/isbn&gt;&lt;urls&gt;&lt;/urls&gt;&lt;electronic-resource-num&gt;10.1021/om300364a&lt;/electronic-resource-num&gt;&lt;/record&gt;&lt;/Cite&gt;&lt;/EndNote&gt;</w:instrText>
      </w:r>
      <w:r>
        <w:rPr>
          <w:rFonts w:ascii="Times New Roman" w:hAnsi="Times New Roman" w:cs="Times New Roman"/>
        </w:rPr>
        <w:fldChar w:fldCharType="separate"/>
      </w:r>
      <w:r>
        <w:rPr>
          <w:rFonts w:ascii="Times New Roman" w:hAnsi="Times New Roman" w:cs="Times New Roman"/>
          <w:noProof/>
        </w:rPr>
        <w:t>(Mann, 2012)</w:t>
      </w:r>
      <w:r>
        <w:rPr>
          <w:rFonts w:ascii="Times New Roman" w:hAnsi="Times New Roman" w:cs="Times New Roman"/>
        </w:rPr>
        <w:fldChar w:fldCharType="end"/>
      </w:r>
      <w:r>
        <w:rPr>
          <w:rFonts w:ascii="Times New Roman" w:hAnsi="Times New Roman" w:cs="Times New Roman"/>
        </w:rPr>
        <w:t xml:space="preserve">. </w:t>
      </w:r>
      <w:r w:rsidR="002F1EF1" w:rsidRPr="00526FAB">
        <w:rPr>
          <w:rFonts w:ascii="Times New Roman" w:hAnsi="Times New Roman" w:cs="Times New Roman"/>
        </w:rPr>
        <w:t xml:space="preserve">Limited </w:t>
      </w:r>
      <w:r w:rsidR="002F1EF1" w:rsidRPr="002F1EF1">
        <w:rPr>
          <w:rFonts w:ascii="Times New Roman" w:hAnsi="Times New Roman" w:cs="Times New Roman"/>
        </w:rPr>
        <w:t xml:space="preserve">investigations </w:t>
      </w:r>
      <w:r w:rsidR="002F1EF1" w:rsidRPr="00526FAB">
        <w:rPr>
          <w:rFonts w:ascii="Times New Roman" w:hAnsi="Times New Roman" w:cs="Times New Roman"/>
        </w:rPr>
        <w:t>of CORM-401 exist</w:t>
      </w:r>
      <w:r w:rsidRPr="00526FAB">
        <w:rPr>
          <w:rFonts w:ascii="Times New Roman" w:hAnsi="Times New Roman" w:cs="Times New Roman"/>
        </w:rPr>
        <w:t xml:space="preserve"> so far in the literature, but it has been </w:t>
      </w:r>
      <w:r w:rsidR="002F1EF1">
        <w:rPr>
          <w:rFonts w:ascii="Times New Roman" w:hAnsi="Times New Roman" w:cs="Times New Roman"/>
        </w:rPr>
        <w:t xml:space="preserve">revealed </w:t>
      </w:r>
      <w:r w:rsidRPr="00526FAB">
        <w:rPr>
          <w:rFonts w:ascii="Times New Roman" w:hAnsi="Times New Roman" w:cs="Times New Roman"/>
        </w:rPr>
        <w:t xml:space="preserve">that </w:t>
      </w:r>
      <w:r w:rsidR="00FA0763">
        <w:rPr>
          <w:rFonts w:ascii="Times New Roman" w:hAnsi="Times New Roman" w:cs="Times New Roman"/>
        </w:rPr>
        <w:t>it</w:t>
      </w:r>
      <w:r w:rsidR="002F1EF1">
        <w:rPr>
          <w:rFonts w:ascii="Times New Roman" w:hAnsi="Times New Roman" w:cs="Times New Roman"/>
        </w:rPr>
        <w:t xml:space="preserve"> is able to inhibit</w:t>
      </w:r>
      <w:r w:rsidRPr="00526FAB">
        <w:rPr>
          <w:rFonts w:ascii="Times New Roman" w:hAnsi="Times New Roman" w:cs="Times New Roman"/>
        </w:rPr>
        <w:t xml:space="preserve"> oxidative damage elicited by H</w:t>
      </w:r>
      <w:r w:rsidRPr="00526FAB">
        <w:rPr>
          <w:rFonts w:ascii="Times New Roman" w:hAnsi="Times New Roman" w:cs="Times New Roman"/>
          <w:vertAlign w:val="subscript"/>
        </w:rPr>
        <w:t>2</w:t>
      </w:r>
      <w:r w:rsidRPr="00526FAB">
        <w:rPr>
          <w:rFonts w:ascii="Times New Roman" w:hAnsi="Times New Roman" w:cs="Times New Roman"/>
        </w:rPr>
        <w:t>O</w:t>
      </w:r>
      <w:r w:rsidRPr="00526FAB">
        <w:rPr>
          <w:rFonts w:ascii="Times New Roman" w:hAnsi="Times New Roman" w:cs="Times New Roman"/>
          <w:vertAlign w:val="subscript"/>
        </w:rPr>
        <w:t xml:space="preserve">2 </w:t>
      </w:r>
      <w:r w:rsidRPr="00526FAB">
        <w:rPr>
          <w:rFonts w:ascii="Times New Roman" w:hAnsi="Times New Roman" w:cs="Times New Roman"/>
        </w:rPr>
        <w:t xml:space="preserve">in </w:t>
      </w:r>
      <w:proofErr w:type="spellStart"/>
      <w:r w:rsidRPr="00526FAB">
        <w:rPr>
          <w:rFonts w:ascii="Times New Roman" w:hAnsi="Times New Roman" w:cs="Times New Roman"/>
        </w:rPr>
        <w:t>cardiomyocytes</w:t>
      </w:r>
      <w:proofErr w:type="spellEnd"/>
      <w:r>
        <w:rPr>
          <w:rFonts w:ascii="Times New Roman" w:hAnsi="Times New Roman" w:cs="Times New Roman"/>
        </w:rPr>
        <w:t xml:space="preserve"> </w:t>
      </w:r>
      <w:r>
        <w:rPr>
          <w:rFonts w:ascii="Times New Roman" w:hAnsi="Times New Roman" w:cs="Times New Roman"/>
        </w:rPr>
        <w:fldChar w:fldCharType="begin">
          <w:fldData xml:space="preserve">PEVuZE5vdGU+PENpdGU+PEF1dGhvcj5GYXlhZC1Lb2JlaXNzaTwvQXV0aG9yPjxZZWFyPjIwMTY8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</w:fldData>
        </w:fldChar>
      </w:r>
      <w:r w:rsidR="00624C32">
        <w:rPr>
          <w:rFonts w:ascii="Times New Roman" w:hAnsi="Times New Roman" w:cs="Times New Roman"/>
        </w:rPr>
        <w:instrText xml:space="preserve"> ADDIN EN.CITE </w:instrText>
      </w:r>
      <w:r w:rsidR="00624C32">
        <w:rPr>
          <w:rFonts w:ascii="Times New Roman" w:hAnsi="Times New Roman" w:cs="Times New Roman"/>
        </w:rPr>
        <w:fldChar w:fldCharType="begin">
          <w:fldData xml:space="preserve">PEVuZE5vdGU+PENpdGU+PEF1dGhvcj5GYXlhZC1Lb2JlaXNzaTwvQXV0aG9yPjxZZWFyPjIwMTY8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</w:fldData>
        </w:fldChar>
      </w:r>
      <w:r w:rsidR="00624C32">
        <w:rPr>
          <w:rFonts w:ascii="Times New Roman" w:hAnsi="Times New Roman" w:cs="Times New Roman"/>
        </w:rPr>
        <w:instrText xml:space="preserve"> ADDIN EN.CITE.DATA </w:instrText>
      </w:r>
      <w:r w:rsidR="00624C32">
        <w:rPr>
          <w:rFonts w:ascii="Times New Roman" w:hAnsi="Times New Roman" w:cs="Times New Roman"/>
        </w:rPr>
      </w:r>
      <w:r w:rsidR="00624C32">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624C32">
        <w:rPr>
          <w:rFonts w:ascii="Times New Roman" w:hAnsi="Times New Roman" w:cs="Times New Roman"/>
          <w:noProof/>
        </w:rPr>
        <w:t>(Fayad-Kobeissi et al., 2016)</w:t>
      </w:r>
      <w:r>
        <w:rPr>
          <w:rFonts w:ascii="Times New Roman" w:hAnsi="Times New Roman" w:cs="Times New Roman"/>
        </w:rPr>
        <w:fldChar w:fldCharType="end"/>
      </w:r>
      <w:r w:rsidR="00624C32">
        <w:rPr>
          <w:rFonts w:ascii="Times New Roman" w:hAnsi="Times New Roman" w:cs="Times New Roman"/>
        </w:rPr>
        <w:t xml:space="preserve">. </w:t>
      </w:r>
      <w:r w:rsidR="00624C32" w:rsidRPr="00526FAB">
        <w:rPr>
          <w:rFonts w:ascii="Times New Roman" w:hAnsi="Times New Roman" w:cs="Times New Roman"/>
        </w:rPr>
        <w:t xml:space="preserve">The </w:t>
      </w:r>
      <w:r w:rsidR="00716018">
        <w:rPr>
          <w:rFonts w:ascii="Times New Roman" w:hAnsi="Times New Roman" w:cs="Times New Roman"/>
        </w:rPr>
        <w:t>antimicrobial</w:t>
      </w:r>
      <w:r w:rsidR="00624C32" w:rsidRPr="00526FAB">
        <w:rPr>
          <w:rFonts w:ascii="Times New Roman" w:hAnsi="Times New Roman" w:cs="Times New Roman"/>
        </w:rPr>
        <w:t xml:space="preserve"> </w:t>
      </w:r>
      <w:r w:rsidR="00716018">
        <w:rPr>
          <w:rFonts w:ascii="Times New Roman" w:hAnsi="Times New Roman" w:cs="Times New Roman"/>
        </w:rPr>
        <w:t>action</w:t>
      </w:r>
      <w:r w:rsidR="00624C32" w:rsidRPr="00526FAB">
        <w:rPr>
          <w:rFonts w:ascii="Times New Roman" w:hAnsi="Times New Roman" w:cs="Times New Roman"/>
        </w:rPr>
        <w:t xml:space="preserve"> of CORM-401 is discussed in more detail in Chapter 5 of this thesis. </w:t>
      </w:r>
    </w:p>
    <w:p w14:paraId="49D4F0D7" w14:textId="77777777" w:rsidR="00916AF7" w:rsidRDefault="00916AF7" w:rsidP="00916AF7">
      <w:pPr>
        <w:pStyle w:val="EndNoteBibliography"/>
        <w:spacing w:line="360" w:lineRule="auto"/>
        <w:jc w:val="both"/>
        <w:rPr>
          <w:rFonts w:ascii="Times New Roman" w:hAnsi="Times New Roman" w:cs="Times New Roman"/>
        </w:rPr>
      </w:pPr>
    </w:p>
    <w:p w14:paraId="09283C41" w14:textId="77777777" w:rsidR="00624C32" w:rsidRDefault="00624C32" w:rsidP="00916AF7">
      <w:pPr>
        <w:pStyle w:val="EndNoteBibliography"/>
        <w:spacing w:line="360" w:lineRule="auto"/>
        <w:jc w:val="both"/>
        <w:rPr>
          <w:rFonts w:ascii="Times New Roman" w:hAnsi="Times New Roman" w:cs="Times New Roman"/>
        </w:rPr>
      </w:pPr>
    </w:p>
    <w:p w14:paraId="2E2EDD28" w14:textId="77777777" w:rsidR="00624C32" w:rsidRDefault="00624C32" w:rsidP="00624C32">
      <w:pPr>
        <w:pStyle w:val="EndNoteBibliography"/>
        <w:jc w:val="left"/>
        <w:rPr>
          <w:rFonts w:ascii="Times New Roman" w:hAnsi="Times New Roman" w:cs="Times New Roman"/>
        </w:rPr>
        <w:sectPr w:rsidR="00624C32" w:rsidSect="0014670C">
          <w:pgSz w:w="11900" w:h="16840"/>
          <w:pgMar w:top="1440" w:right="1694" w:bottom="1843" w:left="2410" w:header="708" w:footer="708" w:gutter="0"/>
          <w:pgNumType w:start="13"/>
          <w:cols w:space="708"/>
          <w:docGrid w:linePitch="360"/>
        </w:sectPr>
      </w:pPr>
    </w:p>
    <w:p w14:paraId="159383C9" w14:textId="77777777" w:rsidR="00624C32" w:rsidRDefault="00624C32" w:rsidP="00624C32">
      <w:pPr>
        <w:rPr>
          <w:rFonts w:ascii="Times New Roman" w:hAnsi="Times New Roman" w:cs="Times New Roman"/>
          <w:b/>
          <w:bCs/>
        </w:rPr>
      </w:pPr>
      <w:r>
        <w:rPr>
          <w:rFonts w:ascii="Times New Roman" w:hAnsi="Times New Roman" w:cs="Times New Roman"/>
          <w:b/>
          <w:bCs/>
        </w:rPr>
        <w:t>1.2.3 PhotoCORMs</w:t>
      </w:r>
    </w:p>
    <w:p w14:paraId="5733807F" w14:textId="77777777" w:rsidR="00624C32" w:rsidRDefault="00624C32" w:rsidP="00624C32">
      <w:pPr>
        <w:rPr>
          <w:rFonts w:ascii="Times New Roman" w:hAnsi="Times New Roman" w:cs="Times New Roman"/>
        </w:rPr>
      </w:pPr>
    </w:p>
    <w:p w14:paraId="6DD5771A" w14:textId="77777777" w:rsidR="00624C32" w:rsidRDefault="00624C32" w:rsidP="00624C32">
      <w:pPr>
        <w:rPr>
          <w:rFonts w:ascii="Times New Roman" w:hAnsi="Times New Roman" w:cs="Times New Roman"/>
        </w:rPr>
      </w:pPr>
    </w:p>
    <w:p w14:paraId="31472106" w14:textId="10C54501" w:rsidR="005F7BB9" w:rsidRDefault="00624C32" w:rsidP="005F7BB9">
      <w:pPr>
        <w:spacing w:line="360" w:lineRule="auto"/>
        <w:jc w:val="both"/>
        <w:rPr>
          <w:rFonts w:ascii="Times New Roman" w:hAnsi="Times New Roman" w:cs="Times New Roman"/>
          <w:noProof/>
        </w:rPr>
      </w:pPr>
      <w:r>
        <w:rPr>
          <w:rFonts w:ascii="Times New Roman" w:hAnsi="Times New Roman" w:cs="Times New Roman"/>
        </w:rPr>
        <w:t>The term ‘photoCO</w:t>
      </w:r>
      <w:r w:rsidRPr="00BF296D">
        <w:rPr>
          <w:rFonts w:ascii="Times New Roman" w:hAnsi="Times New Roman" w:cs="Times New Roman"/>
        </w:rPr>
        <w:t>RM’</w:t>
      </w:r>
      <w:r>
        <w:rPr>
          <w:rFonts w:ascii="Times New Roman" w:hAnsi="Times New Roman" w:cs="Times New Roman"/>
        </w:rPr>
        <w:t xml:space="preserve"> is an abbreviation for </w:t>
      </w:r>
      <w:r w:rsidRPr="00BF296D">
        <w:rPr>
          <w:rFonts w:ascii="Times New Roman" w:hAnsi="Times New Roman" w:cs="Times New Roman"/>
        </w:rPr>
        <w:t>(photoactivated carbon monoxide-releasing moiety)</w:t>
      </w:r>
      <w:r>
        <w:rPr>
          <w:rFonts w:ascii="Times New Roman" w:hAnsi="Times New Roman" w:cs="Times New Roman"/>
        </w:rPr>
        <w:t xml:space="preserve"> </w:t>
      </w:r>
      <w:r>
        <w:rPr>
          <w:rFonts w:ascii="Times New Roman" w:hAnsi="Times New Roman" w:cs="Times New Roman"/>
        </w:rPr>
        <w:fldChar w:fldCharType="begin"/>
      </w:r>
      <w:r w:rsidR="005F7BB9">
        <w:rPr>
          <w:rFonts w:ascii="Times New Roman" w:hAnsi="Times New Roman" w:cs="Times New Roman"/>
        </w:rPr>
        <w:instrText xml:space="preserve"> ADDIN EN.CITE &lt;EndNote&gt;&lt;Cite&gt;&lt;Author&gt;Rimmer&lt;/Author&gt;&lt;Year&gt;2010&lt;/Year&gt;&lt;RecNum&gt;443&lt;/RecNum&gt;&lt;DisplayText&gt;(Rimmer et al., 2010)&lt;/DisplayText&gt;&lt;record&gt;&lt;rec-number&gt;443&lt;/rec-number&gt;&lt;foreign-keys&gt;&lt;key app="EN" db-id="xfa5dvzdi5vwf9efw08p0efa55evwtp9ex2w" timestamp="1459352207"&gt;443&lt;/key&gt;&lt;/foreign-keys&gt;&lt;ref-type name="Journal Article"&gt;17&lt;/ref-type&gt;&lt;contributors&gt;&lt;authors&gt;&lt;author&gt;Rimmer, R. D.&lt;/author&gt;&lt;author&gt;Richter, H.&lt;/author&gt;&lt;author&gt;Ford, P. C.&lt;/author&gt;&lt;/authors&gt;&lt;/contributors&gt;&lt;auth-address&gt;Department of Chemistry and Biochemistry, University of California, Santa Barbara, Santa Barbara, California 93106-9510, USA.&lt;/auth-address&gt;&lt;titles&gt;&lt;title&gt;A photochemical precursor for carbon monoxide release in aerated aqueous media&lt;/title&gt;&lt;secondary-title&gt;Inorg Chem&lt;/secondary-title&gt;&lt;alt-title&gt;Inorganic chemistry&lt;/alt-title&gt;&lt;/titles&gt;&lt;periodical&gt;&lt;full-title&gt;Inorganic Chemistry&lt;/full-title&gt;&lt;abbr-1&gt;Inorg Chem&lt;/abbr-1&gt;&lt;/periodical&gt;&lt;alt-periodical&gt;&lt;full-title&gt;Inorganic Chemistry&lt;/full-title&gt;&lt;abbr-1&gt;Inorg Chem&lt;/abbr-1&gt;&lt;/alt-periodical&gt;&lt;pages&gt;1180-5&lt;/pages&gt;&lt;volume&gt;49&lt;/volume&gt;&lt;number&gt;3&lt;/number&gt;&lt;edition&gt;2009/12/31&lt;/edition&gt;&lt;keywords&gt;&lt;keyword&gt;Carbon Monoxide/*chemistry&lt;/keyword&gt;&lt;keyword&gt;Ligands&lt;/keyword&gt;&lt;keyword&gt;Organometallic Compounds/*chemistry&lt;/keyword&gt;&lt;keyword&gt;Photochemistry&lt;/keyword&gt;&lt;keyword&gt;Tungsten/*chemistry&lt;/keyword&gt;&lt;keyword&gt;Water/chemistry&lt;/keyword&gt;&lt;/keywords&gt;&lt;dates&gt;&lt;year&gt;2010&lt;/year&gt;&lt;pub-dates&gt;&lt;date&gt;Feb 1&lt;/date&gt;&lt;/pub-dates&gt;&lt;/dates&gt;&lt;isbn&gt;0020-1669&lt;/isbn&gt;&lt;accession-num&gt;20039612&lt;/accession-num&gt;&lt;urls&gt;&lt;/urls&gt;&lt;electronic-resource-num&gt;10.1021/ic902147n&lt;/electronic-resource-num&gt;&lt;remote-database-provider&gt;NLM&lt;/remote-database-provider&gt;&lt;language&gt;eng&lt;/language&gt;&lt;/record&gt;&lt;/Cite&gt;&lt;/EndNote&gt;</w:instrText>
      </w:r>
      <w:r>
        <w:rPr>
          <w:rFonts w:ascii="Times New Roman" w:hAnsi="Times New Roman" w:cs="Times New Roman"/>
        </w:rPr>
        <w:fldChar w:fldCharType="separate"/>
      </w:r>
      <w:r w:rsidR="005F7BB9">
        <w:rPr>
          <w:rFonts w:ascii="Times New Roman" w:hAnsi="Times New Roman" w:cs="Times New Roman"/>
          <w:noProof/>
        </w:rPr>
        <w:t>(Rimmer et al., 2010)</w:t>
      </w:r>
      <w:r>
        <w:rPr>
          <w:rFonts w:ascii="Times New Roman" w:hAnsi="Times New Roman" w:cs="Times New Roman"/>
        </w:rPr>
        <w:fldChar w:fldCharType="end"/>
      </w:r>
      <w:r w:rsidR="00FA0763">
        <w:rPr>
          <w:rFonts w:ascii="Times New Roman" w:hAnsi="Times New Roman" w:cs="Times New Roman"/>
        </w:rPr>
        <w:t>.</w:t>
      </w:r>
      <w:r w:rsidR="005F7BB9">
        <w:rPr>
          <w:rFonts w:ascii="Times New Roman" w:hAnsi="Times New Roman" w:cs="Times New Roman"/>
        </w:rPr>
        <w:t xml:space="preserve"> </w:t>
      </w:r>
      <w:r w:rsidR="00FA0763">
        <w:rPr>
          <w:rFonts w:ascii="Times New Roman" w:hAnsi="Times New Roman" w:cs="Times New Roman"/>
        </w:rPr>
        <w:t>These are compounds that release</w:t>
      </w:r>
      <w:r w:rsidR="005F7BB9">
        <w:rPr>
          <w:rFonts w:ascii="Times New Roman" w:hAnsi="Times New Roman" w:cs="Times New Roman"/>
        </w:rPr>
        <w:t xml:space="preserve"> CO when photo-excited at particular wavelengths and light intensity </w:t>
      </w:r>
      <w:r w:rsidR="005F7BB9">
        <w:rPr>
          <w:rFonts w:ascii="Times New Roman" w:hAnsi="Times New Roman" w:cs="Times New Roman"/>
        </w:rPr>
        <w:fldChar w:fldCharType="begin"/>
      </w:r>
      <w:r w:rsidR="005F7BB9">
        <w:rPr>
          <w:rFonts w:ascii="Times New Roman" w:hAnsi="Times New Roman" w:cs="Times New Roman"/>
        </w:rPr>
        <w:instrText xml:space="preserve"> ADDIN EN.CITE &lt;EndNote&gt;&lt;Cite&gt;&lt;Author&gt;Schatzschneider&lt;/Author&gt;&lt;Year&gt;2011&lt;/Year&gt;&lt;RecNum&gt;566&lt;/RecNum&gt;&lt;DisplayText&gt;(Schatzschneider, 2011)&lt;/DisplayText&gt;&lt;record&gt;&lt;rec-number&gt;566&lt;/rec-number&gt;&lt;foreign-keys&gt;&lt;key app="EN" db-id="xfa5dvzdi5vwf9efw08p0efa55evwtp9ex2w" timestamp="1466866836"&gt;566&lt;/key&gt;&lt;/foreign-keys&gt;&lt;ref-type name="Journal Article"&gt;17&lt;/ref-type&gt;&lt;contributors&gt;&lt;authors&gt;&lt;author&gt;Schatzschneider, U.&lt;/author&gt;&lt;/authors&gt;&lt;/contributors&gt;&lt;auth-address&gt;Univ Wurzburg, Inst Anorgan Chem, D-97074 Wurzburg, Germany&amp;#xD;Schatzschneider, U (reprint author), Univ Wurzburg, Inst Anorgan Chem, D-97074 Wurzburg, Germany&amp;#xD;ulrich.schatzschneider@uni-wuerzburg.de&lt;/auth-address&gt;&lt;titles&gt;&lt;title&gt;PhotoCORMs: Light-triggered release of carbon monoxide from the coordination sphere of transition metal complexes for biological applications&lt;/title&gt;&lt;secondary-title&gt;Inorganica Chimica Acta &lt;/secondary-title&gt;&lt;/titles&gt;&lt;periodical&gt;&lt;full-title&gt;Inorganica Chimica Acta&lt;/full-title&gt;&lt;/periodical&gt;&lt;pages&gt;19-23&lt;/pages&gt;&lt;volume&gt;374&lt;/volume&gt;&lt;number&gt;1&lt;/number&gt;&lt;keywords&gt;&lt;keyword&gt;CO releasing molecules&lt;/keyword&gt;&lt;keyword&gt;Metal-carbonyl complexes&lt;/keyword&gt;&lt;keyword&gt;Carbon monoxide&lt;/keyword&gt;&lt;keyword&gt;Photoactivation&lt;/keyword&gt;&lt;keyword&gt;molecules co-rms&lt;/keyword&gt;&lt;keyword&gt;nitric-oxide&lt;/keyword&gt;&lt;keyword&gt;hydrogen-sulfide&lt;/keyword&gt;&lt;keyword&gt;signaling molecule&lt;/keyword&gt;&lt;keyword&gt;therapeutic applications&lt;/keyword&gt;&lt;keyword&gt;cellular uptake&lt;/keyword&gt;&lt;keyword&gt;heme oxygenase&lt;/keyword&gt;&lt;keyword&gt;nir light&lt;/keyword&gt;&lt;keyword&gt;cytotoxicity&lt;/keyword&gt;&lt;keyword&gt;chemistry&lt;/keyword&gt;&lt;/keywords&gt;&lt;dates&gt;&lt;year&gt;2011&lt;/year&gt;&lt;pub-dates&gt;&lt;date&gt;Aug&lt;/date&gt;&lt;/pub-dates&gt;&lt;/dates&gt;&lt;isbn&gt;0020-1693&lt;/isbn&gt;&lt;accession-num&gt;WOS:000292962900004&lt;/accession-num&gt;&lt;urls&gt;&lt;related-urls&gt;&lt;url&gt;&amp;lt;Go to ISI&amp;gt;://WOS:000292962900004&lt;/url&gt;&lt;/related-urls&gt;&lt;/urls&gt;&lt;electronic-resource-num&gt;10.1016/j.ica.2011.02.068&lt;/electronic-resource-num&gt;&lt;/record&gt;&lt;/Cite&gt;&lt;/EndNote&gt;</w:instrText>
      </w:r>
      <w:r w:rsidR="005F7BB9">
        <w:rPr>
          <w:rFonts w:ascii="Times New Roman" w:hAnsi="Times New Roman" w:cs="Times New Roman"/>
        </w:rPr>
        <w:fldChar w:fldCharType="separate"/>
      </w:r>
      <w:r w:rsidR="005F7BB9">
        <w:rPr>
          <w:rFonts w:ascii="Times New Roman" w:hAnsi="Times New Roman" w:cs="Times New Roman"/>
          <w:noProof/>
        </w:rPr>
        <w:t>(Schatzschneider, 2011)</w:t>
      </w:r>
      <w:r w:rsidR="005F7BB9">
        <w:rPr>
          <w:rFonts w:ascii="Times New Roman" w:hAnsi="Times New Roman" w:cs="Times New Roman"/>
        </w:rPr>
        <w:fldChar w:fldCharType="end"/>
      </w:r>
      <w:r w:rsidR="005F7BB9">
        <w:rPr>
          <w:rFonts w:ascii="Times New Roman" w:hAnsi="Times New Roman" w:cs="Times New Roman"/>
        </w:rPr>
        <w:t xml:space="preserve">. In fact, as mentioned above (section 1.2, 1.2.1 and 1.2.2), a number of the early CORMs to be studied liberated CO by irradiation </w:t>
      </w:r>
      <w:r w:rsidR="005F7BB9">
        <w:rPr>
          <w:rFonts w:ascii="Times New Roman" w:hAnsi="Times New Roman" w:cs="Times New Roman"/>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sidR="005F7BB9">
        <w:rPr>
          <w:rFonts w:ascii="Times New Roman" w:hAnsi="Times New Roman" w:cs="Times New Roman"/>
        </w:rPr>
        <w:instrText xml:space="preserve"> ADDIN EN.CITE </w:instrText>
      </w:r>
      <w:r w:rsidR="005F7BB9">
        <w:rPr>
          <w:rFonts w:ascii="Times New Roman" w:hAnsi="Times New Roman" w:cs="Times New Roman"/>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sidR="005F7BB9">
        <w:rPr>
          <w:rFonts w:ascii="Times New Roman" w:hAnsi="Times New Roman" w:cs="Times New Roman"/>
        </w:rPr>
        <w:instrText xml:space="preserve"> ADDIN EN.CITE.DATA </w:instrText>
      </w:r>
      <w:r w:rsidR="005F7BB9">
        <w:rPr>
          <w:rFonts w:ascii="Times New Roman" w:hAnsi="Times New Roman" w:cs="Times New Roman"/>
        </w:rPr>
      </w:r>
      <w:r w:rsidR="005F7BB9">
        <w:rPr>
          <w:rFonts w:ascii="Times New Roman" w:hAnsi="Times New Roman" w:cs="Times New Roman"/>
        </w:rPr>
        <w:fldChar w:fldCharType="end"/>
      </w:r>
      <w:r w:rsidR="005F7BB9">
        <w:rPr>
          <w:rFonts w:ascii="Times New Roman" w:hAnsi="Times New Roman" w:cs="Times New Roman"/>
        </w:rPr>
      </w:r>
      <w:r w:rsidR="005F7BB9">
        <w:rPr>
          <w:rFonts w:ascii="Times New Roman" w:hAnsi="Times New Roman" w:cs="Times New Roman"/>
        </w:rPr>
        <w:fldChar w:fldCharType="separate"/>
      </w:r>
      <w:r w:rsidR="005F7BB9">
        <w:rPr>
          <w:rFonts w:ascii="Times New Roman" w:hAnsi="Times New Roman" w:cs="Times New Roman"/>
          <w:noProof/>
        </w:rPr>
        <w:t>(Motterlini et al., 2002)</w:t>
      </w:r>
      <w:r w:rsidR="005F7BB9">
        <w:rPr>
          <w:rFonts w:ascii="Times New Roman" w:hAnsi="Times New Roman" w:cs="Times New Roman"/>
        </w:rPr>
        <w:fldChar w:fldCharType="end"/>
      </w:r>
      <w:r w:rsidR="005F7BB9">
        <w:rPr>
          <w:rFonts w:ascii="Times New Roman" w:hAnsi="Times New Roman" w:cs="Times New Roman"/>
        </w:rPr>
        <w:t xml:space="preserve">. </w:t>
      </w:r>
      <w:r w:rsidR="005F7BB9">
        <w:rPr>
          <w:rFonts w:ascii="Times New Roman" w:hAnsi="Times New Roman" w:cs="Times New Roman"/>
          <w:noProof/>
        </w:rPr>
        <w:t xml:space="preserve">The theoretical advantage of the mechanism of the release of CO is that it can be accurately controlled through the administration of the CORM and therefore avoids some of the issues with other CORMs that liberate CO under physiological conditions. However, there are certainly drawbacks to such compounds for the release of CO:  they require a specific light source, potentially involving damage to cell lines by certain wavelengths and ultimately causing cell death.  </w:t>
      </w:r>
    </w:p>
    <w:p w14:paraId="10CAB155" w14:textId="77777777" w:rsidR="00624C32" w:rsidRDefault="00624C32" w:rsidP="00624C32">
      <w:pPr>
        <w:pStyle w:val="EndNoteBibliography"/>
        <w:spacing w:line="360" w:lineRule="auto"/>
        <w:jc w:val="both"/>
        <w:rPr>
          <w:rFonts w:ascii="Times New Roman" w:hAnsi="Times New Roman" w:cs="Times New Roman"/>
        </w:rPr>
      </w:pPr>
    </w:p>
    <w:p w14:paraId="4B01CEAA" w14:textId="2712EF87" w:rsidR="005F7BB9" w:rsidRDefault="005F7BB9" w:rsidP="00624C32">
      <w:pPr>
        <w:pStyle w:val="EndNoteBibliography"/>
        <w:spacing w:line="360" w:lineRule="auto"/>
        <w:jc w:val="both"/>
        <w:rPr>
          <w:rFonts w:ascii="Times New Roman" w:hAnsi="Times New Roman" w:cs="Times New Roman"/>
          <w:noProof/>
        </w:rPr>
      </w:pPr>
      <w:r>
        <w:rPr>
          <w:rFonts w:ascii="Times New Roman" w:hAnsi="Times New Roman" w:cs="Times New Roman"/>
          <w:noProof/>
        </w:rPr>
        <w:t xml:space="preserve">The application of light for modification of drugs </w:t>
      </w:r>
      <w:r w:rsidRPr="00AB1D65">
        <w:rPr>
          <w:rFonts w:ascii="Times New Roman" w:hAnsi="Times New Roman" w:cs="Times New Roman"/>
          <w:i/>
          <w:noProof/>
        </w:rPr>
        <w:t>in situ</w:t>
      </w:r>
      <w:r>
        <w:rPr>
          <w:rFonts w:ascii="Times New Roman" w:hAnsi="Times New Roman" w:cs="Times New Roman"/>
          <w:noProof/>
        </w:rPr>
        <w:t xml:space="preserve"> is not without precedent; photodynamic therapy</w:t>
      </w:r>
      <w:r w:rsidR="00287F8E">
        <w:rPr>
          <w:rFonts w:ascii="Times New Roman" w:hAnsi="Times New Roman" w:cs="Times New Roman"/>
          <w:noProof/>
        </w:rPr>
        <w:t xml:space="preserve"> is</w:t>
      </w:r>
      <w:r>
        <w:rPr>
          <w:rFonts w:ascii="Times New Roman" w:hAnsi="Times New Roman" w:cs="Times New Roman"/>
          <w:noProof/>
        </w:rPr>
        <w:t xml:space="preserve"> the application of light to produce singlet oxygen (</w:t>
      </w:r>
      <w:r>
        <w:rPr>
          <w:rFonts w:ascii="Wingdings" w:hAnsi="Wingdings" w:cs="Times New Roman"/>
          <w:noProof/>
          <w:vertAlign w:val="superscript"/>
        </w:rPr>
        <w:t></w:t>
      </w:r>
      <w:r>
        <w:rPr>
          <w:rFonts w:ascii="Times New Roman" w:hAnsi="Times New Roman" w:cs="Times New Roman"/>
          <w:noProof/>
        </w:rPr>
        <w:t>O</w:t>
      </w:r>
      <w:r>
        <w:rPr>
          <w:rFonts w:ascii="Times New Roman" w:hAnsi="Times New Roman" w:cs="Times New Roman"/>
          <w:noProof/>
          <w:vertAlign w:val="subscript"/>
        </w:rPr>
        <w:t>2</w:t>
      </w:r>
      <w:r>
        <w:rPr>
          <w:rFonts w:ascii="Times New Roman" w:hAnsi="Times New Roman" w:cs="Times New Roman"/>
          <w:noProof/>
        </w:rPr>
        <w:t xml:space="preserve">) for eradicating tumor cells </w:t>
      </w:r>
      <w:r>
        <w:rPr>
          <w:rFonts w:ascii="Times New Roman" w:hAnsi="Times New Roman" w:cs="Times New Roman"/>
          <w:noProof/>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Pr>
          <w:rFonts w:ascii="Times New Roman" w:hAnsi="Times New Roman" w:cs="Times New Roman"/>
          <w:noProof/>
        </w:rPr>
        <w:instrText xml:space="preserve"> ADDIN EN.CITE </w:instrText>
      </w:r>
      <w:r>
        <w:rPr>
          <w:rFonts w:ascii="Times New Roman" w:hAnsi="Times New Roman" w:cs="Times New Roman"/>
          <w:noProof/>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Pr>
          <w:rFonts w:ascii="Times New Roman" w:hAnsi="Times New Roman" w:cs="Times New Roman"/>
          <w:noProof/>
        </w:rPr>
        <w:instrText xml:space="preserve"> ADDIN EN.CITE.DATA </w:instrText>
      </w:r>
      <w:r>
        <w:rPr>
          <w:rFonts w:ascii="Times New Roman" w:hAnsi="Times New Roman" w:cs="Times New Roman"/>
          <w:noProof/>
        </w:rPr>
      </w:r>
      <w:r>
        <w:rPr>
          <w:rFonts w:ascii="Times New Roman" w:hAnsi="Times New Roman" w:cs="Times New Roman"/>
          <w:noProof/>
        </w:rPr>
        <w:fldChar w:fldCharType="end"/>
      </w:r>
      <w:r>
        <w:rPr>
          <w:rFonts w:ascii="Times New Roman" w:hAnsi="Times New Roman" w:cs="Times New Roman"/>
          <w:noProof/>
        </w:rPr>
      </w:r>
      <w:r>
        <w:rPr>
          <w:rFonts w:ascii="Times New Roman" w:hAnsi="Times New Roman" w:cs="Times New Roman"/>
          <w:noProof/>
        </w:rPr>
        <w:fldChar w:fldCharType="separate"/>
      </w:r>
      <w:r>
        <w:rPr>
          <w:rFonts w:ascii="Times New Roman" w:hAnsi="Times New Roman" w:cs="Times New Roman"/>
          <w:noProof/>
        </w:rPr>
        <w:t>(Motterlini et al., 2002)</w:t>
      </w:r>
      <w:r>
        <w:rPr>
          <w:rFonts w:ascii="Times New Roman" w:hAnsi="Times New Roman" w:cs="Times New Roman"/>
          <w:noProof/>
        </w:rPr>
        <w:fldChar w:fldCharType="end"/>
      </w:r>
      <w:r>
        <w:rPr>
          <w:rFonts w:ascii="Times New Roman" w:hAnsi="Times New Roman" w:cs="Times New Roman"/>
          <w:noProof/>
        </w:rPr>
        <w:t xml:space="preserve">, and the prodrug activation in anti-tumor treatment </w:t>
      </w:r>
      <w:r>
        <w:rPr>
          <w:rFonts w:ascii="Times New Roman" w:hAnsi="Times New Roman" w:cs="Times New Roman"/>
          <w:noProof/>
        </w:rPr>
        <w:fldChar w:fldCharType="begin"/>
      </w:r>
      <w:r>
        <w:rPr>
          <w:rFonts w:ascii="Times New Roman" w:hAnsi="Times New Roman" w:cs="Times New Roman"/>
          <w:noProof/>
        </w:rPr>
        <w:instrText xml:space="preserve"> ADDIN EN.CITE &lt;EndNote&gt;&lt;Cite&gt;&lt;Author&gt;Farrer&lt;/Author&gt;&lt;Year&gt;2008&lt;/Year&gt;&lt;RecNum&gt;632&lt;/RecNum&gt;&lt;DisplayText&gt;(Farrer and Sadler, 2008)&lt;/DisplayText&gt;&lt;record&gt;&lt;rec-number&gt;632&lt;/rec-number&gt;&lt;foreign-keys&gt;&lt;key app="EN" db-id="xfa5dvzdi5vwf9efw08p0efa55evwtp9ex2w" timestamp="1468583447"&gt;632&lt;/key&gt;&lt;/foreign-keys&gt;&lt;ref-type name="Journal Article"&gt;17&lt;/ref-type&gt;&lt;contributors&gt;&lt;authors&gt;&lt;author&gt;Farrer, N. J.&lt;/author&gt;&lt;author&gt;Sadler, P. J.&lt;/author&gt;&lt;/authors&gt;&lt;/contributors&gt;&lt;auth-address&gt;Univ Warwick, Dept Chem, Coventry CV4 7AL, W Midlands, England&lt;/auth-address&gt;&lt;titles&gt;&lt;title&gt;Photochemotherapy: Targeted activation of metal anticancer complexes&lt;/title&gt;&lt;secondary-title&gt;Australian Journal of Chemistry&lt;/secondary-title&gt;&lt;alt-title&gt;Aust J Chem&lt;/alt-title&gt;&lt;/titles&gt;&lt;periodical&gt;&lt;full-title&gt;Australian Journal of Chemistry&lt;/full-title&gt;&lt;abbr-1&gt;Aust J Chem&lt;/abbr-1&gt;&lt;/periodical&gt;&lt;alt-periodical&gt;&lt;full-title&gt;Australian Journal of Chemistry&lt;/full-title&gt;&lt;abbr-1&gt;Aust J Chem&lt;/abbr-1&gt;&lt;/alt-periodical&gt;&lt;pages&gt;669-674&lt;/pages&gt;&lt;volume&gt;61&lt;/volume&gt;&lt;number&gt;9&lt;/number&gt;&lt;keywords&gt;&lt;keyword&gt;photodynamic therapy&lt;/keyword&gt;&lt;keyword&gt;nitric-oxide&lt;/keyword&gt;&lt;keyword&gt;rhodium intercalators&lt;/keyword&gt;&lt;keyword&gt;single-photon&lt;/keyword&gt;&lt;keyword&gt;in-vitro&lt;/keyword&gt;&lt;keyword&gt;DNA&lt;/keyword&gt;&lt;keyword&gt;mismatch&lt;/keyword&gt;&lt;keyword&gt;design&lt;/keyword&gt;&lt;keyword&gt;drugs&lt;/keyword&gt;&lt;keyword&gt;photochemistry&lt;/keyword&gt;&lt;/keywords&gt;&lt;dates&gt;&lt;year&gt;2008&lt;/year&gt;&lt;/dates&gt;&lt;isbn&gt;0004-9425&lt;/isbn&gt;&lt;accession-num&gt;WOS:000258926100004&lt;/accession-num&gt;&lt;urls&gt;&lt;related-urls&gt;&lt;url&gt;&amp;lt;Go to ISI&amp;gt;://WOS:000258926100004&lt;/url&gt;&lt;/related-urls&gt;&lt;/urls&gt;&lt;electronic-resource-num&gt;10.1071/Ch08088&lt;/electronic-resource-num&gt;&lt;language&gt;English&lt;/language&gt;&lt;/record&gt;&lt;/Cite&gt;&lt;/EndNote&gt;</w:instrText>
      </w:r>
      <w:r>
        <w:rPr>
          <w:rFonts w:ascii="Times New Roman" w:hAnsi="Times New Roman" w:cs="Times New Roman"/>
          <w:noProof/>
        </w:rPr>
        <w:fldChar w:fldCharType="separate"/>
      </w:r>
      <w:r>
        <w:rPr>
          <w:rFonts w:ascii="Times New Roman" w:hAnsi="Times New Roman" w:cs="Times New Roman"/>
          <w:noProof/>
        </w:rPr>
        <w:t>(Farrer and Sadler, 2008)</w:t>
      </w:r>
      <w:r>
        <w:rPr>
          <w:rFonts w:ascii="Times New Roman" w:hAnsi="Times New Roman" w:cs="Times New Roman"/>
          <w:noProof/>
        </w:rPr>
        <w:fldChar w:fldCharType="end"/>
      </w:r>
      <w:r>
        <w:rPr>
          <w:rFonts w:ascii="Times New Roman" w:hAnsi="Times New Roman" w:cs="Times New Roman"/>
          <w:noProof/>
        </w:rPr>
        <w:t xml:space="preserve">. One of the properties of photoCORMs is that they must be stable in the dark, so that the compound accumulates inside the target cells before photoexcitation. CO will be liberated and, ideally, will not be able to re-bind, but rather bind with a solvent molecule for stabilising the resting molecule </w:t>
      </w:r>
      <w:r>
        <w:rPr>
          <w:rFonts w:ascii="Times New Roman" w:hAnsi="Times New Roman" w:cs="Times New Roman"/>
          <w:noProof/>
        </w:rPr>
        <w:fldChar w:fldCharType="begin"/>
      </w:r>
      <w:r>
        <w:rPr>
          <w:rFonts w:ascii="Times New Roman" w:hAnsi="Times New Roman" w:cs="Times New Roman"/>
          <w:noProof/>
        </w:rPr>
        <w:instrText xml:space="preserve"> ADDIN EN.CITE &lt;EndNote&gt;&lt;Cite&gt;&lt;Author&gt;Schatzschneider&lt;/Author&gt;&lt;Year&gt;2011&lt;/Year&gt;&lt;RecNum&gt;566&lt;/RecNum&gt;&lt;DisplayText&gt;(Schatzschneider, 2011)&lt;/DisplayText&gt;&lt;record&gt;&lt;rec-number&gt;566&lt;/rec-number&gt;&lt;foreign-keys&gt;&lt;key app="EN" db-id="xfa5dvzdi5vwf9efw08p0efa55evwtp9ex2w" timestamp="1466866836"&gt;566&lt;/key&gt;&lt;/foreign-keys&gt;&lt;ref-type name="Journal Article"&gt;17&lt;/ref-type&gt;&lt;contributors&gt;&lt;authors&gt;&lt;author&gt;Schatzschneider, U.&lt;/author&gt;&lt;/authors&gt;&lt;/contributors&gt;&lt;auth-address&gt;Univ Wurzburg, Inst Anorgan Chem, D-97074 Wurzburg, Germany&amp;#xD;Schatzschneider, U (reprint author), Univ Wurzburg, Inst Anorgan Chem, D-97074 Wurzburg, Germany&amp;#xD;ulrich.schatzschneider@uni-wuerzburg.de&lt;/auth-address&gt;&lt;titles&gt;&lt;title&gt;PhotoCORMs: Light-triggered release of carbon monoxide from the coordination sphere of transition metal complexes for biological applications&lt;/title&gt;&lt;secondary-title&gt;Inorganica Chimica Acta &lt;/secondary-title&gt;&lt;/titles&gt;&lt;periodical&gt;&lt;full-title&gt;Inorganica Chimica Acta&lt;/full-title&gt;&lt;/periodical&gt;&lt;pages&gt;19-23&lt;/pages&gt;&lt;volume&gt;374&lt;/volume&gt;&lt;number&gt;1&lt;/number&gt;&lt;keywords&gt;&lt;keyword&gt;CO releasing molecules&lt;/keyword&gt;&lt;keyword&gt;Metal-carbonyl complexes&lt;/keyword&gt;&lt;keyword&gt;Carbon monoxide&lt;/keyword&gt;&lt;keyword&gt;Photoactivation&lt;/keyword&gt;&lt;keyword&gt;molecules co-rms&lt;/keyword&gt;&lt;keyword&gt;nitric-oxide&lt;/keyword&gt;&lt;keyword&gt;hydrogen-sulfide&lt;/keyword&gt;&lt;keyword&gt;signaling molecule&lt;/keyword&gt;&lt;keyword&gt;therapeutic applications&lt;/keyword&gt;&lt;keyword&gt;cellular uptake&lt;/keyword&gt;&lt;keyword&gt;heme oxygenase&lt;/keyword&gt;&lt;keyword&gt;nir light&lt;/keyword&gt;&lt;keyword&gt;cytotoxicity&lt;/keyword&gt;&lt;keyword&gt;chemistry&lt;/keyword&gt;&lt;/keywords&gt;&lt;dates&gt;&lt;year&gt;2011&lt;/year&gt;&lt;pub-dates&gt;&lt;date&gt;Aug&lt;/date&gt;&lt;/pub-dates&gt;&lt;/dates&gt;&lt;isbn&gt;0020-1693&lt;/isbn&gt;&lt;accession-num&gt;WOS:000292962900004&lt;/accession-num&gt;&lt;urls&gt;&lt;related-urls&gt;&lt;url&gt;&amp;lt;Go to ISI&amp;gt;://WOS:000292962900004&lt;/url&gt;&lt;/related-urls&gt;&lt;/urls&gt;&lt;electronic-resource-num&gt;10.1016/j.ica.2011.02.068&lt;/electronic-resource-num&gt;&lt;/record&gt;&lt;/Cite&gt;&lt;/EndNote&gt;</w:instrText>
      </w:r>
      <w:r>
        <w:rPr>
          <w:rFonts w:ascii="Times New Roman" w:hAnsi="Times New Roman" w:cs="Times New Roman"/>
          <w:noProof/>
        </w:rPr>
        <w:fldChar w:fldCharType="separate"/>
      </w:r>
      <w:r>
        <w:rPr>
          <w:rFonts w:ascii="Times New Roman" w:hAnsi="Times New Roman" w:cs="Times New Roman"/>
          <w:noProof/>
        </w:rPr>
        <w:t>(Schatzschneider, 2011)</w:t>
      </w:r>
      <w:r>
        <w:rPr>
          <w:rFonts w:ascii="Times New Roman" w:hAnsi="Times New Roman" w:cs="Times New Roman"/>
          <w:noProof/>
        </w:rPr>
        <w:fldChar w:fldCharType="end"/>
      </w:r>
      <w:r>
        <w:rPr>
          <w:rFonts w:ascii="Times New Roman" w:hAnsi="Times New Roman" w:cs="Times New Roman"/>
          <w:noProof/>
        </w:rPr>
        <w:t xml:space="preserve">. </w:t>
      </w:r>
    </w:p>
    <w:p w14:paraId="1F621FDC" w14:textId="77777777" w:rsidR="005F7BB9" w:rsidRDefault="005F7BB9" w:rsidP="00624C32">
      <w:pPr>
        <w:pStyle w:val="EndNoteBibliography"/>
        <w:spacing w:line="360" w:lineRule="auto"/>
        <w:jc w:val="both"/>
        <w:rPr>
          <w:rFonts w:ascii="Times New Roman" w:hAnsi="Times New Roman" w:cs="Times New Roman"/>
          <w:noProof/>
        </w:rPr>
      </w:pPr>
    </w:p>
    <w:p w14:paraId="126CF512" w14:textId="253701EB" w:rsidR="001A37D5" w:rsidRDefault="005F7BB9" w:rsidP="001A37D5">
      <w:pPr>
        <w:spacing w:line="360" w:lineRule="auto"/>
        <w:jc w:val="both"/>
        <w:rPr>
          <w:rFonts w:ascii="Times New Roman" w:hAnsi="Times New Roman" w:cs="Times New Roman"/>
        </w:rPr>
      </w:pPr>
      <w:r>
        <w:rPr>
          <w:rFonts w:ascii="Times New Roman" w:hAnsi="Times New Roman" w:cs="Times New Roman"/>
          <w:noProof/>
        </w:rPr>
        <w:t>A novel Mn-based photoCORM [Mn(CO)</w:t>
      </w:r>
      <w:r w:rsidRPr="009E0C8B">
        <w:rPr>
          <w:rFonts w:ascii="Times New Roman" w:hAnsi="Times New Roman" w:cs="Times New Roman"/>
          <w:noProof/>
          <w:vertAlign w:val="subscript"/>
        </w:rPr>
        <w:t>3</w:t>
      </w:r>
      <w:r>
        <w:rPr>
          <w:rFonts w:ascii="Times New Roman" w:hAnsi="Times New Roman" w:cs="Times New Roman"/>
          <w:noProof/>
        </w:rPr>
        <w:t>(tpa-k</w:t>
      </w:r>
      <w:r w:rsidRPr="009E0C8B">
        <w:rPr>
          <w:rFonts w:ascii="Times New Roman" w:hAnsi="Times New Roman" w:cs="Times New Roman"/>
          <w:noProof/>
          <w:vertAlign w:val="superscript"/>
        </w:rPr>
        <w:t>3</w:t>
      </w:r>
      <w:r w:rsidRPr="009E0C8B">
        <w:rPr>
          <w:rFonts w:ascii="Times New Roman" w:hAnsi="Times New Roman" w:cs="Times New Roman"/>
          <w:i/>
          <w:noProof/>
        </w:rPr>
        <w:t>N</w:t>
      </w:r>
      <w:r>
        <w:rPr>
          <w:rFonts w:ascii="Times New Roman" w:hAnsi="Times New Roman" w:cs="Times New Roman"/>
          <w:noProof/>
        </w:rPr>
        <w:t>)]</w:t>
      </w:r>
      <w:r>
        <w:rPr>
          <w:rFonts w:ascii="Times New Roman" w:hAnsi="Times New Roman" w:cs="Times New Roman"/>
          <w:noProof/>
          <w:vertAlign w:val="superscript"/>
        </w:rPr>
        <w:t>+</w:t>
      </w:r>
      <w:r>
        <w:rPr>
          <w:rFonts w:ascii="Times New Roman" w:hAnsi="Times New Roman" w:cs="Times New Roman"/>
          <w:noProof/>
        </w:rPr>
        <w:t>Br</w:t>
      </w:r>
      <w:r>
        <w:rPr>
          <w:rFonts w:ascii="Times New Roman" w:hAnsi="Times New Roman" w:cs="Times New Roman"/>
          <w:noProof/>
          <w:vertAlign w:val="superscript"/>
        </w:rPr>
        <w:t>−</w:t>
      </w:r>
      <w:r w:rsidR="001A37D5">
        <w:rPr>
          <w:rFonts w:ascii="Times New Roman" w:hAnsi="Times New Roman" w:cs="Times New Roman"/>
          <w:i/>
          <w:noProof/>
        </w:rPr>
        <w:t xml:space="preserve"> </w:t>
      </w:r>
      <w:r>
        <w:rPr>
          <w:rFonts w:ascii="Times New Roman" w:hAnsi="Times New Roman" w:cs="Times New Roman"/>
          <w:noProof/>
        </w:rPr>
        <w:t>has</w:t>
      </w:r>
      <w:r w:rsidR="00287F8E">
        <w:rPr>
          <w:rFonts w:ascii="Times New Roman" w:hAnsi="Times New Roman" w:cs="Times New Roman"/>
          <w:noProof/>
        </w:rPr>
        <w:t xml:space="preserve"> been</w:t>
      </w:r>
      <w:r>
        <w:rPr>
          <w:rFonts w:ascii="Times New Roman" w:hAnsi="Times New Roman" w:cs="Times New Roman"/>
          <w:noProof/>
        </w:rPr>
        <w:t xml:space="preserve"> synthesised for the delivery of CO to biological systems</w:t>
      </w:r>
      <w:r w:rsidR="004647C6">
        <w:rPr>
          <w:rFonts w:ascii="Times New Roman" w:hAnsi="Times New Roman" w:cs="Times New Roman"/>
          <w:noProof/>
        </w:rPr>
        <w:t xml:space="preserve"> (Figure 1.5)</w:t>
      </w:r>
      <w:r>
        <w:rPr>
          <w:rFonts w:ascii="Times New Roman" w:hAnsi="Times New Roman" w:cs="Times New Roman"/>
          <w:noProof/>
        </w:rPr>
        <w:t>. This prodrug compound is stable in the dark for up to 16 h and it releases CO once photoac</w:t>
      </w:r>
      <w:r w:rsidR="00597518">
        <w:rPr>
          <w:rFonts w:ascii="Times New Roman" w:hAnsi="Times New Roman" w:cs="Times New Roman"/>
          <w:noProof/>
        </w:rPr>
        <w:t>t</w:t>
      </w:r>
      <w:r>
        <w:rPr>
          <w:rFonts w:ascii="Times New Roman" w:hAnsi="Times New Roman" w:cs="Times New Roman"/>
          <w:noProof/>
        </w:rPr>
        <w:t xml:space="preserve">ivated at 365 nm </w:t>
      </w:r>
      <w:r>
        <w:rPr>
          <w:rFonts w:ascii="Times New Roman" w:hAnsi="Times New Roman" w:cs="Times New Roman"/>
          <w:noProof/>
        </w:rPr>
        <w:fldChar w:fldCharType="begin">
          <w:fldData xml:space="preserve">PEVuZE5vdGU+PENpdGU+PEF1dGhvcj5OYWdlbDwvQXV0aG9yPjxZZWFyPjIwMTQ8L1llYXI+PFJl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</w:fldData>
        </w:fldChar>
      </w:r>
      <w:r>
        <w:rPr>
          <w:rFonts w:ascii="Times New Roman" w:hAnsi="Times New Roman" w:cs="Times New Roman"/>
          <w:noProof/>
        </w:rPr>
        <w:instrText xml:space="preserve"> ADDIN EN.CITE </w:instrText>
      </w:r>
      <w:r>
        <w:rPr>
          <w:rFonts w:ascii="Times New Roman" w:hAnsi="Times New Roman" w:cs="Times New Roman"/>
          <w:noProof/>
        </w:rPr>
        <w:fldChar w:fldCharType="begin">
          <w:fldData xml:space="preserve">PEVuZE5vdGU+PENpdGU+PEF1dGhvcj5OYWdlbDwvQXV0aG9yPjxZZWFyPjIwMTQ8L1llYXI+PFJl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</w:fldData>
        </w:fldChar>
      </w:r>
      <w:r>
        <w:rPr>
          <w:rFonts w:ascii="Times New Roman" w:hAnsi="Times New Roman" w:cs="Times New Roman"/>
          <w:noProof/>
        </w:rPr>
        <w:instrText xml:space="preserve"> ADDIN EN.CITE.DATA </w:instrText>
      </w:r>
      <w:r>
        <w:rPr>
          <w:rFonts w:ascii="Times New Roman" w:hAnsi="Times New Roman" w:cs="Times New Roman"/>
          <w:noProof/>
        </w:rPr>
      </w:r>
      <w:r>
        <w:rPr>
          <w:rFonts w:ascii="Times New Roman" w:hAnsi="Times New Roman" w:cs="Times New Roman"/>
          <w:noProof/>
        </w:rPr>
        <w:fldChar w:fldCharType="end"/>
      </w:r>
      <w:r>
        <w:rPr>
          <w:rFonts w:ascii="Times New Roman" w:hAnsi="Times New Roman" w:cs="Times New Roman"/>
          <w:noProof/>
        </w:rPr>
      </w:r>
      <w:r>
        <w:rPr>
          <w:rFonts w:ascii="Times New Roman" w:hAnsi="Times New Roman" w:cs="Times New Roman"/>
          <w:noProof/>
        </w:rPr>
        <w:fldChar w:fldCharType="separate"/>
      </w:r>
      <w:r>
        <w:rPr>
          <w:rFonts w:ascii="Times New Roman" w:hAnsi="Times New Roman" w:cs="Times New Roman"/>
          <w:noProof/>
        </w:rPr>
        <w:t>(Nagel et al., 2014)</w:t>
      </w:r>
      <w:r>
        <w:rPr>
          <w:rFonts w:ascii="Times New Roman" w:hAnsi="Times New Roman" w:cs="Times New Roman"/>
          <w:noProof/>
        </w:rPr>
        <w:fldChar w:fldCharType="end"/>
      </w:r>
      <w:r>
        <w:rPr>
          <w:rFonts w:ascii="Times New Roman" w:hAnsi="Times New Roman" w:cs="Times New Roman"/>
          <w:noProof/>
        </w:rPr>
        <w:t>. Activated photoCORM</w:t>
      </w:r>
      <w:r w:rsidR="001A37D5">
        <w:rPr>
          <w:rFonts w:ascii="Times New Roman" w:hAnsi="Times New Roman" w:cs="Times New Roman"/>
          <w:noProof/>
        </w:rPr>
        <w:t xml:space="preserve"> [Mn(CO)</w:t>
      </w:r>
      <w:r w:rsidR="001A37D5" w:rsidRPr="009E0C8B">
        <w:rPr>
          <w:rFonts w:ascii="Times New Roman" w:hAnsi="Times New Roman" w:cs="Times New Roman"/>
          <w:noProof/>
          <w:vertAlign w:val="subscript"/>
        </w:rPr>
        <w:t>3</w:t>
      </w:r>
      <w:r w:rsidR="001A37D5">
        <w:rPr>
          <w:rFonts w:ascii="Times New Roman" w:hAnsi="Times New Roman" w:cs="Times New Roman"/>
          <w:noProof/>
        </w:rPr>
        <w:t>(tpa-k</w:t>
      </w:r>
      <w:r w:rsidR="001A37D5" w:rsidRPr="009E0C8B">
        <w:rPr>
          <w:rFonts w:ascii="Times New Roman" w:hAnsi="Times New Roman" w:cs="Times New Roman"/>
          <w:noProof/>
          <w:vertAlign w:val="superscript"/>
        </w:rPr>
        <w:t>3</w:t>
      </w:r>
      <w:r w:rsidR="001A37D5" w:rsidRPr="009E0C8B">
        <w:rPr>
          <w:rFonts w:ascii="Times New Roman" w:hAnsi="Times New Roman" w:cs="Times New Roman"/>
          <w:i/>
          <w:noProof/>
        </w:rPr>
        <w:t>N</w:t>
      </w:r>
      <w:r w:rsidR="001A37D5">
        <w:rPr>
          <w:rFonts w:ascii="Times New Roman" w:hAnsi="Times New Roman" w:cs="Times New Roman"/>
          <w:noProof/>
        </w:rPr>
        <w:t>)]</w:t>
      </w:r>
      <w:r w:rsidR="001A37D5">
        <w:rPr>
          <w:rFonts w:ascii="Times New Roman" w:hAnsi="Times New Roman" w:cs="Times New Roman"/>
          <w:noProof/>
          <w:vertAlign w:val="superscript"/>
        </w:rPr>
        <w:t>+</w:t>
      </w:r>
      <w:r w:rsidR="001A37D5">
        <w:rPr>
          <w:rFonts w:ascii="Times New Roman" w:hAnsi="Times New Roman" w:cs="Times New Roman"/>
          <w:noProof/>
        </w:rPr>
        <w:t>Br</w:t>
      </w:r>
      <w:r w:rsidR="001A37D5">
        <w:rPr>
          <w:rFonts w:ascii="Times New Roman" w:hAnsi="Times New Roman" w:cs="Times New Roman"/>
          <w:noProof/>
          <w:vertAlign w:val="superscript"/>
        </w:rPr>
        <w:t xml:space="preserve">− </w:t>
      </w:r>
      <w:r>
        <w:rPr>
          <w:rFonts w:ascii="Times New Roman" w:hAnsi="Times New Roman" w:cs="Times New Roman"/>
          <w:noProof/>
        </w:rPr>
        <w:t xml:space="preserve">showed inhibitory effects on growth </w:t>
      </w:r>
      <w:r w:rsidR="001A37D5">
        <w:rPr>
          <w:rFonts w:ascii="Times New Roman" w:hAnsi="Times New Roman" w:cs="Times New Roman"/>
          <w:noProof/>
        </w:rPr>
        <w:t xml:space="preserve">and decreased the </w:t>
      </w:r>
      <w:r w:rsidR="00597518">
        <w:rPr>
          <w:rFonts w:ascii="Times New Roman" w:hAnsi="Times New Roman" w:cs="Times New Roman"/>
          <w:noProof/>
        </w:rPr>
        <w:t xml:space="preserve">viability </w:t>
      </w:r>
      <w:r w:rsidR="001A37D5">
        <w:rPr>
          <w:rFonts w:ascii="Times New Roman" w:hAnsi="Times New Roman" w:cs="Times New Roman"/>
          <w:noProof/>
        </w:rPr>
        <w:t xml:space="preserve">of </w:t>
      </w:r>
      <w:r>
        <w:rPr>
          <w:rFonts w:ascii="Times New Roman" w:hAnsi="Times New Roman" w:cs="Times New Roman"/>
          <w:noProof/>
        </w:rPr>
        <w:t xml:space="preserve">multidrug-resistant uropathogenic </w:t>
      </w:r>
      <w:r w:rsidRPr="009D2ED4">
        <w:rPr>
          <w:rFonts w:ascii="Times New Roman" w:hAnsi="Times New Roman" w:cs="Times New Roman"/>
          <w:i/>
          <w:noProof/>
        </w:rPr>
        <w:t>E. coli</w:t>
      </w:r>
      <w:r>
        <w:rPr>
          <w:rFonts w:ascii="Times New Roman" w:hAnsi="Times New Roman" w:cs="Times New Roman"/>
          <w:noProof/>
        </w:rPr>
        <w:t xml:space="preserve"> (EC958) </w:t>
      </w:r>
      <w:r w:rsidR="001A37D5">
        <w:rPr>
          <w:rFonts w:ascii="Times New Roman" w:hAnsi="Times New Roman" w:cs="Times New Roman"/>
          <w:noProof/>
        </w:rPr>
        <w:fldChar w:fldCharType="begin"/>
      </w:r>
      <w:r w:rsidR="001A37D5">
        <w:rPr>
          <w:rFonts w:ascii="Times New Roman" w:hAnsi="Times New Roman" w:cs="Times New Roman"/>
          <w:noProof/>
        </w:rPr>
        <w:instrText xml:space="preserve"> ADDIN EN.CITE &lt;EndNote&gt;&lt;Cite&gt;&lt;Author&gt;Tinajero-Trejo&lt;/Author&gt;&lt;Year&gt;2016&lt;/Year&gt;&lt;RecNum&gt;467&lt;/RecNum&gt;&lt;DisplayText&gt;(Tinajero-Trejo et al., 2016)&lt;/DisplayText&gt;&lt;record&gt;&lt;rec-number&gt;467&lt;/rec-number&gt;&lt;foreign-keys&gt;&lt;key app="EN" db-id="xfa5dvzdi5vwf9efw08p0efa55evwtp9ex2w" timestamp="1462378345"&gt;467&lt;/key&gt;&lt;/foreign-keys&gt;&lt;ref-type name="Journal Article"&gt;17&lt;/ref-type&gt;&lt;contributors&gt;&lt;authors&gt;&lt;author&gt;Tinajero-Trejo, M.&lt;/author&gt;&lt;author&gt;Rana, N.&lt;/author&gt;&lt;author&gt;Nagel, C.&lt;/author&gt;&lt;author&gt;Jesse, H. E.&lt;/author&gt;&lt;author&gt;Smith, T. W.&lt;/author&gt;&lt;author&gt;Wareham, L. K.&lt;/author&gt;&lt;author&gt;Hippler, M.&lt;/author&gt;&lt;author&gt;Schatzschneider, U.&lt;/author&gt;&lt;author&gt;Poole, R. K.&lt;/author&gt;&lt;/authors&gt;&lt;/contributors&gt;&lt;auth-address&gt;1 Department of Molecular Biology and Biotechnology, The University of Sheffield , Sheffield, United Kingdom .&amp;#xD;2 Institut fur Anorganische Chemie, Julius-Maximilians-Universitat Wurzburg , Wurzburg, Germany .&amp;#xD;3 Department of Chemistry, The University of Sheffield , Sheffield, United Kingdom .&lt;/auth-address&gt;&lt;titles&gt;&lt;title&gt;Antimicrobial Activity of the Manganese Photoactivated Carbon Monoxide-Releasing Molecule [Mn(CO)(tpa-kappaN)] Against a Pathogenic Escherichia coli that Causes Urinary Infections&lt;/title&gt;&lt;secondary-title&gt;Antioxid Redox Signal&lt;/secondary-title&gt;&lt;alt-title&gt;Antioxidants &amp;amp; redox signaling&lt;/alt-title&gt;&lt;/titles&gt;&lt;periodical&gt;&lt;full-title&gt;Antioxid Redox Signal&lt;/full-title&gt;&lt;abbr-1&gt;Antioxidants &amp;amp; redox signaling&lt;/abbr-1&gt;&lt;/periodical&gt;&lt;alt-periodical&gt;&lt;full-title&gt;Antioxid Redox Signal&lt;/full-title&gt;&lt;abbr-1&gt;Antioxidants &amp;amp; redox signaling&lt;/abbr-1&gt;&lt;/alt-periodical&gt;&lt;edition&gt;2016/02/05&lt;/edition&gt;&lt;dates&gt;&lt;year&gt;2016&lt;/year&gt;&lt;pub-dates&gt;&lt;date&gt;Mar 30&lt;/date&gt;&lt;/pub-dates&gt;&lt;/dates&gt;&lt;isbn&gt;1523-0864&lt;/isbn&gt;&lt;accession-num&gt;26842766&lt;/accession-num&gt;&lt;urls&gt;&lt;/urls&gt;&lt;electronic-resource-num&gt;10.1089/ars.2015.6484&lt;/electronic-resource-num&gt;&lt;remote-database-provider&gt;NLM&lt;/remote-database-provider&gt;&lt;language&gt;Eng&lt;/language&gt;&lt;/record&gt;&lt;/Cite&gt;&lt;/EndNote&gt;</w:instrText>
      </w:r>
      <w:r w:rsidR="001A37D5">
        <w:rPr>
          <w:rFonts w:ascii="Times New Roman" w:hAnsi="Times New Roman" w:cs="Times New Roman"/>
          <w:noProof/>
        </w:rPr>
        <w:fldChar w:fldCharType="separate"/>
      </w:r>
      <w:r w:rsidR="001A37D5">
        <w:rPr>
          <w:rFonts w:ascii="Times New Roman" w:hAnsi="Times New Roman" w:cs="Times New Roman"/>
          <w:noProof/>
        </w:rPr>
        <w:t>(Tinajero-Trejo et al., 2016)</w:t>
      </w:r>
      <w:r w:rsidR="001A37D5">
        <w:rPr>
          <w:rFonts w:ascii="Times New Roman" w:hAnsi="Times New Roman" w:cs="Times New Roman"/>
          <w:noProof/>
        </w:rPr>
        <w:fldChar w:fldCharType="end"/>
      </w:r>
      <w:r w:rsidR="001A37D5">
        <w:rPr>
          <w:rFonts w:ascii="Times New Roman" w:hAnsi="Times New Roman" w:cs="Times New Roman"/>
          <w:noProof/>
        </w:rPr>
        <w:t xml:space="preserve">. </w:t>
      </w:r>
      <w:r w:rsidR="001A37D5">
        <w:rPr>
          <w:rFonts w:ascii="Times New Roman" w:hAnsi="Times New Roman" w:cs="Times New Roman"/>
        </w:rPr>
        <w:t>Other manganese-based photoCO</w:t>
      </w:r>
      <w:r w:rsidR="001A37D5" w:rsidRPr="005A7108">
        <w:rPr>
          <w:rFonts w:ascii="Times New Roman" w:hAnsi="Times New Roman" w:cs="Times New Roman"/>
        </w:rPr>
        <w:t>RM</w:t>
      </w:r>
      <w:r w:rsidR="001A37D5">
        <w:rPr>
          <w:rFonts w:ascii="Times New Roman" w:hAnsi="Times New Roman" w:cs="Times New Roman"/>
        </w:rPr>
        <w:t>s have</w:t>
      </w:r>
      <w:r w:rsidR="001A37D5" w:rsidRPr="005A7108">
        <w:rPr>
          <w:rFonts w:ascii="Times New Roman" w:hAnsi="Times New Roman" w:cs="Times New Roman"/>
        </w:rPr>
        <w:t xml:space="preserve"> been </w:t>
      </w:r>
      <w:r w:rsidR="001A37D5">
        <w:rPr>
          <w:rFonts w:ascii="Times New Roman" w:hAnsi="Times New Roman" w:cs="Times New Roman"/>
        </w:rPr>
        <w:t>reported</w:t>
      </w:r>
      <w:r w:rsidR="001A37D5" w:rsidRPr="005A7108">
        <w:rPr>
          <w:rFonts w:ascii="Times New Roman" w:hAnsi="Times New Roman" w:cs="Times New Roman"/>
        </w:rPr>
        <w:t xml:space="preserve"> </w:t>
      </w:r>
      <w:r w:rsidR="001A37D5">
        <w:rPr>
          <w:rFonts w:ascii="Times New Roman" w:hAnsi="Times New Roman" w:cs="Times New Roman"/>
        </w:rPr>
        <w:t>to</w:t>
      </w:r>
      <w:r w:rsidR="001A37D5" w:rsidRPr="005A7108">
        <w:rPr>
          <w:rFonts w:ascii="Times New Roman" w:hAnsi="Times New Roman" w:cs="Times New Roman"/>
        </w:rPr>
        <w:t xml:space="preserve"> </w:t>
      </w:r>
      <w:r w:rsidR="001A37D5">
        <w:rPr>
          <w:rFonts w:ascii="Times New Roman" w:hAnsi="Times New Roman" w:cs="Times New Roman"/>
        </w:rPr>
        <w:t>have</w:t>
      </w:r>
      <w:r w:rsidR="001A37D5" w:rsidRPr="005A7108">
        <w:rPr>
          <w:rFonts w:ascii="Times New Roman" w:hAnsi="Times New Roman" w:cs="Times New Roman"/>
        </w:rPr>
        <w:t xml:space="preserve"> </w:t>
      </w:r>
      <w:r w:rsidR="004647C6">
        <w:rPr>
          <w:rFonts w:ascii="Times New Roman" w:hAnsi="Times New Roman" w:cs="Times New Roman"/>
        </w:rPr>
        <w:t>therapeutic</w:t>
      </w:r>
      <w:r w:rsidR="001A37D5">
        <w:rPr>
          <w:rFonts w:ascii="Times New Roman" w:hAnsi="Times New Roman" w:cs="Times New Roman"/>
        </w:rPr>
        <w:t xml:space="preserve"> </w:t>
      </w:r>
      <w:r w:rsidR="001A37D5" w:rsidRPr="005A7108">
        <w:rPr>
          <w:rFonts w:ascii="Times New Roman" w:hAnsi="Times New Roman" w:cs="Times New Roman"/>
        </w:rPr>
        <w:t>potential</w:t>
      </w:r>
      <w:r w:rsidR="001A37D5">
        <w:rPr>
          <w:rFonts w:ascii="Times New Roman" w:hAnsi="Times New Roman" w:cs="Times New Roman"/>
        </w:rPr>
        <w:t xml:space="preserve"> </w:t>
      </w:r>
      <w:r w:rsidR="001A37D5">
        <w:rPr>
          <w:rFonts w:ascii="Times New Roman" w:hAnsi="Times New Roman" w:cs="Times New Roman"/>
        </w:rPr>
        <w:fldChar w:fldCharType="begin"/>
      </w:r>
      <w:r w:rsidR="001A37D5">
        <w:rPr>
          <w:rFonts w:ascii="Times New Roman" w:hAnsi="Times New Roman" w:cs="Times New Roman"/>
        </w:rPr>
        <w:instrText xml:space="preserve"> ADDIN EN.CITE &lt;EndNote&gt;&lt;Cite&gt;&lt;Author&gt;Ward&lt;/Author&gt;&lt;Year&gt;2012&lt;/Year&gt;&lt;RecNum&gt;445&lt;/RecNum&gt;&lt;DisplayText&gt;(Ward et al., 2012)&lt;/DisplayText&gt;&lt;record&gt;&lt;rec-number&gt;445&lt;/rec-number&gt;&lt;foreign-keys&gt;&lt;key app="EN" db-id="xfa5dvzdi5vwf9efw08p0efa55evwtp9ex2w" timestamp="1459352963"&gt;445&lt;/key&gt;&lt;/foreign-keys&gt;&lt;ref-type name="Journal Article"&gt;17&lt;/ref-type&gt;&lt;contributors&gt;&lt;authors&gt;&lt;author&gt;Ward, J. S.&lt;/author&gt;&lt;author&gt;Lynam, J. M.&lt;/author&gt;&lt;author&gt;Moir, J. W.&lt;/author&gt;&lt;author&gt;Sanin, D. E.&lt;/author&gt;&lt;author&gt;Mountford, A. P.&lt;/author&gt;&lt;author&gt;Fairlamb, I. J.&lt;/author&gt;&lt;/authors&gt;&lt;/contributors&gt;&lt;auth-address&gt;Department of Chemistry, University of York, Heslington, York, YO10 5DD, UK.&lt;/auth-address&gt;&lt;titles&gt;&lt;title&gt;A therapeutically viable photo-activated manganese-based CO-releasing molecule (photo-CO-RM)&lt;/title&gt;&lt;secondary-title&gt;Dalton Trans&lt;/secondary-title&gt;&lt;alt-title&gt;Dalton transactions (Cambridge, England : 2003)&lt;/alt-title&gt;&lt;/titles&gt;&lt;periodical&gt;&lt;full-title&gt;Dalton Trans&lt;/full-title&gt;&lt;abbr-1&gt;Dalton transactions (Cambridge, England : 2003)&lt;/abbr-1&gt;&lt;/periodical&gt;&lt;alt-periodical&gt;&lt;full-title&gt;Dalton Trans&lt;/full-title&gt;&lt;abbr-1&gt;Dalton transactions (Cambridge, England : 2003)&lt;/abbr-1&gt;&lt;/alt-periodical&gt;&lt;pages&gt;10514-7&lt;/pages&gt;&lt;volume&gt;41&lt;/volume&gt;&lt;number&gt;35&lt;/number&gt;&lt;edition&gt;2012/08/02&lt;/edition&gt;&lt;keywords&gt;&lt;keyword&gt;Animals&lt;/keyword&gt;&lt;keyword&gt;Carbon Monoxide/*chemistry&lt;/keyword&gt;&lt;keyword&gt;Cell Line&lt;/keyword&gt;&lt;keyword&gt;Cell Survival/drug effects&lt;/keyword&gt;&lt;keyword&gt;Crystallography, X-Ray&lt;/keyword&gt;&lt;keyword&gt;Manganese/*chemistry&lt;/keyword&gt;&lt;keyword&gt;Mice&lt;/keyword&gt;&lt;keyword&gt;Models, Theoretical&lt;/keyword&gt;&lt;keyword&gt;Molecular Conformation&lt;/keyword&gt;&lt;keyword&gt;Organometallic Compounds/chemical synthesis/*chemistry/pharmacology&lt;/keyword&gt;&lt;keyword&gt;Ultraviolet Rays&lt;/keyword&gt;&lt;/keywords&gt;&lt;dates&gt;&lt;year&gt;2012&lt;/year&gt;&lt;pub-dates&gt;&lt;date&gt;Sep 21&lt;/date&gt;&lt;/pub-dates&gt;&lt;/dates&gt;&lt;isbn&gt;1477-9226&lt;/isbn&gt;&lt;accession-num&gt;22850731&lt;/accession-num&gt;&lt;urls&gt;&lt;/urls&gt;&lt;electronic-resource-num&gt;10.1039/c2dt31588b&lt;/electronic-resource-num&gt;&lt;remote-database-provider&gt;NLM&lt;/remote-database-provider&gt;&lt;language&gt;eng&lt;/language&gt;&lt;/record&gt;&lt;/Cite&gt;&lt;/EndNote&gt;</w:instrText>
      </w:r>
      <w:r w:rsidR="001A37D5">
        <w:rPr>
          <w:rFonts w:ascii="Times New Roman" w:hAnsi="Times New Roman" w:cs="Times New Roman"/>
        </w:rPr>
        <w:fldChar w:fldCharType="separate"/>
      </w:r>
      <w:r w:rsidR="001A37D5">
        <w:rPr>
          <w:rFonts w:ascii="Times New Roman" w:hAnsi="Times New Roman" w:cs="Times New Roman"/>
          <w:noProof/>
        </w:rPr>
        <w:t>(Ward et al., 2012)</w:t>
      </w:r>
      <w:r w:rsidR="001A37D5">
        <w:rPr>
          <w:rFonts w:ascii="Times New Roman" w:hAnsi="Times New Roman" w:cs="Times New Roman"/>
        </w:rPr>
        <w:fldChar w:fldCharType="end"/>
      </w:r>
      <w:r w:rsidR="001A37D5">
        <w:rPr>
          <w:rFonts w:ascii="Times New Roman" w:hAnsi="Times New Roman" w:cs="Times New Roman"/>
        </w:rPr>
        <w:t xml:space="preserve">. The beneficial properties of such compounds, in particular, are </w:t>
      </w:r>
      <w:r w:rsidR="001A37D5" w:rsidRPr="005A7108">
        <w:rPr>
          <w:rFonts w:ascii="Times New Roman" w:hAnsi="Times New Roman" w:cs="Times New Roman"/>
        </w:rPr>
        <w:t xml:space="preserve">that </w:t>
      </w:r>
      <w:r w:rsidR="001A37D5">
        <w:rPr>
          <w:rFonts w:ascii="Times New Roman" w:hAnsi="Times New Roman" w:cs="Times New Roman"/>
        </w:rPr>
        <w:t>they may</w:t>
      </w:r>
      <w:r w:rsidR="001A37D5" w:rsidRPr="005A7108">
        <w:rPr>
          <w:rFonts w:ascii="Times New Roman" w:hAnsi="Times New Roman" w:cs="Times New Roman"/>
        </w:rPr>
        <w:t xml:space="preserve"> relea</w:t>
      </w:r>
      <w:r w:rsidR="001A37D5">
        <w:rPr>
          <w:rFonts w:ascii="Times New Roman" w:hAnsi="Times New Roman" w:cs="Times New Roman"/>
        </w:rPr>
        <w:t>se higher CO upon irradiation</w:t>
      </w:r>
      <w:r w:rsidR="001A37D5" w:rsidRPr="005A7108">
        <w:rPr>
          <w:rFonts w:ascii="Times New Roman" w:hAnsi="Times New Roman" w:cs="Times New Roman"/>
        </w:rPr>
        <w:t xml:space="preserve"> </w:t>
      </w:r>
      <w:r w:rsidR="001A37D5">
        <w:rPr>
          <w:rFonts w:ascii="Times New Roman" w:hAnsi="Times New Roman" w:cs="Times New Roman"/>
        </w:rPr>
        <w:t>(3 CO molecules per CO</w:t>
      </w:r>
      <w:r w:rsidR="001A37D5" w:rsidRPr="005A7108">
        <w:rPr>
          <w:rFonts w:ascii="Times New Roman" w:hAnsi="Times New Roman" w:cs="Times New Roman"/>
        </w:rPr>
        <w:t>RM molecule</w:t>
      </w:r>
      <w:r w:rsidR="001A37D5">
        <w:rPr>
          <w:rFonts w:ascii="Times New Roman" w:hAnsi="Times New Roman" w:cs="Times New Roman"/>
        </w:rPr>
        <w:t>)</w:t>
      </w:r>
      <w:r w:rsidR="001A37D5" w:rsidRPr="005A7108">
        <w:rPr>
          <w:rFonts w:ascii="Times New Roman" w:hAnsi="Times New Roman" w:cs="Times New Roman"/>
        </w:rPr>
        <w:t xml:space="preserve">, </w:t>
      </w:r>
      <w:r w:rsidR="001A37D5">
        <w:rPr>
          <w:rFonts w:ascii="Times New Roman" w:hAnsi="Times New Roman" w:cs="Times New Roman"/>
        </w:rPr>
        <w:t>and are also irradiated</w:t>
      </w:r>
      <w:r w:rsidR="001A37D5" w:rsidRPr="005A7108">
        <w:rPr>
          <w:rFonts w:ascii="Times New Roman" w:hAnsi="Times New Roman" w:cs="Times New Roman"/>
        </w:rPr>
        <w:t xml:space="preserve"> by light from a</w:t>
      </w:r>
      <w:r w:rsidR="001A37D5">
        <w:rPr>
          <w:rFonts w:ascii="Times New Roman" w:hAnsi="Times New Roman" w:cs="Times New Roman"/>
        </w:rPr>
        <w:t>n</w:t>
      </w:r>
      <w:r w:rsidR="001A37D5" w:rsidRPr="005A7108">
        <w:rPr>
          <w:rFonts w:ascii="Times New Roman" w:hAnsi="Times New Roman" w:cs="Times New Roman"/>
        </w:rPr>
        <w:t xml:space="preserve"> LED (l</w:t>
      </w:r>
      <w:r w:rsidR="001A37D5">
        <w:rPr>
          <w:rFonts w:ascii="Times New Roman" w:hAnsi="Times New Roman" w:cs="Times New Roman"/>
        </w:rPr>
        <w:t>ight emitting diode) at 400 nm that has no</w:t>
      </w:r>
      <w:r w:rsidR="001A37D5" w:rsidRPr="005A7108">
        <w:rPr>
          <w:rFonts w:ascii="Times New Roman" w:hAnsi="Times New Roman" w:cs="Times New Roman"/>
        </w:rPr>
        <w:t xml:space="preserve"> </w:t>
      </w:r>
      <w:r w:rsidR="001A37D5">
        <w:rPr>
          <w:rFonts w:ascii="Times New Roman" w:hAnsi="Times New Roman" w:cs="Times New Roman"/>
        </w:rPr>
        <w:t>toxicity</w:t>
      </w:r>
      <w:r w:rsidR="001A37D5" w:rsidRPr="005A7108">
        <w:rPr>
          <w:rFonts w:ascii="Times New Roman" w:hAnsi="Times New Roman" w:cs="Times New Roman"/>
        </w:rPr>
        <w:t xml:space="preserve"> to RAW 264.7 murine macrophages </w:t>
      </w:r>
      <w:r w:rsidR="001A37D5">
        <w:rPr>
          <w:rFonts w:ascii="Times New Roman" w:hAnsi="Times New Roman" w:cs="Times New Roman"/>
        </w:rPr>
        <w:t>prior or</w:t>
      </w:r>
      <w:r w:rsidR="001A37D5" w:rsidRPr="005A7108">
        <w:rPr>
          <w:rFonts w:ascii="Times New Roman" w:hAnsi="Times New Roman" w:cs="Times New Roman"/>
        </w:rPr>
        <w:t xml:space="preserve"> </w:t>
      </w:r>
      <w:r w:rsidR="001A37D5">
        <w:rPr>
          <w:rFonts w:ascii="Times New Roman" w:hAnsi="Times New Roman" w:cs="Times New Roman"/>
        </w:rPr>
        <w:t>post-</w:t>
      </w:r>
      <w:r w:rsidR="001A37D5" w:rsidRPr="005A7108">
        <w:rPr>
          <w:rFonts w:ascii="Times New Roman" w:hAnsi="Times New Roman" w:cs="Times New Roman"/>
        </w:rPr>
        <w:t xml:space="preserve">irradiation. </w:t>
      </w:r>
      <w:r w:rsidR="001A37D5">
        <w:rPr>
          <w:rFonts w:ascii="Times New Roman" w:hAnsi="Times New Roman" w:cs="Times New Roman"/>
        </w:rPr>
        <w:t xml:space="preserve">Investigation </w:t>
      </w:r>
      <w:r w:rsidR="001A37D5" w:rsidRPr="005A7108">
        <w:rPr>
          <w:rFonts w:ascii="Times New Roman" w:hAnsi="Times New Roman" w:cs="Times New Roman"/>
        </w:rPr>
        <w:t>of the b</w:t>
      </w:r>
      <w:r w:rsidR="001A37D5">
        <w:rPr>
          <w:rFonts w:ascii="Times New Roman" w:hAnsi="Times New Roman" w:cs="Times New Roman"/>
        </w:rPr>
        <w:t xml:space="preserve">iological effects of photoCORMs </w:t>
      </w:r>
      <w:r w:rsidR="00F3226E">
        <w:rPr>
          <w:rFonts w:ascii="Times New Roman" w:hAnsi="Times New Roman" w:cs="Times New Roman"/>
        </w:rPr>
        <w:t xml:space="preserve">is now required. The irradiation </w:t>
      </w:r>
      <w:r w:rsidR="001A37D5">
        <w:rPr>
          <w:rFonts w:ascii="Times New Roman" w:hAnsi="Times New Roman" w:cs="Times New Roman"/>
        </w:rPr>
        <w:t>of photoCO</w:t>
      </w:r>
      <w:r w:rsidR="001A37D5" w:rsidRPr="005A7108">
        <w:rPr>
          <w:rFonts w:ascii="Times New Roman" w:hAnsi="Times New Roman" w:cs="Times New Roman"/>
        </w:rPr>
        <w:t>RMs</w:t>
      </w:r>
      <w:r w:rsidR="001A37D5">
        <w:rPr>
          <w:rFonts w:ascii="Times New Roman" w:hAnsi="Times New Roman" w:cs="Times New Roman"/>
        </w:rPr>
        <w:t xml:space="preserve"> to release CO </w:t>
      </w:r>
      <w:r w:rsidR="001A37D5" w:rsidRPr="005A7108">
        <w:rPr>
          <w:rFonts w:ascii="Times New Roman" w:hAnsi="Times New Roman" w:cs="Times New Roman"/>
        </w:rPr>
        <w:t xml:space="preserve">at wavelengths near to IR is </w:t>
      </w:r>
      <w:r w:rsidR="001A37D5">
        <w:rPr>
          <w:rFonts w:ascii="Times New Roman" w:hAnsi="Times New Roman" w:cs="Times New Roman"/>
        </w:rPr>
        <w:t>preferable</w:t>
      </w:r>
      <w:r w:rsidR="001A37D5" w:rsidRPr="005A7108">
        <w:rPr>
          <w:rFonts w:ascii="Times New Roman" w:hAnsi="Times New Roman" w:cs="Times New Roman"/>
        </w:rPr>
        <w:t xml:space="preserve"> for therapeutic </w:t>
      </w:r>
      <w:r w:rsidR="001A37D5">
        <w:rPr>
          <w:rFonts w:ascii="Times New Roman" w:hAnsi="Times New Roman" w:cs="Times New Roman"/>
        </w:rPr>
        <w:t>uses.</w:t>
      </w:r>
    </w:p>
    <w:p w14:paraId="79026537" w14:textId="77777777" w:rsidR="001A37D5" w:rsidRDefault="001A37D5" w:rsidP="001A37D5">
      <w:pPr>
        <w:spacing w:line="360" w:lineRule="auto"/>
        <w:jc w:val="both"/>
        <w:rPr>
          <w:rFonts w:ascii="Times New Roman" w:hAnsi="Times New Roman" w:cs="Times New Roman"/>
        </w:rPr>
      </w:pPr>
    </w:p>
    <w:p w14:paraId="6BF1D93A" w14:textId="77777777" w:rsidR="001A37D5" w:rsidRDefault="001A37D5" w:rsidP="001A37D5">
      <w:pPr>
        <w:spacing w:line="360" w:lineRule="auto"/>
        <w:jc w:val="both"/>
        <w:rPr>
          <w:rFonts w:ascii="Times New Roman" w:hAnsi="Times New Roman" w:cs="Times New Roman"/>
        </w:rPr>
      </w:pPr>
    </w:p>
    <w:p w14:paraId="382775CA" w14:textId="77777777" w:rsidR="001A37D5" w:rsidRDefault="001A37D5" w:rsidP="001A37D5">
      <w:pPr>
        <w:pStyle w:val="Heading3"/>
        <w:numPr>
          <w:ilvl w:val="0"/>
          <w:numId w:val="0"/>
        </w:numPr>
        <w:spacing w:before="0" w:line="360" w:lineRule="auto"/>
        <w:ind w:left="709" w:hanging="720"/>
      </w:pPr>
      <w:r w:rsidRPr="002C6104">
        <w:rPr>
          <w:rFonts w:cs="Times New Roman"/>
        </w:rPr>
        <w:t>1.2.4</w:t>
      </w:r>
      <w:r>
        <w:rPr>
          <w:rFonts w:cs="Times New Roman"/>
          <w:b w:val="0"/>
        </w:rPr>
        <w:t xml:space="preserve"> </w:t>
      </w:r>
      <w:proofErr w:type="gramStart"/>
      <w:r>
        <w:t>Recently</w:t>
      </w:r>
      <w:proofErr w:type="gramEnd"/>
      <w:r>
        <w:t xml:space="preserve"> designed CORMs with modified CO release or delivery</w:t>
      </w:r>
    </w:p>
    <w:p w14:paraId="5CDE99A0" w14:textId="77777777" w:rsidR="001A37D5" w:rsidRPr="002C6104" w:rsidRDefault="001A37D5" w:rsidP="00B90FEC">
      <w:pPr>
        <w:pStyle w:val="Heading3"/>
        <w:numPr>
          <w:ilvl w:val="0"/>
          <w:numId w:val="0"/>
        </w:numPr>
        <w:spacing w:before="0" w:line="360" w:lineRule="auto"/>
        <w:ind w:left="709" w:hanging="720"/>
        <w:jc w:val="both"/>
      </w:pPr>
      <w:r>
        <w:rPr>
          <w:rFonts w:cs="Times New Roman"/>
        </w:rPr>
        <w:t xml:space="preserve">         </w:t>
      </w:r>
    </w:p>
    <w:p w14:paraId="62B887C2" w14:textId="77777777" w:rsidR="001A37D5" w:rsidRPr="007776C3" w:rsidRDefault="001A37D5" w:rsidP="001A37D5">
      <w:pPr>
        <w:spacing w:line="360" w:lineRule="auto"/>
        <w:rPr>
          <w:rFonts w:ascii="Times New Roman" w:hAnsi="Times New Roman" w:cs="Times New Roman"/>
          <w:b/>
        </w:rPr>
      </w:pPr>
      <w:r w:rsidRPr="007776C3">
        <w:rPr>
          <w:rFonts w:ascii="Times New Roman" w:hAnsi="Times New Roman" w:cs="Times New Roman"/>
          <w:b/>
        </w:rPr>
        <w:t>1.2.4.1 Enzyme-Triggered CO releasers</w:t>
      </w:r>
    </w:p>
    <w:p w14:paraId="5C3D083F" w14:textId="77777777" w:rsidR="001A37D5" w:rsidRPr="007776C3" w:rsidRDefault="001A37D5" w:rsidP="001A37D5">
      <w:pPr>
        <w:spacing w:line="360" w:lineRule="auto"/>
        <w:rPr>
          <w:rFonts w:ascii="Times New Roman" w:hAnsi="Times New Roman" w:cs="Times New Roman"/>
          <w:b/>
        </w:rPr>
      </w:pPr>
    </w:p>
    <w:p w14:paraId="2C7252DF" w14:textId="77777777" w:rsidR="001A37D5" w:rsidRDefault="001A37D5" w:rsidP="001A37D5">
      <w:pPr>
        <w:spacing w:line="360" w:lineRule="auto"/>
        <w:jc w:val="both"/>
        <w:rPr>
          <w:rFonts w:ascii="Times New Roman" w:hAnsi="Times New Roman" w:cs="Times New Roman"/>
        </w:rPr>
      </w:pPr>
      <w:r w:rsidRPr="009019E2">
        <w:rPr>
          <w:rFonts w:ascii="Times New Roman" w:hAnsi="Times New Roman" w:cs="Times New Roman"/>
        </w:rPr>
        <w:t>A range of enzyme triggered CORMs</w:t>
      </w:r>
      <w:r w:rsidRPr="009019E2">
        <w:rPr>
          <w:rFonts w:ascii="Times New Roman" w:hAnsi="Times New Roman" w:cs="Times New Roman"/>
          <w:b/>
        </w:rPr>
        <w:t xml:space="preserve"> </w:t>
      </w:r>
      <w:r w:rsidRPr="009019E2">
        <w:rPr>
          <w:rFonts w:ascii="Times New Roman" w:hAnsi="Times New Roman" w:cs="Times New Roman"/>
        </w:rPr>
        <w:t>have been reported</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PEVuZE5vdGU+PENpdGU+PEF1dGhvcj5Sb21hbnNraTwvQXV0aG9yPjxZZWFyPjIwMTE8L1llYXI+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PEVuZE5vdGU+PENpdGU+PEF1dGhvcj5Sb21hbnNraTwvQXV0aG9yPjxZZWFyPjIwMTE8L1llYXI+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(Romanski et al., 2011)</w:t>
      </w:r>
      <w:r>
        <w:rPr>
          <w:rFonts w:ascii="Times New Roman" w:hAnsi="Times New Roman" w:cs="Times New Roman"/>
        </w:rPr>
        <w:fldChar w:fldCharType="end"/>
      </w:r>
      <w:r>
        <w:rPr>
          <w:rFonts w:ascii="Times New Roman" w:hAnsi="Times New Roman" w:cs="Times New Roman"/>
        </w:rPr>
        <w:t>. The</w:t>
      </w:r>
      <w:r w:rsidRPr="009019E2">
        <w:rPr>
          <w:rFonts w:ascii="Times New Roman" w:hAnsi="Times New Roman" w:cs="Times New Roman"/>
        </w:rPr>
        <w:t xml:space="preserve">se are </w:t>
      </w:r>
      <w:proofErr w:type="spellStart"/>
      <w:r w:rsidRPr="009019E2">
        <w:rPr>
          <w:rFonts w:ascii="Times New Roman" w:hAnsi="Times New Roman" w:cs="Times New Roman"/>
        </w:rPr>
        <w:t>acyloxybutadiene</w:t>
      </w:r>
      <w:proofErr w:type="spellEnd"/>
      <w:r w:rsidRPr="009019E2">
        <w:rPr>
          <w:rFonts w:ascii="Times New Roman" w:hAnsi="Times New Roman" w:cs="Times New Roman"/>
        </w:rPr>
        <w:t xml:space="preserve">-iron </w:t>
      </w:r>
      <w:proofErr w:type="spellStart"/>
      <w:r w:rsidRPr="009019E2">
        <w:rPr>
          <w:rFonts w:ascii="Times New Roman" w:hAnsi="Times New Roman" w:cs="Times New Roman"/>
        </w:rPr>
        <w:t>tricarbonyl</w:t>
      </w:r>
      <w:proofErr w:type="spellEnd"/>
      <w:r w:rsidRPr="009019E2">
        <w:rPr>
          <w:rFonts w:ascii="Times New Roman" w:hAnsi="Times New Roman" w:cs="Times New Roman"/>
        </w:rPr>
        <w:t xml:space="preserve"> complexes; they require activation for releasing CO after getting inside the cell through the ester group cleavage by intracellular esterases. Manipulation of the biological and pharmacological characteristics of such CORMs</w:t>
      </w:r>
      <w:r>
        <w:rPr>
          <w:rFonts w:ascii="Times New Roman" w:hAnsi="Times New Roman" w:cs="Times New Roman"/>
        </w:rPr>
        <w:t xml:space="preserve"> may be achieved</w:t>
      </w:r>
      <w:r w:rsidRPr="009019E2">
        <w:rPr>
          <w:rFonts w:ascii="Times New Roman" w:hAnsi="Times New Roman" w:cs="Times New Roman"/>
        </w:rPr>
        <w:t xml:space="preserve"> by variation of the </w:t>
      </w:r>
      <w:proofErr w:type="spellStart"/>
      <w:r w:rsidRPr="009019E2">
        <w:rPr>
          <w:rFonts w:ascii="Times New Roman" w:hAnsi="Times New Roman" w:cs="Times New Roman"/>
        </w:rPr>
        <w:t>dienylester</w:t>
      </w:r>
      <w:proofErr w:type="spellEnd"/>
      <w:r w:rsidRPr="009019E2">
        <w:rPr>
          <w:rFonts w:ascii="Times New Roman" w:hAnsi="Times New Roman" w:cs="Times New Roman"/>
        </w:rPr>
        <w:t xml:space="preserve"> ligand. It is </w:t>
      </w:r>
      <w:r>
        <w:rPr>
          <w:rFonts w:ascii="Times New Roman" w:hAnsi="Times New Roman" w:cs="Times New Roman"/>
        </w:rPr>
        <w:t>hoped</w:t>
      </w:r>
      <w:r w:rsidRPr="009019E2">
        <w:rPr>
          <w:rFonts w:ascii="Times New Roman" w:hAnsi="Times New Roman" w:cs="Times New Roman"/>
        </w:rPr>
        <w:t xml:space="preserve"> that, after more development, </w:t>
      </w:r>
      <w:r>
        <w:rPr>
          <w:rFonts w:ascii="Times New Roman" w:hAnsi="Times New Roman" w:cs="Times New Roman"/>
        </w:rPr>
        <w:t>a</w:t>
      </w:r>
      <w:r w:rsidRPr="009019E2">
        <w:rPr>
          <w:rFonts w:ascii="Times New Roman" w:hAnsi="Times New Roman" w:cs="Times New Roman"/>
        </w:rPr>
        <w:t xml:space="preserve"> mechanism of CO release will permit accurate and target</w:t>
      </w:r>
      <w:r>
        <w:rPr>
          <w:rFonts w:ascii="Times New Roman" w:hAnsi="Times New Roman" w:cs="Times New Roman"/>
        </w:rPr>
        <w:t>ed control</w:t>
      </w:r>
      <w:r w:rsidRPr="009019E2">
        <w:rPr>
          <w:rFonts w:ascii="Times New Roman" w:hAnsi="Times New Roman" w:cs="Times New Roman"/>
        </w:rPr>
        <w:t xml:space="preserve"> of CO delivery.  </w:t>
      </w:r>
    </w:p>
    <w:p w14:paraId="38E203C3" w14:textId="77777777" w:rsidR="001A37D5" w:rsidRDefault="001A37D5" w:rsidP="001A37D5">
      <w:pPr>
        <w:spacing w:line="360" w:lineRule="auto"/>
        <w:jc w:val="both"/>
        <w:rPr>
          <w:rFonts w:ascii="Times New Roman" w:hAnsi="Times New Roman" w:cs="Times New Roman"/>
        </w:rPr>
      </w:pPr>
    </w:p>
    <w:p w14:paraId="51B72602" w14:textId="77777777" w:rsidR="001A37D5" w:rsidRDefault="001A37D5" w:rsidP="001A37D5">
      <w:pPr>
        <w:rPr>
          <w:rFonts w:ascii="Times New Roman" w:hAnsi="Times New Roman" w:cs="Times New Roman"/>
          <w:b/>
        </w:rPr>
      </w:pPr>
    </w:p>
    <w:p w14:paraId="7A39F037" w14:textId="77777777" w:rsidR="001A37D5" w:rsidRDefault="001A37D5" w:rsidP="001A37D5">
      <w:pPr>
        <w:rPr>
          <w:rFonts w:ascii="Times New Roman" w:hAnsi="Times New Roman" w:cs="Times New Roman"/>
          <w:b/>
        </w:rPr>
      </w:pPr>
      <w:r w:rsidRPr="009019E2">
        <w:rPr>
          <w:rFonts w:ascii="Times New Roman" w:hAnsi="Times New Roman" w:cs="Times New Roman"/>
          <w:b/>
        </w:rPr>
        <w:t xml:space="preserve">1.2.4.2 Carbon monoxide-releasing micelles </w:t>
      </w:r>
    </w:p>
    <w:p w14:paraId="1BC177DA" w14:textId="77777777" w:rsidR="001A37D5" w:rsidRPr="009019E2" w:rsidRDefault="001A37D5" w:rsidP="001A37D5">
      <w:pPr>
        <w:rPr>
          <w:rFonts w:ascii="Times New Roman" w:hAnsi="Times New Roman" w:cs="Times New Roman"/>
          <w:b/>
        </w:rPr>
      </w:pPr>
    </w:p>
    <w:p w14:paraId="681FA210" w14:textId="77777777" w:rsidR="001A37D5" w:rsidRPr="009019E2" w:rsidRDefault="001A37D5" w:rsidP="001A37D5">
      <w:pPr>
        <w:rPr>
          <w:rFonts w:ascii="Times New Roman" w:hAnsi="Times New Roman" w:cs="Times New Roman"/>
          <w:b/>
        </w:rPr>
      </w:pPr>
    </w:p>
    <w:p w14:paraId="20991EAD" w14:textId="2C99F1DB" w:rsidR="001A37D5" w:rsidRPr="00D01FDA" w:rsidRDefault="001A37D5" w:rsidP="001A37D5">
      <w:pPr>
        <w:spacing w:line="360" w:lineRule="auto"/>
        <w:jc w:val="both"/>
        <w:rPr>
          <w:rFonts w:ascii="Times New Roman" w:hAnsi="Times New Roman" w:cs="Times New Roman"/>
        </w:rPr>
      </w:pPr>
      <w:r w:rsidRPr="009019E2">
        <w:rPr>
          <w:rFonts w:ascii="Times New Roman" w:hAnsi="Times New Roman" w:cs="Times New Roman"/>
        </w:rPr>
        <w:t xml:space="preserve">A new </w:t>
      </w:r>
      <w:r>
        <w:rPr>
          <w:rFonts w:ascii="Times New Roman" w:hAnsi="Times New Roman" w:cs="Times New Roman"/>
        </w:rPr>
        <w:t>approach</w:t>
      </w:r>
      <w:r w:rsidRPr="009019E2">
        <w:rPr>
          <w:rFonts w:ascii="Times New Roman" w:hAnsi="Times New Roman" w:cs="Times New Roman"/>
        </w:rPr>
        <w:t xml:space="preserve"> to the therapeutic delivery of CORMs is the integration of CORMs inside carbon monoxide-releasing micelles</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&lt;EndNote&gt;&lt;Cite&gt;&lt;Author&gt;Hasegawa&lt;/Author&gt;&lt;Year&gt;2010&lt;/Year&gt;&lt;RecNum&gt;515&lt;/RecNum&gt;&lt;DisplayText&gt;(Hasegawa et al., 2010)&lt;/DisplayText&gt;&lt;record&gt;&lt;rec-number&gt;515&lt;/rec-number&gt;&lt;foreign-keys&gt;&lt;key app="EN" db-id="xfa5dvzdi5vwf9efw08p0efa55evwtp9ex2w" timestamp="1465127489"&gt;515&lt;/key&gt;&lt;/foreign-keys&gt;&lt;ref-type name="Journal Article"&gt;17&lt;/ref-type&gt;&lt;contributors&gt;&lt;authors&gt;&lt;author&gt;Hasegawa, U.&lt;/author&gt;&lt;author&gt;van der Vlies, A. J.&lt;/author&gt;&lt;author&gt;Simeoni, E.&lt;/author&gt;&lt;author&gt;Wandrey, C.&lt;/author&gt;&lt;author&gt;Hubbell, J. A.&lt;/author&gt;&lt;/authors&gt;&lt;/contributors&gt;&lt;auth-address&gt;Institute of Bioengineering (IBI), Ecole Polytechnique Federale de Lausanne (EPFL), Lausanne CH-1015, Switzerland.&lt;/auth-address&gt;&lt;titles&gt;&lt;title&gt;Carbon monoxide-releasing micelles for immunotherapy&lt;/title&gt;&lt;secondary-title&gt;J Am Chem Soc&lt;/secondary-title&gt;&lt;alt-title&gt;Journal of the American Chemical Society&lt;/alt-title&gt;&lt;/titles&gt;&lt;periodical&gt;&lt;full-title&gt;J Am Chem Soc&lt;/full-title&gt;&lt;abbr-1&gt;Journal of the American Chemical Society&lt;/abbr-1&gt;&lt;/periodical&gt;&lt;alt-periodical&gt;&lt;full-title&gt;J Am Chem Soc&lt;/full-title&gt;&lt;abbr-1&gt;Journal of the American Chemical Society&lt;/abbr-1&gt;&lt;/alt-periodical&gt;&lt;pages&gt;18273-80&lt;/pages&gt;&lt;volume&gt;132&lt;/volume&gt;&lt;number&gt;51&lt;/number&gt;&lt;edition&gt;2010/12/07&lt;/edition&gt;&lt;keywords&gt;&lt;keyword&gt;Carbon Monoxide/*administration &amp;amp; dosage/chemistry&lt;/keyword&gt;&lt;keyword&gt;*Drug Carriers&lt;/keyword&gt;&lt;keyword&gt;Humans&lt;/keyword&gt;&lt;keyword&gt;Immunotherapy/*methods&lt;/keyword&gt;&lt;keyword&gt;*Micelles&lt;/keyword&gt;&lt;keyword&gt;Organometallic Compounds/*chemistry&lt;/keyword&gt;&lt;keyword&gt;Ruthenium/*chemistry&lt;/keyword&gt;&lt;/keywords&gt;&lt;dates&gt;&lt;year&gt;2010&lt;/year&gt;&lt;pub-dates&gt;&lt;date&gt;Dec 29&lt;/date&gt;&lt;/pub-dates&gt;&lt;/dates&gt;&lt;isbn&gt;0002-7863&lt;/isbn&gt;&lt;accession-num&gt;21128648&lt;/accession-num&gt;&lt;urls&gt;&lt;/urls&gt;&lt;electronic-resource-num&gt;10.1021/ja1075025&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(Hasegawa et al., 2010)</w:t>
      </w:r>
      <w:r>
        <w:rPr>
          <w:rFonts w:ascii="Times New Roman" w:hAnsi="Times New Roman" w:cs="Times New Roman"/>
        </w:rPr>
        <w:fldChar w:fldCharType="end"/>
      </w:r>
      <w:r>
        <w:rPr>
          <w:rFonts w:ascii="Times New Roman" w:hAnsi="Times New Roman" w:cs="Times New Roman"/>
        </w:rPr>
        <w:t xml:space="preserve">, which are ruthenium-based CORMs, combined with a polymeric micelle creating a spherical form of 30 – 40 nm in diameter. </w:t>
      </w:r>
      <w:r w:rsidR="004647C6">
        <w:rPr>
          <w:rFonts w:ascii="Times New Roman" w:hAnsi="Times New Roman" w:cs="Times New Roman"/>
        </w:rPr>
        <w:t>These</w:t>
      </w:r>
      <w:r w:rsidRPr="00D01FDA">
        <w:rPr>
          <w:rFonts w:ascii="Times New Roman" w:hAnsi="Times New Roman" w:cs="Times New Roman"/>
        </w:rPr>
        <w:t xml:space="preserve"> micelles are stable in both buffer and serum; however, they require cysteine or other thiol compounds to release CO. The CO release rate is slower compare</w:t>
      </w:r>
      <w:r>
        <w:rPr>
          <w:rFonts w:ascii="Times New Roman" w:hAnsi="Times New Roman" w:cs="Times New Roman"/>
        </w:rPr>
        <w:t>d</w:t>
      </w:r>
      <w:r w:rsidRPr="00D01FDA">
        <w:rPr>
          <w:rFonts w:ascii="Times New Roman" w:hAnsi="Times New Roman" w:cs="Times New Roman"/>
        </w:rPr>
        <w:t xml:space="preserve"> to CORM-3. </w:t>
      </w:r>
      <w:r w:rsidRPr="00E76E4A">
        <w:rPr>
          <w:rFonts w:ascii="Times New Roman" w:hAnsi="Times New Roman" w:cs="Times New Roman"/>
        </w:rPr>
        <w:t>Furthermore, the micelles effectively prevented the lipopolysaccharides-induced NF-</w:t>
      </w:r>
      <w:proofErr w:type="spellStart"/>
      <w:r w:rsidRPr="00E76E4A">
        <w:rPr>
          <w:rFonts w:ascii="Times New Roman" w:hAnsi="Times New Roman" w:cs="Times New Roman"/>
        </w:rPr>
        <w:t>κB</w:t>
      </w:r>
      <w:proofErr w:type="spellEnd"/>
      <w:r w:rsidRPr="00E76E4A">
        <w:rPr>
          <w:rFonts w:ascii="Times New Roman" w:hAnsi="Times New Roman" w:cs="Times New Roman"/>
        </w:rPr>
        <w:t xml:space="preserve"> activation in human monocytes, but the property was not observed with CORM-3</w:t>
      </w:r>
      <w:r w:rsidRPr="00D01FDA">
        <w:rPr>
          <w:rFonts w:ascii="Times New Roman" w:hAnsi="Times New Roman" w:cs="Times New Roman"/>
        </w:rPr>
        <w:t>. Importantly, the micelles revealed low toxicity against human cells. Additionally, they have another beneficial feature</w:t>
      </w:r>
      <w:r>
        <w:rPr>
          <w:rFonts w:ascii="Times New Roman" w:hAnsi="Times New Roman" w:cs="Times New Roman"/>
        </w:rPr>
        <w:t>:</w:t>
      </w:r>
      <w:r w:rsidRPr="00D01FDA">
        <w:rPr>
          <w:rFonts w:ascii="Times New Roman" w:hAnsi="Times New Roman" w:cs="Times New Roman"/>
        </w:rPr>
        <w:t xml:space="preserve"> slowing </w:t>
      </w:r>
      <w:r>
        <w:rPr>
          <w:rFonts w:ascii="Times New Roman" w:hAnsi="Times New Roman" w:cs="Times New Roman"/>
        </w:rPr>
        <w:t>CORM</w:t>
      </w:r>
      <w:r w:rsidRPr="00D01FDA">
        <w:rPr>
          <w:rFonts w:ascii="Times New Roman" w:hAnsi="Times New Roman" w:cs="Times New Roman"/>
        </w:rPr>
        <w:t xml:space="preserve"> diffusion into tissues is especially </w:t>
      </w:r>
      <w:r>
        <w:rPr>
          <w:rFonts w:ascii="Times New Roman" w:hAnsi="Times New Roman" w:cs="Times New Roman"/>
        </w:rPr>
        <w:t xml:space="preserve">desirable for CORM </w:t>
      </w:r>
      <w:r w:rsidRPr="00D01FDA">
        <w:rPr>
          <w:rFonts w:ascii="Times New Roman" w:hAnsi="Times New Roman" w:cs="Times New Roman"/>
        </w:rPr>
        <w:t>targeting to distal tissue drainage sites.</w:t>
      </w:r>
    </w:p>
    <w:p w14:paraId="2D3A84AD" w14:textId="77777777" w:rsidR="001A37D5" w:rsidRDefault="001A37D5" w:rsidP="001A37D5">
      <w:pPr>
        <w:spacing w:line="360" w:lineRule="auto"/>
        <w:jc w:val="both"/>
        <w:rPr>
          <w:rFonts w:ascii="Times New Roman" w:hAnsi="Times New Roman" w:cs="Times New Roman"/>
        </w:rPr>
      </w:pPr>
    </w:p>
    <w:p w14:paraId="3900B2AC" w14:textId="77777777" w:rsidR="001A37D5" w:rsidRDefault="001A37D5" w:rsidP="001A37D5">
      <w:pPr>
        <w:spacing w:line="360" w:lineRule="auto"/>
        <w:jc w:val="both"/>
        <w:rPr>
          <w:rFonts w:ascii="Times New Roman" w:hAnsi="Times New Roman" w:cs="Times New Roman"/>
        </w:rPr>
      </w:pPr>
    </w:p>
    <w:p w14:paraId="6AD33172" w14:textId="77777777" w:rsidR="001A37D5" w:rsidRPr="00C82024" w:rsidRDefault="001A37D5" w:rsidP="001A37D5">
      <w:pPr>
        <w:spacing w:line="360" w:lineRule="auto"/>
        <w:jc w:val="both"/>
        <w:rPr>
          <w:rFonts w:ascii="Times New Roman" w:hAnsi="Times New Roman" w:cs="Times New Roman"/>
        </w:rPr>
      </w:pPr>
    </w:p>
    <w:p w14:paraId="431CCEC3" w14:textId="77777777" w:rsidR="001A37D5" w:rsidRDefault="00B90FEC" w:rsidP="001A37D5">
      <w:pPr>
        <w:spacing w:line="36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661312" behindDoc="0" locked="0" layoutInCell="1" allowOverlap="1" wp14:anchorId="1B19C760" wp14:editId="4702665F">
            <wp:simplePos x="0" y="0"/>
            <wp:positionH relativeFrom="margin">
              <wp:posOffset>607695</wp:posOffset>
            </wp:positionH>
            <wp:positionV relativeFrom="margin">
              <wp:posOffset>1490345</wp:posOffset>
            </wp:positionV>
            <wp:extent cx="3553460" cy="2759710"/>
            <wp:effectExtent l="0" t="0" r="0" b="8890"/>
            <wp:wrapSquare wrapText="bothSides"/>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53460" cy="2759710"/>
                    </a:xfrm>
                    <a:prstGeom prst="rect">
                      <a:avLst/>
                    </a:prstGeom>
                    <a:noFill/>
                    <a:ln>
                      <a:noFill/>
                    </a:ln>
                  </pic:spPr>
                </pic:pic>
              </a:graphicData>
            </a:graphic>
          </wp:anchor>
        </w:drawing>
      </w:r>
    </w:p>
    <w:p w14:paraId="4334DB7E" w14:textId="77777777" w:rsidR="005F7BB9" w:rsidRDefault="005F7BB9" w:rsidP="00624C32">
      <w:pPr>
        <w:pStyle w:val="EndNoteBibliography"/>
        <w:spacing w:line="360" w:lineRule="auto"/>
        <w:jc w:val="both"/>
        <w:rPr>
          <w:rFonts w:ascii="Times New Roman" w:hAnsi="Times New Roman" w:cs="Times New Roman"/>
        </w:rPr>
      </w:pPr>
    </w:p>
    <w:p w14:paraId="5DD543A5" w14:textId="77777777" w:rsidR="00624C32" w:rsidRDefault="00624C32" w:rsidP="001B0B85">
      <w:pPr>
        <w:pStyle w:val="EndNoteBibliography"/>
        <w:ind w:left="720" w:hanging="720"/>
        <w:rPr>
          <w:rFonts w:ascii="Times New Roman" w:hAnsi="Times New Roman" w:cs="Times New Roman"/>
        </w:rPr>
      </w:pPr>
    </w:p>
    <w:p w14:paraId="5990E6BC" w14:textId="77777777" w:rsidR="00624C32" w:rsidRDefault="00624C32" w:rsidP="001B0B85">
      <w:pPr>
        <w:pStyle w:val="EndNoteBibliography"/>
        <w:ind w:left="720" w:hanging="720"/>
        <w:rPr>
          <w:rFonts w:ascii="Times New Roman" w:hAnsi="Times New Roman" w:cs="Times New Roman"/>
        </w:rPr>
      </w:pPr>
    </w:p>
    <w:p w14:paraId="26F09350" w14:textId="77777777" w:rsidR="00624C32" w:rsidRDefault="00624C32" w:rsidP="001B0B85">
      <w:pPr>
        <w:pStyle w:val="EndNoteBibliography"/>
        <w:ind w:left="720" w:hanging="720"/>
        <w:rPr>
          <w:rFonts w:ascii="Times New Roman" w:hAnsi="Times New Roman" w:cs="Times New Roman"/>
        </w:rPr>
      </w:pPr>
    </w:p>
    <w:p w14:paraId="765035CE" w14:textId="77777777" w:rsidR="00624C32" w:rsidRDefault="00624C32" w:rsidP="001B0B85">
      <w:pPr>
        <w:pStyle w:val="EndNoteBibliography"/>
        <w:ind w:left="720" w:hanging="720"/>
        <w:rPr>
          <w:rFonts w:ascii="Times New Roman" w:hAnsi="Times New Roman" w:cs="Times New Roman"/>
        </w:rPr>
      </w:pPr>
    </w:p>
    <w:p w14:paraId="7E2D268E" w14:textId="77777777" w:rsidR="00624C32" w:rsidRDefault="00624C32" w:rsidP="001B0B85">
      <w:pPr>
        <w:pStyle w:val="EndNoteBibliography"/>
        <w:ind w:left="720" w:hanging="720"/>
        <w:rPr>
          <w:rFonts w:ascii="Times New Roman" w:hAnsi="Times New Roman" w:cs="Times New Roman"/>
        </w:rPr>
      </w:pPr>
    </w:p>
    <w:p w14:paraId="252D0635" w14:textId="77777777" w:rsidR="00624C32" w:rsidRDefault="00624C32" w:rsidP="001B0B85">
      <w:pPr>
        <w:pStyle w:val="EndNoteBibliography"/>
        <w:ind w:left="720" w:hanging="720"/>
        <w:rPr>
          <w:rFonts w:ascii="Times New Roman" w:hAnsi="Times New Roman" w:cs="Times New Roman"/>
        </w:rPr>
      </w:pPr>
    </w:p>
    <w:p w14:paraId="4B53D307" w14:textId="77777777" w:rsidR="00624C32" w:rsidRDefault="00624C32" w:rsidP="001B0B85">
      <w:pPr>
        <w:pStyle w:val="EndNoteBibliography"/>
        <w:ind w:left="720" w:hanging="720"/>
        <w:rPr>
          <w:rFonts w:ascii="Times New Roman" w:hAnsi="Times New Roman" w:cs="Times New Roman"/>
        </w:rPr>
      </w:pPr>
    </w:p>
    <w:p w14:paraId="69D3A116" w14:textId="77777777" w:rsidR="00624C32" w:rsidRDefault="00624C32" w:rsidP="001B0B85">
      <w:pPr>
        <w:pStyle w:val="EndNoteBibliography"/>
        <w:ind w:left="720" w:hanging="720"/>
        <w:rPr>
          <w:rFonts w:ascii="Times New Roman" w:hAnsi="Times New Roman" w:cs="Times New Roman"/>
        </w:rPr>
      </w:pPr>
    </w:p>
    <w:p w14:paraId="76D7B842" w14:textId="77777777" w:rsidR="00624C32" w:rsidRDefault="00624C32" w:rsidP="001B0B85">
      <w:pPr>
        <w:pStyle w:val="EndNoteBibliography"/>
        <w:ind w:left="720" w:hanging="720"/>
        <w:rPr>
          <w:rFonts w:ascii="Times New Roman" w:hAnsi="Times New Roman" w:cs="Times New Roman"/>
        </w:rPr>
      </w:pPr>
    </w:p>
    <w:p w14:paraId="4CC4B210" w14:textId="77777777" w:rsidR="00624C32" w:rsidRDefault="00624C32" w:rsidP="001B0B85">
      <w:pPr>
        <w:pStyle w:val="EndNoteBibliography"/>
        <w:ind w:left="720" w:hanging="720"/>
        <w:rPr>
          <w:rFonts w:ascii="Times New Roman" w:hAnsi="Times New Roman" w:cs="Times New Roman"/>
        </w:rPr>
      </w:pPr>
    </w:p>
    <w:p w14:paraId="30EFF3D8" w14:textId="77777777" w:rsidR="00624C32" w:rsidRDefault="00624C32" w:rsidP="001B0B85">
      <w:pPr>
        <w:pStyle w:val="EndNoteBibliography"/>
        <w:ind w:left="720" w:hanging="720"/>
        <w:rPr>
          <w:rFonts w:ascii="Times New Roman" w:hAnsi="Times New Roman" w:cs="Times New Roman"/>
        </w:rPr>
      </w:pPr>
    </w:p>
    <w:p w14:paraId="006A6BC1" w14:textId="77777777" w:rsidR="00624C32" w:rsidRDefault="00624C32" w:rsidP="001B0B85">
      <w:pPr>
        <w:pStyle w:val="EndNoteBibliography"/>
        <w:ind w:left="720" w:hanging="720"/>
        <w:rPr>
          <w:rFonts w:ascii="Times New Roman" w:hAnsi="Times New Roman" w:cs="Times New Roman"/>
        </w:rPr>
      </w:pPr>
    </w:p>
    <w:p w14:paraId="0DB48D21" w14:textId="77777777" w:rsidR="00624C32" w:rsidRDefault="00624C32" w:rsidP="001B0B85">
      <w:pPr>
        <w:pStyle w:val="EndNoteBibliography"/>
        <w:ind w:left="720" w:hanging="720"/>
        <w:rPr>
          <w:rFonts w:ascii="Times New Roman" w:hAnsi="Times New Roman" w:cs="Times New Roman"/>
        </w:rPr>
      </w:pPr>
    </w:p>
    <w:p w14:paraId="6296DF70" w14:textId="77777777" w:rsidR="00624C32" w:rsidRDefault="00624C32" w:rsidP="001B0B85">
      <w:pPr>
        <w:pStyle w:val="EndNoteBibliography"/>
        <w:ind w:left="720" w:hanging="720"/>
        <w:rPr>
          <w:rFonts w:ascii="Times New Roman" w:hAnsi="Times New Roman" w:cs="Times New Roman"/>
        </w:rPr>
      </w:pPr>
    </w:p>
    <w:p w14:paraId="4AF20AB7" w14:textId="77777777" w:rsidR="00624C32" w:rsidRDefault="00624C32" w:rsidP="001B0B85">
      <w:pPr>
        <w:pStyle w:val="EndNoteBibliography"/>
        <w:ind w:left="720" w:hanging="720"/>
        <w:rPr>
          <w:rFonts w:ascii="Times New Roman" w:hAnsi="Times New Roman" w:cs="Times New Roman"/>
        </w:rPr>
      </w:pPr>
    </w:p>
    <w:p w14:paraId="4291FE33" w14:textId="77777777" w:rsidR="0048578F" w:rsidRDefault="0048578F" w:rsidP="00B90FEC">
      <w:pPr>
        <w:pStyle w:val="EndNoteBibliography"/>
        <w:jc w:val="left"/>
        <w:rPr>
          <w:rFonts w:ascii="Times New Roman" w:hAnsi="Times New Roman" w:cs="Times New Roman"/>
        </w:rPr>
      </w:pPr>
    </w:p>
    <w:p w14:paraId="75D1BDB2" w14:textId="77777777" w:rsidR="00624C32" w:rsidRDefault="001A37D5" w:rsidP="001A37D5">
      <w:pPr>
        <w:pStyle w:val="EndNoteBibliography"/>
        <w:spacing w:line="360" w:lineRule="auto"/>
        <w:jc w:val="left"/>
        <w:rPr>
          <w:rFonts w:ascii="Times New Roman" w:hAnsi="Times New Roman" w:cs="Times New Roman"/>
          <w:bCs/>
        </w:rPr>
      </w:pPr>
      <w:r>
        <w:rPr>
          <w:rFonts w:ascii="Times New Roman" w:hAnsi="Times New Roman" w:cs="Times New Roman"/>
          <w:b/>
          <w:bCs/>
        </w:rPr>
        <w:t xml:space="preserve">Figure 1.5 Chemical structure of PhotoCORM </w:t>
      </w:r>
      <w:proofErr w:type="spellStart"/>
      <w:proofErr w:type="gramStart"/>
      <w:r w:rsidRPr="008B1E6F">
        <w:rPr>
          <w:rFonts w:ascii="Times New Roman" w:hAnsi="Times New Roman" w:cs="Times New Roman"/>
          <w:b/>
          <w:color w:val="000000"/>
        </w:rPr>
        <w:t>Mn</w:t>
      </w:r>
      <w:proofErr w:type="spellEnd"/>
      <w:r w:rsidRPr="008B1E6F">
        <w:rPr>
          <w:rFonts w:ascii="Times New Roman" w:hAnsi="Times New Roman" w:cs="Times New Roman"/>
          <w:b/>
          <w:color w:val="000000"/>
        </w:rPr>
        <w:t>(</w:t>
      </w:r>
      <w:proofErr w:type="gramEnd"/>
      <w:r w:rsidRPr="008B1E6F">
        <w:rPr>
          <w:rFonts w:ascii="Times New Roman" w:hAnsi="Times New Roman" w:cs="Times New Roman"/>
          <w:b/>
          <w:color w:val="000000"/>
        </w:rPr>
        <w:t>CO)</w:t>
      </w:r>
      <w:r w:rsidRPr="008B1E6F">
        <w:rPr>
          <w:rFonts w:ascii="Times New Roman" w:hAnsi="Times New Roman" w:cs="Times New Roman"/>
          <w:b/>
          <w:color w:val="000000"/>
          <w:position w:val="-4"/>
        </w:rPr>
        <w:t>3</w:t>
      </w:r>
      <w:r w:rsidRPr="008B1E6F">
        <w:rPr>
          <w:rFonts w:ascii="Times New Roman" w:hAnsi="Times New Roman" w:cs="Times New Roman"/>
          <w:b/>
          <w:color w:val="000000"/>
        </w:rPr>
        <w:t>(</w:t>
      </w:r>
      <w:proofErr w:type="spellStart"/>
      <w:r w:rsidRPr="008B1E6F">
        <w:rPr>
          <w:rFonts w:ascii="Times New Roman" w:hAnsi="Times New Roman" w:cs="Times New Roman"/>
          <w:b/>
          <w:color w:val="000000"/>
        </w:rPr>
        <w:t>tpa</w:t>
      </w:r>
      <w:proofErr w:type="spellEnd"/>
      <w:r w:rsidRPr="008B1E6F">
        <w:rPr>
          <w:rFonts w:ascii="Times New Roman" w:hAnsi="Times New Roman" w:cs="Times New Roman"/>
          <w:b/>
          <w:color w:val="000000"/>
        </w:rPr>
        <w:t xml:space="preserve">- </w:t>
      </w:r>
      <w:r w:rsidRPr="008B1E6F">
        <w:rPr>
          <w:rFonts w:ascii="Times New Roman" w:hAnsi="Times New Roman" w:cs="Times New Roman"/>
          <w:b/>
          <w:color w:val="000000"/>
          <w:sz w:val="20"/>
          <w:szCs w:val="20"/>
        </w:rPr>
        <w:t>K</w:t>
      </w:r>
      <w:r w:rsidRPr="008B1E6F">
        <w:rPr>
          <w:rFonts w:ascii="Times New Roman" w:hAnsi="Times New Roman" w:cs="Times New Roman"/>
          <w:b/>
          <w:color w:val="000000"/>
          <w:position w:val="8"/>
        </w:rPr>
        <w:t>3</w:t>
      </w:r>
      <w:r w:rsidRPr="008B1E6F">
        <w:rPr>
          <w:rFonts w:ascii="Times New Roman" w:hAnsi="Times New Roman" w:cs="Times New Roman"/>
          <w:b/>
          <w:i/>
          <w:color w:val="000000"/>
        </w:rPr>
        <w:t>N</w:t>
      </w:r>
      <w:r w:rsidRPr="008B1E6F">
        <w:rPr>
          <w:rFonts w:ascii="Times New Roman" w:hAnsi="Times New Roman" w:cs="Times New Roman"/>
          <w:b/>
          <w:color w:val="000000"/>
        </w:rPr>
        <w:t>)]</w:t>
      </w:r>
      <w:r>
        <w:rPr>
          <w:rFonts w:ascii="Times New Roman" w:hAnsi="Times New Roman" w:cs="Times New Roman"/>
          <w:b/>
          <w:color w:val="000000"/>
          <w:position w:val="8"/>
        </w:rPr>
        <w:t>+</w:t>
      </w:r>
      <w:r w:rsidRPr="008B1E6F">
        <w:rPr>
          <w:rFonts w:ascii="Times New Roman" w:hAnsi="Times New Roman" w:cs="Times New Roman"/>
          <w:b/>
          <w:color w:val="000000"/>
        </w:rPr>
        <w:t>Br</w:t>
      </w:r>
      <w:r>
        <w:rPr>
          <w:rFonts w:ascii="Times New Roman" w:hAnsi="Times New Roman" w:cs="Times New Roman"/>
          <w:b/>
          <w:color w:val="000000"/>
          <w:position w:val="8"/>
        </w:rPr>
        <w:t>−</w:t>
      </w:r>
      <w:r>
        <w:rPr>
          <w:rFonts w:ascii="Times New Roman" w:hAnsi="Times New Roman" w:cs="Times New Roman"/>
          <w:bCs/>
        </w:rPr>
        <w:t xml:space="preserve">. </w:t>
      </w:r>
      <w:proofErr w:type="gramStart"/>
      <w:r>
        <w:rPr>
          <w:rFonts w:ascii="Times New Roman" w:hAnsi="Times New Roman" w:cs="Times New Roman"/>
          <w:bCs/>
        </w:rPr>
        <w:t xml:space="preserve">PhotoCORM, photoactivable carbon monoxide-releasing molecule </w:t>
      </w:r>
      <w:proofErr w:type="gramEnd"/>
      <w:r w:rsidR="0048578F">
        <w:rPr>
          <w:rFonts w:ascii="Times New Roman" w:hAnsi="Times New Roman" w:cs="Times New Roman"/>
          <w:bCs/>
        </w:rPr>
        <w:fldChar w:fldCharType="begin">
          <w:fldData xml:space="preserve">PEVuZE5vdGU+PENpdGU+PEF1dGhvcj5OYWdlbDwvQXV0aG9yPjxZZWFyPjIwMTQ8L1llYXI+PFJl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</w:fldData>
        </w:fldChar>
      </w:r>
      <w:r w:rsidR="0048578F">
        <w:rPr>
          <w:rFonts w:ascii="Times New Roman" w:hAnsi="Times New Roman" w:cs="Times New Roman"/>
          <w:bCs/>
        </w:rPr>
        <w:instrText xml:space="preserve"> ADDIN EN.CITE </w:instrText>
      </w:r>
      <w:r w:rsidR="0048578F">
        <w:rPr>
          <w:rFonts w:ascii="Times New Roman" w:hAnsi="Times New Roman" w:cs="Times New Roman"/>
          <w:bCs/>
        </w:rPr>
        <w:fldChar w:fldCharType="begin">
          <w:fldData xml:space="preserve">PEVuZE5vdGU+PENpdGU+PEF1dGhvcj5OYWdlbDwvQXV0aG9yPjxZZWFyPjIwMTQ8L1llYXI+PFJl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</w:fldData>
        </w:fldChar>
      </w:r>
      <w:r w:rsidR="0048578F">
        <w:rPr>
          <w:rFonts w:ascii="Times New Roman" w:hAnsi="Times New Roman" w:cs="Times New Roman"/>
          <w:bCs/>
        </w:rPr>
        <w:instrText xml:space="preserve"> ADDIN EN.CITE.DATA </w:instrText>
      </w:r>
      <w:r w:rsidR="0048578F">
        <w:rPr>
          <w:rFonts w:ascii="Times New Roman" w:hAnsi="Times New Roman" w:cs="Times New Roman"/>
          <w:bCs/>
        </w:rPr>
      </w:r>
      <w:r w:rsidR="0048578F">
        <w:rPr>
          <w:rFonts w:ascii="Times New Roman" w:hAnsi="Times New Roman" w:cs="Times New Roman"/>
          <w:bCs/>
        </w:rPr>
        <w:fldChar w:fldCharType="end"/>
      </w:r>
      <w:r w:rsidR="0048578F">
        <w:rPr>
          <w:rFonts w:ascii="Times New Roman" w:hAnsi="Times New Roman" w:cs="Times New Roman"/>
          <w:bCs/>
        </w:rPr>
      </w:r>
      <w:r w:rsidR="0048578F">
        <w:rPr>
          <w:rFonts w:ascii="Times New Roman" w:hAnsi="Times New Roman" w:cs="Times New Roman"/>
          <w:bCs/>
        </w:rPr>
        <w:fldChar w:fldCharType="separate"/>
      </w:r>
      <w:r w:rsidR="0048578F">
        <w:rPr>
          <w:rFonts w:ascii="Times New Roman" w:hAnsi="Times New Roman" w:cs="Times New Roman"/>
          <w:bCs/>
          <w:noProof/>
        </w:rPr>
        <w:t>(Nagel et al., 2014)</w:t>
      </w:r>
      <w:r w:rsidR="0048578F">
        <w:rPr>
          <w:rFonts w:ascii="Times New Roman" w:hAnsi="Times New Roman" w:cs="Times New Roman"/>
          <w:bCs/>
        </w:rPr>
        <w:fldChar w:fldCharType="end"/>
      </w:r>
      <w:proofErr w:type="gramStart"/>
      <w:r w:rsidR="0048578F">
        <w:rPr>
          <w:rFonts w:ascii="Times New Roman" w:hAnsi="Times New Roman" w:cs="Times New Roman"/>
          <w:bCs/>
        </w:rPr>
        <w:t>.</w:t>
      </w:r>
      <w:proofErr w:type="gramEnd"/>
      <w:r w:rsidR="0048578F">
        <w:rPr>
          <w:rFonts w:ascii="Times New Roman" w:hAnsi="Times New Roman" w:cs="Times New Roman"/>
          <w:bCs/>
        </w:rPr>
        <w:t xml:space="preserve"> </w:t>
      </w:r>
    </w:p>
    <w:p w14:paraId="0A674755" w14:textId="77777777" w:rsidR="0048578F" w:rsidRDefault="0048578F" w:rsidP="001A37D5">
      <w:pPr>
        <w:pStyle w:val="EndNoteBibliography"/>
        <w:spacing w:line="360" w:lineRule="auto"/>
        <w:jc w:val="left"/>
        <w:rPr>
          <w:rFonts w:ascii="Times New Roman" w:hAnsi="Times New Roman" w:cs="Times New Roman"/>
          <w:bCs/>
        </w:rPr>
      </w:pPr>
    </w:p>
    <w:p w14:paraId="3728507C" w14:textId="77777777" w:rsidR="00624C32" w:rsidRDefault="00624C32" w:rsidP="00B90FEC">
      <w:pPr>
        <w:pStyle w:val="EndNoteBibliography"/>
        <w:jc w:val="left"/>
        <w:rPr>
          <w:rFonts w:ascii="Times New Roman" w:hAnsi="Times New Roman" w:cs="Times New Roman"/>
        </w:rPr>
      </w:pPr>
    </w:p>
    <w:p w14:paraId="20A47F43" w14:textId="77777777" w:rsidR="00624C32" w:rsidRDefault="00624C32" w:rsidP="001B0B85">
      <w:pPr>
        <w:pStyle w:val="EndNoteBibliography"/>
        <w:ind w:left="720" w:hanging="720"/>
        <w:rPr>
          <w:rFonts w:ascii="Times New Roman" w:hAnsi="Times New Roman" w:cs="Times New Roman"/>
        </w:rPr>
      </w:pPr>
    </w:p>
    <w:p w14:paraId="61B2FB7D" w14:textId="77777777" w:rsidR="0048578F" w:rsidRDefault="0048578F" w:rsidP="0048578F">
      <w:pPr>
        <w:rPr>
          <w:rFonts w:ascii="Times New Roman" w:hAnsi="Times New Roman" w:cs="Times New Roman"/>
          <w:b/>
        </w:rPr>
      </w:pPr>
      <w:r>
        <w:rPr>
          <w:rFonts w:ascii="Times New Roman" w:hAnsi="Times New Roman" w:cs="Times New Roman"/>
          <w:b/>
        </w:rPr>
        <w:t xml:space="preserve">1.2.4.3 </w:t>
      </w:r>
      <w:proofErr w:type="gramStart"/>
      <w:r>
        <w:rPr>
          <w:rFonts w:ascii="Times New Roman" w:hAnsi="Times New Roman" w:cs="Times New Roman"/>
          <w:b/>
        </w:rPr>
        <w:t>Other</w:t>
      </w:r>
      <w:proofErr w:type="gramEnd"/>
      <w:r>
        <w:rPr>
          <w:rFonts w:ascii="Times New Roman" w:hAnsi="Times New Roman" w:cs="Times New Roman"/>
          <w:b/>
        </w:rPr>
        <w:t xml:space="preserve"> modifications of interest </w:t>
      </w:r>
    </w:p>
    <w:p w14:paraId="2A66D58F" w14:textId="77777777" w:rsidR="00624C32" w:rsidRDefault="00624C32" w:rsidP="0048578F">
      <w:pPr>
        <w:pStyle w:val="EndNoteBibliography"/>
        <w:ind w:left="720" w:hanging="720"/>
        <w:jc w:val="left"/>
        <w:rPr>
          <w:rFonts w:ascii="Times New Roman" w:hAnsi="Times New Roman" w:cs="Times New Roman"/>
        </w:rPr>
      </w:pPr>
    </w:p>
    <w:p w14:paraId="461B9F0C" w14:textId="77777777" w:rsidR="0048578F" w:rsidRPr="00B87789" w:rsidRDefault="0048578F" w:rsidP="0048578F">
      <w:pPr>
        <w:spacing w:line="360" w:lineRule="auto"/>
        <w:jc w:val="both"/>
        <w:rPr>
          <w:rFonts w:ascii="Times New Roman" w:hAnsi="Times New Roman" w:cs="Times New Roman"/>
        </w:rPr>
      </w:pPr>
      <w:r w:rsidRPr="00A47BEF">
        <w:rPr>
          <w:rFonts w:ascii="Times New Roman" w:hAnsi="Times New Roman" w:cs="Times New Roman"/>
        </w:rPr>
        <w:t xml:space="preserve">Many current efforts are </w:t>
      </w:r>
      <w:r>
        <w:rPr>
          <w:rFonts w:ascii="Times New Roman" w:hAnsi="Times New Roman" w:cs="Times New Roman"/>
        </w:rPr>
        <w:t>focused</w:t>
      </w:r>
      <w:r w:rsidRPr="00A47BEF">
        <w:rPr>
          <w:rFonts w:ascii="Times New Roman" w:hAnsi="Times New Roman" w:cs="Times New Roman"/>
        </w:rPr>
        <w:t xml:space="preserve"> on the modification of CORMs </w:t>
      </w:r>
      <w:r>
        <w:rPr>
          <w:rFonts w:ascii="Times New Roman" w:hAnsi="Times New Roman" w:cs="Times New Roman"/>
        </w:rPr>
        <w:t>to enable</w:t>
      </w:r>
      <w:r w:rsidRPr="00A47BEF">
        <w:rPr>
          <w:rFonts w:ascii="Times New Roman" w:hAnsi="Times New Roman" w:cs="Times New Roman"/>
        </w:rPr>
        <w:t xml:space="preserve"> them to be targeted to particular types of cells or tissues</w:t>
      </w:r>
      <w:r>
        <w:rPr>
          <w:rFonts w:ascii="Times New Roman" w:hAnsi="Times New Roman" w:cs="Times New Roman"/>
        </w:rPr>
        <w:t xml:space="preserve">, </w:t>
      </w:r>
      <w:r w:rsidRPr="00A47BEF">
        <w:rPr>
          <w:rFonts w:ascii="Times New Roman" w:hAnsi="Times New Roman" w:cs="Times New Roman"/>
        </w:rPr>
        <w:t>or to change the CO release rate in order to make them more appropriate for therapeutic purposes. For instance, the modification of CORM-A1 to decrease the rate of CO release enable</w:t>
      </w:r>
      <w:r>
        <w:rPr>
          <w:rFonts w:ascii="Times New Roman" w:hAnsi="Times New Roman" w:cs="Times New Roman"/>
        </w:rPr>
        <w:t>s</w:t>
      </w:r>
      <w:r w:rsidRPr="00A47BEF">
        <w:rPr>
          <w:rFonts w:ascii="Times New Roman" w:hAnsi="Times New Roman" w:cs="Times New Roman"/>
        </w:rPr>
        <w:t xml:space="preserve"> this CORM to reach the target sites before the CO release</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&lt;EndNote&gt;&lt;Cite&gt;&lt;Author&gt;Pitchumony&lt;/Author&gt;&lt;Year&gt;2010&lt;/Year&gt;&lt;RecNum&gt;516&lt;/RecNum&gt;&lt;DisplayText&gt;(Pitchumony et al., 2010)&lt;/DisplayText&gt;&lt;record&gt;&lt;rec-number&gt;516&lt;/rec-number&gt;&lt;foreign-keys&gt;&lt;key app="EN" db-id="xfa5dvzdi5vwf9efw08p0efa55evwtp9ex2w" timestamp="1465130238"&gt;516&lt;/key&gt;&lt;/foreign-keys&gt;&lt;ref-type name="Journal Article"&gt;17&lt;/ref-type&gt;&lt;contributors&gt;&lt;authors&gt;&lt;author&gt;Pitchumony, T. S.&lt;/author&gt;&lt;author&gt;Spingler, B.&lt;/author&gt;&lt;author&gt;Motterlini, R.&lt;/author&gt;&lt;author&gt;Alberto, R.&lt;/author&gt;&lt;/authors&gt;&lt;/contributors&gt;&lt;auth-address&gt;University of Zurich, Institute of Inorganic Chemistry, Winterthurerstr. 190, 8057, Zurich, Switzerland.&lt;/auth-address&gt;&lt;titles&gt;&lt;title&gt;Syntheses, structural characterization and CO releasing properties of boranocarbonate [H3BCO2H]- derivatives&lt;/title&gt;&lt;secondary-title&gt;Org Biomol Chem&lt;/secondary-title&gt;&lt;alt-title&gt;Organic &amp;amp; biomolecular chemistry&lt;/alt-title&gt;&lt;/titles&gt;&lt;periodical&gt;&lt;full-title&gt;Org Biomol Chem&lt;/full-title&gt;&lt;abbr-1&gt;Organic &amp;amp; biomolecular chemistry&lt;/abbr-1&gt;&lt;/periodical&gt;&lt;alt-periodical&gt;&lt;full-title&gt;Org Biomol Chem&lt;/full-title&gt;&lt;abbr-1&gt;Organic &amp;amp; biomolecular chemistry&lt;/abbr-1&gt;&lt;/alt-periodical&gt;&lt;pages&gt;4849-54&lt;/pages&gt;&lt;volume&gt;8&lt;/volume&gt;&lt;number&gt;21&lt;/number&gt;&lt;edition&gt;2010/08/25&lt;/edition&gt;&lt;keywords&gt;&lt;keyword&gt;Boranes/chemical synthesis/*chemistry&lt;/keyword&gt;&lt;keyword&gt;Carbon Monoxide/*chemistry&lt;/keyword&gt;&lt;keyword&gt;Carbonates/chemical synthesis/*chemistry&lt;/keyword&gt;&lt;keyword&gt;Crystallography, X-Ray&lt;/keyword&gt;&lt;keyword&gt;Models, Molecular&lt;/keyword&gt;&lt;keyword&gt;Molecular Structure&lt;/keyword&gt;&lt;/keywords&gt;&lt;dates&gt;&lt;year&gt;2010&lt;/year&gt;&lt;pub-dates&gt;&lt;date&gt;Nov 7&lt;/date&gt;&lt;/pub-dates&gt;&lt;/dates&gt;&lt;isbn&gt;1477-0520&lt;/isbn&gt;&lt;accession-num&gt;20734000&lt;/accession-num&gt;&lt;urls&gt;&lt;/urls&gt;&lt;electronic-resource-num&gt;10.1039/c0ob00099j&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(Pitchumony et al., 2010)</w:t>
      </w:r>
      <w:r>
        <w:rPr>
          <w:rFonts w:ascii="Times New Roman" w:hAnsi="Times New Roman" w:cs="Times New Roman"/>
        </w:rPr>
        <w:fldChar w:fldCharType="end"/>
      </w:r>
      <w:r>
        <w:rPr>
          <w:rFonts w:ascii="Times New Roman" w:hAnsi="Times New Roman" w:cs="Times New Roman"/>
        </w:rPr>
        <w:t xml:space="preserve">. </w:t>
      </w:r>
      <w:r w:rsidRPr="00A47BEF">
        <w:rPr>
          <w:rFonts w:ascii="Times New Roman" w:hAnsi="Times New Roman" w:cs="Times New Roman"/>
        </w:rPr>
        <w:t xml:space="preserve">Such modification is performed by the addition of histamine, </w:t>
      </w:r>
      <w:proofErr w:type="spellStart"/>
      <w:r w:rsidRPr="00A47BEF">
        <w:rPr>
          <w:rFonts w:ascii="Times New Roman" w:hAnsi="Times New Roman" w:cs="Times New Roman"/>
        </w:rPr>
        <w:t>morpholine</w:t>
      </w:r>
      <w:proofErr w:type="spellEnd"/>
      <w:r w:rsidRPr="00A47BEF">
        <w:rPr>
          <w:rFonts w:ascii="Times New Roman" w:hAnsi="Times New Roman" w:cs="Times New Roman"/>
        </w:rPr>
        <w:t>, aniline or ethylene-</w:t>
      </w:r>
      <w:proofErr w:type="spellStart"/>
      <w:r w:rsidRPr="00A47BEF">
        <w:rPr>
          <w:rFonts w:ascii="Times New Roman" w:hAnsi="Times New Roman" w:cs="Times New Roman"/>
        </w:rPr>
        <w:t>diamine</w:t>
      </w:r>
      <w:proofErr w:type="spellEnd"/>
      <w:r w:rsidRPr="00A47BEF">
        <w:rPr>
          <w:rFonts w:ascii="Times New Roman" w:hAnsi="Times New Roman" w:cs="Times New Roman"/>
        </w:rPr>
        <w:t xml:space="preserve"> groups to the [H</w:t>
      </w:r>
      <w:r w:rsidRPr="00A47BEF">
        <w:rPr>
          <w:rFonts w:ascii="Times New Roman" w:hAnsi="Times New Roman" w:cs="Times New Roman"/>
          <w:vertAlign w:val="subscript"/>
        </w:rPr>
        <w:t>3</w:t>
      </w:r>
      <w:r>
        <w:rPr>
          <w:rFonts w:ascii="Times New Roman" w:hAnsi="Times New Roman" w:cs="Times New Roman"/>
        </w:rPr>
        <w:t xml:space="preserve">BCO] moiety. </w:t>
      </w:r>
      <w:r w:rsidRPr="00A47BEF">
        <w:rPr>
          <w:rFonts w:ascii="Times New Roman" w:hAnsi="Times New Roman" w:cs="Times New Roman"/>
        </w:rPr>
        <w:t>Furthermore, the incorporation of CORMs into a polymeric carrier system promote</w:t>
      </w:r>
      <w:r>
        <w:rPr>
          <w:rFonts w:ascii="Times New Roman" w:hAnsi="Times New Roman" w:cs="Times New Roman"/>
        </w:rPr>
        <w:t>s the passive transport</w:t>
      </w:r>
      <w:r w:rsidRPr="00A47BEF">
        <w:rPr>
          <w:rFonts w:ascii="Times New Roman" w:hAnsi="Times New Roman" w:cs="Times New Roman"/>
        </w:rPr>
        <w:t xml:space="preserve"> of the CORM to cancer cells or inflammation sites</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PEVuZE5vdGU+PENpdGU+PEF1dGhvcj5CcnVja21hbm48L0F1dGhvcj48WWVhcj4yMDExPC9ZZWFy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PEVuZE5vdGU+PENpdGU+PEF1dGhvcj5CcnVja21hbm48L0F1dGhvcj48WWVhcj4yMDExPC9ZZWFy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(Bruckmann et al., 2011)</w:t>
      </w:r>
      <w:r>
        <w:rPr>
          <w:rFonts w:ascii="Times New Roman" w:hAnsi="Times New Roman" w:cs="Times New Roman"/>
        </w:rPr>
        <w:fldChar w:fldCharType="end"/>
      </w:r>
      <w:r>
        <w:rPr>
          <w:rFonts w:ascii="Times New Roman" w:hAnsi="Times New Roman" w:cs="Times New Roman"/>
        </w:rPr>
        <w:t xml:space="preserve">. This is achieved by adding an </w:t>
      </w:r>
      <w:r w:rsidRPr="00B87789">
        <w:rPr>
          <w:rFonts w:ascii="Times New Roman" w:hAnsi="Times New Roman" w:cs="Times New Roman"/>
        </w:rPr>
        <w:t xml:space="preserve">organometallic </w:t>
      </w:r>
      <w:proofErr w:type="spellStart"/>
      <w:r w:rsidRPr="00B87789">
        <w:rPr>
          <w:rFonts w:ascii="Times New Roman" w:hAnsi="Times New Roman" w:cs="Times New Roman"/>
        </w:rPr>
        <w:t>fac-</w:t>
      </w:r>
      <w:proofErr w:type="gramStart"/>
      <w:r w:rsidRPr="00B87789">
        <w:rPr>
          <w:rFonts w:ascii="Times New Roman" w:hAnsi="Times New Roman" w:cs="Times New Roman"/>
        </w:rPr>
        <w:t>Mn</w:t>
      </w:r>
      <w:proofErr w:type="spellEnd"/>
      <w:r w:rsidRPr="00B87789">
        <w:rPr>
          <w:rFonts w:ascii="Times New Roman" w:hAnsi="Times New Roman" w:cs="Times New Roman"/>
        </w:rPr>
        <w:t>(</w:t>
      </w:r>
      <w:proofErr w:type="gramEnd"/>
      <w:r w:rsidRPr="00B87789">
        <w:rPr>
          <w:rFonts w:ascii="Times New Roman" w:hAnsi="Times New Roman" w:cs="Times New Roman"/>
        </w:rPr>
        <w:t>CO)</w:t>
      </w:r>
      <w:r w:rsidRPr="00B87789">
        <w:rPr>
          <w:rFonts w:ascii="Times New Roman" w:hAnsi="Times New Roman" w:cs="Times New Roman"/>
          <w:vertAlign w:val="subscript"/>
        </w:rPr>
        <w:t>3</w:t>
      </w:r>
      <w:r w:rsidRPr="00B87789">
        <w:rPr>
          <w:rFonts w:ascii="Times New Roman" w:hAnsi="Times New Roman" w:cs="Times New Roman"/>
        </w:rPr>
        <w:t xml:space="preserve"> moiety to a methacrylate or </w:t>
      </w:r>
      <w:proofErr w:type="spellStart"/>
      <w:r w:rsidRPr="00B87789">
        <w:rPr>
          <w:rFonts w:ascii="Times New Roman" w:hAnsi="Times New Roman" w:cs="Times New Roman"/>
        </w:rPr>
        <w:t>methacrylamide</w:t>
      </w:r>
      <w:proofErr w:type="spellEnd"/>
      <w:r w:rsidRPr="00B87789">
        <w:rPr>
          <w:rFonts w:ascii="Times New Roman" w:hAnsi="Times New Roman" w:cs="Times New Roman"/>
        </w:rPr>
        <w:t xml:space="preserve"> polymer backbone. These compounds are activated by light to release CO and have suitable size and weight to enable passive delivery of </w:t>
      </w:r>
      <w:r>
        <w:rPr>
          <w:rFonts w:ascii="Times New Roman" w:hAnsi="Times New Roman" w:cs="Times New Roman"/>
        </w:rPr>
        <w:t xml:space="preserve">the </w:t>
      </w:r>
      <w:r w:rsidRPr="00B87789">
        <w:rPr>
          <w:rFonts w:ascii="Times New Roman" w:hAnsi="Times New Roman" w:cs="Times New Roman"/>
        </w:rPr>
        <w:t>drug.</w:t>
      </w:r>
    </w:p>
    <w:p w14:paraId="2CB16FDE" w14:textId="77777777" w:rsidR="0048578F" w:rsidRDefault="0048578F" w:rsidP="0048578F">
      <w:pPr>
        <w:pStyle w:val="EndNoteBibliography"/>
        <w:spacing w:line="360" w:lineRule="auto"/>
        <w:jc w:val="both"/>
        <w:rPr>
          <w:rFonts w:ascii="Times New Roman" w:hAnsi="Times New Roman" w:cs="Times New Roman"/>
        </w:rPr>
      </w:pPr>
    </w:p>
    <w:p w14:paraId="2E1D6FB1" w14:textId="77777777" w:rsidR="0048578F" w:rsidRDefault="0048578F" w:rsidP="0048578F">
      <w:pPr>
        <w:pStyle w:val="EndNoteBibliography"/>
        <w:spacing w:line="360" w:lineRule="auto"/>
        <w:jc w:val="both"/>
        <w:rPr>
          <w:rFonts w:ascii="Times New Roman" w:hAnsi="Times New Roman" w:cs="Times New Roman"/>
        </w:rPr>
      </w:pPr>
    </w:p>
    <w:p w14:paraId="3A529D30" w14:textId="7DED530D" w:rsidR="0048578F" w:rsidRDefault="0048578F" w:rsidP="0048578F">
      <w:pPr>
        <w:spacing w:line="360" w:lineRule="auto"/>
        <w:jc w:val="both"/>
        <w:rPr>
          <w:rFonts w:ascii="Times New Roman" w:hAnsi="Times New Roman" w:cs="Times New Roman"/>
          <w:b/>
        </w:rPr>
      </w:pPr>
      <w:r w:rsidRPr="00B87789">
        <w:rPr>
          <w:rFonts w:ascii="Times New Roman" w:hAnsi="Times New Roman" w:cs="Times New Roman"/>
          <w:b/>
        </w:rPr>
        <w:t>1.2.4</w:t>
      </w:r>
      <w:r w:rsidR="00B74E79">
        <w:rPr>
          <w:rFonts w:ascii="Times New Roman" w:hAnsi="Times New Roman" w:cs="Times New Roman"/>
          <w:b/>
        </w:rPr>
        <w:t>.4</w:t>
      </w:r>
      <w:r w:rsidRPr="00B87789">
        <w:rPr>
          <w:rFonts w:ascii="Times New Roman" w:hAnsi="Times New Roman" w:cs="Times New Roman"/>
          <w:b/>
        </w:rPr>
        <w:t xml:space="preserve"> The Future of CORM development </w:t>
      </w:r>
    </w:p>
    <w:p w14:paraId="0E6503A5" w14:textId="77777777" w:rsidR="0048578F" w:rsidRDefault="0048578F" w:rsidP="0048578F">
      <w:pPr>
        <w:spacing w:line="360" w:lineRule="auto"/>
        <w:jc w:val="both"/>
        <w:rPr>
          <w:rFonts w:ascii="Times New Roman" w:hAnsi="Times New Roman" w:cs="Times New Roman"/>
          <w:b/>
        </w:rPr>
      </w:pPr>
    </w:p>
    <w:p w14:paraId="5449962D" w14:textId="2429DA6D" w:rsidR="008441F5" w:rsidRDefault="0048578F" w:rsidP="008441F5">
      <w:pPr>
        <w:spacing w:line="360" w:lineRule="auto"/>
        <w:jc w:val="both"/>
        <w:rPr>
          <w:rFonts w:ascii="Times New Roman" w:hAnsi="Times New Roman" w:cs="Times New Roman"/>
        </w:rPr>
      </w:pPr>
      <w:r>
        <w:rPr>
          <w:rFonts w:ascii="Times New Roman" w:hAnsi="Times New Roman" w:cs="Times New Roman"/>
        </w:rPr>
        <w:t>One</w:t>
      </w:r>
      <w:r w:rsidRPr="009E177F">
        <w:rPr>
          <w:rFonts w:ascii="Times New Roman" w:hAnsi="Times New Roman" w:cs="Times New Roman"/>
        </w:rPr>
        <w:t xml:space="preserve"> important aspect is to obtain a better knowledge of how CO from CORMs gets inside a target cell</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&lt;EndNote&gt;&lt;Cite&gt;&lt;Author&gt;Mann&lt;/Author&gt;&lt;Year&gt;2012&lt;/Year&gt;&lt;RecNum&gt;569&lt;/RecNum&gt;&lt;DisplayText&gt;(Mann, 2012)&lt;/DisplayText&gt;&lt;record&gt;&lt;rec-number&gt;569&lt;/rec-number&gt;&lt;foreign-keys&gt;&lt;key app="EN" db-id="xfa5dvzdi5vwf9efw08p0efa55evwtp9ex2w" timestamp="1466866836"&gt;569&lt;/key&gt;&lt;/foreign-keys&gt;&lt;ref-type name="Journal Article"&gt;17&lt;/ref-type&gt;&lt;contributors&gt;&lt;authors&gt;&lt;author&gt;Mann, B. E.&lt;/author&gt;&lt;/authors&gt;&lt;/contributors&gt;&lt;auth-address&gt;Univ Sheffield, Dept Chem, Sheffield S3 7HF, S Yorkshire, England.&amp;#xD;Mann, BE (reprint author), Univ Sheffield, Dept Chem, Sheffield S3 7HF, S Yorkshire, England.&amp;#xD;b.mann@sheffield.ac.uk&lt;/auth-address&gt;&lt;titles&gt;&lt;title&gt;CO-Releasing Molecules: A Personal View&lt;/title&gt;&lt;secondary-title&gt;Organometallics&lt;/secondary-title&gt;&lt;/titles&gt;&lt;periodical&gt;&lt;full-title&gt;Organometallics&lt;/full-title&gt;&lt;/periodical&gt;&lt;pages&gt;5728-5735&lt;/pages&gt;&lt;volume&gt;31&lt;/volume&gt;&lt;number&gt;16&lt;/number&gt;&lt;keywords&gt;&lt;keyword&gt;carbon-monoxide&lt;/keyword&gt;&lt;keyword&gt;nitric-oxide&lt;/keyword&gt;&lt;keyword&gt;signaling molecule&lt;/keyword&gt;&lt;keyword&gt;heme oxygenase-1&lt;/keyword&gt;&lt;keyword&gt;in-vivo&lt;/keyword&gt;&lt;keyword&gt;corm-3&lt;/keyword&gt;&lt;keyword&gt;complexes&lt;/keyword&gt;&lt;keyword&gt;ligand&lt;/keyword&gt;&lt;keyword&gt;injury&lt;/keyword&gt;&lt;keyword&gt;ru(co)(3)cl(glycinate)&lt;/keyword&gt;&lt;/keywords&gt;&lt;dates&gt;&lt;year&gt;2012&lt;/year&gt;&lt;pub-dates&gt;&lt;date&gt;Aug&lt;/date&gt;&lt;/pub-dates&gt;&lt;/dates&gt;&lt;isbn&gt;0276-7333&lt;/isbn&gt;&lt;urls&gt;&lt;/urls&gt;&lt;electronic-resource-num&gt;10.1021/om300364a&lt;/electronic-resource-num&gt;&lt;/record&gt;&lt;/Cite&gt;&lt;/EndNote&gt;</w:instrText>
      </w:r>
      <w:r>
        <w:rPr>
          <w:rFonts w:ascii="Times New Roman" w:hAnsi="Times New Roman" w:cs="Times New Roman"/>
        </w:rPr>
        <w:fldChar w:fldCharType="separate"/>
      </w:r>
      <w:r>
        <w:rPr>
          <w:rFonts w:ascii="Times New Roman" w:hAnsi="Times New Roman" w:cs="Times New Roman"/>
          <w:noProof/>
        </w:rPr>
        <w:t>(Mann, 2012)</w:t>
      </w:r>
      <w:r>
        <w:rPr>
          <w:rFonts w:ascii="Times New Roman" w:hAnsi="Times New Roman" w:cs="Times New Roman"/>
        </w:rPr>
        <w:fldChar w:fldCharType="end"/>
      </w:r>
      <w:r>
        <w:rPr>
          <w:rFonts w:ascii="Times New Roman" w:hAnsi="Times New Roman" w:cs="Times New Roman"/>
        </w:rPr>
        <w:t xml:space="preserve">. </w:t>
      </w:r>
      <w:r w:rsidRPr="009E177F">
        <w:rPr>
          <w:rFonts w:ascii="Times New Roman" w:hAnsi="Times New Roman" w:cs="Times New Roman"/>
        </w:rPr>
        <w:t>For instance, it is not clear whether CORM</w:t>
      </w:r>
      <w:r>
        <w:rPr>
          <w:rFonts w:ascii="Times New Roman" w:hAnsi="Times New Roman" w:cs="Times New Roman"/>
        </w:rPr>
        <w:t>s enter</w:t>
      </w:r>
      <w:r w:rsidRPr="009E177F">
        <w:rPr>
          <w:rFonts w:ascii="Times New Roman" w:hAnsi="Times New Roman" w:cs="Times New Roman"/>
        </w:rPr>
        <w:t xml:space="preserve"> through specific transporters or via passive diffusion. Moreover, there is a little understanding </w:t>
      </w:r>
      <w:r>
        <w:rPr>
          <w:rFonts w:ascii="Times New Roman" w:hAnsi="Times New Roman" w:cs="Times New Roman"/>
        </w:rPr>
        <w:t>of</w:t>
      </w:r>
      <w:r w:rsidRPr="009E177F">
        <w:rPr>
          <w:rFonts w:ascii="Times New Roman" w:hAnsi="Times New Roman" w:cs="Times New Roman"/>
        </w:rPr>
        <w:t xml:space="preserve"> the fate of </w:t>
      </w:r>
      <w:r>
        <w:rPr>
          <w:rFonts w:ascii="Times New Roman" w:hAnsi="Times New Roman" w:cs="Times New Roman"/>
        </w:rPr>
        <w:t xml:space="preserve">the </w:t>
      </w:r>
      <w:r w:rsidRPr="009E177F">
        <w:rPr>
          <w:rFonts w:ascii="Times New Roman" w:hAnsi="Times New Roman" w:cs="Times New Roman"/>
        </w:rPr>
        <w:t xml:space="preserve">CORM backbone or the release </w:t>
      </w:r>
      <w:r>
        <w:rPr>
          <w:rFonts w:ascii="Times New Roman" w:hAnsi="Times New Roman" w:cs="Times New Roman"/>
        </w:rPr>
        <w:t xml:space="preserve">of </w:t>
      </w:r>
      <w:r w:rsidRPr="009E177F">
        <w:rPr>
          <w:rFonts w:ascii="Times New Roman" w:hAnsi="Times New Roman" w:cs="Times New Roman"/>
        </w:rPr>
        <w:t>CO after it has entered cells</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&lt;EndNote&gt;&lt;Cite&gt;&lt;Author&gt;Mann&lt;/Author&gt;&lt;Year&gt;2012&lt;/Year&gt;&lt;RecNum&gt;569&lt;/RecNum&gt;&lt;DisplayText&gt;(Mann, 2012)&lt;/DisplayText&gt;&lt;record&gt;&lt;rec-number&gt;569&lt;/rec-number&gt;&lt;foreign-keys&gt;&lt;key app="EN" db-id="xfa5dvzdi5vwf9efw08p0efa55evwtp9ex2w" timestamp="1466866836"&gt;569&lt;/key&gt;&lt;/foreign-keys&gt;&lt;ref-type name="Journal Article"&gt;17&lt;/ref-type&gt;&lt;contributors&gt;&lt;authors&gt;&lt;author&gt;Mann, B. E.&lt;/author&gt;&lt;/authors&gt;&lt;/contributors&gt;&lt;auth-address&gt;Univ Sheffield, Dept Chem, Sheffield S3 7HF, S Yorkshire, England.&amp;#xD;Mann, BE (reprint author), Univ Sheffield, Dept Chem, Sheffield S3 7HF, S Yorkshire, England.&amp;#xD;b.mann@sheffield.ac.uk&lt;/auth-address&gt;&lt;titles&gt;&lt;title&gt;CO-Releasing Molecules: A Personal View&lt;/title&gt;&lt;secondary-title&gt;Organometallics&lt;/secondary-title&gt;&lt;/titles&gt;&lt;periodical&gt;&lt;full-title&gt;Organometallics&lt;/full-title&gt;&lt;/periodical&gt;&lt;pages&gt;5728-5735&lt;/pages&gt;&lt;volume&gt;31&lt;/volume&gt;&lt;number&gt;16&lt;/number&gt;&lt;keywords&gt;&lt;keyword&gt;carbon-monoxide&lt;/keyword&gt;&lt;keyword&gt;nitric-oxide&lt;/keyword&gt;&lt;keyword&gt;signaling molecule&lt;/keyword&gt;&lt;keyword&gt;heme oxygenase-1&lt;/keyword&gt;&lt;keyword&gt;in-vivo&lt;/keyword&gt;&lt;keyword&gt;corm-3&lt;/keyword&gt;&lt;keyword&gt;complexes&lt;/keyword&gt;&lt;keyword&gt;ligand&lt;/keyword&gt;&lt;keyword&gt;injury&lt;/keyword&gt;&lt;keyword&gt;ru(co)(3)cl(glycinate)&lt;/keyword&gt;&lt;/keywords&gt;&lt;dates&gt;&lt;year&gt;2012&lt;/year&gt;&lt;pub-dates&gt;&lt;date&gt;Aug&lt;/date&gt;&lt;/pub-dates&gt;&lt;/dates&gt;&lt;isbn&gt;0276-7333&lt;/isbn&gt;&lt;urls&gt;&lt;/urls&gt;&lt;electronic-resource-num&gt;10.1021/om300364a&lt;/electronic-resource-num&gt;&lt;/record&gt;&lt;/Cite&gt;&lt;/EndNote&gt;</w:instrText>
      </w:r>
      <w:r>
        <w:rPr>
          <w:rFonts w:ascii="Times New Roman" w:hAnsi="Times New Roman" w:cs="Times New Roman"/>
        </w:rPr>
        <w:fldChar w:fldCharType="separate"/>
      </w:r>
      <w:r>
        <w:rPr>
          <w:rFonts w:ascii="Times New Roman" w:hAnsi="Times New Roman" w:cs="Times New Roman"/>
          <w:noProof/>
        </w:rPr>
        <w:t>(Mann, 2012)</w:t>
      </w:r>
      <w:r>
        <w:rPr>
          <w:rFonts w:ascii="Times New Roman" w:hAnsi="Times New Roman" w:cs="Times New Roman"/>
        </w:rPr>
        <w:fldChar w:fldCharType="end"/>
      </w:r>
      <w:r>
        <w:rPr>
          <w:rFonts w:ascii="Times New Roman" w:hAnsi="Times New Roman" w:cs="Times New Roman"/>
        </w:rPr>
        <w:t xml:space="preserve">. </w:t>
      </w:r>
      <w:r w:rsidRPr="009E177F">
        <w:rPr>
          <w:rFonts w:ascii="Times New Roman" w:hAnsi="Times New Roman" w:cs="Times New Roman"/>
        </w:rPr>
        <w:t xml:space="preserve">Most of </w:t>
      </w:r>
      <w:r>
        <w:rPr>
          <w:rFonts w:ascii="Times New Roman" w:hAnsi="Times New Roman" w:cs="Times New Roman"/>
        </w:rPr>
        <w:t xml:space="preserve">the </w:t>
      </w:r>
      <w:r w:rsidRPr="009E177F">
        <w:rPr>
          <w:rFonts w:ascii="Times New Roman" w:hAnsi="Times New Roman" w:cs="Times New Roman"/>
        </w:rPr>
        <w:t>CORM</w:t>
      </w:r>
      <w:r>
        <w:rPr>
          <w:rFonts w:ascii="Times New Roman" w:hAnsi="Times New Roman" w:cs="Times New Roman"/>
        </w:rPr>
        <w:t xml:space="preserve"> accumulates</w:t>
      </w:r>
      <w:r w:rsidRPr="009E177F">
        <w:rPr>
          <w:rFonts w:ascii="Times New Roman" w:hAnsi="Times New Roman" w:cs="Times New Roman"/>
        </w:rPr>
        <w:t xml:space="preserve"> around the nucleolus of HT29 human colon cancer cells when exposed to </w:t>
      </w:r>
      <w:r w:rsidR="008A5857">
        <w:rPr>
          <w:rFonts w:ascii="Times New Roman" w:hAnsi="Times New Roman" w:cs="Times New Roman"/>
        </w:rPr>
        <w:t xml:space="preserve">a </w:t>
      </w:r>
      <w:proofErr w:type="spellStart"/>
      <w:r w:rsidR="008A5857">
        <w:rPr>
          <w:rFonts w:ascii="Times New Roman" w:hAnsi="Times New Roman" w:cs="Times New Roman"/>
        </w:rPr>
        <w:t>Mn</w:t>
      </w:r>
      <w:proofErr w:type="spellEnd"/>
      <w:r w:rsidR="008A5857">
        <w:rPr>
          <w:rFonts w:ascii="Times New Roman" w:hAnsi="Times New Roman" w:cs="Times New Roman"/>
        </w:rPr>
        <w:t>-</w:t>
      </w:r>
      <w:r>
        <w:rPr>
          <w:rFonts w:ascii="Times New Roman" w:hAnsi="Times New Roman" w:cs="Times New Roman"/>
        </w:rPr>
        <w:t>based CORM [</w:t>
      </w:r>
      <w:proofErr w:type="spellStart"/>
      <w:proofErr w:type="gramStart"/>
      <w:r w:rsidRPr="00E34972">
        <w:rPr>
          <w:rFonts w:ascii="Times New Roman" w:hAnsi="Times New Roman" w:cs="Times New Roman"/>
          <w:color w:val="262626"/>
        </w:rPr>
        <w:t>Mn</w:t>
      </w:r>
      <w:proofErr w:type="spellEnd"/>
      <w:r w:rsidRPr="00E34972">
        <w:rPr>
          <w:rFonts w:ascii="Times New Roman" w:hAnsi="Times New Roman" w:cs="Times New Roman"/>
          <w:color w:val="262626"/>
        </w:rPr>
        <w:t>(</w:t>
      </w:r>
      <w:proofErr w:type="spellStart"/>
      <w:proofErr w:type="gramEnd"/>
      <w:r w:rsidRPr="00E34972">
        <w:rPr>
          <w:rFonts w:ascii="Times New Roman" w:hAnsi="Times New Roman" w:cs="Times New Roman"/>
          <w:color w:val="262626"/>
        </w:rPr>
        <w:t>tpm</w:t>
      </w:r>
      <w:proofErr w:type="spellEnd"/>
      <w:r w:rsidRPr="00E34972">
        <w:rPr>
          <w:rFonts w:ascii="Times New Roman" w:hAnsi="Times New Roman" w:cs="Times New Roman"/>
          <w:color w:val="262626"/>
        </w:rPr>
        <w:t>)(CO)</w:t>
      </w:r>
      <w:r>
        <w:rPr>
          <w:rFonts w:ascii="Times New Roman" w:hAnsi="Times New Roman" w:cs="Times New Roman"/>
          <w:color w:val="262626"/>
          <w:vertAlign w:val="subscript"/>
        </w:rPr>
        <w:t>3</w:t>
      </w:r>
      <w:r>
        <w:rPr>
          <w:rFonts w:ascii="Times New Roman" w:hAnsi="Times New Roman" w:cs="Times New Roman"/>
          <w:color w:val="262626"/>
        </w:rPr>
        <w:t>]</w:t>
      </w:r>
      <w:proofErr w:type="spellStart"/>
      <w:r>
        <w:rPr>
          <w:rFonts w:ascii="Times New Roman" w:hAnsi="Times New Roman" w:cs="Times New Roman"/>
          <w:color w:val="262626"/>
        </w:rPr>
        <w:t>Cl</w:t>
      </w:r>
      <w:proofErr w:type="spellEnd"/>
      <w:r>
        <w:rPr>
          <w:rFonts w:ascii="Times New Roman" w:hAnsi="Times New Roman" w:cs="Times New Roman"/>
          <w:color w:val="262626"/>
        </w:rPr>
        <w:t xml:space="preserve"> </w:t>
      </w:r>
      <w:r w:rsidRPr="00E34972">
        <w:rPr>
          <w:rFonts w:ascii="Times New Roman" w:hAnsi="Times New Roman" w:cs="Times New Roman"/>
          <w:color w:val="262626"/>
        </w:rPr>
        <w:t>(</w:t>
      </w:r>
      <w:proofErr w:type="spellStart"/>
      <w:r w:rsidRPr="00E34972">
        <w:rPr>
          <w:rFonts w:ascii="Times New Roman" w:hAnsi="Times New Roman" w:cs="Times New Roman"/>
          <w:color w:val="262626"/>
        </w:rPr>
        <w:t>tpm</w:t>
      </w:r>
      <w:proofErr w:type="spellEnd"/>
      <w:r w:rsidRPr="00CB493C">
        <w:rPr>
          <w:rFonts w:ascii="Times New Roman" w:hAnsi="Times New Roman" w:cs="Times New Roman"/>
        </w:rPr>
        <w:t>=</w:t>
      </w:r>
      <w:proofErr w:type="spellStart"/>
      <w:r w:rsidRPr="00E34972">
        <w:rPr>
          <w:rFonts w:ascii="Times New Roman" w:hAnsi="Times New Roman" w:cs="Times New Roman"/>
          <w:color w:val="262626"/>
        </w:rPr>
        <w:t>tris</w:t>
      </w:r>
      <w:proofErr w:type="spellEnd"/>
      <w:r w:rsidRPr="00E34972">
        <w:rPr>
          <w:rFonts w:ascii="Times New Roman" w:hAnsi="Times New Roman" w:cs="Times New Roman"/>
          <w:color w:val="262626"/>
        </w:rPr>
        <w:t>(1-pyrazolyl)methane)</w:t>
      </w:r>
      <w:r>
        <w:rPr>
          <w:rFonts w:ascii="OpenSans" w:hAnsi="OpenSans" w:cs="OpenSans"/>
          <w:color w:val="262626"/>
          <w:sz w:val="32"/>
          <w:szCs w:val="32"/>
        </w:rPr>
        <w:t xml:space="preserve"> </w:t>
      </w:r>
      <w:r w:rsidRPr="009E177F">
        <w:rPr>
          <w:rFonts w:ascii="Times New Roman" w:hAnsi="Times New Roman" w:cs="Times New Roman"/>
        </w:rPr>
        <w:t>using Raman microscopy</w:t>
      </w:r>
      <w:r>
        <w:rPr>
          <w:rFonts w:ascii="Times New Roman" w:hAnsi="Times New Roman" w:cs="Times New Roman"/>
        </w:rPr>
        <w:t xml:space="preserve"> </w:t>
      </w:r>
      <w:r w:rsidR="008441F5">
        <w:rPr>
          <w:rFonts w:ascii="Times New Roman" w:hAnsi="Times New Roman" w:cs="Times New Roman"/>
        </w:rPr>
        <w:fldChar w:fldCharType="begin"/>
      </w:r>
      <w:r w:rsidR="008441F5">
        <w:rPr>
          <w:rFonts w:ascii="Times New Roman" w:hAnsi="Times New Roman" w:cs="Times New Roman"/>
        </w:rPr>
        <w:instrText xml:space="preserve"> ADDIN EN.CITE &lt;EndNote&gt;&lt;Cite&gt;&lt;Author&gt;Meister&lt;/Author&gt;&lt;Year&gt;2010&lt;/Year&gt;&lt;RecNum&gt;520&lt;/RecNum&gt;&lt;DisplayText&gt;(Meister et al., 2010)&lt;/DisplayText&gt;&lt;record&gt;&lt;rec-number&gt;520&lt;/rec-number&gt;&lt;foreign-keys&gt;&lt;key app="EN" db-id="xfa5dvzdi5vwf9efw08p0efa55evwtp9ex2w" timestamp="1465197876"&gt;520&lt;/key&gt;&lt;/foreign-keys&gt;&lt;ref-type name="Journal Article"&gt;17&lt;/ref-type&gt;&lt;contributors&gt;&lt;authors&gt;&lt;author&gt;Meister, K.&lt;/author&gt;&lt;author&gt;Niesel, J.&lt;/author&gt;&lt;author&gt;Schatzschneider, U.&lt;/author&gt;&lt;author&gt;Metzler-Nolte, N.&lt;/author&gt;&lt;author&gt;Schmidt, D. A.&lt;/author&gt;&lt;author&gt;Havenith, M.&lt;/author&gt;&lt;/authors&gt;&lt;/contributors&gt;&lt;auth-address&gt;Lehrstuhl fur Physikalische Chemie II, Ruhr-Universitat Bochum, Universitatsstrasse 150, 44801 Bochum, Germany.&lt;/auth-address&gt;&lt;titles&gt;&lt;title&gt;Label-free imaging of metal-carbonyl complexes in live cells by Raman microspectroscopy&lt;/title&gt;&lt;secondary-title&gt;Angew Chem Int Ed Engl&lt;/secondary-title&gt;&lt;alt-title&gt;Angewandte Chemie (International ed. in English)&lt;/alt-title&gt;&lt;/titles&gt;&lt;periodical&gt;&lt;full-title&gt;Angew Chem Int Ed Engl&lt;/full-title&gt;&lt;abbr-1&gt;Angewandte Chemie (International ed. in English)&lt;/abbr-1&gt;&lt;/periodical&gt;&lt;alt-periodical&gt;&lt;full-title&gt;Angew Chem Int Ed Engl&lt;/full-title&gt;&lt;abbr-1&gt;Angewandte Chemie (International ed. in English)&lt;/abbr-1&gt;&lt;/alt-periodical&gt;&lt;pages&gt;3310-2&lt;/pages&gt;&lt;volume&gt;49&lt;/volume&gt;&lt;number&gt;19&lt;/number&gt;&lt;edition&gt;2010/03/30&lt;/edition&gt;&lt;keywords&gt;&lt;keyword&gt;Carbon Monoxide/metabolism&lt;/keyword&gt;&lt;keyword&gt;Coordination Complexes/*chemistry/pharmacology&lt;/keyword&gt;&lt;keyword&gt;HT29 Cells&lt;/keyword&gt;&lt;keyword&gt;Humans&lt;/keyword&gt;&lt;keyword&gt;Manganese/chemistry&lt;/keyword&gt;&lt;keyword&gt;Microscopy, Fluorescence&lt;/keyword&gt;&lt;keyword&gt;*Spectrum Analysis, Raman&lt;/keyword&gt;&lt;keyword&gt;Staining and Labeling&lt;/keyword&gt;&lt;/keywords&gt;&lt;dates&gt;&lt;year&gt;2010&lt;/year&gt;&lt;pub-dates&gt;&lt;date&gt;Apr 26&lt;/date&gt;&lt;/pub-dates&gt;&lt;/dates&gt;&lt;isbn&gt;1433-7851&lt;/isbn&gt;&lt;accession-num&gt;20349485&lt;/accession-num&gt;&lt;urls&gt;&lt;/urls&gt;&lt;electronic-resource-num&gt;10.1002/anie.201000097&lt;/electronic-resource-num&gt;&lt;remote-database-provider&gt;NLM&lt;/remote-database-provider&gt;&lt;language&gt;eng&lt;/language&gt;&lt;/record&gt;&lt;/Cite&gt;&lt;/EndNote&gt;</w:instrText>
      </w:r>
      <w:r w:rsidR="008441F5">
        <w:rPr>
          <w:rFonts w:ascii="Times New Roman" w:hAnsi="Times New Roman" w:cs="Times New Roman"/>
        </w:rPr>
        <w:fldChar w:fldCharType="separate"/>
      </w:r>
      <w:r w:rsidR="008441F5">
        <w:rPr>
          <w:rFonts w:ascii="Times New Roman" w:hAnsi="Times New Roman" w:cs="Times New Roman"/>
          <w:noProof/>
        </w:rPr>
        <w:t>(Meister et al., 2010)</w:t>
      </w:r>
      <w:r w:rsidR="008441F5">
        <w:rPr>
          <w:rFonts w:ascii="Times New Roman" w:hAnsi="Times New Roman" w:cs="Times New Roman"/>
        </w:rPr>
        <w:fldChar w:fldCharType="end"/>
      </w:r>
      <w:r w:rsidR="008441F5">
        <w:rPr>
          <w:rFonts w:ascii="Times New Roman" w:hAnsi="Times New Roman" w:cs="Times New Roman"/>
        </w:rPr>
        <w:t>.  Furthermore, i</w:t>
      </w:r>
      <w:r w:rsidR="008441F5" w:rsidRPr="009E177F">
        <w:rPr>
          <w:rFonts w:ascii="Times New Roman" w:hAnsi="Times New Roman" w:cs="Times New Roman"/>
        </w:rPr>
        <w:t>t is important for the future design of CORMs</w:t>
      </w:r>
      <w:r w:rsidR="008441F5">
        <w:rPr>
          <w:rFonts w:ascii="Times New Roman" w:hAnsi="Times New Roman" w:cs="Times New Roman"/>
        </w:rPr>
        <w:t xml:space="preserve"> that </w:t>
      </w:r>
      <w:r w:rsidR="008441F5" w:rsidRPr="009E177F">
        <w:rPr>
          <w:rFonts w:ascii="Times New Roman" w:hAnsi="Times New Roman" w:cs="Times New Roman"/>
        </w:rPr>
        <w:t>reliable control compounds</w:t>
      </w:r>
      <w:r w:rsidR="008441F5">
        <w:rPr>
          <w:rFonts w:ascii="Times New Roman" w:hAnsi="Times New Roman" w:cs="Times New Roman"/>
        </w:rPr>
        <w:t xml:space="preserve"> should be available</w:t>
      </w:r>
      <w:r w:rsidR="008441F5" w:rsidRPr="009E177F">
        <w:rPr>
          <w:rFonts w:ascii="Times New Roman" w:hAnsi="Times New Roman" w:cs="Times New Roman"/>
        </w:rPr>
        <w:t>.  For example, there are three different control compounds for ruthenium-based CORM-3 such as inact</w:t>
      </w:r>
      <w:r w:rsidR="008441F5">
        <w:rPr>
          <w:rFonts w:ascii="Times New Roman" w:hAnsi="Times New Roman" w:cs="Times New Roman"/>
        </w:rPr>
        <w:t>ive CORM-3 (iCORM-3), myoglobin-</w:t>
      </w:r>
      <w:r w:rsidR="008441F5" w:rsidRPr="009E177F">
        <w:rPr>
          <w:rFonts w:ascii="Times New Roman" w:hAnsi="Times New Roman" w:cs="Times New Roman"/>
        </w:rPr>
        <w:t xml:space="preserve">inactivated CORM-3 (miCORM-3) and </w:t>
      </w:r>
      <w:proofErr w:type="gramStart"/>
      <w:r w:rsidR="008441F5" w:rsidRPr="009E177F">
        <w:rPr>
          <w:rFonts w:ascii="Times New Roman" w:hAnsi="Times New Roman" w:cs="Times New Roman"/>
        </w:rPr>
        <w:t>RuCl</w:t>
      </w:r>
      <w:r w:rsidR="008441F5" w:rsidRPr="009E177F">
        <w:rPr>
          <w:rFonts w:ascii="Times New Roman" w:hAnsi="Times New Roman" w:cs="Times New Roman"/>
          <w:vertAlign w:val="subscript"/>
        </w:rPr>
        <w:t>2</w:t>
      </w:r>
      <w:r w:rsidR="008441F5" w:rsidRPr="009E177F">
        <w:rPr>
          <w:rFonts w:ascii="Times New Roman" w:hAnsi="Times New Roman" w:cs="Times New Roman"/>
        </w:rPr>
        <w:t>(</w:t>
      </w:r>
      <w:proofErr w:type="gramEnd"/>
      <w:r w:rsidR="008441F5" w:rsidRPr="009E177F">
        <w:rPr>
          <w:rFonts w:ascii="Times New Roman" w:hAnsi="Times New Roman" w:cs="Times New Roman"/>
        </w:rPr>
        <w:t>DMSO)</w:t>
      </w:r>
      <w:r w:rsidR="008441F5" w:rsidRPr="009E177F">
        <w:rPr>
          <w:rFonts w:ascii="Times New Roman" w:hAnsi="Times New Roman" w:cs="Times New Roman"/>
          <w:vertAlign w:val="subscript"/>
        </w:rPr>
        <w:t>4</w:t>
      </w:r>
      <w:r w:rsidR="008441F5">
        <w:rPr>
          <w:rFonts w:ascii="Times New Roman" w:hAnsi="Times New Roman" w:cs="Times New Roman"/>
        </w:rPr>
        <w:t xml:space="preserve"> (for </w:t>
      </w:r>
      <w:r w:rsidR="008441F5" w:rsidRPr="009E177F">
        <w:rPr>
          <w:rFonts w:ascii="Times New Roman" w:hAnsi="Times New Roman" w:cs="Times New Roman"/>
        </w:rPr>
        <w:t>iCORM-2). However, the chemistry of these control molecules is no</w:t>
      </w:r>
      <w:r w:rsidR="008441F5">
        <w:rPr>
          <w:rFonts w:ascii="Times New Roman" w:hAnsi="Times New Roman" w:cs="Times New Roman"/>
        </w:rPr>
        <w:t>t</w:t>
      </w:r>
      <w:r w:rsidR="008441F5" w:rsidRPr="009E177F">
        <w:rPr>
          <w:rFonts w:ascii="Times New Roman" w:hAnsi="Times New Roman" w:cs="Times New Roman"/>
        </w:rPr>
        <w:t xml:space="preserve"> fully understood</w:t>
      </w:r>
      <w:r w:rsidR="008441F5">
        <w:rPr>
          <w:rFonts w:ascii="Times New Roman" w:hAnsi="Times New Roman" w:cs="Times New Roman"/>
        </w:rPr>
        <w:t xml:space="preserve"> nor it is clear how the breakdown products </w:t>
      </w:r>
      <w:r w:rsidR="008441F5" w:rsidRPr="009E177F">
        <w:rPr>
          <w:rFonts w:ascii="Times New Roman" w:hAnsi="Times New Roman" w:cs="Times New Roman"/>
        </w:rPr>
        <w:t>of CORM</w:t>
      </w:r>
      <w:r w:rsidR="008441F5">
        <w:rPr>
          <w:rFonts w:ascii="Times New Roman" w:hAnsi="Times New Roman" w:cs="Times New Roman"/>
        </w:rPr>
        <w:t>s</w:t>
      </w:r>
      <w:r w:rsidR="008441F5" w:rsidRPr="009E177F">
        <w:rPr>
          <w:rFonts w:ascii="Times New Roman" w:hAnsi="Times New Roman" w:cs="Times New Roman"/>
        </w:rPr>
        <w:t xml:space="preserve"> accurately</w:t>
      </w:r>
      <w:r w:rsidR="008441F5">
        <w:rPr>
          <w:rFonts w:ascii="Times New Roman" w:hAnsi="Times New Roman" w:cs="Times New Roman"/>
        </w:rPr>
        <w:t xml:space="preserve"> mimic the situation</w:t>
      </w:r>
      <w:r w:rsidR="008441F5" w:rsidRPr="009E177F">
        <w:rPr>
          <w:rFonts w:ascii="Times New Roman" w:hAnsi="Times New Roman" w:cs="Times New Roman"/>
        </w:rPr>
        <w:t xml:space="preserve"> </w:t>
      </w:r>
      <w:r w:rsidR="008441F5" w:rsidRPr="009E177F">
        <w:rPr>
          <w:rFonts w:ascii="Times New Roman" w:hAnsi="Times New Roman" w:cs="Times New Roman"/>
          <w:i/>
        </w:rPr>
        <w:t>in vivo</w:t>
      </w:r>
      <w:r w:rsidR="008441F5" w:rsidRPr="009E177F">
        <w:rPr>
          <w:rFonts w:ascii="Times New Roman" w:hAnsi="Times New Roman" w:cs="Times New Roman"/>
        </w:rPr>
        <w:t>. Recently, investigation of photoCORM</w:t>
      </w:r>
      <w:r w:rsidR="008441F5">
        <w:rPr>
          <w:rFonts w:ascii="Times New Roman" w:hAnsi="Times New Roman" w:cs="Times New Roman"/>
        </w:rPr>
        <w:t>s</w:t>
      </w:r>
      <w:r w:rsidR="008441F5" w:rsidRPr="009E177F">
        <w:rPr>
          <w:rFonts w:ascii="Times New Roman" w:hAnsi="Times New Roman" w:cs="Times New Roman"/>
        </w:rPr>
        <w:t xml:space="preserve"> </w:t>
      </w:r>
      <w:r w:rsidR="008441F5">
        <w:rPr>
          <w:rFonts w:ascii="Times New Roman" w:hAnsi="Times New Roman" w:cs="Times New Roman"/>
        </w:rPr>
        <w:t xml:space="preserve">aims to avoid </w:t>
      </w:r>
      <w:r w:rsidR="008441F5" w:rsidRPr="009E177F">
        <w:rPr>
          <w:rFonts w:ascii="Times New Roman" w:hAnsi="Times New Roman" w:cs="Times New Roman"/>
        </w:rPr>
        <w:t xml:space="preserve">the issues </w:t>
      </w:r>
      <w:r w:rsidR="008441F5">
        <w:rPr>
          <w:rFonts w:ascii="Times New Roman" w:hAnsi="Times New Roman" w:cs="Times New Roman"/>
        </w:rPr>
        <w:t>associated</w:t>
      </w:r>
      <w:r w:rsidR="008441F5" w:rsidRPr="009E177F">
        <w:rPr>
          <w:rFonts w:ascii="Times New Roman" w:hAnsi="Times New Roman" w:cs="Times New Roman"/>
        </w:rPr>
        <w:t xml:space="preserve"> with </w:t>
      </w:r>
      <w:r w:rsidR="008441F5">
        <w:rPr>
          <w:rFonts w:ascii="Times New Roman" w:hAnsi="Times New Roman" w:cs="Times New Roman"/>
        </w:rPr>
        <w:t>undefined</w:t>
      </w:r>
      <w:r w:rsidR="008441F5" w:rsidRPr="009E177F">
        <w:rPr>
          <w:rFonts w:ascii="Times New Roman" w:hAnsi="Times New Roman" w:cs="Times New Roman"/>
        </w:rPr>
        <w:t xml:space="preserve"> and potentially</w:t>
      </w:r>
      <w:r w:rsidR="008441F5">
        <w:rPr>
          <w:rFonts w:ascii="Times New Roman" w:hAnsi="Times New Roman" w:cs="Times New Roman"/>
        </w:rPr>
        <w:t xml:space="preserve"> unstable </w:t>
      </w:r>
      <w:r w:rsidR="008441F5" w:rsidRPr="009E177F">
        <w:rPr>
          <w:rFonts w:ascii="Times New Roman" w:hAnsi="Times New Roman" w:cs="Times New Roman"/>
        </w:rPr>
        <w:t xml:space="preserve">breakdown products </w:t>
      </w:r>
      <w:r w:rsidR="008441F5">
        <w:rPr>
          <w:rFonts w:ascii="Times New Roman" w:hAnsi="Times New Roman" w:cs="Times New Roman"/>
        </w:rPr>
        <w:t>following the</w:t>
      </w:r>
      <w:r w:rsidR="008441F5" w:rsidRPr="009E177F">
        <w:rPr>
          <w:rFonts w:ascii="Times New Roman" w:hAnsi="Times New Roman" w:cs="Times New Roman"/>
        </w:rPr>
        <w:t xml:space="preserve"> releasing of CO </w:t>
      </w:r>
      <w:r w:rsidR="008441F5">
        <w:rPr>
          <w:rFonts w:ascii="Times New Roman" w:hAnsi="Times New Roman" w:cs="Times New Roman"/>
        </w:rPr>
        <w:t>by</w:t>
      </w:r>
      <w:r w:rsidR="008441F5" w:rsidRPr="009E177F">
        <w:rPr>
          <w:rFonts w:ascii="Times New Roman" w:hAnsi="Times New Roman" w:cs="Times New Roman"/>
        </w:rPr>
        <w:t xml:space="preserve"> holding an extra “pendant ligand arm” for each labi</w:t>
      </w:r>
      <w:r w:rsidR="008441F5">
        <w:rPr>
          <w:rFonts w:ascii="Times New Roman" w:hAnsi="Times New Roman" w:cs="Times New Roman"/>
        </w:rPr>
        <w:t>le CO that is able to replace</w:t>
      </w:r>
      <w:r w:rsidR="008441F5" w:rsidRPr="009E177F">
        <w:rPr>
          <w:rFonts w:ascii="Times New Roman" w:hAnsi="Times New Roman" w:cs="Times New Roman"/>
        </w:rPr>
        <w:t xml:space="preserve"> the CO</w:t>
      </w:r>
      <w:r w:rsidR="008441F5">
        <w:rPr>
          <w:rFonts w:ascii="Times New Roman" w:hAnsi="Times New Roman" w:cs="Times New Roman"/>
        </w:rPr>
        <w:t xml:space="preserve"> group following its release </w:t>
      </w:r>
      <w:r w:rsidR="008441F5">
        <w:rPr>
          <w:rFonts w:ascii="Times New Roman" w:hAnsi="Times New Roman" w:cs="Times New Roman"/>
        </w:rPr>
        <w:fldChar w:fldCharType="begin">
          <w:fldData xml:space="preserve">PEVuZE5vdGU+PENpdGU+PEF1dGhvcj5OYWdlbDwvQXV0aG9yPjxZZWFyPjIwMTQ8L1llYXI+PFJl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</w:fldData>
        </w:fldChar>
      </w:r>
      <w:r w:rsidR="008441F5">
        <w:rPr>
          <w:rFonts w:ascii="Times New Roman" w:hAnsi="Times New Roman" w:cs="Times New Roman"/>
        </w:rPr>
        <w:instrText xml:space="preserve"> ADDIN EN.CITE </w:instrText>
      </w:r>
      <w:r w:rsidR="008441F5">
        <w:rPr>
          <w:rFonts w:ascii="Times New Roman" w:hAnsi="Times New Roman" w:cs="Times New Roman"/>
        </w:rPr>
        <w:fldChar w:fldCharType="begin">
          <w:fldData xml:space="preserve">PEVuZE5vdGU+PENpdGU+PEF1dGhvcj5OYWdlbDwvQXV0aG9yPjxZZWFyPjIwMTQ8L1llYXI+PFJl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</w:fldData>
        </w:fldChar>
      </w:r>
      <w:r w:rsidR="008441F5">
        <w:rPr>
          <w:rFonts w:ascii="Times New Roman" w:hAnsi="Times New Roman" w:cs="Times New Roman"/>
        </w:rPr>
        <w:instrText xml:space="preserve"> ADDIN EN.CITE.DATA </w:instrText>
      </w:r>
      <w:r w:rsidR="008441F5">
        <w:rPr>
          <w:rFonts w:ascii="Times New Roman" w:hAnsi="Times New Roman" w:cs="Times New Roman"/>
        </w:rPr>
      </w:r>
      <w:r w:rsidR="008441F5">
        <w:rPr>
          <w:rFonts w:ascii="Times New Roman" w:hAnsi="Times New Roman" w:cs="Times New Roman"/>
        </w:rPr>
        <w:fldChar w:fldCharType="end"/>
      </w:r>
      <w:r w:rsidR="008441F5">
        <w:rPr>
          <w:rFonts w:ascii="Times New Roman" w:hAnsi="Times New Roman" w:cs="Times New Roman"/>
        </w:rPr>
      </w:r>
      <w:r w:rsidR="008441F5">
        <w:rPr>
          <w:rFonts w:ascii="Times New Roman" w:hAnsi="Times New Roman" w:cs="Times New Roman"/>
        </w:rPr>
        <w:fldChar w:fldCharType="separate"/>
      </w:r>
      <w:r w:rsidR="008441F5">
        <w:rPr>
          <w:rFonts w:ascii="Times New Roman" w:hAnsi="Times New Roman" w:cs="Times New Roman"/>
          <w:noProof/>
        </w:rPr>
        <w:t>(Nagel et al., 2014)</w:t>
      </w:r>
      <w:r w:rsidR="008441F5">
        <w:rPr>
          <w:rFonts w:ascii="Times New Roman" w:hAnsi="Times New Roman" w:cs="Times New Roman"/>
        </w:rPr>
        <w:fldChar w:fldCharType="end"/>
      </w:r>
      <w:r w:rsidR="008441F5">
        <w:rPr>
          <w:rFonts w:ascii="Times New Roman" w:hAnsi="Times New Roman" w:cs="Times New Roman"/>
        </w:rPr>
        <w:t xml:space="preserve">. Well-characterised iCORMs such as these could be synthesised and used as control compounds. </w:t>
      </w:r>
    </w:p>
    <w:p w14:paraId="5FCAB4C1" w14:textId="77777777" w:rsidR="006463DD" w:rsidRDefault="006463DD" w:rsidP="008441F5">
      <w:pPr>
        <w:spacing w:line="360" w:lineRule="auto"/>
        <w:jc w:val="both"/>
        <w:rPr>
          <w:rFonts w:ascii="Times New Roman" w:hAnsi="Times New Roman" w:cs="Times New Roman"/>
        </w:rPr>
      </w:pPr>
    </w:p>
    <w:p w14:paraId="7E853749" w14:textId="77777777" w:rsidR="006463DD" w:rsidRPr="009E177F" w:rsidRDefault="006463DD" w:rsidP="008441F5">
      <w:pPr>
        <w:spacing w:line="360" w:lineRule="auto"/>
        <w:jc w:val="both"/>
        <w:rPr>
          <w:rFonts w:ascii="Times New Roman" w:hAnsi="Times New Roman" w:cs="Times New Roman"/>
          <w:b/>
        </w:rPr>
      </w:pPr>
    </w:p>
    <w:p w14:paraId="44558BF9" w14:textId="77777777" w:rsidR="008441F5" w:rsidRDefault="008441F5" w:rsidP="0048578F">
      <w:pPr>
        <w:spacing w:line="360" w:lineRule="auto"/>
        <w:jc w:val="both"/>
        <w:rPr>
          <w:rFonts w:ascii="Times New Roman" w:hAnsi="Times New Roman" w:cs="Times New Roman"/>
          <w:b/>
        </w:rPr>
      </w:pPr>
    </w:p>
    <w:p w14:paraId="20E7A9BF" w14:textId="77777777" w:rsidR="008441F5" w:rsidRDefault="008441F5" w:rsidP="008441F5">
      <w:pPr>
        <w:spacing w:line="360" w:lineRule="auto"/>
        <w:jc w:val="both"/>
        <w:rPr>
          <w:rFonts w:ascii="Times New Roman" w:hAnsi="Times New Roman" w:cs="Times New Roman"/>
          <w:b/>
          <w:bCs/>
        </w:rPr>
      </w:pPr>
      <w:r>
        <w:rPr>
          <w:rFonts w:ascii="Times New Roman" w:hAnsi="Times New Roman" w:cs="Times New Roman"/>
          <w:b/>
          <w:bCs/>
        </w:rPr>
        <w:t xml:space="preserve">1.3 </w:t>
      </w:r>
      <w:r w:rsidRPr="002D3717">
        <w:rPr>
          <w:rFonts w:ascii="Times New Roman" w:hAnsi="Times New Roman" w:cs="Times New Roman"/>
          <w:b/>
          <w:bCs/>
        </w:rPr>
        <w:t>Antimic</w:t>
      </w:r>
      <w:r>
        <w:rPr>
          <w:rFonts w:ascii="Times New Roman" w:hAnsi="Times New Roman" w:cs="Times New Roman"/>
          <w:b/>
          <w:bCs/>
        </w:rPr>
        <w:t xml:space="preserve">robial effects </w:t>
      </w:r>
      <w:proofErr w:type="gramStart"/>
      <w:r>
        <w:rPr>
          <w:rFonts w:ascii="Times New Roman" w:hAnsi="Times New Roman" w:cs="Times New Roman"/>
          <w:b/>
          <w:bCs/>
        </w:rPr>
        <w:t>of</w:t>
      </w:r>
      <w:proofErr w:type="gramEnd"/>
      <w:r>
        <w:rPr>
          <w:rFonts w:ascii="Times New Roman" w:hAnsi="Times New Roman" w:cs="Times New Roman"/>
          <w:b/>
          <w:bCs/>
        </w:rPr>
        <w:t xml:space="preserve"> CO gas and its therapeutic applications </w:t>
      </w:r>
    </w:p>
    <w:p w14:paraId="7267D981" w14:textId="77777777" w:rsidR="008441F5" w:rsidRDefault="008441F5" w:rsidP="008441F5">
      <w:pPr>
        <w:spacing w:line="360" w:lineRule="auto"/>
        <w:jc w:val="both"/>
        <w:rPr>
          <w:rFonts w:ascii="Times New Roman" w:hAnsi="Times New Roman" w:cs="Times New Roman"/>
          <w:bCs/>
        </w:rPr>
      </w:pPr>
    </w:p>
    <w:p w14:paraId="151010E5" w14:textId="02327495" w:rsidR="008441F5" w:rsidRDefault="008441F5" w:rsidP="008441F5">
      <w:pPr>
        <w:spacing w:line="360" w:lineRule="auto"/>
        <w:jc w:val="both"/>
        <w:rPr>
          <w:rFonts w:ascii="Times New Roman" w:hAnsi="Times New Roman" w:cs="Times New Roman"/>
        </w:rPr>
      </w:pPr>
      <w:r>
        <w:rPr>
          <w:rFonts w:ascii="Times New Roman" w:hAnsi="Times New Roman" w:cs="Times New Roman"/>
          <w:bCs/>
        </w:rPr>
        <w:t xml:space="preserve">Until recently, there were only </w:t>
      </w:r>
      <w:r w:rsidR="008A5857">
        <w:rPr>
          <w:rFonts w:ascii="Times New Roman" w:hAnsi="Times New Roman" w:cs="Times New Roman"/>
          <w:bCs/>
        </w:rPr>
        <w:t xml:space="preserve">a </w:t>
      </w:r>
      <w:r>
        <w:rPr>
          <w:rFonts w:ascii="Times New Roman" w:hAnsi="Times New Roman" w:cs="Times New Roman"/>
          <w:bCs/>
        </w:rPr>
        <w:t xml:space="preserve">few investigations of the antimicrobial effects of </w:t>
      </w:r>
      <w:r>
        <w:rPr>
          <w:rFonts w:ascii="Times New Roman" w:hAnsi="Times New Roman" w:cs="Times New Roman"/>
        </w:rPr>
        <w:t xml:space="preserve">CO gas. In spite of this, CO has been applied for many decades in order to decrease the growth of bacteria in the packaged meat industry, because CO can bind to myoglobin on the meat surface and produces carboxymyoglobin that gives a bright red appearance to meat </w:t>
      </w:r>
      <w:r>
        <w:rPr>
          <w:rFonts w:ascii="Times New Roman" w:hAnsi="Times New Roman" w:cs="Times New Roman"/>
        </w:rPr>
        <w:fldChar w:fldCharType="begin"/>
      </w:r>
      <w:r>
        <w:rPr>
          <w:rFonts w:ascii="Times New Roman" w:hAnsi="Times New Roman" w:cs="Times New Roman"/>
        </w:rPr>
        <w:instrText xml:space="preserve"> ADDIN EN.CITE &lt;EndNote&gt;&lt;Cite&gt;&lt;Author&gt;El-Badawi&lt;/Author&gt;&lt;Year&gt;1964&lt;/Year&gt;&lt;RecNum&gt;570&lt;/RecNum&gt;&lt;DisplayText&gt;(El-Badawi et al., 1964)&lt;/DisplayText&gt;&lt;record&gt;&lt;rec-number&gt;570&lt;/rec-number&gt;&lt;foreign-keys&gt;&lt;key app="EN" db-id="xfa5dvzdi5vwf9efw08p0efa55evwtp9ex2w" timestamp="1466866836"&gt;570&lt;/key&gt;&lt;/foreign-keys&gt;&lt;ref-type name="Journal Article"&gt;17&lt;/ref-type&gt;&lt;contributors&gt;&lt;authors&gt;&lt;author&gt;El-Badawi, AA,&lt;/author&gt;&lt;author&gt;Samuels CE, &lt;/author&gt;&lt;author&gt;Cain R, &lt;/author&gt;&lt;author&gt;Anglemeir AF,&lt;/author&gt;&lt;/authors&gt;&lt;/contributors&gt;&lt;titles&gt;&lt;title&gt;Color and pigment stability of packaged refrigerated beef&lt;/title&gt;&lt;secondary-title&gt;Food Technol &lt;/secondary-title&gt;&lt;/titles&gt;&lt;periodical&gt;&lt;full-title&gt;Food Technol&lt;/full-title&gt;&lt;/periodical&gt;&lt;pages&gt;159-163&lt;/pages&gt;&lt;volume&gt;18&lt;/volume&gt;&lt;dates&gt;&lt;year&gt;1964&lt;/year&gt;&lt;/dates&gt;&lt;urls&gt;&lt;/urls&gt;&lt;/record&gt;&lt;/Cite&gt;&lt;/EndNote&gt;</w:instrText>
      </w:r>
      <w:r>
        <w:rPr>
          <w:rFonts w:ascii="Times New Roman" w:hAnsi="Times New Roman" w:cs="Times New Roman"/>
        </w:rPr>
        <w:fldChar w:fldCharType="separate"/>
      </w:r>
      <w:r>
        <w:rPr>
          <w:rFonts w:ascii="Times New Roman" w:hAnsi="Times New Roman" w:cs="Times New Roman"/>
          <w:noProof/>
        </w:rPr>
        <w:t>(El-Badawi et al., 1964)</w:t>
      </w:r>
      <w:r>
        <w:rPr>
          <w:rFonts w:ascii="Times New Roman" w:hAnsi="Times New Roman" w:cs="Times New Roman"/>
        </w:rPr>
        <w:fldChar w:fldCharType="end"/>
      </w:r>
      <w:r>
        <w:rPr>
          <w:rFonts w:ascii="Times New Roman" w:hAnsi="Times New Roman" w:cs="Times New Roman"/>
        </w:rPr>
        <w:t>. After that, it was discov</w:t>
      </w:r>
      <w:r w:rsidR="004647C6">
        <w:rPr>
          <w:rFonts w:ascii="Times New Roman" w:hAnsi="Times New Roman" w:cs="Times New Roman"/>
        </w:rPr>
        <w:t>ered that CO could prolong the sh</w:t>
      </w:r>
      <w:r>
        <w:rPr>
          <w:rFonts w:ascii="Times New Roman" w:hAnsi="Times New Roman" w:cs="Times New Roman"/>
        </w:rPr>
        <w:t xml:space="preserve">elf-life of packaged beef meat through the inhibition of microbial growth </w:t>
      </w:r>
      <w:r>
        <w:rPr>
          <w:rFonts w:ascii="Times New Roman" w:hAnsi="Times New Roman" w:cs="Times New Roman"/>
        </w:rPr>
        <w:fldChar w:fldCharType="begin"/>
      </w:r>
      <w:r>
        <w:rPr>
          <w:rFonts w:ascii="Times New Roman" w:hAnsi="Times New Roman" w:cs="Times New Roman"/>
        </w:rPr>
        <w:instrText xml:space="preserve"> ADDIN EN.CITE &lt;EndNote&gt;&lt;Cite&gt;&lt;Author&gt;Clark&lt;/Author&gt;&lt;Year&gt;1976&lt;/Year&gt;&lt;RecNum&gt;452&lt;/RecNum&gt;&lt;DisplayText&gt;(Clark et al., 1976)&lt;/DisplayText&gt;&lt;record&gt;&lt;rec-number&gt;452&lt;/rec-number&gt;&lt;foreign-keys&gt;&lt;key app="EN" db-id="xfa5dvzdi5vwf9efw08p0efa55evwtp9ex2w" timestamp="1459796275"&gt;452&lt;/key&gt;&lt;/foreign-keys&gt;&lt;ref-type name="Journal Article"&gt;17&lt;/ref-type&gt;&lt;contributors&gt;&lt;authors&gt;&lt;author&gt;Clark, D. S.&lt;/author&gt;&lt;author&gt;Lentz, C. P.&lt;/author&gt;&lt;author&gt;Roth, L. A.&lt;/author&gt;&lt;/authors&gt;&lt;/contributors&gt;&lt;auth-address&gt;Natl Res Council Canada,Div Biol Sci,Ottawa,Ontario,Canada&lt;/auth-address&gt;&lt;titles&gt;&lt;title&gt;Use of Carbon-Monoxide for Extending Shelf-Life of Prepackaged Fresh Beef&lt;/title&gt;&lt;secondary-title&gt;Canadian Institute of Food Science and Technology Journal-Journal De L Institut Canadien De Science Et Technologie Alimentaires&lt;/secondary-title&gt;&lt;alt-title&gt;Can I Food Sc Tech J&lt;/alt-title&gt;&lt;/titles&gt;&lt;periodical&gt;&lt;full-title&gt;Canadian Institute of Food Science and Technology Journal-Journal De L Institut Canadien De Science Et Technologie Alimentaires&lt;/full-title&gt;&lt;abbr-1&gt;Can I Food Sc Tech J&lt;/abbr-1&gt;&lt;/periodical&gt;&lt;alt-periodical&gt;&lt;full-title&gt;Canadian Institute of Food Science and Technology Journal-Journal De L Institut Canadien De Science Et Technologie Alimentaires&lt;/full-title&gt;&lt;abbr-1&gt;Can I Food Sc Tech J&lt;/abbr-1&gt;&lt;/alt-periodical&gt;&lt;pages&gt;114-117&lt;/pages&gt;&lt;volume&gt;9&lt;/volume&gt;&lt;number&gt;3&lt;/number&gt;&lt;dates&gt;&lt;year&gt;1976&lt;/year&gt;&lt;/dates&gt;&lt;isbn&gt;0315-5463&lt;/isbn&gt;&lt;accession-num&gt;WOS:A1976CC64600002&lt;/accession-num&gt;&lt;urls&gt;&lt;related-urls&gt;&lt;url&gt;&amp;lt;Go to ISI&amp;gt;://WOS:A1976CC64600002&lt;/url&gt;&lt;/related-urls&gt;&lt;/urls&gt;&lt;language&gt;English&lt;/language&gt;&lt;/record&gt;&lt;/Cite&gt;&lt;/EndNote&gt;</w:instrText>
      </w:r>
      <w:r>
        <w:rPr>
          <w:rFonts w:ascii="Times New Roman" w:hAnsi="Times New Roman" w:cs="Times New Roman"/>
        </w:rPr>
        <w:fldChar w:fldCharType="separate"/>
      </w:r>
      <w:r>
        <w:rPr>
          <w:rFonts w:ascii="Times New Roman" w:hAnsi="Times New Roman" w:cs="Times New Roman"/>
          <w:noProof/>
        </w:rPr>
        <w:t>(Clark et al., 1976)</w:t>
      </w:r>
      <w:r>
        <w:rPr>
          <w:rFonts w:ascii="Times New Roman" w:hAnsi="Times New Roman" w:cs="Times New Roman"/>
        </w:rPr>
        <w:fldChar w:fldCharType="end"/>
      </w:r>
      <w:r>
        <w:rPr>
          <w:rFonts w:ascii="Times New Roman" w:hAnsi="Times New Roman" w:cs="Times New Roman"/>
        </w:rPr>
        <w:t xml:space="preserve">. Furthermore, an earlier observation </w:t>
      </w:r>
      <w:r w:rsidR="00287F8E">
        <w:rPr>
          <w:rFonts w:ascii="Times New Roman" w:hAnsi="Times New Roman" w:cs="Times New Roman"/>
        </w:rPr>
        <w:t xml:space="preserve">was </w:t>
      </w:r>
      <w:r>
        <w:rPr>
          <w:rFonts w:ascii="Times New Roman" w:hAnsi="Times New Roman" w:cs="Times New Roman"/>
        </w:rPr>
        <w:t xml:space="preserve">that CO has deleterious impacts on bacteria by inhibiting the replication of DNA in </w:t>
      </w:r>
      <w:r w:rsidRPr="00774E89">
        <w:rPr>
          <w:rFonts w:ascii="Times New Roman" w:hAnsi="Times New Roman" w:cs="Times New Roman"/>
          <w:i/>
        </w:rPr>
        <w:t>E. coli</w:t>
      </w:r>
      <w:r>
        <w:rPr>
          <w:rFonts w:ascii="Times New Roman" w:hAnsi="Times New Roman" w:cs="Times New Roman"/>
        </w:rPr>
        <w:t xml:space="preserve">, which they proposed could be caused by a decrease in the availability of ATP </w:t>
      </w:r>
      <w:r>
        <w:rPr>
          <w:rFonts w:ascii="Times New Roman" w:hAnsi="Times New Roman" w:cs="Times New Roman"/>
        </w:rPr>
        <w:fldChar w:fldCharType="begin"/>
      </w:r>
      <w:r>
        <w:rPr>
          <w:rFonts w:ascii="Times New Roman" w:hAnsi="Times New Roman" w:cs="Times New Roman"/>
        </w:rPr>
        <w:instrText xml:space="preserve"> ADDIN EN.CITE &lt;EndNote&gt;&lt;Cite&gt;&lt;Author&gt;Weigel&lt;/Author&gt;&lt;Year&gt;1975&lt;/Year&gt;&lt;RecNum&gt;436&lt;/RecNum&gt;&lt;DisplayText&gt;(Weigel and Englund, 1975)&lt;/DisplayText&gt;&lt;record&gt;&lt;rec-number&gt;436&lt;/rec-number&gt;&lt;foreign-keys&gt;&lt;key app="EN" db-id="xfa5dvzdi5vwf9efw08p0efa55evwtp9ex2w" timestamp="1455569142"&gt;436&lt;/key&gt;&lt;/foreign-keys&gt;&lt;ref-type name="Journal Article"&gt;17&lt;/ref-type&gt;&lt;contributors&gt;&lt;authors&gt;&lt;author&gt;Weigel, P. H.&lt;/author&gt;&lt;author&gt;Englund, P. T.&lt;/author&gt;&lt;/authors&gt;&lt;/contributors&gt;&lt;titles&gt;&lt;title&gt;Inhibition of DNA replication in Escherichia coli by cyanide and carbon monoxide&lt;/title&gt;&lt;secondary-title&gt;J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chemistry&lt;/abbr-1&gt;&lt;/alt-periodical&gt;&lt;pages&gt;8536-42&lt;/pages&gt;&lt;volume&gt;250&lt;/volume&gt;&lt;number&gt;21&lt;/number&gt;&lt;edition&gt;1975/11/10&lt;/edition&gt;&lt;keywords&gt;&lt;keyword&gt;Adenosine Triphosphate/metabolism&lt;/keyword&gt;&lt;keyword&gt;Aerobiosis&lt;/keyword&gt;&lt;keyword&gt;Anaerobiosis&lt;/keyword&gt;&lt;keyword&gt;Carbon Monoxide/*pharmacology&lt;/keyword&gt;&lt;keyword&gt;Coliphages/metabolism&lt;/keyword&gt;&lt;keyword&gt;Cyanides/*pharmacology&lt;/keyword&gt;&lt;keyword&gt;DNA Replication/*drug effects&lt;/keyword&gt;&lt;keyword&gt;Escherichia coli/drug effects/*metabolism&lt;/keyword&gt;&lt;keyword&gt;Kinetics&lt;/keyword&gt;&lt;keyword&gt;Thymine Nucleotides/metabolism&lt;/keyword&gt;&lt;/keywords&gt;&lt;dates&gt;&lt;year&gt;1975&lt;/year&gt;&lt;pub-dates&gt;&lt;date&gt;Nov 10&lt;/date&gt;&lt;/pub-dates&gt;&lt;/dates&gt;&lt;isbn&gt;0021-9258 (Print)&amp;#xD;0021-9258&lt;/isbn&gt;&lt;accession-num&gt;1104607&lt;/accession-num&gt;&lt;urls&gt;&lt;/urls&gt;&lt;remote-database-provider&gt;NLM&lt;/remote-database-provider&gt;&lt;language&gt;eng&lt;/language&gt;&lt;/record&gt;&lt;/Cite&gt;&lt;/EndNote&gt;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(Weigel and Englund, 1975)</w:t>
      </w:r>
      <w:r>
        <w:rPr>
          <w:rFonts w:ascii="Times New Roman" w:hAnsi="Times New Roman" w:cs="Times New Roman"/>
        </w:rPr>
        <w:fldChar w:fldCharType="end"/>
      </w:r>
      <w:r>
        <w:rPr>
          <w:rFonts w:ascii="Times New Roman" w:hAnsi="Times New Roman" w:cs="Times New Roman"/>
        </w:rPr>
        <w:t xml:space="preserve">. </w:t>
      </w:r>
    </w:p>
    <w:p w14:paraId="2464CB61" w14:textId="77777777" w:rsidR="008441F5" w:rsidRDefault="008441F5" w:rsidP="008441F5">
      <w:pPr>
        <w:spacing w:line="360" w:lineRule="auto"/>
        <w:jc w:val="both"/>
        <w:rPr>
          <w:rFonts w:ascii="Times New Roman" w:hAnsi="Times New Roman" w:cs="Times New Roman"/>
        </w:rPr>
      </w:pPr>
    </w:p>
    <w:p w14:paraId="727B7BB1" w14:textId="0DD8A226" w:rsidR="00C9332B" w:rsidRPr="00D367EC" w:rsidRDefault="008441F5" w:rsidP="008441F5">
      <w:pPr>
        <w:spacing w:line="360" w:lineRule="auto"/>
        <w:jc w:val="both"/>
        <w:rPr>
          <w:rFonts w:ascii="Times New Roman" w:hAnsi="Times New Roman" w:cs="Times New Roman"/>
        </w:rPr>
      </w:pPr>
      <w:r>
        <w:rPr>
          <w:rFonts w:ascii="Times New Roman" w:hAnsi="Times New Roman" w:cs="Times New Roman"/>
        </w:rPr>
        <w:t xml:space="preserve">CO has long been known as a potent inhibitor of electron transport chains and respiration due to its ability to bind to haemoglobin and mitochondrial cytochrome </w:t>
      </w:r>
      <w:r w:rsidRPr="004B53BF">
        <w:rPr>
          <w:rFonts w:ascii="Times New Roman" w:hAnsi="Times New Roman" w:cs="Times New Roman"/>
          <w:i/>
        </w:rPr>
        <w:t>c</w:t>
      </w:r>
      <w:r>
        <w:rPr>
          <w:rFonts w:ascii="Times New Roman" w:hAnsi="Times New Roman" w:cs="Times New Roman"/>
        </w:rPr>
        <w:t xml:space="preserve"> oxidase </w:t>
      </w:r>
      <w:r>
        <w:rPr>
          <w:rFonts w:ascii="Times New Roman" w:hAnsi="Times New Roman" w:cs="Times New Roman"/>
        </w:rPr>
        <w:fldChar w:fldCharType="begin"/>
      </w:r>
      <w:r>
        <w:rPr>
          <w:rFonts w:ascii="Times New Roman" w:hAnsi="Times New Roman" w:cs="Times New Roman"/>
        </w:rPr>
        <w:instrText xml:space="preserve"> ADDIN EN.CITE &lt;EndNote&gt;&lt;Cite&gt;&lt;Author&gt;Dixon&lt;/Author&gt;&lt;Year&gt;1966&lt;/Year&gt;&lt;RecNum&gt;593&lt;/RecNum&gt;&lt;DisplayText&gt;(Dixon and Tate, 1966)&lt;/DisplayText&gt;&lt;record&gt;&lt;rec-number&gt;593&lt;/rec-number&gt;&lt;foreign-keys&gt;&lt;key app="EN" db-id="xfa5dvzdi5vwf9efw08p0efa55evwtp9ex2w" timestamp="1466875299"&gt;593&lt;/key&gt;&lt;/foreign-keys&gt;&lt;ref-type name="Journal Article"&gt;17&lt;/ref-type&gt;&lt;contributors&gt;&lt;authors&gt;&lt;author&gt;Dixon, M.&lt;/author&gt;&lt;author&gt;Tate, P.&lt;/author&gt;&lt;/authors&gt;&lt;/contributors&gt;&lt;titles&gt;&lt;title&gt;David Keilin, 1887-1963&lt;/title&gt;&lt;secondary-title&gt;J Gen Microbiol&lt;/secondary-title&gt;&lt;alt-title&gt;Journal of general microbiology&lt;/alt-title&gt;&lt;/titles&gt;&lt;periodical&gt;&lt;full-title&gt;J Gen Microbiol&lt;/full-title&gt;&lt;abbr-1&gt;Journal of general microbiology&lt;/abbr-1&gt;&lt;/periodical&gt;&lt;alt-periodical&gt;&lt;full-title&gt;J Gen Microbiol&lt;/full-title&gt;&lt;abbr-1&gt;Journal of general microbiology&lt;/abbr-1&gt;&lt;/alt-periodical&gt;&lt;pages&gt;159-85&lt;/pages&gt;&lt;volume&gt;45&lt;/volume&gt;&lt;number&gt;2&lt;/number&gt;&lt;edition&gt;1966/11/01&lt;/edition&gt;&lt;keywords&gt;&lt;keyword&gt;Bibliography as Topic&lt;/keyword&gt;&lt;keyword&gt;*Biochemistry&lt;/keyword&gt;&lt;keyword&gt;England&lt;/keyword&gt;&lt;keyword&gt;History, 20th Century&lt;/keyword&gt;&lt;keyword&gt;Humans&lt;/keyword&gt;&lt;keyword&gt;*Microbiology&lt;/keyword&gt;&lt;/keywords&gt;&lt;dates&gt;&lt;year&gt;1966&lt;/year&gt;&lt;pub-dates&gt;&lt;date&gt;Nov&lt;/date&gt;&lt;/pub-dates&gt;&lt;/dates&gt;&lt;isbn&gt;0022-1287 (Print)&amp;#xD;0022-1287&lt;/isbn&gt;&lt;accession-num&gt;5338976&lt;/accession-num&gt;&lt;urls&gt;&lt;/urls&gt;&lt;electronic-resource-num&gt;10.1099/00221287-45-2-159&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(Dixon and Tate, 1966)</w:t>
      </w:r>
      <w:r>
        <w:rPr>
          <w:rFonts w:ascii="Times New Roman" w:hAnsi="Times New Roman" w:cs="Times New Roman"/>
        </w:rPr>
        <w:fldChar w:fldCharType="end"/>
      </w:r>
      <w:r>
        <w:rPr>
          <w:rFonts w:ascii="Times New Roman" w:hAnsi="Times New Roman" w:cs="Times New Roman"/>
        </w:rPr>
        <w:t xml:space="preserve">. However, recently </w:t>
      </w:r>
      <w:r w:rsidR="00287F8E">
        <w:rPr>
          <w:rFonts w:ascii="Times New Roman" w:hAnsi="Times New Roman" w:cs="Times New Roman"/>
        </w:rPr>
        <w:t>investigators have found</w:t>
      </w:r>
      <w:r w:rsidR="00D367EC">
        <w:rPr>
          <w:rFonts w:ascii="Times New Roman" w:hAnsi="Times New Roman" w:cs="Times New Roman"/>
        </w:rPr>
        <w:t xml:space="preserve"> </w:t>
      </w:r>
      <w:r>
        <w:rPr>
          <w:rFonts w:ascii="Times New Roman" w:hAnsi="Times New Roman" w:cs="Times New Roman"/>
        </w:rPr>
        <w:t>beneficial physiologic</w:t>
      </w:r>
      <w:r w:rsidR="00287F8E">
        <w:rPr>
          <w:rFonts w:ascii="Times New Roman" w:hAnsi="Times New Roman" w:cs="Times New Roman"/>
        </w:rPr>
        <w:t>al</w:t>
      </w:r>
      <w:r>
        <w:rPr>
          <w:rFonts w:ascii="Times New Roman" w:hAnsi="Times New Roman" w:cs="Times New Roman"/>
        </w:rPr>
        <w:t xml:space="preserve"> roles of endogenously generated CO by haem oxygenases (HO) in the mammalian system such as anti-inflammatory, vasodilatory and anti-apoptotic roles </w:t>
      </w:r>
      <w:r w:rsidR="00C9332B">
        <w:rPr>
          <w:rFonts w:ascii="Times New Roman" w:hAnsi="Times New Roman" w:cs="Times New Roman"/>
        </w:rPr>
        <w:fldChar w:fldCharType="begin">
          <w:fldData xml:space="preserve">PEVuZE5vdGU+PENpdGU+PEF1dGhvcj5LaW08L0F1dGhvcj48WWVhcj4yMDA2PC9ZZWFyPjxSZWNO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</w:fldData>
        </w:fldChar>
      </w:r>
      <w:r w:rsidR="00C9332B">
        <w:rPr>
          <w:rFonts w:ascii="Times New Roman" w:hAnsi="Times New Roman" w:cs="Times New Roman"/>
        </w:rPr>
        <w:instrText xml:space="preserve"> ADDIN EN.CITE </w:instrText>
      </w:r>
      <w:r w:rsidR="00C9332B">
        <w:rPr>
          <w:rFonts w:ascii="Times New Roman" w:hAnsi="Times New Roman" w:cs="Times New Roman"/>
        </w:rPr>
        <w:fldChar w:fldCharType="begin">
          <w:fldData xml:space="preserve">PEVuZE5vdGU+PENpdGU+PEF1dGhvcj5LaW08L0F1dGhvcj48WWVhcj4yMDA2PC9ZZWFyPjxSZWNO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</w:fldData>
        </w:fldChar>
      </w:r>
      <w:r w:rsidR="00C9332B">
        <w:rPr>
          <w:rFonts w:ascii="Times New Roman" w:hAnsi="Times New Roman" w:cs="Times New Roman"/>
        </w:rPr>
        <w:instrText xml:space="preserve"> ADDIN EN.CITE.DATA </w:instrText>
      </w:r>
      <w:r w:rsidR="00C9332B">
        <w:rPr>
          <w:rFonts w:ascii="Times New Roman" w:hAnsi="Times New Roman" w:cs="Times New Roman"/>
        </w:rPr>
      </w:r>
      <w:r w:rsidR="00C9332B">
        <w:rPr>
          <w:rFonts w:ascii="Times New Roman" w:hAnsi="Times New Roman" w:cs="Times New Roman"/>
        </w:rPr>
        <w:fldChar w:fldCharType="end"/>
      </w:r>
      <w:r w:rsidR="00C9332B">
        <w:rPr>
          <w:rFonts w:ascii="Times New Roman" w:hAnsi="Times New Roman" w:cs="Times New Roman"/>
        </w:rPr>
      </w:r>
      <w:r w:rsidR="00C9332B">
        <w:rPr>
          <w:rFonts w:ascii="Times New Roman" w:hAnsi="Times New Roman" w:cs="Times New Roman"/>
        </w:rPr>
        <w:fldChar w:fldCharType="separate"/>
      </w:r>
      <w:r w:rsidR="00C9332B">
        <w:rPr>
          <w:rFonts w:ascii="Times New Roman" w:hAnsi="Times New Roman" w:cs="Times New Roman"/>
          <w:noProof/>
        </w:rPr>
        <w:t>(Kim et al., 2006)</w:t>
      </w:r>
      <w:r w:rsidR="00C9332B">
        <w:rPr>
          <w:rFonts w:ascii="Times New Roman" w:hAnsi="Times New Roman" w:cs="Times New Roman"/>
        </w:rPr>
        <w:fldChar w:fldCharType="end"/>
      </w:r>
      <w:r w:rsidR="00C9332B">
        <w:rPr>
          <w:rFonts w:ascii="Times New Roman" w:hAnsi="Times New Roman" w:cs="Times New Roman"/>
        </w:rPr>
        <w:t>. Furthermore, exogenous application of small quantities of CO (between 10 – 500 ppm) through inhalation is currently in phase I clinical trials in order to evaluate the potential effects of CO in reducing acute respiratory inflammation. However, the administration of CO gas as a therapeutic compound is a challenge due to its toxic properties and also because of difficulties related to the systematic delivery of CO</w:t>
      </w:r>
      <w:r w:rsidR="00287F8E">
        <w:rPr>
          <w:rFonts w:ascii="Times New Roman" w:hAnsi="Times New Roman" w:cs="Times New Roman"/>
        </w:rPr>
        <w:t xml:space="preserve"> </w:t>
      </w:r>
      <w:r w:rsidR="00C9332B">
        <w:rPr>
          <w:rFonts w:ascii="Times New Roman" w:hAnsi="Times New Roman" w:cs="Times New Roman"/>
        </w:rPr>
        <w:fldChar w:fldCharType="begin">
          <w:fldData xml:space="preserve">PEVuZE5vdGU+PENpdGU+PEF1dGhvcj5CYXRob29ybjwvQXV0aG9yPjxZZWFyPjIwMDc8L1llYXI+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</w:fldData>
        </w:fldChar>
      </w:r>
      <w:r w:rsidR="00C9332B">
        <w:rPr>
          <w:rFonts w:ascii="Times New Roman" w:hAnsi="Times New Roman" w:cs="Times New Roman"/>
        </w:rPr>
        <w:instrText xml:space="preserve"> ADDIN EN.CITE </w:instrText>
      </w:r>
      <w:r w:rsidR="00C9332B">
        <w:rPr>
          <w:rFonts w:ascii="Times New Roman" w:hAnsi="Times New Roman" w:cs="Times New Roman"/>
        </w:rPr>
        <w:fldChar w:fldCharType="begin">
          <w:fldData xml:space="preserve">PEVuZE5vdGU+PENpdGU+PEF1dGhvcj5CYXRob29ybjwvQXV0aG9yPjxZZWFyPjIwMDc8L1llYXI+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</w:fldData>
        </w:fldChar>
      </w:r>
      <w:r w:rsidR="00C9332B">
        <w:rPr>
          <w:rFonts w:ascii="Times New Roman" w:hAnsi="Times New Roman" w:cs="Times New Roman"/>
        </w:rPr>
        <w:instrText xml:space="preserve"> ADDIN EN.CITE.DATA </w:instrText>
      </w:r>
      <w:r w:rsidR="00C9332B">
        <w:rPr>
          <w:rFonts w:ascii="Times New Roman" w:hAnsi="Times New Roman" w:cs="Times New Roman"/>
        </w:rPr>
      </w:r>
      <w:r w:rsidR="00C9332B">
        <w:rPr>
          <w:rFonts w:ascii="Times New Roman" w:hAnsi="Times New Roman" w:cs="Times New Roman"/>
        </w:rPr>
        <w:fldChar w:fldCharType="end"/>
      </w:r>
      <w:r w:rsidR="00C9332B">
        <w:rPr>
          <w:rFonts w:ascii="Times New Roman" w:hAnsi="Times New Roman" w:cs="Times New Roman"/>
        </w:rPr>
      </w:r>
      <w:r w:rsidR="00C9332B">
        <w:rPr>
          <w:rFonts w:ascii="Times New Roman" w:hAnsi="Times New Roman" w:cs="Times New Roman"/>
        </w:rPr>
        <w:fldChar w:fldCharType="separate"/>
      </w:r>
      <w:r w:rsidR="00C9332B">
        <w:rPr>
          <w:rFonts w:ascii="Times New Roman" w:hAnsi="Times New Roman" w:cs="Times New Roman"/>
          <w:noProof/>
        </w:rPr>
        <w:t>(Bathoorn et al., 2007)</w:t>
      </w:r>
      <w:r w:rsidR="00C9332B">
        <w:rPr>
          <w:rFonts w:ascii="Times New Roman" w:hAnsi="Times New Roman" w:cs="Times New Roman"/>
        </w:rPr>
        <w:fldChar w:fldCharType="end"/>
      </w:r>
      <w:r w:rsidR="00C9332B">
        <w:rPr>
          <w:rFonts w:ascii="Times New Roman" w:hAnsi="Times New Roman" w:cs="Times New Roman"/>
        </w:rPr>
        <w:t>.</w:t>
      </w:r>
      <w:r w:rsidR="00D367EC">
        <w:rPr>
          <w:rFonts w:ascii="Times New Roman" w:hAnsi="Times New Roman" w:cs="Times New Roman"/>
        </w:rPr>
        <w:t xml:space="preserve"> </w:t>
      </w:r>
      <w:r w:rsidR="00C9332B">
        <w:rPr>
          <w:rFonts w:ascii="Times New Roman" w:hAnsi="Times New Roman"/>
        </w:rPr>
        <w:t xml:space="preserve">Recently, a </w:t>
      </w:r>
      <w:r w:rsidR="00287F8E">
        <w:rPr>
          <w:rFonts w:ascii="Times New Roman" w:hAnsi="Times New Roman"/>
        </w:rPr>
        <w:t>re</w:t>
      </w:r>
      <w:r w:rsidR="00C9332B">
        <w:rPr>
          <w:rFonts w:ascii="Times New Roman" w:hAnsi="Times New Roman"/>
        </w:rPr>
        <w:t>search group has investigated the potency of inhaled CO on the reduction of LPS-induced lung inflammation in ma</w:t>
      </w:r>
      <w:r w:rsidR="00D367EC">
        <w:rPr>
          <w:rFonts w:ascii="Times New Roman" w:hAnsi="Times New Roman"/>
        </w:rPr>
        <w:t xml:space="preserve">le </w:t>
      </w:r>
      <w:proofErr w:type="spellStart"/>
      <w:r w:rsidR="00D367EC">
        <w:rPr>
          <w:rFonts w:ascii="Times New Roman" w:hAnsi="Times New Roman"/>
        </w:rPr>
        <w:t>cynomolgus</w:t>
      </w:r>
      <w:proofErr w:type="spellEnd"/>
      <w:r w:rsidR="00D367EC">
        <w:rPr>
          <w:rFonts w:ascii="Times New Roman" w:hAnsi="Times New Roman"/>
        </w:rPr>
        <w:t xml:space="preserve"> macaques </w:t>
      </w:r>
      <w:r w:rsidR="00C9332B">
        <w:rPr>
          <w:rFonts w:ascii="Times New Roman" w:hAnsi="Times New Roman"/>
        </w:rPr>
        <w:t>(</w:t>
      </w:r>
      <w:proofErr w:type="spellStart"/>
      <w:r w:rsidR="00C9332B" w:rsidRPr="001D5540">
        <w:rPr>
          <w:rFonts w:ascii="Times New Roman" w:hAnsi="Times New Roman"/>
          <w:i/>
          <w:iCs/>
        </w:rPr>
        <w:t>Macaca</w:t>
      </w:r>
      <w:proofErr w:type="spellEnd"/>
      <w:r w:rsidR="00C9332B" w:rsidRPr="001D5540">
        <w:rPr>
          <w:rFonts w:ascii="Times New Roman" w:hAnsi="Times New Roman"/>
          <w:i/>
          <w:iCs/>
        </w:rPr>
        <w:t xml:space="preserve"> </w:t>
      </w:r>
      <w:proofErr w:type="spellStart"/>
      <w:r w:rsidR="00C9332B" w:rsidRPr="001D5540">
        <w:rPr>
          <w:rFonts w:ascii="Times New Roman" w:hAnsi="Times New Roman"/>
          <w:i/>
          <w:iCs/>
        </w:rPr>
        <w:t>fascicularis</w:t>
      </w:r>
      <w:proofErr w:type="spellEnd"/>
      <w:r w:rsidR="00C9332B" w:rsidRPr="001D5540">
        <w:rPr>
          <w:rFonts w:ascii="Times New Roman" w:hAnsi="Times New Roman"/>
        </w:rPr>
        <w:t>)</w:t>
      </w:r>
      <w:r w:rsidR="00C9332B">
        <w:rPr>
          <w:rFonts w:ascii="Times New Roman" w:hAnsi="Times New Roman"/>
        </w:rPr>
        <w:t xml:space="preserve"> and revealed that exposure to CO 500 ppm for 6 h reduced the production of </w:t>
      </w:r>
      <w:proofErr w:type="spellStart"/>
      <w:r w:rsidR="00C9332B">
        <w:rPr>
          <w:rFonts w:ascii="Times New Roman" w:hAnsi="Times New Roman"/>
        </w:rPr>
        <w:t>tumour</w:t>
      </w:r>
      <w:proofErr w:type="spellEnd"/>
      <w:r w:rsidR="00C9332B">
        <w:rPr>
          <w:rFonts w:ascii="Times New Roman" w:hAnsi="Times New Roman"/>
        </w:rPr>
        <w:t xml:space="preserve"> necrosis factor-α (TNF-α), whereas there were no effects on the levels of IL-6 or IL-8. However, at lower doses of CO (250 ppm for 6 h) showed lower effects in reducing these effects in primates. The therapeutic potency of CO needs relatively high concentrations (500 ppm for 6 h) that increased the levels of </w:t>
      </w:r>
      <w:proofErr w:type="spellStart"/>
      <w:r w:rsidR="00C9332B">
        <w:rPr>
          <w:rFonts w:ascii="Times New Roman" w:hAnsi="Times New Roman"/>
        </w:rPr>
        <w:t>COHb</w:t>
      </w:r>
      <w:proofErr w:type="spellEnd"/>
      <w:r w:rsidR="00C9332B">
        <w:rPr>
          <w:rFonts w:ascii="Times New Roman" w:hAnsi="Times New Roman"/>
        </w:rPr>
        <w:t xml:space="preserve"> to &gt; 30% </w:t>
      </w:r>
      <w:r w:rsidR="00C9332B">
        <w:rPr>
          <w:rFonts w:ascii="Times New Roman" w:hAnsi="Times New Roman"/>
        </w:rPr>
        <w:fldChar w:fldCharType="begin">
          <w:fldData xml:space="preserve">PEVuZE5vdGU+PENpdGU+PEF1dGhvcj5NaXRjaGVsbDwvQXV0aG9yPjxZZWFyPjIwMTA8L1llYXI+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</w:fldData>
        </w:fldChar>
      </w:r>
      <w:r w:rsidR="00C9332B">
        <w:rPr>
          <w:rFonts w:ascii="Times New Roman" w:hAnsi="Times New Roman"/>
        </w:rPr>
        <w:instrText xml:space="preserve"> ADDIN EN.CITE </w:instrText>
      </w:r>
      <w:r w:rsidR="00C9332B">
        <w:rPr>
          <w:rFonts w:ascii="Times New Roman" w:hAnsi="Times New Roman"/>
        </w:rPr>
        <w:fldChar w:fldCharType="begin">
          <w:fldData xml:space="preserve">PEVuZE5vdGU+PENpdGU+PEF1dGhvcj5NaXRjaGVsbDwvQXV0aG9yPjxZZWFyPjIwMTA8L1llYXI+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</w:fldData>
        </w:fldChar>
      </w:r>
      <w:r w:rsidR="00C9332B">
        <w:rPr>
          <w:rFonts w:ascii="Times New Roman" w:hAnsi="Times New Roman"/>
        </w:rPr>
        <w:instrText xml:space="preserve"> ADDIN EN.CITE.DATA </w:instrText>
      </w:r>
      <w:r w:rsidR="00C9332B">
        <w:rPr>
          <w:rFonts w:ascii="Times New Roman" w:hAnsi="Times New Roman"/>
        </w:rPr>
      </w:r>
      <w:r w:rsidR="00C9332B">
        <w:rPr>
          <w:rFonts w:ascii="Times New Roman" w:hAnsi="Times New Roman"/>
        </w:rPr>
        <w:fldChar w:fldCharType="end"/>
      </w:r>
      <w:r w:rsidR="00C9332B">
        <w:rPr>
          <w:rFonts w:ascii="Times New Roman" w:hAnsi="Times New Roman"/>
        </w:rPr>
      </w:r>
      <w:r w:rsidR="00C9332B">
        <w:rPr>
          <w:rFonts w:ascii="Times New Roman" w:hAnsi="Times New Roman"/>
        </w:rPr>
        <w:fldChar w:fldCharType="separate"/>
      </w:r>
      <w:r w:rsidR="00C9332B">
        <w:rPr>
          <w:rFonts w:ascii="Times New Roman" w:hAnsi="Times New Roman"/>
          <w:noProof/>
        </w:rPr>
        <w:t>(Mitchell et al., 2010)</w:t>
      </w:r>
      <w:r w:rsidR="00C9332B">
        <w:rPr>
          <w:rFonts w:ascii="Times New Roman" w:hAnsi="Times New Roman"/>
        </w:rPr>
        <w:fldChar w:fldCharType="end"/>
      </w:r>
      <w:r w:rsidR="00C9332B">
        <w:rPr>
          <w:rFonts w:ascii="Times New Roman" w:hAnsi="Times New Roman"/>
        </w:rPr>
        <w:t>. The binding of CO to haemoglobin is a significant hazard and limitation, especially due to the lower affinities of CO for other cellular targets. Similar limitations in the therapeutic application of NO apply, but currently</w:t>
      </w:r>
      <w:r w:rsidR="008A5857">
        <w:rPr>
          <w:rFonts w:ascii="Times New Roman" w:hAnsi="Times New Roman"/>
        </w:rPr>
        <w:t>,</w:t>
      </w:r>
      <w:r w:rsidR="00C9332B">
        <w:rPr>
          <w:rFonts w:ascii="Times New Roman" w:hAnsi="Times New Roman"/>
        </w:rPr>
        <w:t xml:space="preserve"> inhalation of NO is used for the treatment of pulmonary hypertension in premature infants </w:t>
      </w:r>
      <w:r w:rsidR="00C9332B">
        <w:rPr>
          <w:rFonts w:ascii="Times New Roman" w:hAnsi="Times New Roman"/>
        </w:rPr>
        <w:fldChar w:fldCharType="begin"/>
      </w:r>
      <w:r w:rsidR="00C9332B">
        <w:rPr>
          <w:rFonts w:ascii="Times New Roman" w:hAnsi="Times New Roman"/>
        </w:rPr>
        <w:instrText xml:space="preserve"> ADDIN EN.CITE &lt;EndNote&gt;&lt;Cite&gt;&lt;Author&gt;Bloch&lt;/Author&gt;&lt;Year&gt;2007&lt;/Year&gt;&lt;RecNum&gt;524&lt;/RecNum&gt;&lt;DisplayText&gt;(Bloch et al., 2007)&lt;/DisplayText&gt;&lt;record&gt;&lt;rec-number&gt;524&lt;/rec-number&gt;&lt;foreign-keys&gt;&lt;key app="EN" db-id="xfa5dvzdi5vwf9efw08p0efa55evwtp9ex2w" timestamp="1465388476"&gt;524&lt;/key&gt;&lt;/foreign-keys&gt;&lt;ref-type name="Journal Article"&gt;17&lt;/ref-type&gt;&lt;contributors&gt;&lt;authors&gt;&lt;author&gt;Bloch, K. D.&lt;/author&gt;&lt;author&gt;Ichinose, F.&lt;/author&gt;&lt;author&gt;Roberts, J. D., Jr.&lt;/author&gt;&lt;author&gt;Zapol, W. M.&lt;/author&gt;&lt;/authors&gt;&lt;/contributors&gt;&lt;auth-address&gt;Cardiovascular Research Center and the Department of Anesthesia and Critical Care, Massachusetts General Hospital, Harvard Medical School, Boston, MA 02114, USA. kdbloch@partners.org&lt;/auth-address&gt;&lt;titles&gt;&lt;title&gt;Inhaled NO as a therapeutic agent&lt;/title&gt;&lt;secondary-title&gt;Cardiovasc Res&lt;/secondary-title&gt;&lt;alt-title&gt;Cardiovascular research&lt;/alt-title&gt;&lt;/titles&gt;&lt;periodical&gt;&lt;full-title&gt;Cardiovasc Res&lt;/full-title&gt;&lt;abbr-1&gt;Cardiovascular research&lt;/abbr-1&gt;&lt;/periodical&gt;&lt;alt-periodical&gt;&lt;full-title&gt;Cardiovasc Res&lt;/full-title&gt;&lt;abbr-1&gt;Cardiovascular research&lt;/abbr-1&gt;&lt;/alt-periodical&gt;&lt;pages&gt;339-48&lt;/pages&gt;&lt;volume&gt;75&lt;/volume&gt;&lt;number&gt;2&lt;/number&gt;&lt;edition&gt;2007/06/05&lt;/edition&gt;&lt;keywords&gt;&lt;keyword&gt;Administration, Inhalation&lt;/keyword&gt;&lt;keyword&gt;Adult&lt;/keyword&gt;&lt;keyword&gt;Animals&lt;/keyword&gt;&lt;keyword&gt;Animals, Newborn&lt;/keyword&gt;&lt;keyword&gt;Bronchopulmonary Dysplasia/drug therapy&lt;/keyword&gt;&lt;keyword&gt;Humans&lt;/keyword&gt;&lt;keyword&gt;Hypertension, Pulmonary/*drug therapy&lt;/keyword&gt;&lt;keyword&gt;Infant, Newborn&lt;/keyword&gt;&lt;keyword&gt;Models, Animal&lt;/keyword&gt;&lt;keyword&gt;Nitric Oxide/*therapeutic use&lt;/keyword&gt;&lt;keyword&gt;Vasodilator Agents/*therapeutic use&lt;/keyword&gt;&lt;/keywords&gt;&lt;dates&gt;&lt;year&gt;2007&lt;/year&gt;&lt;pub-dates&gt;&lt;date&gt;Jul 15&lt;/date&gt;&lt;/pub-dates&gt;&lt;/dates&gt;&lt;isbn&gt;0008-6363 (Print)&amp;#xD;0008-6363&lt;/isbn&gt;&lt;accession-num&gt;17544387&lt;/accession-num&gt;&lt;urls&gt;&lt;/urls&gt;&lt;custom2&gt;PMC1986790&lt;/custom2&gt;&lt;custom6&gt;NIHMS27264&lt;/custom6&gt;&lt;electronic-resource-num&gt;10.1016/j.cardiores.2007.04.014&lt;/electronic-resource-num&gt;&lt;remote-database-provider&gt;NLM&lt;/remote-database-provider&gt;&lt;language&gt;eng&lt;/language&gt;&lt;/record&gt;&lt;/Cite&gt;&lt;/EndNote&gt;</w:instrText>
      </w:r>
      <w:r w:rsidR="00C9332B">
        <w:rPr>
          <w:rFonts w:ascii="Times New Roman" w:hAnsi="Times New Roman"/>
        </w:rPr>
        <w:fldChar w:fldCharType="separate"/>
      </w:r>
      <w:r w:rsidR="00C9332B">
        <w:rPr>
          <w:rFonts w:ascii="Times New Roman" w:hAnsi="Times New Roman"/>
          <w:noProof/>
        </w:rPr>
        <w:t>(Bloch et al., 2007)</w:t>
      </w:r>
      <w:r w:rsidR="00C9332B">
        <w:rPr>
          <w:rFonts w:ascii="Times New Roman" w:hAnsi="Times New Roman"/>
        </w:rPr>
        <w:fldChar w:fldCharType="end"/>
      </w:r>
      <w:r w:rsidR="00C9332B">
        <w:rPr>
          <w:rFonts w:ascii="Times New Roman" w:hAnsi="Times New Roman"/>
        </w:rPr>
        <w:t xml:space="preserve">. CO gas shows antibacterial activities that enhance phagocytic cells such as macrophages to engulf bacterial cells, which is partially mediated by the re-distributing and increased expression of Toll-like receptor 4 (TLR4) on the surface of the cell </w:t>
      </w:r>
      <w:r w:rsidR="00C9332B">
        <w:rPr>
          <w:rFonts w:ascii="Times New Roman" w:hAnsi="Times New Roman"/>
        </w:rPr>
        <w:fldChar w:fldCharType="begin"/>
      </w:r>
      <w:r w:rsidR="00C9332B">
        <w:rPr>
          <w:rFonts w:ascii="Times New Roman" w:hAnsi="Times New Roman"/>
        </w:rPr>
        <w:instrText xml:space="preserve"> ADDIN EN.CITE &lt;EndNote&gt;&lt;Cite&gt;&lt;Author&gt;Otterbein&lt;/Author&gt;&lt;Year&gt;2005&lt;/Year&gt;&lt;RecNum&gt;525&lt;/RecNum&gt;&lt;DisplayText&gt;(Otterbein et al., 2005)&lt;/DisplayText&gt;&lt;record&gt;&lt;rec-number&gt;525&lt;/rec-number&gt;&lt;foreign-keys&gt;&lt;key app="EN" db-id="xfa5dvzdi5vwf9efw08p0efa55evwtp9ex2w" timestamp="1465554681"&gt;525&lt;/key&gt;&lt;/foreign-keys&gt;&lt;ref-type name="Journal Article"&gt;17&lt;/ref-type&gt;&lt;contributors&gt;&lt;authors&gt;&lt;author&gt;Otterbein, L. E.&lt;/author&gt;&lt;author&gt;May, A.&lt;/author&gt;&lt;author&gt;Chin, B. Y.&lt;/author&gt;&lt;/authors&gt;&lt;/contributors&gt;&lt;auth-address&gt;Division of Transplantation, Department of Surgery, Beth Israel Deaconess Medical Center, Harvard Medical School, Boston, MA 02215, USA.&lt;/auth-address&gt;&lt;titles&gt;&lt;title&gt;Carbon monoxide increases macrophage bacterial clearance through Toll-like receptor (TLR)4 expression&lt;/title&gt;&lt;secondary-title&gt;Cell Mol Biol (Noisy-le-grand)&lt;/secondary-title&gt;&lt;alt-title&gt;Cellular and molecular biology (Noisy-le-Grand, France)&lt;/alt-title&gt;&lt;/titles&gt;&lt;periodical&gt;&lt;full-title&gt;Cell Mol Biol (Noisy-le-grand)&lt;/full-title&gt;&lt;abbr-1&gt;Cellular and molecular biology (Noisy-le-Grand, France)&lt;/abbr-1&gt;&lt;/periodical&gt;&lt;alt-periodical&gt;&lt;full-title&gt;Cell Mol Biol (Noisy-le-grand)&lt;/full-title&gt;&lt;abbr-1&gt;Cellular and molecular biology (Noisy-le-Grand, France)&lt;/abbr-1&gt;&lt;/alt-periodical&gt;&lt;pages&gt;433-40&lt;/pages&gt;&lt;volume&gt;51&lt;/volume&gt;&lt;number&gt;5&lt;/number&gt;&lt;edition&gt;2005/11/29&lt;/edition&gt;&lt;keywords&gt;&lt;keyword&gt;Animals&lt;/keyword&gt;&lt;keyword&gt;Carbon Monoxide/*pharmacology&lt;/keyword&gt;&lt;keyword&gt;Cells, Cultured&lt;/keyword&gt;&lt;keyword&gt;Escherichia coli/immunology&lt;/keyword&gt;&lt;keyword&gt;Gene Expression Regulation/immunology&lt;/keyword&gt;&lt;keyword&gt;Macrophages/*immunology&lt;/keyword&gt;&lt;keyword&gt;Mice&lt;/keyword&gt;&lt;keyword&gt;Phagocytosis/*drug effects&lt;/keyword&gt;&lt;keyword&gt;Toll-Like Receptor 4/genetics/metabolism&lt;/keyword&gt;&lt;keyword&gt;p38 Mitogen-Activated Protein Kinases/physiology&lt;/keyword&gt;&lt;/keywords&gt;&lt;dates&gt;&lt;year&gt;2005&lt;/year&gt;&lt;pub-dates&gt;&lt;date&gt;Oct 3&lt;/date&gt;&lt;/pub-dates&gt;&lt;/dates&gt;&lt;isbn&gt;0145-5680&lt;/isbn&gt;&lt;accession-num&gt;16309564&lt;/accession-num&gt;&lt;urls&gt;&lt;/urls&gt;&lt;remote-database-provider&gt;NLM&lt;/remote-database-provider&gt;&lt;language&gt;eng&lt;/language&gt;&lt;/record&gt;&lt;/Cite&gt;&lt;/EndNote&gt;</w:instrText>
      </w:r>
      <w:r w:rsidR="00C9332B">
        <w:rPr>
          <w:rFonts w:ascii="Times New Roman" w:hAnsi="Times New Roman"/>
        </w:rPr>
        <w:fldChar w:fldCharType="separate"/>
      </w:r>
      <w:r w:rsidR="00C9332B">
        <w:rPr>
          <w:rFonts w:ascii="Times New Roman" w:hAnsi="Times New Roman"/>
          <w:noProof/>
        </w:rPr>
        <w:t>(Otterbein et al., 2005)</w:t>
      </w:r>
      <w:r w:rsidR="00C9332B">
        <w:rPr>
          <w:rFonts w:ascii="Times New Roman" w:hAnsi="Times New Roman"/>
        </w:rPr>
        <w:fldChar w:fldCharType="end"/>
      </w:r>
      <w:r w:rsidR="00C9332B">
        <w:rPr>
          <w:rFonts w:ascii="Times New Roman" w:hAnsi="Times New Roman"/>
        </w:rPr>
        <w:t xml:space="preserve">. Furthermore, endogenously generated CO from HO-1 proved to be a key mediator in the killing of bacteria by increasing phagocytic activity and the endogenous antibacterial response </w:t>
      </w:r>
      <w:r w:rsidR="00C9332B">
        <w:rPr>
          <w:rFonts w:ascii="Times New Roman" w:hAnsi="Times New Roman"/>
        </w:rPr>
        <w:fldChar w:fldCharType="begin">
          <w:fldData xml:space="preserve">PEVuZE5vdGU+PENpdGU+PEF1dGhvcj5DaHVuZzwvQXV0aG9yPjxZZWFyPjIwMDg8L1llYXI+PFJl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</w:fldData>
        </w:fldChar>
      </w:r>
      <w:r w:rsidR="00C9332B">
        <w:rPr>
          <w:rFonts w:ascii="Times New Roman" w:hAnsi="Times New Roman"/>
        </w:rPr>
        <w:instrText xml:space="preserve"> ADDIN EN.CITE </w:instrText>
      </w:r>
      <w:r w:rsidR="00C9332B">
        <w:rPr>
          <w:rFonts w:ascii="Times New Roman" w:hAnsi="Times New Roman"/>
        </w:rPr>
        <w:fldChar w:fldCharType="begin">
          <w:fldData xml:space="preserve">PEVuZE5vdGU+PENpdGU+PEF1dGhvcj5DaHVuZzwvQXV0aG9yPjxZZWFyPjIwMDg8L1llYXI+PFJl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</w:fldData>
        </w:fldChar>
      </w:r>
      <w:r w:rsidR="00C9332B">
        <w:rPr>
          <w:rFonts w:ascii="Times New Roman" w:hAnsi="Times New Roman"/>
        </w:rPr>
        <w:instrText xml:space="preserve"> ADDIN EN.CITE.DATA </w:instrText>
      </w:r>
      <w:r w:rsidR="00C9332B">
        <w:rPr>
          <w:rFonts w:ascii="Times New Roman" w:hAnsi="Times New Roman"/>
        </w:rPr>
      </w:r>
      <w:r w:rsidR="00C9332B">
        <w:rPr>
          <w:rFonts w:ascii="Times New Roman" w:hAnsi="Times New Roman"/>
        </w:rPr>
        <w:fldChar w:fldCharType="end"/>
      </w:r>
      <w:r w:rsidR="00C9332B">
        <w:rPr>
          <w:rFonts w:ascii="Times New Roman" w:hAnsi="Times New Roman"/>
        </w:rPr>
      </w:r>
      <w:r w:rsidR="00C9332B">
        <w:rPr>
          <w:rFonts w:ascii="Times New Roman" w:hAnsi="Times New Roman"/>
        </w:rPr>
        <w:fldChar w:fldCharType="separate"/>
      </w:r>
      <w:r w:rsidR="00C9332B">
        <w:rPr>
          <w:rFonts w:ascii="Times New Roman" w:hAnsi="Times New Roman"/>
          <w:noProof/>
        </w:rPr>
        <w:t>(Chung et al., 2008)</w:t>
      </w:r>
      <w:r w:rsidR="00C9332B">
        <w:rPr>
          <w:rFonts w:ascii="Times New Roman" w:hAnsi="Times New Roman"/>
        </w:rPr>
        <w:fldChar w:fldCharType="end"/>
      </w:r>
      <w:r w:rsidR="00C9332B">
        <w:rPr>
          <w:rFonts w:ascii="Times New Roman" w:hAnsi="Times New Roman"/>
        </w:rPr>
        <w:t xml:space="preserve">. </w:t>
      </w:r>
    </w:p>
    <w:p w14:paraId="064521CD" w14:textId="77777777" w:rsidR="00C9332B" w:rsidRDefault="00C9332B" w:rsidP="008441F5">
      <w:pPr>
        <w:spacing w:line="360" w:lineRule="auto"/>
        <w:jc w:val="both"/>
        <w:rPr>
          <w:rFonts w:ascii="Times New Roman" w:hAnsi="Times New Roman"/>
        </w:rPr>
      </w:pPr>
    </w:p>
    <w:p w14:paraId="252E698D" w14:textId="77777777" w:rsidR="00C9332B" w:rsidRDefault="00C9332B" w:rsidP="008441F5">
      <w:pPr>
        <w:spacing w:line="360" w:lineRule="auto"/>
        <w:jc w:val="both"/>
        <w:rPr>
          <w:rFonts w:ascii="Times New Roman" w:hAnsi="Times New Roman"/>
        </w:rPr>
      </w:pPr>
    </w:p>
    <w:p w14:paraId="009402EB" w14:textId="3E6AA896" w:rsidR="00C9332B" w:rsidRDefault="0065160B" w:rsidP="00C9332B">
      <w:pPr>
        <w:pStyle w:val="ListParagraph"/>
        <w:spacing w:line="360" w:lineRule="auto"/>
        <w:ind w:left="0"/>
        <w:jc w:val="both"/>
        <w:rPr>
          <w:rFonts w:ascii="Times New Roman" w:hAnsi="Times New Roman" w:cs="Times New Roman"/>
          <w:sz w:val="24"/>
          <w:szCs w:val="24"/>
        </w:rPr>
      </w:pPr>
      <w:r>
        <w:rPr>
          <w:rFonts w:ascii="Times New Roman" w:hAnsi="Times New Roman" w:cs="Times New Roman"/>
          <w:b/>
          <w:sz w:val="24"/>
          <w:szCs w:val="24"/>
        </w:rPr>
        <w:t>1.4</w:t>
      </w:r>
      <w:r w:rsidR="00C9332B" w:rsidRPr="00610626">
        <w:rPr>
          <w:rFonts w:ascii="Times New Roman" w:hAnsi="Times New Roman" w:cs="Times New Roman"/>
          <w:b/>
          <w:sz w:val="24"/>
          <w:szCs w:val="24"/>
        </w:rPr>
        <w:t xml:space="preserve"> Antimicrobial effects </w:t>
      </w:r>
      <w:proofErr w:type="gramStart"/>
      <w:r w:rsidR="00C9332B" w:rsidRPr="00610626">
        <w:rPr>
          <w:rFonts w:ascii="Times New Roman" w:hAnsi="Times New Roman" w:cs="Times New Roman"/>
          <w:b/>
          <w:sz w:val="24"/>
          <w:szCs w:val="24"/>
        </w:rPr>
        <w:t>of</w:t>
      </w:r>
      <w:proofErr w:type="gramEnd"/>
      <w:r w:rsidR="00C9332B" w:rsidRPr="00610626">
        <w:rPr>
          <w:rFonts w:ascii="Times New Roman" w:hAnsi="Times New Roman" w:cs="Times New Roman"/>
          <w:b/>
          <w:sz w:val="24"/>
          <w:szCs w:val="24"/>
        </w:rPr>
        <w:t xml:space="preserve"> CORMs</w:t>
      </w:r>
      <w:r w:rsidR="00C9332B">
        <w:rPr>
          <w:rFonts w:ascii="Times New Roman" w:hAnsi="Times New Roman" w:cs="Times New Roman"/>
          <w:b/>
          <w:sz w:val="24"/>
          <w:szCs w:val="24"/>
        </w:rPr>
        <w:t xml:space="preserve"> and their therapeutic applications </w:t>
      </w:r>
    </w:p>
    <w:p w14:paraId="4940A9CB" w14:textId="66D3DB7B" w:rsidR="00C9332B" w:rsidRDefault="00C9332B" w:rsidP="00C9332B">
      <w:pPr>
        <w:spacing w:line="360" w:lineRule="auto"/>
        <w:jc w:val="both"/>
        <w:rPr>
          <w:rFonts w:ascii="Times New Roman" w:hAnsi="Times New Roman" w:cs="Times New Roman"/>
          <w:b/>
        </w:rPr>
      </w:pPr>
      <w:r>
        <w:rPr>
          <w:rFonts w:ascii="Times New Roman" w:hAnsi="Times New Roman" w:cs="Times New Roman"/>
        </w:rPr>
        <w:t xml:space="preserve">The significant hazards and difficulties of therapeutic application of CO gas </w:t>
      </w:r>
      <w:r w:rsidR="008A5857">
        <w:rPr>
          <w:rFonts w:ascii="Times New Roman" w:hAnsi="Times New Roman" w:cs="Times New Roman"/>
        </w:rPr>
        <w:t>have</w:t>
      </w:r>
      <w:r>
        <w:rPr>
          <w:rFonts w:ascii="Times New Roman" w:hAnsi="Times New Roman" w:cs="Times New Roman"/>
        </w:rPr>
        <w:t xml:space="preserve"> prompted the synthesis of metal carbonyl compounds by chemists to act as vehicles to deliver CO into biological systems for more controlled therapeutic use of the gas</w:t>
      </w:r>
      <w:r w:rsidR="00287F8E">
        <w:rPr>
          <w:rFonts w:ascii="Times New Roman" w:hAnsi="Times New Roman" w:cs="Times New Roman"/>
        </w:rPr>
        <w:t xml:space="preserve"> </w:t>
      </w:r>
      <w:r w:rsidR="00434C9C">
        <w:rPr>
          <w:rFonts w:ascii="Times New Roman" w:hAnsi="Times New Roman" w:cs="Times New Roman"/>
        </w:rPr>
        <w:fldChar w:fldCharType="begin">
          <w:fldData xml:space="preserve">PEVuZE5vdGU+PENpdGU+PEF1dGhvcj5Nb3R0ZXJsaW5pPC9BdXRob3I+PFllYXI+MjAxMDwvWWVh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</w:fldData>
        </w:fldChar>
      </w:r>
      <w:r w:rsidR="00434C9C">
        <w:rPr>
          <w:rFonts w:ascii="Times New Roman" w:hAnsi="Times New Roman" w:cs="Times New Roman"/>
        </w:rPr>
        <w:instrText xml:space="preserve"> ADDIN EN.CITE </w:instrText>
      </w:r>
      <w:r w:rsidR="00434C9C">
        <w:rPr>
          <w:rFonts w:ascii="Times New Roman" w:hAnsi="Times New Roman" w:cs="Times New Roman"/>
        </w:rPr>
        <w:fldChar w:fldCharType="begin">
          <w:fldData xml:space="preserve">PEVuZE5vdGU+PENpdGU+PEF1dGhvcj5Nb3R0ZXJsaW5pPC9BdXRob3I+PFllYXI+MjAxMDwvWWVh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</w:fldData>
        </w:fldChar>
      </w:r>
      <w:r w:rsidR="00434C9C">
        <w:rPr>
          <w:rFonts w:ascii="Times New Roman" w:hAnsi="Times New Roman" w:cs="Times New Roman"/>
        </w:rPr>
        <w:instrText xml:space="preserve"> ADDIN EN.CITE.DATA </w:instrText>
      </w:r>
      <w:r w:rsidR="00434C9C">
        <w:rPr>
          <w:rFonts w:ascii="Times New Roman" w:hAnsi="Times New Roman" w:cs="Times New Roman"/>
        </w:rPr>
      </w:r>
      <w:r w:rsidR="00434C9C">
        <w:rPr>
          <w:rFonts w:ascii="Times New Roman" w:hAnsi="Times New Roman" w:cs="Times New Roman"/>
        </w:rPr>
        <w:fldChar w:fldCharType="end"/>
      </w:r>
      <w:r w:rsidR="00434C9C">
        <w:rPr>
          <w:rFonts w:ascii="Times New Roman" w:hAnsi="Times New Roman" w:cs="Times New Roman"/>
        </w:rPr>
      </w:r>
      <w:r w:rsidR="00434C9C">
        <w:rPr>
          <w:rFonts w:ascii="Times New Roman" w:hAnsi="Times New Roman" w:cs="Times New Roman"/>
        </w:rPr>
        <w:fldChar w:fldCharType="separate"/>
      </w:r>
      <w:r w:rsidR="00434C9C">
        <w:rPr>
          <w:rFonts w:ascii="Times New Roman" w:hAnsi="Times New Roman" w:cs="Times New Roman"/>
          <w:noProof/>
        </w:rPr>
        <w:t>(Motterlini and Otterbein, 2010, Clark et al., 2003)</w:t>
      </w:r>
      <w:r w:rsidR="00434C9C">
        <w:rPr>
          <w:rFonts w:ascii="Times New Roman" w:hAnsi="Times New Roman" w:cs="Times New Roman"/>
        </w:rPr>
        <w:fldChar w:fldCharType="end"/>
      </w:r>
      <w:r w:rsidR="00434C9C">
        <w:rPr>
          <w:rFonts w:ascii="Times New Roman" w:hAnsi="Times New Roman" w:cs="Times New Roman"/>
        </w:rPr>
        <w:t xml:space="preserve">. CORMs have been developed for over </w:t>
      </w:r>
      <w:r w:rsidR="00287F8E">
        <w:rPr>
          <w:rFonts w:ascii="Times New Roman" w:hAnsi="Times New Roman" w:cs="Times New Roman"/>
        </w:rPr>
        <w:t xml:space="preserve">a </w:t>
      </w:r>
      <w:r w:rsidR="00434C9C">
        <w:rPr>
          <w:rFonts w:ascii="Times New Roman" w:hAnsi="Times New Roman" w:cs="Times New Roman"/>
        </w:rPr>
        <w:t xml:space="preserve">decade in an attempt to demonstrate the beneficial effects of CO and also to reduce its toxicity. These CORMs have been synthesised in order to have a variety of actions such as cellular targeting and specificity. </w:t>
      </w:r>
      <w:r w:rsidR="00434C9C" w:rsidRPr="00610626">
        <w:rPr>
          <w:rFonts w:ascii="Times New Roman" w:hAnsi="Times New Roman" w:cs="Times New Roman"/>
          <w:b/>
        </w:rPr>
        <w:t xml:space="preserve"> </w:t>
      </w:r>
    </w:p>
    <w:p w14:paraId="50BEA1F8" w14:textId="77777777" w:rsidR="00434C9C" w:rsidRDefault="00434C9C" w:rsidP="00C9332B">
      <w:pPr>
        <w:spacing w:line="360" w:lineRule="auto"/>
        <w:jc w:val="both"/>
        <w:rPr>
          <w:rFonts w:ascii="Times New Roman" w:hAnsi="Times New Roman" w:cs="Times New Roman"/>
          <w:b/>
        </w:rPr>
      </w:pPr>
    </w:p>
    <w:p w14:paraId="3C588880" w14:textId="11AD47F3" w:rsidR="00434C9C" w:rsidRDefault="00434C9C" w:rsidP="00C9332B">
      <w:pPr>
        <w:spacing w:line="360" w:lineRule="auto"/>
        <w:jc w:val="both"/>
        <w:rPr>
          <w:rFonts w:ascii="Times New Roman" w:hAnsi="Times New Roman" w:cs="Times New Roman"/>
          <w:iCs/>
        </w:rPr>
      </w:pPr>
      <w:r>
        <w:rPr>
          <w:rFonts w:ascii="Times New Roman" w:hAnsi="Times New Roman" w:cs="Times New Roman"/>
        </w:rPr>
        <w:t>In spite of</w:t>
      </w:r>
      <w:r w:rsidR="00287F8E">
        <w:rPr>
          <w:rFonts w:ascii="Times New Roman" w:hAnsi="Times New Roman" w:cs="Times New Roman"/>
        </w:rPr>
        <w:t xml:space="preserve"> this</w:t>
      </w:r>
      <w:r>
        <w:rPr>
          <w:rFonts w:ascii="Times New Roman" w:hAnsi="Times New Roman" w:cs="Times New Roman"/>
        </w:rPr>
        <w:t xml:space="preserve">, </w:t>
      </w:r>
      <w:r w:rsidRPr="00B14DE1">
        <w:rPr>
          <w:rFonts w:ascii="Times New Roman" w:hAnsi="Times New Roman" w:cs="Times New Roman"/>
        </w:rPr>
        <w:t xml:space="preserve">there </w:t>
      </w:r>
      <w:r>
        <w:rPr>
          <w:rFonts w:ascii="Times New Roman" w:hAnsi="Times New Roman" w:cs="Times New Roman"/>
        </w:rPr>
        <w:t xml:space="preserve">is </w:t>
      </w:r>
      <w:r w:rsidRPr="00B14DE1">
        <w:rPr>
          <w:rFonts w:ascii="Times New Roman" w:hAnsi="Times New Roman" w:cs="Times New Roman"/>
        </w:rPr>
        <w:t xml:space="preserve">little information about the </w:t>
      </w:r>
      <w:r>
        <w:rPr>
          <w:rFonts w:ascii="Times New Roman" w:hAnsi="Times New Roman" w:cs="Times New Roman"/>
        </w:rPr>
        <w:t xml:space="preserve">toxicity </w:t>
      </w:r>
      <w:r w:rsidRPr="00B14DE1">
        <w:rPr>
          <w:rFonts w:ascii="Times New Roman" w:hAnsi="Times New Roman" w:cs="Times New Roman"/>
        </w:rPr>
        <w:t xml:space="preserve">of CO </w:t>
      </w:r>
      <w:r>
        <w:rPr>
          <w:rFonts w:ascii="Times New Roman" w:hAnsi="Times New Roman" w:cs="Times New Roman"/>
        </w:rPr>
        <w:t xml:space="preserve">towards microorganisms, but </w:t>
      </w:r>
      <w:r w:rsidRPr="00B14DE1">
        <w:rPr>
          <w:rFonts w:ascii="Times New Roman" w:hAnsi="Times New Roman" w:cs="Times New Roman"/>
        </w:rPr>
        <w:t xml:space="preserve">it has been suggested </w:t>
      </w:r>
      <w:r>
        <w:rPr>
          <w:rFonts w:ascii="Times New Roman" w:hAnsi="Times New Roman" w:cs="Times New Roman"/>
        </w:rPr>
        <w:t xml:space="preserve">that </w:t>
      </w:r>
      <w:r w:rsidRPr="00B14DE1">
        <w:rPr>
          <w:rFonts w:ascii="Times New Roman" w:hAnsi="Times New Roman" w:cs="Times New Roman"/>
        </w:rPr>
        <w:t>oxidases</w:t>
      </w:r>
      <w:r>
        <w:rPr>
          <w:rFonts w:ascii="Times New Roman" w:hAnsi="Times New Roman" w:cs="Times New Roman"/>
        </w:rPr>
        <w:t xml:space="preserve"> </w:t>
      </w:r>
      <w:r w:rsidRPr="00B14DE1">
        <w:rPr>
          <w:rFonts w:ascii="Times New Roman" w:hAnsi="Times New Roman" w:cs="Times New Roman"/>
        </w:rPr>
        <w:t>are the most probable receptor</w:t>
      </w:r>
      <w:r>
        <w:rPr>
          <w:rFonts w:ascii="Times New Roman" w:hAnsi="Times New Roman" w:cs="Times New Roman"/>
        </w:rPr>
        <w:t>s</w:t>
      </w:r>
      <w:r w:rsidRPr="00B14DE1">
        <w:rPr>
          <w:rFonts w:ascii="Times New Roman" w:hAnsi="Times New Roman" w:cs="Times New Roman"/>
        </w:rPr>
        <w:t xml:space="preserve"> </w:t>
      </w:r>
      <w:r>
        <w:rPr>
          <w:rFonts w:ascii="Times New Roman" w:hAnsi="Times New Roman" w:cs="Times New Roman"/>
        </w:rPr>
        <w:t>for CO and CO</w:t>
      </w:r>
      <w:r w:rsidRPr="00B14DE1">
        <w:rPr>
          <w:rFonts w:ascii="Times New Roman" w:hAnsi="Times New Roman" w:cs="Times New Roman"/>
        </w:rPr>
        <w:t>RMs</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PEVuZE5vdGU+PENpdGU+PEF1dGhvcj5EYXZpZGdlPC9BdXRob3I+PFllYXI+MjAwOTwvWWVhcj48
UmVjTnVtPjYzPC9SZWNOdW0+PERpc3BsYXlUZXh0PihEYXZpZGdlIGV0IGFsLiwgMjAwOWIpPC9E
aXNwbGF5VGV4dD48cmVjb3JkPjxyZWMtbnVtYmVyPjYzPC9yZWMtbnVtYmVyPjxmb3JlaWduLWtl
eXM+PGtleSBhcHA9IkVOIiBkYi1pZD0ieGZhNWR2emRpNXZ3ZjllZncwOHAwZWZhNTVldnd0cDll
eDJ3IiB0aW1lc3RhbXA9IjE0NDMwMDc3OTkiPjYzPC9rZXk+PC9mb3JlaWduLWtleXM+PHJlZi10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cmlidXRvcnM+PGF1dGgtYWRkcmVzcz5EZXBhcnRtZW50IG9mIE1vbGVjdWxhciBCaW9sb2d5IGFu
ZCBCaW90ZWNobm9sb2d5LCBUaGUgVW5pdmVyc2l0eSBvZiBTaGVmZmllbGQsIEZpcnRoIEN0Liwg
V2VzdGVybiBCYW5rLCBTaGVmZmllbGQgUzEwIDJUTiwgVW5pdGVkIEtpbmdkb20uPC9hdXRoLWFk
ZHJlc3M+PHRpdGxlcz48dGl0bGU+Q2FyYm9uIG1vbm94aWRlLXJlbGVhc2luZyBhbnRpYmFjdGVy
aWFsIG1vbGVjdWxlcyB0YXJnZXQgcmVzcGlyYXRpb24gYW5kIGdsb2JhbCB0cmFuc2NyaXB0aW9u
YWwgcmVndWxhdG9yczwvdGl0bGU+PHNlY29uZGFyeS10aXRsZT5KIEJpb2wgQ2hlbTwvc2Vjb25k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PC9hYmJyLTE+PC9hbHQtcGVyaW9kaWNhbD48cGFnZXM+NDUxNi0yNDwvcGFnZXM+PHZvbHVtZT4y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PEVuZE5vdGU+PENpdGU+PEF1dGhvcj5EYXZpZGdlPC9BdXRob3I+PFllYXI+MjAwOTwvWWVhcj48
UmVjTnVtPjYzPC9SZWNOdW0+PERpc3BsYXlUZXh0PihEYXZpZGdlIGV0IGFsLiwgMjAwOWIpPC9E
aXNwbGF5VGV4dD48cmVjb3JkPjxyZWMtbnVtYmVyPjYzPC9yZWMtbnVtYmVyPjxmb3JlaWduLWtl
eXM+PGtleSBhcHA9IkVOIiBkYi1pZD0ieGZhNWR2emRpNXZ3ZjllZncwOHAwZWZhNTVldnd0cDll
eDJ3IiB0aW1lc3RhbXA9IjE0NDMwMDc3OTkiPjYzPC9rZXk+PC9mb3JlaWduLWtleXM+PHJlZi10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cmlidXRvcnM+PGF1dGgtYWRkcmVzcz5EZXBhcnRtZW50IG9mIE1vbGVjdWxhciBCaW9sb2d5IGFu
ZCBCaW90ZWNobm9sb2d5LCBUaGUgVW5pdmVyc2l0eSBvZiBTaGVmZmllbGQsIEZpcnRoIEN0Liwg
V2VzdGVybiBCYW5rLCBTaGVmZmllbGQgUzEwIDJUTiwgVW5pdGVkIEtpbmdkb20uPC9hdXRoLWFk
ZHJlc3M+PHRpdGxlcz48dGl0bGU+Q2FyYm9uIG1vbm94aWRlLXJlbGVhc2luZyBhbnRpYmFjdGVy
aWFsIG1vbGVjdWxlcyB0YXJnZXQgcmVzcGlyYXRpb24gYW5kIGdsb2JhbCB0cmFuc2NyaXB0aW9u
YWwgcmVndWxhdG9yczwvdGl0bGU+PHNlY29uZGFyeS10aXRsZT5KIEJpb2wgQ2hlbTwvc2Vjb25k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PC9hYmJyLTE+PC9hbHQtcGVyaW9kaWNhbD48cGFnZXM+NDUxNi0yNDwvcGFnZXM+PHZvbHVtZT4y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(Davidge et al., 2009b)</w:t>
      </w:r>
      <w:r>
        <w:rPr>
          <w:rFonts w:ascii="Times New Roman" w:hAnsi="Times New Roman" w:cs="Times New Roman"/>
        </w:rPr>
        <w:fldChar w:fldCharType="end"/>
      </w:r>
      <w:r>
        <w:rPr>
          <w:rFonts w:ascii="Times New Roman" w:hAnsi="Times New Roman" w:cs="Times New Roman"/>
        </w:rPr>
        <w:t>. CO and CO</w:t>
      </w:r>
      <w:r w:rsidRPr="00B14DE1">
        <w:rPr>
          <w:rFonts w:ascii="Times New Roman" w:hAnsi="Times New Roman" w:cs="Times New Roman"/>
        </w:rPr>
        <w:t xml:space="preserve">RMs </w:t>
      </w:r>
      <w:r>
        <w:rPr>
          <w:rFonts w:ascii="Times New Roman" w:hAnsi="Times New Roman" w:cs="Times New Roman"/>
        </w:rPr>
        <w:t xml:space="preserve">reveal </w:t>
      </w:r>
      <w:r w:rsidRPr="00B14DE1">
        <w:rPr>
          <w:rFonts w:ascii="Times New Roman" w:hAnsi="Times New Roman" w:cs="Times New Roman"/>
        </w:rPr>
        <w:t xml:space="preserve">bactericidal effects </w:t>
      </w:r>
      <w:r>
        <w:rPr>
          <w:rFonts w:ascii="Times New Roman" w:hAnsi="Times New Roman" w:cs="Times New Roman"/>
        </w:rPr>
        <w:t xml:space="preserve">against both </w:t>
      </w:r>
      <w:r w:rsidRPr="00B14DE1">
        <w:rPr>
          <w:rFonts w:ascii="Times New Roman" w:hAnsi="Times New Roman" w:cs="Times New Roman"/>
        </w:rPr>
        <w:t xml:space="preserve">Gram-negative and Gram-positive bacteria such as </w:t>
      </w:r>
      <w:r w:rsidRPr="00B14DE1">
        <w:rPr>
          <w:rFonts w:ascii="Times New Roman" w:hAnsi="Times New Roman" w:cs="Times New Roman"/>
          <w:i/>
          <w:iCs/>
        </w:rPr>
        <w:t>E</w:t>
      </w:r>
      <w:r>
        <w:rPr>
          <w:rFonts w:ascii="Times New Roman" w:hAnsi="Times New Roman" w:cs="Times New Roman"/>
          <w:i/>
          <w:iCs/>
        </w:rPr>
        <w:t>.</w:t>
      </w:r>
      <w:r w:rsidRPr="00B14DE1">
        <w:rPr>
          <w:rFonts w:ascii="Times New Roman" w:hAnsi="Times New Roman" w:cs="Times New Roman"/>
        </w:rPr>
        <w:t xml:space="preserve"> </w:t>
      </w:r>
      <w:r w:rsidRPr="00B14DE1">
        <w:rPr>
          <w:rFonts w:ascii="Times New Roman" w:hAnsi="Times New Roman" w:cs="Times New Roman"/>
          <w:i/>
          <w:iCs/>
        </w:rPr>
        <w:t>coli</w:t>
      </w:r>
      <w:r w:rsidRPr="00B14DE1">
        <w:rPr>
          <w:rFonts w:ascii="Times New Roman" w:hAnsi="Times New Roman" w:cs="Times New Roman"/>
        </w:rPr>
        <w:t xml:space="preserve">, </w:t>
      </w:r>
      <w:r w:rsidRPr="00B14DE1">
        <w:rPr>
          <w:rFonts w:ascii="Times New Roman" w:hAnsi="Times New Roman" w:cs="Times New Roman"/>
          <w:i/>
          <w:iCs/>
        </w:rPr>
        <w:t>S</w:t>
      </w:r>
      <w:r>
        <w:rPr>
          <w:rFonts w:ascii="Times New Roman" w:hAnsi="Times New Roman" w:cs="Times New Roman"/>
          <w:i/>
          <w:iCs/>
        </w:rPr>
        <w:t>.</w:t>
      </w:r>
      <w:r w:rsidRPr="00B14DE1">
        <w:rPr>
          <w:rFonts w:ascii="Times New Roman" w:hAnsi="Times New Roman" w:cs="Times New Roman"/>
        </w:rPr>
        <w:t xml:space="preserve"> </w:t>
      </w:r>
      <w:r w:rsidRPr="00B14DE1">
        <w:rPr>
          <w:rFonts w:ascii="Times New Roman" w:hAnsi="Times New Roman" w:cs="Times New Roman"/>
          <w:i/>
          <w:iCs/>
        </w:rPr>
        <w:t>aureus</w:t>
      </w:r>
      <w:r>
        <w:rPr>
          <w:rFonts w:ascii="Times New Roman" w:hAnsi="Times New Roman" w:cs="Times New Roman"/>
          <w:i/>
          <w:iCs/>
        </w:rPr>
        <w:t>, and P.</w:t>
      </w:r>
      <w:r w:rsidRPr="00B14DE1">
        <w:rPr>
          <w:rFonts w:ascii="Times New Roman" w:hAnsi="Times New Roman" w:cs="Times New Roman"/>
        </w:rPr>
        <w:t xml:space="preserve"> </w:t>
      </w:r>
      <w:r w:rsidRPr="00B14DE1">
        <w:rPr>
          <w:rFonts w:ascii="Times New Roman" w:hAnsi="Times New Roman" w:cs="Times New Roman"/>
          <w:i/>
          <w:iCs/>
        </w:rPr>
        <w:t>aeruginosa</w:t>
      </w:r>
      <w:r>
        <w:rPr>
          <w:rFonts w:ascii="Times New Roman" w:hAnsi="Times New Roman" w:cs="Times New Roman"/>
          <w:i/>
          <w:iCs/>
        </w:rPr>
        <w:t xml:space="preserve"> </w:t>
      </w:r>
      <w:r w:rsidRPr="00434C9C">
        <w:rPr>
          <w:rFonts w:ascii="Times New Roman" w:hAnsi="Times New Roman" w:cs="Times New Roman"/>
          <w:iCs/>
        </w:rPr>
        <w:fldChar w:fldCharType="begin">
          <w:fldData xml:space="preserve">PEVuZE5vdGU+PENpdGU+PEF1dGhvcj5EYXZpZGdlPC9BdXRob3I+PFllYXI+MjAwOTwvWWVhcj48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aXN0cnk8L2FiYnItMT48L2FsdC1wZXJpb2RpY2FsPjxwYWdlcz40NTE2LTI0PC9wYWdlcz48dm9s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</w:fldData>
        </w:fldChar>
      </w:r>
      <w:r>
        <w:rPr>
          <w:rFonts w:ascii="Times New Roman" w:hAnsi="Times New Roman" w:cs="Times New Roman"/>
          <w:iCs/>
        </w:rPr>
        <w:instrText xml:space="preserve"> ADDIN EN.CITE </w:instrText>
      </w:r>
      <w:r>
        <w:rPr>
          <w:rFonts w:ascii="Times New Roman" w:hAnsi="Times New Roman" w:cs="Times New Roman"/>
          <w:iCs/>
        </w:rPr>
        <w:fldChar w:fldCharType="begin">
          <w:fldData xml:space="preserve">PEVuZE5vdGU+PENpdGU+PEF1dGhvcj5EYXZpZGdlPC9BdXRob3I+PFllYXI+MjAwOTwvWWVhcj48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aXN0cnk8L2FiYnItMT48L2FsdC1wZXJpb2RpY2FsPjxwYWdlcz40NTE2LTI0PC9wYWdlcz48dm9s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</w:fldData>
        </w:fldChar>
      </w:r>
      <w:r>
        <w:rPr>
          <w:rFonts w:ascii="Times New Roman" w:hAnsi="Times New Roman" w:cs="Times New Roman"/>
          <w:iCs/>
        </w:rPr>
        <w:instrText xml:space="preserve"> ADDIN EN.CITE.DATA </w:instrText>
      </w:r>
      <w:r>
        <w:rPr>
          <w:rFonts w:ascii="Times New Roman" w:hAnsi="Times New Roman" w:cs="Times New Roman"/>
          <w:iCs/>
        </w:rPr>
      </w:r>
      <w:r>
        <w:rPr>
          <w:rFonts w:ascii="Times New Roman" w:hAnsi="Times New Roman" w:cs="Times New Roman"/>
          <w:iCs/>
        </w:rPr>
        <w:fldChar w:fldCharType="end"/>
      </w:r>
      <w:r w:rsidRPr="00434C9C">
        <w:rPr>
          <w:rFonts w:ascii="Times New Roman" w:hAnsi="Times New Roman" w:cs="Times New Roman"/>
          <w:iCs/>
        </w:rPr>
      </w:r>
      <w:r w:rsidRPr="00434C9C">
        <w:rPr>
          <w:rFonts w:ascii="Times New Roman" w:hAnsi="Times New Roman" w:cs="Times New Roman"/>
          <w:iCs/>
        </w:rPr>
        <w:fldChar w:fldCharType="separate"/>
      </w:r>
      <w:r>
        <w:rPr>
          <w:rFonts w:ascii="Times New Roman" w:hAnsi="Times New Roman" w:cs="Times New Roman"/>
          <w:iCs/>
          <w:noProof/>
        </w:rPr>
        <w:t>(Davidge et al., 2009b, Desmard et al., 2009, Nobre et al., 2009, Nobre et al., 2007)</w:t>
      </w:r>
      <w:r w:rsidRPr="00434C9C">
        <w:rPr>
          <w:rFonts w:ascii="Times New Roman" w:hAnsi="Times New Roman" w:cs="Times New Roman"/>
          <w:iCs/>
        </w:rPr>
        <w:fldChar w:fldCharType="end"/>
      </w:r>
      <w:r>
        <w:rPr>
          <w:rFonts w:ascii="Times New Roman" w:hAnsi="Times New Roman" w:cs="Times New Roman"/>
          <w:iCs/>
        </w:rPr>
        <w:t>. Investigations by Saraiva and</w:t>
      </w:r>
      <w:r>
        <w:rPr>
          <w:rFonts w:ascii="Times New Roman" w:hAnsi="Times New Roman" w:cs="Times New Roman"/>
          <w:i/>
          <w:iCs/>
        </w:rPr>
        <w:t xml:space="preserve"> </w:t>
      </w:r>
      <w:r>
        <w:rPr>
          <w:rFonts w:ascii="Times New Roman" w:hAnsi="Times New Roman" w:cs="Times New Roman"/>
          <w:iCs/>
        </w:rPr>
        <w:t xml:space="preserve">co-workers showed that ruthenium-based carbonyl CORMs (ALF021 and ALF062) </w:t>
      </w:r>
      <w:r w:rsidR="00287F8E">
        <w:rPr>
          <w:rFonts w:ascii="Times New Roman" w:hAnsi="Times New Roman" w:cs="Times New Roman"/>
          <w:iCs/>
        </w:rPr>
        <w:t>had</w:t>
      </w:r>
      <w:r>
        <w:rPr>
          <w:rFonts w:ascii="Times New Roman" w:hAnsi="Times New Roman" w:cs="Times New Roman"/>
          <w:iCs/>
        </w:rPr>
        <w:t xml:space="preserve"> a significant effect on the viability of </w:t>
      </w:r>
      <w:r w:rsidRPr="002865CF">
        <w:rPr>
          <w:rFonts w:ascii="Times New Roman" w:hAnsi="Times New Roman" w:cs="Times New Roman"/>
          <w:i/>
          <w:iCs/>
        </w:rPr>
        <w:t>E. coli</w:t>
      </w:r>
      <w:r>
        <w:rPr>
          <w:rFonts w:ascii="Times New Roman" w:hAnsi="Times New Roman" w:cs="Times New Roman"/>
          <w:iCs/>
        </w:rPr>
        <w:t xml:space="preserve"> and </w:t>
      </w:r>
      <w:r w:rsidRPr="002865CF">
        <w:rPr>
          <w:rFonts w:ascii="Times New Roman" w:hAnsi="Times New Roman" w:cs="Times New Roman"/>
          <w:i/>
          <w:iCs/>
        </w:rPr>
        <w:t>S. aureus</w:t>
      </w:r>
      <w:r>
        <w:rPr>
          <w:rFonts w:ascii="Times New Roman" w:hAnsi="Times New Roman" w:cs="Times New Roman"/>
          <w:iCs/>
        </w:rPr>
        <w:t xml:space="preserve">; this was the first evidence that the released CO from CORMs has antibacterial effects against bacteria </w:t>
      </w:r>
      <w:r>
        <w:rPr>
          <w:rFonts w:ascii="Times New Roman" w:hAnsi="Times New Roman" w:cs="Times New Roman"/>
          <w:iCs/>
        </w:rPr>
        <w:fldChar w:fldCharType="begin">
          <w:fldData xml:space="preserve">PEVuZE5vdGU+PENpdGU+PEF1dGhvcj5Ob2JyZTwvQXV0aG9yPjxZZWFyPjIwMDc8L1llYXI+PFJl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bmQgY2hlbW90aGVyYXB5PC9hYmJyLTE+PC9hbHQtcGVyaW9kaWNhbD48cGFnZXM+NDMwMy03PC9w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</w:fldData>
        </w:fldChar>
      </w:r>
      <w:r>
        <w:rPr>
          <w:rFonts w:ascii="Times New Roman" w:hAnsi="Times New Roman" w:cs="Times New Roman"/>
          <w:iCs/>
        </w:rPr>
        <w:instrText xml:space="preserve"> ADDIN EN.CITE </w:instrText>
      </w:r>
      <w:r>
        <w:rPr>
          <w:rFonts w:ascii="Times New Roman" w:hAnsi="Times New Roman" w:cs="Times New Roman"/>
          <w:iCs/>
        </w:rPr>
        <w:fldChar w:fldCharType="begin">
          <w:fldData xml:space="preserve">PEVuZE5vdGU+PENpdGU+PEF1dGhvcj5Ob2JyZTwvQXV0aG9yPjxZZWFyPjIwMDc8L1llYXI+PFJl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bmQgY2hlbW90aGVyYXB5PC9hYmJyLTE+PC9hbHQtcGVyaW9kaWNhbD48cGFnZXM+NDMwMy03PC9w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</w:fldData>
        </w:fldChar>
      </w:r>
      <w:r>
        <w:rPr>
          <w:rFonts w:ascii="Times New Roman" w:hAnsi="Times New Roman" w:cs="Times New Roman"/>
          <w:iCs/>
        </w:rPr>
        <w:instrText xml:space="preserve"> ADDIN EN.CITE.DATA </w:instrText>
      </w:r>
      <w:r>
        <w:rPr>
          <w:rFonts w:ascii="Times New Roman" w:hAnsi="Times New Roman" w:cs="Times New Roman"/>
          <w:iCs/>
        </w:rPr>
      </w:r>
      <w:r>
        <w:rPr>
          <w:rFonts w:ascii="Times New Roman" w:hAnsi="Times New Roman" w:cs="Times New Roman"/>
          <w:iCs/>
        </w:rPr>
        <w:fldChar w:fldCharType="end"/>
      </w:r>
      <w:r>
        <w:rPr>
          <w:rFonts w:ascii="Times New Roman" w:hAnsi="Times New Roman" w:cs="Times New Roman"/>
          <w:iCs/>
        </w:rPr>
      </w:r>
      <w:r>
        <w:rPr>
          <w:rFonts w:ascii="Times New Roman" w:hAnsi="Times New Roman" w:cs="Times New Roman"/>
          <w:iCs/>
        </w:rPr>
        <w:fldChar w:fldCharType="separate"/>
      </w:r>
      <w:r>
        <w:rPr>
          <w:rFonts w:ascii="Times New Roman" w:hAnsi="Times New Roman" w:cs="Times New Roman"/>
          <w:iCs/>
          <w:noProof/>
        </w:rPr>
        <w:t>(Nobre et al., 2007)</w:t>
      </w:r>
      <w:r>
        <w:rPr>
          <w:rFonts w:ascii="Times New Roman" w:hAnsi="Times New Roman" w:cs="Times New Roman"/>
          <w:iCs/>
        </w:rPr>
        <w:fldChar w:fldCharType="end"/>
      </w:r>
      <w:r>
        <w:rPr>
          <w:rFonts w:ascii="Times New Roman" w:hAnsi="Times New Roman" w:cs="Times New Roman"/>
          <w:iCs/>
        </w:rPr>
        <w:t xml:space="preserve">. CO was revealed to be the responsible factor of the antimicrobial activities of CORMs because such </w:t>
      </w:r>
      <w:r w:rsidR="00287F8E">
        <w:rPr>
          <w:rFonts w:ascii="Times New Roman" w:hAnsi="Times New Roman" w:cs="Times New Roman"/>
          <w:iCs/>
        </w:rPr>
        <w:t>an</w:t>
      </w:r>
      <w:r>
        <w:rPr>
          <w:rFonts w:ascii="Times New Roman" w:hAnsi="Times New Roman" w:cs="Times New Roman"/>
          <w:iCs/>
        </w:rPr>
        <w:t xml:space="preserve"> effect was not observed in the presence of a CO scavenger (haemoglobin), </w:t>
      </w:r>
      <w:r w:rsidR="00287F8E">
        <w:rPr>
          <w:rFonts w:ascii="Times New Roman" w:hAnsi="Times New Roman" w:cs="Times New Roman"/>
          <w:iCs/>
        </w:rPr>
        <w:t>nor did</w:t>
      </w:r>
      <w:r>
        <w:rPr>
          <w:rFonts w:ascii="Times New Roman" w:hAnsi="Times New Roman" w:cs="Times New Roman"/>
          <w:iCs/>
        </w:rPr>
        <w:t xml:space="preserve"> </w:t>
      </w:r>
      <w:r w:rsidR="008A5857">
        <w:rPr>
          <w:rFonts w:ascii="Times New Roman" w:hAnsi="Times New Roman" w:cs="Times New Roman"/>
          <w:iCs/>
        </w:rPr>
        <w:t xml:space="preserve">the </w:t>
      </w:r>
      <w:r>
        <w:rPr>
          <w:rFonts w:ascii="Times New Roman" w:hAnsi="Times New Roman" w:cs="Times New Roman"/>
          <w:iCs/>
        </w:rPr>
        <w:t xml:space="preserve">inactive form of CORMs, which did not affect bacterial viability. Furthermore, </w:t>
      </w:r>
      <w:r>
        <w:rPr>
          <w:rFonts w:ascii="Times New Roman" w:hAnsi="Times New Roman" w:cs="Times New Roman"/>
        </w:rPr>
        <w:t xml:space="preserve">CORM-3 at lower concentrations (0.5 – 10 μM) showed inhibitory effects on the growth of a multidrug-resistant strain of </w:t>
      </w:r>
      <w:r>
        <w:rPr>
          <w:rFonts w:ascii="Times New Roman" w:hAnsi="Times New Roman" w:cs="Times New Roman"/>
          <w:i/>
          <w:iCs/>
        </w:rPr>
        <w:t>P.</w:t>
      </w:r>
      <w:r w:rsidRPr="00B14DE1">
        <w:rPr>
          <w:rFonts w:ascii="Times New Roman" w:hAnsi="Times New Roman" w:cs="Times New Roman"/>
        </w:rPr>
        <w:t xml:space="preserve"> </w:t>
      </w:r>
      <w:r w:rsidRPr="00B14DE1">
        <w:rPr>
          <w:rFonts w:ascii="Times New Roman" w:hAnsi="Times New Roman" w:cs="Times New Roman"/>
          <w:i/>
          <w:iCs/>
        </w:rPr>
        <w:t>aeruginosa</w:t>
      </w:r>
      <w:r>
        <w:rPr>
          <w:rFonts w:ascii="Times New Roman" w:hAnsi="Times New Roman" w:cs="Times New Roman"/>
          <w:i/>
          <w:iCs/>
        </w:rPr>
        <w:t xml:space="preserve"> </w:t>
      </w:r>
      <w:r>
        <w:rPr>
          <w:rFonts w:ascii="Times New Roman" w:hAnsi="Times New Roman" w:cs="Times New Roman"/>
          <w:iCs/>
        </w:rPr>
        <w:t xml:space="preserve">in animal models, whereas such concentrations were 50-fold lower than toxic concentrations to eukaryotic cells </w:t>
      </w:r>
      <w:r>
        <w:rPr>
          <w:rFonts w:ascii="Times New Roman" w:hAnsi="Times New Roman" w:cs="Times New Roman"/>
          <w:iCs/>
        </w:rPr>
        <w:fldChar w:fldCharType="begin">
          <w:fldData xml:space="preserve">PEVuZE5vdGU+PENpdGU+PEF1dGhvcj5EZXNtYXJkPC9BdXRob3I+PFllYXI+MjAwOTwvWWVhcj48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</w:fldData>
        </w:fldChar>
      </w:r>
      <w:r>
        <w:rPr>
          <w:rFonts w:ascii="Times New Roman" w:hAnsi="Times New Roman" w:cs="Times New Roman"/>
          <w:iCs/>
        </w:rPr>
        <w:instrText xml:space="preserve"> ADDIN EN.CITE </w:instrText>
      </w:r>
      <w:r>
        <w:rPr>
          <w:rFonts w:ascii="Times New Roman" w:hAnsi="Times New Roman" w:cs="Times New Roman"/>
          <w:iCs/>
        </w:rPr>
        <w:fldChar w:fldCharType="begin">
          <w:fldData xml:space="preserve">PEVuZE5vdGU+PENpdGU+PEF1dGhvcj5EZXNtYXJkPC9BdXRob3I+PFllYXI+MjAwOTwvWWVhcj48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</w:fldData>
        </w:fldChar>
      </w:r>
      <w:r>
        <w:rPr>
          <w:rFonts w:ascii="Times New Roman" w:hAnsi="Times New Roman" w:cs="Times New Roman"/>
          <w:iCs/>
        </w:rPr>
        <w:instrText xml:space="preserve"> ADDIN EN.CITE.DATA </w:instrText>
      </w:r>
      <w:r>
        <w:rPr>
          <w:rFonts w:ascii="Times New Roman" w:hAnsi="Times New Roman" w:cs="Times New Roman"/>
          <w:iCs/>
        </w:rPr>
      </w:r>
      <w:r>
        <w:rPr>
          <w:rFonts w:ascii="Times New Roman" w:hAnsi="Times New Roman" w:cs="Times New Roman"/>
          <w:iCs/>
        </w:rPr>
        <w:fldChar w:fldCharType="end"/>
      </w:r>
      <w:r>
        <w:rPr>
          <w:rFonts w:ascii="Times New Roman" w:hAnsi="Times New Roman" w:cs="Times New Roman"/>
          <w:iCs/>
        </w:rPr>
      </w:r>
      <w:r>
        <w:rPr>
          <w:rFonts w:ascii="Times New Roman" w:hAnsi="Times New Roman" w:cs="Times New Roman"/>
          <w:iCs/>
        </w:rPr>
        <w:fldChar w:fldCharType="separate"/>
      </w:r>
      <w:r>
        <w:rPr>
          <w:rFonts w:ascii="Times New Roman" w:hAnsi="Times New Roman" w:cs="Times New Roman"/>
          <w:iCs/>
          <w:noProof/>
        </w:rPr>
        <w:t>(Desmard et al., 2009)</w:t>
      </w:r>
      <w:r>
        <w:rPr>
          <w:rFonts w:ascii="Times New Roman" w:hAnsi="Times New Roman" w:cs="Times New Roman"/>
          <w:iCs/>
        </w:rPr>
        <w:fldChar w:fldCharType="end"/>
      </w:r>
      <w:r>
        <w:rPr>
          <w:rFonts w:ascii="Times New Roman" w:hAnsi="Times New Roman" w:cs="Times New Roman"/>
          <w:iCs/>
        </w:rPr>
        <w:t xml:space="preserve">. CORM-2 also showed an effective impact on the prevention of </w:t>
      </w:r>
      <w:r>
        <w:rPr>
          <w:rFonts w:ascii="Times New Roman" w:hAnsi="Times New Roman" w:cs="Times New Roman"/>
          <w:i/>
          <w:iCs/>
        </w:rPr>
        <w:t>P.</w:t>
      </w:r>
      <w:r w:rsidRPr="00B14DE1">
        <w:rPr>
          <w:rFonts w:ascii="Times New Roman" w:hAnsi="Times New Roman" w:cs="Times New Roman"/>
        </w:rPr>
        <w:t xml:space="preserve"> </w:t>
      </w:r>
      <w:r w:rsidRPr="00B14DE1">
        <w:rPr>
          <w:rFonts w:ascii="Times New Roman" w:hAnsi="Times New Roman" w:cs="Times New Roman"/>
          <w:i/>
          <w:iCs/>
        </w:rPr>
        <w:t>aeruginosa</w:t>
      </w:r>
      <w:r>
        <w:rPr>
          <w:rFonts w:ascii="Times New Roman" w:hAnsi="Times New Roman" w:cs="Times New Roman"/>
          <w:i/>
          <w:iCs/>
        </w:rPr>
        <w:t xml:space="preserve"> </w:t>
      </w:r>
      <w:r>
        <w:rPr>
          <w:rFonts w:ascii="Times New Roman" w:hAnsi="Times New Roman" w:cs="Times New Roman"/>
          <w:iCs/>
        </w:rPr>
        <w:t xml:space="preserve">biofilm formation and was able to kill bacterial cells within established biofilms </w:t>
      </w:r>
      <w:r>
        <w:rPr>
          <w:rFonts w:ascii="Times New Roman" w:hAnsi="Times New Roman" w:cs="Times New Roman"/>
          <w:iCs/>
        </w:rPr>
        <w:fldChar w:fldCharType="begin"/>
      </w:r>
      <w:r>
        <w:rPr>
          <w:rFonts w:ascii="Times New Roman" w:hAnsi="Times New Roman" w:cs="Times New Roman"/>
          <w:iCs/>
        </w:rPr>
        <w:instrText xml:space="preserve"> ADDIN EN.CITE &lt;EndNote&gt;&lt;Cite&gt;&lt;Author&gt;Murray&lt;/Author&gt;&lt;Year&gt;2012&lt;/Year&gt;&lt;RecNum&gt;52&lt;/RecNum&gt;&lt;DisplayText&gt;(Murray et al., 2012)&lt;/DisplayText&gt;&lt;record&gt;&lt;rec-number&gt;52&lt;/rec-number&gt;&lt;foreign-keys&gt;&lt;key app="EN" db-id="xfa5dvzdi5vwf9efw08p0efa55evwtp9ex2w" timestamp="1441803657"&gt;52&lt;/key&gt;&lt;/foreign-keys&gt;&lt;ref-type name="Journal Article"&gt;17&lt;/ref-type&gt;&lt;contributors&gt;&lt;authors&gt;&lt;author&gt;Murray, T. S.&lt;/author&gt;&lt;author&gt;Okegbe, C.&lt;/author&gt;&lt;author&gt;Gao, Y.&lt;/author&gt;&lt;author&gt;Kazmierczak, B. I.&lt;/author&gt;&lt;author&gt;Motterlini, R.&lt;/author&gt;&lt;author&gt;Dietrich, L. E.&lt;/author&gt;&lt;author&gt;Bruscia, E. M.&lt;/author&gt;&lt;/authors&gt;&lt;/contributors&gt;&lt;auth-address&gt;Department of Pediatrics, Yale University School of Medicine, New Haven, Connecticut, United States of America.&lt;/auth-address&gt;&lt;titles&gt;&lt;title&gt;The carbon monoxide releasing molecule CORM-2 attenuates Pseudomonas aeruginosa biofilm formation&lt;/title&gt;&lt;secondary-title&gt;PLoS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one&lt;/abbr-1&gt;&lt;/alt-periodical&gt;&lt;pages&gt;e35499&lt;/pages&gt;&lt;volume&gt;7&lt;/volume&gt;&lt;number&gt;4&lt;/number&gt;&lt;edition&gt;2012/05/09&lt;/edition&gt;&lt;keywords&gt;&lt;keyword&gt;Anti-Bacterial Agents/pharmacology&lt;/keyword&gt;&lt;keyword&gt;Biofilms/*drug effects&lt;/keyword&gt;&lt;keyword&gt;Carbon Monoxide/*metabolism&lt;/keyword&gt;&lt;keyword&gt;Epithelial Cells/microbiology&lt;/keyword&gt;&lt;keyword&gt;Humans&lt;/keyword&gt;&lt;keyword&gt;Organometallic Compounds/*pharmacology&lt;/keyword&gt;&lt;keyword&gt;Pseudomonas Infections/microbiology&lt;/keyword&gt;&lt;keyword&gt;Pseudomonas aeruginosa/drug effects/isolation &amp;amp; purification/*physiology&lt;/keyword&gt;&lt;keyword&gt;Reactive Oxygen Species/metabolism&lt;/keyword&gt;&lt;keyword&gt;Tobramycin/pharmacology&lt;/keyword&gt;&lt;/keywords&gt;&lt;dates&gt;&lt;year&gt;2012&lt;/year&gt;&lt;/dates&gt;&lt;isbn&gt;1932-6203&lt;/isbn&gt;&lt;accession-num&gt;22563385&lt;/accession-num&gt;&lt;urls&gt;&lt;/urls&gt;&lt;custom2&gt;Pmc3338523&lt;/custom2&gt;&lt;electronic-resource-num&gt;10.1371/journal.pone.0035499&lt;/electronic-resource-num&gt;&lt;remote-database-provider&gt;Nlm&lt;/remote-database-provider&gt;&lt;language&gt;eng&lt;/language&gt;&lt;/record&gt;&lt;/Cite&gt;&lt;/EndNote&gt;</w:instrText>
      </w:r>
      <w:r>
        <w:rPr>
          <w:rFonts w:ascii="Times New Roman" w:hAnsi="Times New Roman" w:cs="Times New Roman"/>
          <w:iCs/>
        </w:rPr>
        <w:fldChar w:fldCharType="separate"/>
      </w:r>
      <w:r>
        <w:rPr>
          <w:rFonts w:ascii="Times New Roman" w:hAnsi="Times New Roman" w:cs="Times New Roman"/>
          <w:iCs/>
          <w:noProof/>
        </w:rPr>
        <w:t>(Murray et al., 2012)</w:t>
      </w:r>
      <w:r>
        <w:rPr>
          <w:rFonts w:ascii="Times New Roman" w:hAnsi="Times New Roman" w:cs="Times New Roman"/>
          <w:iCs/>
        </w:rPr>
        <w:fldChar w:fldCharType="end"/>
      </w:r>
      <w:r>
        <w:rPr>
          <w:rFonts w:ascii="Times New Roman" w:hAnsi="Times New Roman" w:cs="Times New Roman"/>
          <w:iCs/>
        </w:rPr>
        <w:t xml:space="preserve">. </w:t>
      </w:r>
    </w:p>
    <w:p w14:paraId="2B797570" w14:textId="77777777" w:rsidR="00434C9C" w:rsidRDefault="00434C9C" w:rsidP="00C9332B">
      <w:pPr>
        <w:spacing w:line="360" w:lineRule="auto"/>
        <w:jc w:val="both"/>
        <w:rPr>
          <w:rFonts w:ascii="Times New Roman" w:hAnsi="Times New Roman" w:cs="Times New Roman"/>
          <w:iCs/>
        </w:rPr>
      </w:pPr>
    </w:p>
    <w:p w14:paraId="2B29F698" w14:textId="7B67C173" w:rsidR="005A7E89" w:rsidRDefault="00434C9C" w:rsidP="006D7B2B">
      <w:pPr>
        <w:pStyle w:val="ListParagraph"/>
        <w:spacing w:line="360" w:lineRule="auto"/>
        <w:ind w:left="0"/>
        <w:jc w:val="both"/>
        <w:rPr>
          <w:rFonts w:ascii="Times New Roman" w:hAnsi="Times New Roman" w:cs="Times New Roman"/>
          <w:sz w:val="24"/>
          <w:szCs w:val="24"/>
        </w:rPr>
      </w:pPr>
      <w:r w:rsidRPr="006D7B2B">
        <w:rPr>
          <w:rFonts w:ascii="Times New Roman" w:hAnsi="Times New Roman" w:cs="Times New Roman"/>
          <w:sz w:val="24"/>
          <w:szCs w:val="24"/>
        </w:rPr>
        <w:t xml:space="preserve">The bactericidal activities of CORMs are determined by three factors: the type of microorganism; its growth requirements for oxygen; and the metal base in the CO-releasing molecule. For instance, ruthenium-based carbonyls such as (CORM-2 and CORM-3) have more bactericidal effects on </w:t>
      </w:r>
      <w:r w:rsidRPr="006D7B2B">
        <w:rPr>
          <w:rFonts w:ascii="Times New Roman" w:hAnsi="Times New Roman" w:cs="Times New Roman"/>
          <w:i/>
          <w:iCs/>
          <w:sz w:val="24"/>
          <w:szCs w:val="24"/>
        </w:rPr>
        <w:t>P</w:t>
      </w:r>
      <w:r w:rsidRPr="006D7B2B">
        <w:rPr>
          <w:rFonts w:ascii="Times New Roman" w:hAnsi="Times New Roman" w:cs="Times New Roman"/>
          <w:sz w:val="24"/>
          <w:szCs w:val="24"/>
        </w:rPr>
        <w:t xml:space="preserve">. </w:t>
      </w:r>
      <w:r w:rsidRPr="006D7B2B">
        <w:rPr>
          <w:rFonts w:ascii="Times New Roman" w:hAnsi="Times New Roman" w:cs="Times New Roman"/>
          <w:i/>
          <w:iCs/>
          <w:sz w:val="24"/>
          <w:szCs w:val="24"/>
        </w:rPr>
        <w:t>aeruginosa</w:t>
      </w:r>
      <w:r w:rsidRPr="006D7B2B">
        <w:rPr>
          <w:rFonts w:ascii="Times New Roman" w:hAnsi="Times New Roman" w:cs="Times New Roman"/>
          <w:sz w:val="24"/>
          <w:szCs w:val="24"/>
        </w:rPr>
        <w:t xml:space="preserve"> than the manganese–based CORM-371 </w:t>
      </w:r>
      <w:r w:rsidRPr="006D7B2B">
        <w:rPr>
          <w:rFonts w:ascii="Times New Roman" w:hAnsi="Times New Roman" w:cs="Times New Roman"/>
          <w:sz w:val="24"/>
          <w:szCs w:val="24"/>
        </w:rPr>
        <w:fldChar w:fldCharType="begin">
          <w:fldData xml:space="preserve">PEVuZE5vdGU+PENpdGU+PEF1dGhvcj5EZXNtYXJkPC9BdXRob3I+PFllYXI+MjAxMjwvWWVhcj48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</w:fldData>
        </w:fldChar>
      </w:r>
      <w:r w:rsidR="006D7B2B" w:rsidRPr="006D7B2B">
        <w:rPr>
          <w:rFonts w:ascii="Times New Roman" w:hAnsi="Times New Roman" w:cs="Times New Roman"/>
          <w:sz w:val="24"/>
          <w:szCs w:val="24"/>
        </w:rPr>
        <w:instrText xml:space="preserve"> ADDIN EN.CITE </w:instrText>
      </w:r>
      <w:r w:rsidR="006D7B2B" w:rsidRPr="006D7B2B">
        <w:rPr>
          <w:rFonts w:ascii="Times New Roman" w:hAnsi="Times New Roman" w:cs="Times New Roman"/>
          <w:sz w:val="24"/>
          <w:szCs w:val="24"/>
        </w:rPr>
        <w:fldChar w:fldCharType="begin">
          <w:fldData xml:space="preserve">PEVuZE5vdGU+PENpdGU+PEF1dGhvcj5EZXNtYXJkPC9BdXRob3I+PFllYXI+MjAxMjwvWWVhcj48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</w:fldData>
        </w:fldChar>
      </w:r>
      <w:r w:rsidR="006D7B2B" w:rsidRPr="006D7B2B">
        <w:rPr>
          <w:rFonts w:ascii="Times New Roman" w:hAnsi="Times New Roman" w:cs="Times New Roman"/>
          <w:sz w:val="24"/>
          <w:szCs w:val="24"/>
        </w:rPr>
        <w:instrText xml:space="preserve"> ADDIN EN.CITE.DATA </w:instrText>
      </w:r>
      <w:r w:rsidR="006D7B2B" w:rsidRPr="006D7B2B">
        <w:rPr>
          <w:rFonts w:ascii="Times New Roman" w:hAnsi="Times New Roman" w:cs="Times New Roman"/>
          <w:sz w:val="24"/>
          <w:szCs w:val="24"/>
        </w:rPr>
      </w:r>
      <w:r w:rsidR="006D7B2B" w:rsidRPr="006D7B2B">
        <w:rPr>
          <w:rFonts w:ascii="Times New Roman" w:hAnsi="Times New Roman" w:cs="Times New Roman"/>
          <w:sz w:val="24"/>
          <w:szCs w:val="24"/>
        </w:rPr>
        <w:fldChar w:fldCharType="end"/>
      </w:r>
      <w:r w:rsidRPr="006D7B2B">
        <w:rPr>
          <w:rFonts w:ascii="Times New Roman" w:hAnsi="Times New Roman" w:cs="Times New Roman"/>
          <w:sz w:val="24"/>
          <w:szCs w:val="24"/>
        </w:rPr>
      </w:r>
      <w:r w:rsidRPr="006D7B2B">
        <w:rPr>
          <w:rFonts w:ascii="Times New Roman" w:hAnsi="Times New Roman" w:cs="Times New Roman"/>
          <w:sz w:val="24"/>
          <w:szCs w:val="24"/>
        </w:rPr>
        <w:fldChar w:fldCharType="separate"/>
      </w:r>
      <w:r w:rsidR="006D7B2B" w:rsidRPr="006D7B2B">
        <w:rPr>
          <w:rFonts w:ascii="Times New Roman" w:hAnsi="Times New Roman" w:cs="Times New Roman"/>
          <w:noProof/>
          <w:sz w:val="24"/>
          <w:szCs w:val="24"/>
        </w:rPr>
        <w:t>(Desmard et al., 2012)</w:t>
      </w:r>
      <w:r w:rsidRPr="006D7B2B">
        <w:rPr>
          <w:rFonts w:ascii="Times New Roman" w:hAnsi="Times New Roman" w:cs="Times New Roman"/>
          <w:sz w:val="24"/>
          <w:szCs w:val="24"/>
        </w:rPr>
        <w:fldChar w:fldCharType="end"/>
      </w:r>
      <w:r w:rsidR="006D7B2B" w:rsidRPr="006D7B2B">
        <w:rPr>
          <w:rFonts w:ascii="Times New Roman" w:hAnsi="Times New Roman" w:cs="Times New Roman"/>
          <w:sz w:val="24"/>
          <w:szCs w:val="24"/>
        </w:rPr>
        <w:t>. Moreover, CORM-3</w:t>
      </w:r>
      <w:r w:rsidR="006D7B2B">
        <w:rPr>
          <w:rFonts w:ascii="Times New Roman" w:hAnsi="Times New Roman" w:cs="Times New Roman"/>
          <w:sz w:val="24"/>
          <w:szCs w:val="24"/>
        </w:rPr>
        <w:t xml:space="preserve"> was effective in the inhibition of bacterial growth in both aerobic and anaerobic conditions, but the concentration of CORM-3 required to completely inhibit aerobic bacterial growth was lower than that required to prevent the growth and viability of anaerobic cultures</w:t>
      </w:r>
      <w:r w:rsidR="006D7B2B">
        <w:rPr>
          <w:rFonts w:ascii="Times New Roman" w:hAnsi="Times New Roman" w:cs="Times New Roman"/>
        </w:rPr>
        <w:t xml:space="preserve"> </w:t>
      </w:r>
      <w:r w:rsidR="006D7B2B">
        <w:rPr>
          <w:rFonts w:ascii="Times New Roman" w:hAnsi="Times New Roman" w:cs="Times New Roman"/>
        </w:rPr>
        <w:fldChar w:fldCharType="begin">
          <w:fldData xml:space="preserve">PEVuZE5vdGU+PENpdGU+PEF1dGhvcj5EYXZpZGdlPC9BdXRob3I+PFllYXI+MjAwOTwvWWVhcj48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==
</w:fldData>
        </w:fldChar>
      </w:r>
      <w:r w:rsidR="00983EAF">
        <w:rPr>
          <w:rFonts w:ascii="Times New Roman" w:hAnsi="Times New Roman" w:cs="Times New Roman"/>
        </w:rPr>
        <w:instrText xml:space="preserve"> ADDIN EN.CITE </w:instrText>
      </w:r>
      <w:r w:rsidR="00983EAF">
        <w:rPr>
          <w:rFonts w:ascii="Times New Roman" w:hAnsi="Times New Roman" w:cs="Times New Roman"/>
        </w:rPr>
        <w:fldChar w:fldCharType="begin">
          <w:fldData xml:space="preserve">PEVuZE5vdGU+PENpdGU+PEF1dGhvcj5EYXZpZGdlPC9BdXRob3I+PFllYXI+MjAwOTwvWWVhcj48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==
</w:fldData>
        </w:fldChar>
      </w:r>
      <w:r w:rsidR="00983EAF">
        <w:rPr>
          <w:rFonts w:ascii="Times New Roman" w:hAnsi="Times New Roman" w:cs="Times New Roman"/>
        </w:rPr>
        <w:instrText xml:space="preserve"> ADDIN EN.CITE.DATA </w:instrText>
      </w:r>
      <w:r w:rsidR="00983EAF">
        <w:rPr>
          <w:rFonts w:ascii="Times New Roman" w:hAnsi="Times New Roman" w:cs="Times New Roman"/>
        </w:rPr>
      </w:r>
      <w:r w:rsidR="00983EAF">
        <w:rPr>
          <w:rFonts w:ascii="Times New Roman" w:hAnsi="Times New Roman" w:cs="Times New Roman"/>
        </w:rPr>
        <w:fldChar w:fldCharType="end"/>
      </w:r>
      <w:r w:rsidR="006D7B2B">
        <w:rPr>
          <w:rFonts w:ascii="Times New Roman" w:hAnsi="Times New Roman" w:cs="Times New Roman"/>
        </w:rPr>
        <w:fldChar w:fldCharType="separate"/>
      </w:r>
      <w:r w:rsidR="00983EAF">
        <w:rPr>
          <w:rFonts w:ascii="Times New Roman" w:hAnsi="Times New Roman" w:cs="Times New Roman"/>
          <w:noProof/>
        </w:rPr>
        <w:t>(Davidge et al., 2009a)</w:t>
      </w:r>
      <w:r w:rsidR="006D7B2B">
        <w:rPr>
          <w:rFonts w:ascii="Times New Roman" w:hAnsi="Times New Roman" w:cs="Times New Roman"/>
        </w:rPr>
        <w:fldChar w:fldCharType="end"/>
      </w:r>
      <w:r w:rsidR="006D7B2B">
        <w:rPr>
          <w:rFonts w:ascii="Times New Roman" w:hAnsi="Times New Roman" w:cs="Times New Roman"/>
        </w:rPr>
        <w:t xml:space="preserve">. </w:t>
      </w:r>
      <w:r w:rsidR="006D7B2B">
        <w:rPr>
          <w:rFonts w:ascii="Times New Roman" w:hAnsi="Times New Roman" w:cs="Times New Roman"/>
          <w:sz w:val="24"/>
          <w:szCs w:val="24"/>
        </w:rPr>
        <w:t xml:space="preserve">The higher susceptibility of aerobic cultures </w:t>
      </w:r>
      <w:proofErr w:type="spellStart"/>
      <w:r w:rsidR="006D7B2B">
        <w:rPr>
          <w:rFonts w:ascii="Times New Roman" w:hAnsi="Times New Roman" w:cs="Times New Roman"/>
          <w:sz w:val="24"/>
          <w:szCs w:val="24"/>
        </w:rPr>
        <w:t>synchronises</w:t>
      </w:r>
      <w:proofErr w:type="spellEnd"/>
      <w:r w:rsidR="006D7B2B">
        <w:rPr>
          <w:rFonts w:ascii="Times New Roman" w:hAnsi="Times New Roman" w:cs="Times New Roman"/>
          <w:sz w:val="24"/>
          <w:szCs w:val="24"/>
        </w:rPr>
        <w:t xml:space="preserve"> with our understanding of CO as a well-known inhibitor of aerobic respiration. However, </w:t>
      </w:r>
      <w:proofErr w:type="spellStart"/>
      <w:r w:rsidR="006D7B2B">
        <w:rPr>
          <w:rFonts w:ascii="Times New Roman" w:hAnsi="Times New Roman" w:cs="Times New Roman"/>
          <w:sz w:val="24"/>
          <w:szCs w:val="24"/>
        </w:rPr>
        <w:t>Nobre</w:t>
      </w:r>
      <w:proofErr w:type="spellEnd"/>
      <w:r w:rsidR="006D7B2B">
        <w:rPr>
          <w:rFonts w:ascii="Times New Roman" w:hAnsi="Times New Roman" w:cs="Times New Roman"/>
          <w:sz w:val="24"/>
          <w:szCs w:val="24"/>
        </w:rPr>
        <w:t xml:space="preserve"> </w:t>
      </w:r>
      <w:r w:rsidR="006D7B2B" w:rsidRPr="00AC2D1C">
        <w:rPr>
          <w:rFonts w:ascii="Times New Roman" w:hAnsi="Times New Roman" w:cs="Times New Roman"/>
          <w:i/>
          <w:sz w:val="24"/>
          <w:szCs w:val="24"/>
        </w:rPr>
        <w:t>et al.</w:t>
      </w:r>
      <w:r w:rsidR="006D7B2B">
        <w:rPr>
          <w:rFonts w:ascii="Times New Roman" w:hAnsi="Times New Roman" w:cs="Times New Roman"/>
          <w:sz w:val="24"/>
          <w:szCs w:val="24"/>
        </w:rPr>
        <w:t xml:space="preserve"> (2007) found CORMs are more effective anaerobically than in aerobic conditions, which they propose could be due to the binding of CO to the </w:t>
      </w:r>
      <w:proofErr w:type="gramStart"/>
      <w:r w:rsidR="006D7B2B">
        <w:rPr>
          <w:rFonts w:ascii="Times New Roman" w:hAnsi="Times New Roman" w:cs="Times New Roman"/>
          <w:sz w:val="24"/>
          <w:szCs w:val="24"/>
        </w:rPr>
        <w:t>Fe(</w:t>
      </w:r>
      <w:proofErr w:type="gramEnd"/>
      <w:r w:rsidR="006D7B2B">
        <w:rPr>
          <w:rFonts w:ascii="Times New Roman" w:hAnsi="Times New Roman" w:cs="Times New Roman"/>
          <w:sz w:val="24"/>
          <w:szCs w:val="24"/>
        </w:rPr>
        <w:t xml:space="preserve">II) form of </w:t>
      </w:r>
      <w:proofErr w:type="spellStart"/>
      <w:r w:rsidR="006D7B2B">
        <w:rPr>
          <w:rFonts w:ascii="Times New Roman" w:hAnsi="Times New Roman" w:cs="Times New Roman"/>
          <w:sz w:val="24"/>
          <w:szCs w:val="24"/>
        </w:rPr>
        <w:t>haemoproteins</w:t>
      </w:r>
      <w:proofErr w:type="spellEnd"/>
      <w:r w:rsidR="006D7B2B">
        <w:rPr>
          <w:rFonts w:ascii="Times New Roman" w:hAnsi="Times New Roman" w:cs="Times New Roman"/>
          <w:sz w:val="24"/>
          <w:szCs w:val="24"/>
        </w:rPr>
        <w:t xml:space="preserve"> that are abundant at lower concentrations of O</w:t>
      </w:r>
      <w:r w:rsidR="006D7B2B">
        <w:rPr>
          <w:rFonts w:ascii="Times New Roman" w:hAnsi="Times New Roman" w:cs="Times New Roman"/>
          <w:sz w:val="24"/>
          <w:szCs w:val="24"/>
          <w:vertAlign w:val="subscript"/>
        </w:rPr>
        <w:t>2</w:t>
      </w:r>
      <w:r w:rsidR="006D7B2B">
        <w:rPr>
          <w:rFonts w:ascii="Times New Roman" w:hAnsi="Times New Roman" w:cs="Times New Roman"/>
          <w:sz w:val="24"/>
          <w:szCs w:val="24"/>
        </w:rPr>
        <w:t xml:space="preserve">. They also suggest that the greater action of CORMs on anaerobic culture cells indicates the presence of significant CO targets other than the oxidases in aerobic respiration. The reasons for different results with consideration to aerobic and anaerobic conditions of these two groups are not obvious, but the difference might be due to the type and concentration of the CORM: </w:t>
      </w:r>
      <w:r w:rsidR="006D7B2B" w:rsidRPr="001118FF">
        <w:rPr>
          <w:rFonts w:ascii="Times New Roman" w:hAnsi="Times New Roman" w:cs="Times New Roman"/>
          <w:sz w:val="24"/>
          <w:szCs w:val="24"/>
        </w:rPr>
        <w:t>CORM-3</w:t>
      </w:r>
      <w:r w:rsidR="006D7B2B">
        <w:rPr>
          <w:rFonts w:ascii="Times New Roman" w:hAnsi="Times New Roman" w:cs="Times New Roman"/>
          <w:sz w:val="24"/>
          <w:szCs w:val="24"/>
        </w:rPr>
        <w:t xml:space="preserve"> </w:t>
      </w:r>
      <w:r w:rsidR="006D7B2B" w:rsidRPr="001118FF">
        <w:rPr>
          <w:rFonts w:ascii="Times New Roman" w:hAnsi="Times New Roman" w:cs="Times New Roman"/>
          <w:sz w:val="24"/>
          <w:szCs w:val="24"/>
        </w:rPr>
        <w:t>was u</w:t>
      </w:r>
      <w:r w:rsidR="006D7B2B">
        <w:rPr>
          <w:rFonts w:ascii="Times New Roman" w:hAnsi="Times New Roman" w:cs="Times New Roman"/>
          <w:sz w:val="24"/>
          <w:szCs w:val="24"/>
        </w:rPr>
        <w:t xml:space="preserve">sed by </w:t>
      </w:r>
      <w:proofErr w:type="spellStart"/>
      <w:r w:rsidR="006D7B2B" w:rsidRPr="001118FF">
        <w:rPr>
          <w:rFonts w:ascii="Times New Roman" w:hAnsi="Times New Roman" w:cs="Times New Roman"/>
          <w:sz w:val="24"/>
          <w:szCs w:val="24"/>
        </w:rPr>
        <w:t>Davidge</w:t>
      </w:r>
      <w:proofErr w:type="spellEnd"/>
      <w:r w:rsidR="006D7B2B" w:rsidRPr="001118FF">
        <w:rPr>
          <w:rFonts w:ascii="Times New Roman" w:hAnsi="Times New Roman" w:cs="Times New Roman"/>
          <w:sz w:val="24"/>
          <w:szCs w:val="24"/>
        </w:rPr>
        <w:t xml:space="preserve"> </w:t>
      </w:r>
      <w:r w:rsidR="006D7B2B" w:rsidRPr="001118FF">
        <w:rPr>
          <w:rFonts w:ascii="Times New Roman" w:hAnsi="Times New Roman" w:cs="Times New Roman"/>
          <w:i/>
          <w:iCs/>
          <w:sz w:val="24"/>
          <w:szCs w:val="24"/>
        </w:rPr>
        <w:t>et al</w:t>
      </w:r>
      <w:r w:rsidR="006D7B2B">
        <w:rPr>
          <w:rFonts w:ascii="Times New Roman" w:hAnsi="Times New Roman" w:cs="Times New Roman"/>
          <w:i/>
          <w:iCs/>
          <w:sz w:val="24"/>
          <w:szCs w:val="24"/>
        </w:rPr>
        <w:t>.</w:t>
      </w:r>
      <w:r w:rsidR="006D7B2B" w:rsidRPr="001118FF">
        <w:rPr>
          <w:rFonts w:ascii="Times New Roman" w:hAnsi="Times New Roman" w:cs="Times New Roman"/>
          <w:sz w:val="24"/>
          <w:szCs w:val="24"/>
        </w:rPr>
        <w:t>, but</w:t>
      </w:r>
      <w:r w:rsidR="006D7B2B">
        <w:rPr>
          <w:rFonts w:ascii="Times New Roman" w:hAnsi="Times New Roman" w:cs="Times New Roman"/>
          <w:sz w:val="24"/>
          <w:szCs w:val="24"/>
        </w:rPr>
        <w:t xml:space="preserve"> </w:t>
      </w:r>
      <w:r w:rsidR="006D7B2B" w:rsidRPr="001118FF">
        <w:rPr>
          <w:rFonts w:ascii="Times New Roman" w:hAnsi="Times New Roman" w:cs="Times New Roman"/>
          <w:sz w:val="24"/>
          <w:szCs w:val="24"/>
        </w:rPr>
        <w:t>high concentrations of ALF 021, ALF 062 and CORM-2</w:t>
      </w:r>
      <w:r w:rsidR="006D7B2B">
        <w:rPr>
          <w:rFonts w:ascii="Times New Roman" w:hAnsi="Times New Roman" w:cs="Times New Roman"/>
          <w:sz w:val="24"/>
          <w:szCs w:val="24"/>
        </w:rPr>
        <w:t xml:space="preserve"> were used by</w:t>
      </w:r>
      <w:r w:rsidR="006D7B2B" w:rsidRPr="001118FF">
        <w:rPr>
          <w:rFonts w:ascii="Times New Roman" w:hAnsi="Times New Roman" w:cs="Times New Roman"/>
          <w:sz w:val="24"/>
          <w:szCs w:val="24"/>
        </w:rPr>
        <w:t xml:space="preserve"> </w:t>
      </w:r>
      <w:proofErr w:type="spellStart"/>
      <w:r w:rsidR="006D7B2B" w:rsidRPr="001118FF">
        <w:rPr>
          <w:rFonts w:ascii="Times New Roman" w:hAnsi="Times New Roman" w:cs="Times New Roman"/>
          <w:sz w:val="24"/>
          <w:szCs w:val="24"/>
        </w:rPr>
        <w:t>Nobre</w:t>
      </w:r>
      <w:proofErr w:type="spellEnd"/>
      <w:r w:rsidR="006D7B2B" w:rsidRPr="001118FF">
        <w:rPr>
          <w:rFonts w:ascii="Times New Roman" w:hAnsi="Times New Roman" w:cs="Times New Roman"/>
          <w:sz w:val="24"/>
          <w:szCs w:val="24"/>
        </w:rPr>
        <w:t xml:space="preserve"> </w:t>
      </w:r>
      <w:r w:rsidR="006D7B2B" w:rsidRPr="001118FF">
        <w:rPr>
          <w:rFonts w:ascii="Times New Roman" w:hAnsi="Times New Roman" w:cs="Times New Roman"/>
          <w:i/>
          <w:iCs/>
          <w:sz w:val="24"/>
          <w:szCs w:val="24"/>
        </w:rPr>
        <w:t>et al</w:t>
      </w:r>
      <w:r w:rsidR="006D7B2B" w:rsidRPr="001118FF">
        <w:rPr>
          <w:rFonts w:ascii="Times New Roman" w:hAnsi="Times New Roman" w:cs="Times New Roman"/>
          <w:sz w:val="24"/>
          <w:szCs w:val="24"/>
        </w:rPr>
        <w:t xml:space="preserve">. </w:t>
      </w:r>
    </w:p>
    <w:p w14:paraId="6D9B027B" w14:textId="03E5DF4B" w:rsidR="006D7B2B" w:rsidRDefault="006D7B2B" w:rsidP="006D7B2B">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The findings of </w:t>
      </w:r>
      <w:proofErr w:type="spellStart"/>
      <w:r w:rsidRPr="00643DDC">
        <w:rPr>
          <w:rFonts w:ascii="Times New Roman" w:hAnsi="Times New Roman" w:cs="Times New Roman"/>
          <w:sz w:val="24"/>
          <w:szCs w:val="24"/>
        </w:rPr>
        <w:t>Nobre</w:t>
      </w:r>
      <w:proofErr w:type="spellEnd"/>
      <w:r w:rsidRPr="00643DDC">
        <w:rPr>
          <w:rFonts w:ascii="Times New Roman" w:hAnsi="Times New Roman" w:cs="Times New Roman"/>
          <w:sz w:val="24"/>
          <w:szCs w:val="24"/>
        </w:rPr>
        <w:t xml:space="preserve"> </w:t>
      </w:r>
      <w:r w:rsidRPr="00643DDC">
        <w:rPr>
          <w:rFonts w:ascii="Times New Roman" w:hAnsi="Times New Roman" w:cs="Times New Roman"/>
          <w:i/>
          <w:iCs/>
          <w:sz w:val="24"/>
          <w:szCs w:val="24"/>
        </w:rPr>
        <w:t xml:space="preserve">et al. </w:t>
      </w:r>
      <w:r w:rsidRPr="00643DDC">
        <w:rPr>
          <w:rFonts w:ascii="Times New Roman" w:hAnsi="Times New Roman" w:cs="Times New Roman"/>
          <w:sz w:val="24"/>
          <w:szCs w:val="24"/>
        </w:rPr>
        <w:t>(2007)</w:t>
      </w:r>
      <w:r>
        <w:rPr>
          <w:rFonts w:ascii="Times New Roman" w:hAnsi="Times New Roman" w:cs="Times New Roman"/>
          <w:sz w:val="24"/>
          <w:szCs w:val="24"/>
        </w:rPr>
        <w:t xml:space="preserve"> showed that the addition of CORM-2 effectively decreased the viability of aerobic culture cells after 30 min more than that of anaerobic cultures. </w:t>
      </w:r>
    </w:p>
    <w:p w14:paraId="6EBB1CBF" w14:textId="77777777" w:rsidR="006D7B2B" w:rsidRDefault="006D7B2B" w:rsidP="006D7B2B">
      <w:pPr>
        <w:pStyle w:val="ListParagraph"/>
        <w:spacing w:line="360" w:lineRule="auto"/>
        <w:ind w:left="0"/>
        <w:jc w:val="both"/>
        <w:rPr>
          <w:rFonts w:ascii="Times New Roman" w:hAnsi="Times New Roman" w:cs="Times New Roman"/>
          <w:sz w:val="24"/>
          <w:szCs w:val="24"/>
        </w:rPr>
      </w:pPr>
    </w:p>
    <w:p w14:paraId="6A3E7556" w14:textId="3B59A187" w:rsidR="00576B99" w:rsidRDefault="006D7B2B" w:rsidP="006D7B2B">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The hypothesised effects of CO and CORMs on bacterial cells are shown in (Figure 1.6). Importantly, CORMs are more effective in inhibiting bacterial growth than the equivalent concentrations of CO-saturated solution </w:t>
      </w:r>
      <w:r>
        <w:rPr>
          <w:rFonts w:ascii="Times New Roman" w:hAnsi="Times New Roman" w:cs="Times New Roman"/>
          <w:sz w:val="24"/>
          <w:szCs w:val="24"/>
        </w:rPr>
        <w:fldChar w:fldCharType="begin">
          <w:fldData xml:space="preserve">PEVuZE5vdGU+PENpdGU+PEF1dGhvcj5EYXZpZGdlPC9BdXRob3I+PFllYXI+MjAwOTwvWWVhcj48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bmQgY2hlbW90aGVyYXB5PC9hYmJyLTE+PC9hbHQtcGVyaW9kaWNhbD48cGFnZXM+NDMwMy03PC9w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</w:fldData>
        </w:fldChar>
      </w:r>
      <w:r w:rsidR="00983EAF">
        <w:rPr>
          <w:rFonts w:ascii="Times New Roman" w:hAnsi="Times New Roman" w:cs="Times New Roman"/>
          <w:sz w:val="24"/>
          <w:szCs w:val="24"/>
        </w:rPr>
        <w:instrText xml:space="preserve"> ADDIN EN.CITE </w:instrText>
      </w:r>
      <w:r w:rsidR="00983EAF">
        <w:rPr>
          <w:rFonts w:ascii="Times New Roman" w:hAnsi="Times New Roman" w:cs="Times New Roman"/>
          <w:sz w:val="24"/>
          <w:szCs w:val="24"/>
        </w:rPr>
        <w:fldChar w:fldCharType="begin">
          <w:fldData xml:space="preserve">PEVuZE5vdGU+PENpdGU+PEF1dGhvcj5EYXZpZGdlPC9BdXRob3I+PFllYXI+MjAwOTwvWWVhcj48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bmQgY2hlbW90aGVyYXB5PC9hYmJyLTE+PC9hbHQtcGVyaW9kaWNhbD48cGFnZXM+NDMwMy03PC9w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</w:fldData>
        </w:fldChar>
      </w:r>
      <w:r w:rsidR="00983EAF">
        <w:rPr>
          <w:rFonts w:ascii="Times New Roman" w:hAnsi="Times New Roman" w:cs="Times New Roman"/>
          <w:sz w:val="24"/>
          <w:szCs w:val="24"/>
        </w:rPr>
        <w:instrText xml:space="preserve"> ADDIN EN.CITE.DATA </w:instrText>
      </w:r>
      <w:r w:rsidR="00983EAF">
        <w:rPr>
          <w:rFonts w:ascii="Times New Roman" w:hAnsi="Times New Roman" w:cs="Times New Roman"/>
          <w:sz w:val="24"/>
          <w:szCs w:val="24"/>
        </w:rPr>
      </w:r>
      <w:r w:rsidR="00983EAF">
        <w:rPr>
          <w:rFonts w:ascii="Times New Roman" w:hAnsi="Times New Roman" w:cs="Times New Roman"/>
          <w:sz w:val="24"/>
          <w:szCs w:val="24"/>
        </w:rPr>
        <w:fldChar w:fldCharType="end"/>
      </w:r>
      <w:r>
        <w:rPr>
          <w:rFonts w:ascii="Times New Roman" w:hAnsi="Times New Roman" w:cs="Times New Roman"/>
          <w:sz w:val="24"/>
          <w:szCs w:val="24"/>
        </w:rPr>
        <w:fldChar w:fldCharType="separate"/>
      </w:r>
      <w:r w:rsidR="00983EAF">
        <w:rPr>
          <w:rFonts w:ascii="Times New Roman" w:hAnsi="Times New Roman" w:cs="Times New Roman"/>
          <w:noProof/>
          <w:sz w:val="24"/>
          <w:szCs w:val="24"/>
        </w:rPr>
        <w:t>(Davidge et al., 2009a, Nobre et al., 2007)</w:t>
      </w:r>
      <w:r>
        <w:rPr>
          <w:rFonts w:ascii="Times New Roman" w:hAnsi="Times New Roman" w:cs="Times New Roman"/>
          <w:sz w:val="24"/>
          <w:szCs w:val="24"/>
        </w:rPr>
        <w:fldChar w:fldCharType="end"/>
      </w:r>
      <w:r>
        <w:rPr>
          <w:rFonts w:ascii="Times New Roman" w:hAnsi="Times New Roman" w:cs="Times New Roman"/>
          <w:sz w:val="24"/>
          <w:szCs w:val="24"/>
        </w:rPr>
        <w:t xml:space="preserve">. This outcome was unexpected because CO gas in solution has high membrane permeability; however, this might indicate that the released CO from CORMs is delivered directly to intracellular target sites; </w:t>
      </w:r>
      <w:proofErr w:type="gramStart"/>
      <w:r>
        <w:rPr>
          <w:rFonts w:ascii="Times New Roman" w:hAnsi="Times New Roman" w:cs="Times New Roman"/>
          <w:sz w:val="24"/>
          <w:szCs w:val="24"/>
        </w:rPr>
        <w:t xml:space="preserve">such </w:t>
      </w:r>
      <w:r w:rsidR="005A7E89">
        <w:rPr>
          <w:rFonts w:ascii="Times New Roman" w:hAnsi="Times New Roman" w:cs="Times New Roman"/>
          <w:sz w:val="24"/>
          <w:szCs w:val="24"/>
        </w:rPr>
        <w:t xml:space="preserve">a </w:t>
      </w:r>
      <w:r>
        <w:rPr>
          <w:rFonts w:ascii="Times New Roman" w:hAnsi="Times New Roman" w:cs="Times New Roman"/>
          <w:sz w:val="24"/>
          <w:szCs w:val="24"/>
        </w:rPr>
        <w:t>hypothesis is supported by measuring the existence of CO in the extracellular medium using the CO scavenger myoglobin</w:t>
      </w:r>
      <w:proofErr w:type="gramEnd"/>
      <w:r>
        <w:rPr>
          <w:rFonts w:ascii="Times New Roman" w:hAnsi="Times New Roman" w:cs="Times New Roman"/>
          <w:sz w:val="24"/>
          <w:szCs w:val="24"/>
        </w:rPr>
        <w:t>. The results revealed that the</w:t>
      </w:r>
      <w:r w:rsidRPr="00F33605">
        <w:rPr>
          <w:rFonts w:ascii="Times New Roman" w:hAnsi="Times New Roman" w:cs="Times New Roman"/>
          <w:sz w:val="24"/>
          <w:szCs w:val="24"/>
        </w:rPr>
        <w:t xml:space="preserve"> </w:t>
      </w:r>
      <w:r>
        <w:rPr>
          <w:rFonts w:ascii="Times New Roman" w:hAnsi="Times New Roman" w:cs="Times New Roman"/>
          <w:sz w:val="24"/>
          <w:szCs w:val="24"/>
        </w:rPr>
        <w:t>CO released from CORM-3 quickly bound to myoglobin in the absence of bacterial cells, but at 10 min in the presence of bacteria, only 28% of the initial CO was determined in the extracellular medium; this is clearly suggesting</w:t>
      </w:r>
      <w:r w:rsidR="00AD110E">
        <w:rPr>
          <w:rFonts w:ascii="Times New Roman" w:hAnsi="Times New Roman" w:cs="Times New Roman"/>
          <w:sz w:val="24"/>
          <w:szCs w:val="24"/>
        </w:rPr>
        <w:t xml:space="preserve"> that</w:t>
      </w:r>
      <w:r>
        <w:rPr>
          <w:rFonts w:ascii="Times New Roman" w:hAnsi="Times New Roman" w:cs="Times New Roman"/>
          <w:sz w:val="24"/>
          <w:szCs w:val="24"/>
        </w:rPr>
        <w:t xml:space="preserve"> the CO uptake by the cells </w:t>
      </w:r>
      <w:r w:rsidR="00AD110E">
        <w:rPr>
          <w:rFonts w:ascii="Times New Roman" w:hAnsi="Times New Roman" w:cs="Times New Roman"/>
          <w:sz w:val="24"/>
          <w:szCs w:val="24"/>
        </w:rPr>
        <w:t>means CO is</w:t>
      </w:r>
      <w:r>
        <w:rPr>
          <w:rFonts w:ascii="Times New Roman" w:hAnsi="Times New Roman" w:cs="Times New Roman"/>
          <w:sz w:val="24"/>
          <w:szCs w:val="24"/>
        </w:rPr>
        <w:t xml:space="preserve"> no longer available to myoglobin </w:t>
      </w:r>
      <w:r w:rsidR="00576B99">
        <w:rPr>
          <w:rFonts w:ascii="Times New Roman" w:hAnsi="Times New Roman" w:cs="Times New Roman"/>
          <w:sz w:val="24"/>
          <w:szCs w:val="24"/>
        </w:rPr>
        <w:fldChar w:fldCharType="begin">
          <w:fldData xml:space="preserve">PEVuZE5vdGU+PENpdGU+PEF1dGhvcj5EYXZpZGdlPC9BdXRob3I+PFllYXI+MjAwOTwvWWVhcj48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==
</w:fldData>
        </w:fldChar>
      </w:r>
      <w:r w:rsidR="00983EAF">
        <w:rPr>
          <w:rFonts w:ascii="Times New Roman" w:hAnsi="Times New Roman" w:cs="Times New Roman"/>
          <w:sz w:val="24"/>
          <w:szCs w:val="24"/>
        </w:rPr>
        <w:instrText xml:space="preserve"> ADDIN EN.CITE </w:instrText>
      </w:r>
      <w:r w:rsidR="00983EAF">
        <w:rPr>
          <w:rFonts w:ascii="Times New Roman" w:hAnsi="Times New Roman" w:cs="Times New Roman"/>
          <w:sz w:val="24"/>
          <w:szCs w:val="24"/>
        </w:rPr>
        <w:fldChar w:fldCharType="begin">
          <w:fldData xml:space="preserve">PEVuZE5vdGU+PENpdGU+PEF1dGhvcj5EYXZpZGdlPC9BdXRob3I+PFllYXI+MjAwOTwvWWVhcj48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==
</w:fldData>
        </w:fldChar>
      </w:r>
      <w:r w:rsidR="00983EAF">
        <w:rPr>
          <w:rFonts w:ascii="Times New Roman" w:hAnsi="Times New Roman" w:cs="Times New Roman"/>
          <w:sz w:val="24"/>
          <w:szCs w:val="24"/>
        </w:rPr>
        <w:instrText xml:space="preserve"> ADDIN EN.CITE.DATA </w:instrText>
      </w:r>
      <w:r w:rsidR="00983EAF">
        <w:rPr>
          <w:rFonts w:ascii="Times New Roman" w:hAnsi="Times New Roman" w:cs="Times New Roman"/>
          <w:sz w:val="24"/>
          <w:szCs w:val="24"/>
        </w:rPr>
      </w:r>
      <w:r w:rsidR="00983EAF">
        <w:rPr>
          <w:rFonts w:ascii="Times New Roman" w:hAnsi="Times New Roman" w:cs="Times New Roman"/>
          <w:sz w:val="24"/>
          <w:szCs w:val="24"/>
        </w:rPr>
        <w:fldChar w:fldCharType="end"/>
      </w:r>
      <w:r w:rsidR="00576B99">
        <w:rPr>
          <w:rFonts w:ascii="Times New Roman" w:hAnsi="Times New Roman" w:cs="Times New Roman"/>
          <w:sz w:val="24"/>
          <w:szCs w:val="24"/>
        </w:rPr>
        <w:fldChar w:fldCharType="separate"/>
      </w:r>
      <w:r w:rsidR="00983EAF">
        <w:rPr>
          <w:rFonts w:ascii="Times New Roman" w:hAnsi="Times New Roman" w:cs="Times New Roman"/>
          <w:noProof/>
          <w:sz w:val="24"/>
          <w:szCs w:val="24"/>
        </w:rPr>
        <w:t>(Davidge et al., 2009a)</w:t>
      </w:r>
      <w:r w:rsidR="00576B99">
        <w:rPr>
          <w:rFonts w:ascii="Times New Roman" w:hAnsi="Times New Roman" w:cs="Times New Roman"/>
          <w:sz w:val="24"/>
          <w:szCs w:val="24"/>
        </w:rPr>
        <w:fldChar w:fldCharType="end"/>
      </w:r>
      <w:r w:rsidR="00576B99">
        <w:rPr>
          <w:rFonts w:ascii="Times New Roman" w:hAnsi="Times New Roman" w:cs="Times New Roman"/>
          <w:sz w:val="24"/>
          <w:szCs w:val="24"/>
        </w:rPr>
        <w:t xml:space="preserve">. Further evidence for the direct delivery of CO by CORMs is the accumulation of transition metals inside bacterial cells </w:t>
      </w:r>
      <w:r w:rsidR="00576B99">
        <w:rPr>
          <w:rFonts w:ascii="Times New Roman" w:hAnsi="Times New Roman" w:cs="Times New Roman"/>
          <w:sz w:val="24"/>
          <w:szCs w:val="24"/>
        </w:rPr>
        <w:fldChar w:fldCharType="begin">
          <w:fldData xml:space="preserve">PEVuZE5vdGU+PENpdGU+PEF1dGhvcj5Ob2JyZTwvQXV0aG9yPjxZZWFyPjIwMDc8L1llYXI+PFJl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</w:fldData>
        </w:fldChar>
      </w:r>
      <w:r w:rsidR="00576B99">
        <w:rPr>
          <w:rFonts w:ascii="Times New Roman" w:hAnsi="Times New Roman" w:cs="Times New Roman"/>
          <w:sz w:val="24"/>
          <w:szCs w:val="24"/>
        </w:rPr>
        <w:instrText xml:space="preserve"> ADDIN EN.CITE </w:instrText>
      </w:r>
      <w:r w:rsidR="00576B99">
        <w:rPr>
          <w:rFonts w:ascii="Times New Roman" w:hAnsi="Times New Roman" w:cs="Times New Roman"/>
          <w:sz w:val="24"/>
          <w:szCs w:val="24"/>
        </w:rPr>
        <w:fldChar w:fldCharType="begin">
          <w:fldData xml:space="preserve">PEVuZE5vdGU+PENpdGU+PEF1dGhvcj5Ob2JyZTwvQXV0aG9yPjxZZWFyPjIwMDc8L1llYXI+PFJl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</w:fldData>
        </w:fldChar>
      </w:r>
      <w:r w:rsidR="00576B99">
        <w:rPr>
          <w:rFonts w:ascii="Times New Roman" w:hAnsi="Times New Roman" w:cs="Times New Roman"/>
          <w:sz w:val="24"/>
          <w:szCs w:val="24"/>
        </w:rPr>
        <w:instrText xml:space="preserve"> ADDIN EN.CITE.DATA </w:instrText>
      </w:r>
      <w:r w:rsidR="00576B99">
        <w:rPr>
          <w:rFonts w:ascii="Times New Roman" w:hAnsi="Times New Roman" w:cs="Times New Roman"/>
          <w:sz w:val="24"/>
          <w:szCs w:val="24"/>
        </w:rPr>
      </w:r>
      <w:r w:rsidR="00576B99">
        <w:rPr>
          <w:rFonts w:ascii="Times New Roman" w:hAnsi="Times New Roman" w:cs="Times New Roman"/>
          <w:sz w:val="24"/>
          <w:szCs w:val="24"/>
        </w:rPr>
        <w:fldChar w:fldCharType="end"/>
      </w:r>
      <w:r w:rsidR="00576B99">
        <w:rPr>
          <w:rFonts w:ascii="Times New Roman" w:hAnsi="Times New Roman" w:cs="Times New Roman"/>
          <w:sz w:val="24"/>
          <w:szCs w:val="24"/>
        </w:rPr>
      </w:r>
      <w:r w:rsidR="00576B99">
        <w:rPr>
          <w:rFonts w:ascii="Times New Roman" w:hAnsi="Times New Roman" w:cs="Times New Roman"/>
          <w:sz w:val="24"/>
          <w:szCs w:val="24"/>
        </w:rPr>
        <w:fldChar w:fldCharType="separate"/>
      </w:r>
      <w:r w:rsidR="00576B99">
        <w:rPr>
          <w:rFonts w:ascii="Times New Roman" w:hAnsi="Times New Roman" w:cs="Times New Roman"/>
          <w:noProof/>
          <w:sz w:val="24"/>
          <w:szCs w:val="24"/>
        </w:rPr>
        <w:t>(Nobre et al., 2007, Davidge et al., 2009b)</w:t>
      </w:r>
      <w:r w:rsidR="00576B99">
        <w:rPr>
          <w:rFonts w:ascii="Times New Roman" w:hAnsi="Times New Roman" w:cs="Times New Roman"/>
          <w:sz w:val="24"/>
          <w:szCs w:val="24"/>
        </w:rPr>
        <w:fldChar w:fldCharType="end"/>
      </w:r>
      <w:r w:rsidR="00576B99">
        <w:rPr>
          <w:rFonts w:ascii="Times New Roman" w:hAnsi="Times New Roman" w:cs="Times New Roman"/>
          <w:sz w:val="24"/>
          <w:szCs w:val="24"/>
        </w:rPr>
        <w:t xml:space="preserve">. Furthermore, aerobic cells showed a greater accumulation of ruthenium (7-fold higher than that in the culture) in comparison to anaerobic culture cells (2.1-fold higher than that in the culture), which may partially explain the greater effectiveness of CORM-3 towards aerobic cells </w:t>
      </w:r>
      <w:r w:rsidR="00576B99">
        <w:rPr>
          <w:rFonts w:ascii="Times New Roman" w:hAnsi="Times New Roman" w:cs="Times New Roman"/>
          <w:sz w:val="24"/>
          <w:szCs w:val="24"/>
        </w:rPr>
        <w:fldChar w:fldCharType="begin">
          <w:fldData xml:space="preserve">PEVuZE5vdGU+PENpdGU+PEF1dGhvcj5EYXZpZGdlPC9BdXRob3I+PFllYXI+MjAwOTwvWWVhcj48
UmVjTnVtPjYzPC9SZWNOdW0+PERpc3BsYXlUZXh0PihEYXZpZGdlIGV0IGFsLiwgMjAwOWIpPC9E
aXNwbGF5VGV4dD48cmVjb3JkPjxyZWMtbnVtYmVyPjYzPC9yZWMtbnVtYmVyPjxmb3JlaWduLWtl
eXM+PGtleSBhcHA9IkVOIiBkYi1pZD0ieGZhNWR2emRpNXZ3ZjllZncwOHAwZWZhNTVldnd0cDll
eDJ3IiB0aW1lc3RhbXA9IjE0NDMwMDc3OTkiPjYzPC9rZXk+PC9mb3JlaWduLWtleXM+PHJlZi10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cmlidXRvcnM+PGF1dGgtYWRkcmVzcz5EZXBhcnRtZW50IG9mIE1vbGVjdWxhciBCaW9sb2d5IGFu
ZCBCaW90ZWNobm9sb2d5LCBUaGUgVW5pdmVyc2l0eSBvZiBTaGVmZmllbGQsIEZpcnRoIEN0Liwg
V2VzdGVybiBCYW5rLCBTaGVmZmllbGQgUzEwIDJUTiwgVW5pdGVkIEtpbmdkb20uPC9hdXRoLWFk
ZHJlc3M+PHRpdGxlcz48dGl0bGU+Q2FyYm9uIG1vbm94aWRlLXJlbGVhc2luZyBhbnRpYmFjdGVy
aWFsIG1vbGVjdWxlcyB0YXJnZXQgcmVzcGlyYXRpb24gYW5kIGdsb2JhbCB0cmFuc2NyaXB0aW9u
YWwgcmVndWxhdG9yczwvdGl0bGU+PHNlY29uZGFyeS10aXRsZT5KIEJpb2wgQ2hlbTwvc2Vjb25k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PC9hYmJyLTE+PC9hbHQtcGVyaW9kaWNhbD48cGFnZXM+NDUxNi0yNDwvcGFnZXM+PHZvbHVtZT4y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</w:fldData>
        </w:fldChar>
      </w:r>
      <w:r w:rsidR="00576B99">
        <w:rPr>
          <w:rFonts w:ascii="Times New Roman" w:hAnsi="Times New Roman" w:cs="Times New Roman"/>
          <w:sz w:val="24"/>
          <w:szCs w:val="24"/>
        </w:rPr>
        <w:instrText xml:space="preserve"> ADDIN EN.CITE </w:instrText>
      </w:r>
      <w:r w:rsidR="00576B99">
        <w:rPr>
          <w:rFonts w:ascii="Times New Roman" w:hAnsi="Times New Roman" w:cs="Times New Roman"/>
          <w:sz w:val="24"/>
          <w:szCs w:val="24"/>
        </w:rPr>
        <w:fldChar w:fldCharType="begin">
          <w:fldData xml:space="preserve">PEVuZE5vdGU+PENpdGU+PEF1dGhvcj5EYXZpZGdlPC9BdXRob3I+PFllYXI+MjAwOTwvWWVhcj48
UmVjTnVtPjYzPC9SZWNOdW0+PERpc3BsYXlUZXh0PihEYXZpZGdlIGV0IGFsLiwgMjAwOWIpPC9E
aXNwbGF5VGV4dD48cmVjb3JkPjxyZWMtbnVtYmVyPjYzPC9yZWMtbnVtYmVyPjxmb3JlaWduLWtl
eXM+PGtleSBhcHA9IkVOIiBkYi1pZD0ieGZhNWR2emRpNXZ3ZjllZncwOHAwZWZhNTVldnd0cDll
eDJ3IiB0aW1lc3RhbXA9IjE0NDMwMDc3OTkiPjYzPC9rZXk+PC9mb3JlaWduLWtleXM+PHJlZi10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cmlidXRvcnM+PGF1dGgtYWRkcmVzcz5EZXBhcnRtZW50IG9mIE1vbGVjdWxhciBCaW9sb2d5IGFu
ZCBCaW90ZWNobm9sb2d5LCBUaGUgVW5pdmVyc2l0eSBvZiBTaGVmZmllbGQsIEZpcnRoIEN0Liwg
V2VzdGVybiBCYW5rLCBTaGVmZmllbGQgUzEwIDJUTiwgVW5pdGVkIEtpbmdkb20uPC9hdXRoLWFk
ZHJlc3M+PHRpdGxlcz48dGl0bGU+Q2FyYm9uIG1vbm94aWRlLXJlbGVhc2luZyBhbnRpYmFjdGVy
aWFsIG1vbGVjdWxlcyB0YXJnZXQgcmVzcGlyYXRpb24gYW5kIGdsb2JhbCB0cmFuc2NyaXB0aW9u
YWwgcmVndWxhdG9yczwvdGl0bGU+PHNlY29uZGFyeS10aXRsZT5KIEJpb2wgQ2hlbTwvc2Vjb25k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PC9hYmJyLTE+PC9hbHQtcGVyaW9kaWNhbD48cGFnZXM+NDUxNi0yNDwvcGFnZXM+PHZvbHVtZT4y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</w:fldData>
        </w:fldChar>
      </w:r>
      <w:r w:rsidR="00576B99">
        <w:rPr>
          <w:rFonts w:ascii="Times New Roman" w:hAnsi="Times New Roman" w:cs="Times New Roman"/>
          <w:sz w:val="24"/>
          <w:szCs w:val="24"/>
        </w:rPr>
        <w:instrText xml:space="preserve"> ADDIN EN.CITE.DATA </w:instrText>
      </w:r>
      <w:r w:rsidR="00576B99">
        <w:rPr>
          <w:rFonts w:ascii="Times New Roman" w:hAnsi="Times New Roman" w:cs="Times New Roman"/>
          <w:sz w:val="24"/>
          <w:szCs w:val="24"/>
        </w:rPr>
      </w:r>
      <w:r w:rsidR="00576B99">
        <w:rPr>
          <w:rFonts w:ascii="Times New Roman" w:hAnsi="Times New Roman" w:cs="Times New Roman"/>
          <w:sz w:val="24"/>
          <w:szCs w:val="24"/>
        </w:rPr>
        <w:fldChar w:fldCharType="end"/>
      </w:r>
      <w:r w:rsidR="00576B99">
        <w:rPr>
          <w:rFonts w:ascii="Times New Roman" w:hAnsi="Times New Roman" w:cs="Times New Roman"/>
          <w:sz w:val="24"/>
          <w:szCs w:val="24"/>
        </w:rPr>
      </w:r>
      <w:r w:rsidR="00576B99">
        <w:rPr>
          <w:rFonts w:ascii="Times New Roman" w:hAnsi="Times New Roman" w:cs="Times New Roman"/>
          <w:sz w:val="24"/>
          <w:szCs w:val="24"/>
        </w:rPr>
        <w:fldChar w:fldCharType="separate"/>
      </w:r>
      <w:r w:rsidR="00576B99">
        <w:rPr>
          <w:rFonts w:ascii="Times New Roman" w:hAnsi="Times New Roman" w:cs="Times New Roman"/>
          <w:noProof/>
          <w:sz w:val="24"/>
          <w:szCs w:val="24"/>
        </w:rPr>
        <w:t>(Davidge et al., 2009b)</w:t>
      </w:r>
      <w:r w:rsidR="00576B99">
        <w:rPr>
          <w:rFonts w:ascii="Times New Roman" w:hAnsi="Times New Roman" w:cs="Times New Roman"/>
          <w:sz w:val="24"/>
          <w:szCs w:val="24"/>
        </w:rPr>
        <w:fldChar w:fldCharType="end"/>
      </w:r>
      <w:r w:rsidR="008A5857">
        <w:rPr>
          <w:rFonts w:ascii="Times New Roman" w:hAnsi="Times New Roman" w:cs="Times New Roman"/>
          <w:sz w:val="24"/>
          <w:szCs w:val="24"/>
        </w:rPr>
        <w:t>. More recently, a novel water-</w:t>
      </w:r>
      <w:r w:rsidR="00576B99">
        <w:rPr>
          <w:rFonts w:ascii="Times New Roman" w:hAnsi="Times New Roman" w:cs="Times New Roman"/>
          <w:sz w:val="24"/>
          <w:szCs w:val="24"/>
        </w:rPr>
        <w:t xml:space="preserve">soluble photoCORM was synthesised, which is stable in solution in the dark and releases CO when illuminated at a specific wavelength (365 nm); its chemical structure is shown in Figure 1.5 </w:t>
      </w:r>
      <w:r w:rsidR="00576B99">
        <w:rPr>
          <w:rFonts w:ascii="Times New Roman" w:hAnsi="Times New Roman" w:cs="Times New Roman"/>
          <w:sz w:val="24"/>
          <w:szCs w:val="24"/>
        </w:rPr>
        <w:fldChar w:fldCharType="begin">
          <w:fldData xml:space="preserve">PEVuZE5vdGU+PENpdGU+PEF1dGhvcj5OYWdlbDwvQXV0aG9yPjxZZWFyPjIwMTQ8L1llYXI+PFJl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</w:fldData>
        </w:fldChar>
      </w:r>
      <w:r w:rsidR="00576B99">
        <w:rPr>
          <w:rFonts w:ascii="Times New Roman" w:hAnsi="Times New Roman" w:cs="Times New Roman"/>
          <w:sz w:val="24"/>
          <w:szCs w:val="24"/>
        </w:rPr>
        <w:instrText xml:space="preserve"> ADDIN EN.CITE </w:instrText>
      </w:r>
      <w:r w:rsidR="00576B99">
        <w:rPr>
          <w:rFonts w:ascii="Times New Roman" w:hAnsi="Times New Roman" w:cs="Times New Roman"/>
          <w:sz w:val="24"/>
          <w:szCs w:val="24"/>
        </w:rPr>
        <w:fldChar w:fldCharType="begin">
          <w:fldData xml:space="preserve">PEVuZE5vdGU+PENpdGU+PEF1dGhvcj5OYWdlbDwvQXV0aG9yPjxZZWFyPjIwMTQ8L1llYXI+PFJl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</w:fldData>
        </w:fldChar>
      </w:r>
      <w:r w:rsidR="00576B99">
        <w:rPr>
          <w:rFonts w:ascii="Times New Roman" w:hAnsi="Times New Roman" w:cs="Times New Roman"/>
          <w:sz w:val="24"/>
          <w:szCs w:val="24"/>
        </w:rPr>
        <w:instrText xml:space="preserve"> ADDIN EN.CITE.DATA </w:instrText>
      </w:r>
      <w:r w:rsidR="00576B99">
        <w:rPr>
          <w:rFonts w:ascii="Times New Roman" w:hAnsi="Times New Roman" w:cs="Times New Roman"/>
          <w:sz w:val="24"/>
          <w:szCs w:val="24"/>
        </w:rPr>
      </w:r>
      <w:r w:rsidR="00576B99">
        <w:rPr>
          <w:rFonts w:ascii="Times New Roman" w:hAnsi="Times New Roman" w:cs="Times New Roman"/>
          <w:sz w:val="24"/>
          <w:szCs w:val="24"/>
        </w:rPr>
        <w:fldChar w:fldCharType="end"/>
      </w:r>
      <w:r w:rsidR="00576B99">
        <w:rPr>
          <w:rFonts w:ascii="Times New Roman" w:hAnsi="Times New Roman" w:cs="Times New Roman"/>
          <w:sz w:val="24"/>
          <w:szCs w:val="24"/>
        </w:rPr>
      </w:r>
      <w:r w:rsidR="00576B99">
        <w:rPr>
          <w:rFonts w:ascii="Times New Roman" w:hAnsi="Times New Roman" w:cs="Times New Roman"/>
          <w:sz w:val="24"/>
          <w:szCs w:val="24"/>
        </w:rPr>
        <w:fldChar w:fldCharType="separate"/>
      </w:r>
      <w:r w:rsidR="00576B99">
        <w:rPr>
          <w:rFonts w:ascii="Times New Roman" w:hAnsi="Times New Roman" w:cs="Times New Roman"/>
          <w:noProof/>
          <w:sz w:val="24"/>
          <w:szCs w:val="24"/>
        </w:rPr>
        <w:t>(Nagel et al., 2014)</w:t>
      </w:r>
      <w:r w:rsidR="00576B99">
        <w:rPr>
          <w:rFonts w:ascii="Times New Roman" w:hAnsi="Times New Roman" w:cs="Times New Roman"/>
          <w:sz w:val="24"/>
          <w:szCs w:val="24"/>
        </w:rPr>
        <w:fldChar w:fldCharType="end"/>
      </w:r>
      <w:r w:rsidR="00576B99">
        <w:rPr>
          <w:rFonts w:ascii="Times New Roman" w:hAnsi="Times New Roman" w:cs="Times New Roman"/>
          <w:sz w:val="24"/>
          <w:szCs w:val="24"/>
        </w:rPr>
        <w:t xml:space="preserve">. This photoCORM reveals a toxic effect against </w:t>
      </w:r>
      <w:r w:rsidR="00576B99" w:rsidRPr="00B91C2C">
        <w:rPr>
          <w:rFonts w:ascii="Times New Roman" w:hAnsi="Times New Roman" w:cs="Times New Roman"/>
          <w:i/>
          <w:sz w:val="24"/>
          <w:szCs w:val="24"/>
        </w:rPr>
        <w:t>E. coli</w:t>
      </w:r>
      <w:r w:rsidR="00576B99">
        <w:rPr>
          <w:rFonts w:ascii="Times New Roman" w:hAnsi="Times New Roman" w:cs="Times New Roman"/>
          <w:sz w:val="24"/>
          <w:szCs w:val="24"/>
        </w:rPr>
        <w:t xml:space="preserve"> when photoactivated, but such effect was not observed in dark cultures.  The inhibition of </w:t>
      </w:r>
      <w:r w:rsidR="00576B99" w:rsidRPr="00085F2E">
        <w:rPr>
          <w:rFonts w:ascii="Times New Roman" w:hAnsi="Times New Roman" w:cs="Times New Roman"/>
          <w:i/>
          <w:sz w:val="24"/>
          <w:szCs w:val="24"/>
        </w:rPr>
        <w:t>E. coli</w:t>
      </w:r>
      <w:r w:rsidR="00576B99">
        <w:rPr>
          <w:rFonts w:ascii="Times New Roman" w:hAnsi="Times New Roman" w:cs="Times New Roman"/>
          <w:sz w:val="24"/>
          <w:szCs w:val="24"/>
        </w:rPr>
        <w:t xml:space="preserve"> growth was also shown in a medium supplied with succinate as the carbon source after activation of photoCORM. Together with the observation that CO binds to terminal oxidases, the mode</w:t>
      </w:r>
      <w:r w:rsidR="008A5857">
        <w:rPr>
          <w:rFonts w:ascii="Times New Roman" w:hAnsi="Times New Roman" w:cs="Times New Roman"/>
          <w:sz w:val="24"/>
          <w:szCs w:val="24"/>
        </w:rPr>
        <w:t>s</w:t>
      </w:r>
      <w:r w:rsidR="00576B99">
        <w:rPr>
          <w:rFonts w:ascii="Times New Roman" w:hAnsi="Times New Roman" w:cs="Times New Roman"/>
          <w:sz w:val="24"/>
          <w:szCs w:val="24"/>
        </w:rPr>
        <w:t xml:space="preserve"> of action of this photoCORM </w:t>
      </w:r>
      <w:r w:rsidR="008A5857">
        <w:rPr>
          <w:rFonts w:ascii="Times New Roman" w:hAnsi="Times New Roman" w:cs="Times New Roman"/>
          <w:sz w:val="24"/>
          <w:szCs w:val="24"/>
        </w:rPr>
        <w:t>are</w:t>
      </w:r>
      <w:r w:rsidR="00576B99">
        <w:rPr>
          <w:rFonts w:ascii="Times New Roman" w:hAnsi="Times New Roman" w:cs="Times New Roman"/>
          <w:sz w:val="24"/>
          <w:szCs w:val="24"/>
        </w:rPr>
        <w:t xml:space="preserve"> attributable, at least in part, to the ability of CO to inhibit aerobic respiration </w:t>
      </w:r>
      <w:r w:rsidR="00576B99">
        <w:rPr>
          <w:rFonts w:ascii="Times New Roman" w:hAnsi="Times New Roman" w:cs="Times New Roman"/>
          <w:sz w:val="24"/>
          <w:szCs w:val="24"/>
        </w:rPr>
        <w:fldChar w:fldCharType="begin">
          <w:fldData xml:space="preserve">PEVuZE5vdGU+PENpdGU+PEF1dGhvcj5OYWdlbDwvQXV0aG9yPjxZZWFyPjIwMTQ8L1llYXI+PFJl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</w:fldData>
        </w:fldChar>
      </w:r>
      <w:r w:rsidR="003D4BF5">
        <w:rPr>
          <w:rFonts w:ascii="Times New Roman" w:hAnsi="Times New Roman" w:cs="Times New Roman"/>
          <w:sz w:val="24"/>
          <w:szCs w:val="24"/>
        </w:rPr>
        <w:instrText xml:space="preserve"> ADDIN EN.CITE </w:instrText>
      </w:r>
      <w:r w:rsidR="003D4BF5">
        <w:rPr>
          <w:rFonts w:ascii="Times New Roman" w:hAnsi="Times New Roman" w:cs="Times New Roman"/>
          <w:sz w:val="24"/>
          <w:szCs w:val="24"/>
        </w:rPr>
        <w:fldChar w:fldCharType="begin">
          <w:fldData xml:space="preserve">PEVuZE5vdGU+PENpdGU+PEF1dGhvcj5OYWdlbDwvQXV0aG9yPjxZZWFyPjIwMTQ8L1llYXI+PFJl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</w:fldData>
        </w:fldChar>
      </w:r>
      <w:r w:rsidR="003D4BF5">
        <w:rPr>
          <w:rFonts w:ascii="Times New Roman" w:hAnsi="Times New Roman" w:cs="Times New Roman"/>
          <w:sz w:val="24"/>
          <w:szCs w:val="24"/>
        </w:rPr>
        <w:instrText xml:space="preserve"> ADDIN EN.CITE.DATA </w:instrText>
      </w:r>
      <w:r w:rsidR="003D4BF5">
        <w:rPr>
          <w:rFonts w:ascii="Times New Roman" w:hAnsi="Times New Roman" w:cs="Times New Roman"/>
          <w:sz w:val="24"/>
          <w:szCs w:val="24"/>
        </w:rPr>
      </w:r>
      <w:r w:rsidR="003D4BF5">
        <w:rPr>
          <w:rFonts w:ascii="Times New Roman" w:hAnsi="Times New Roman" w:cs="Times New Roman"/>
          <w:sz w:val="24"/>
          <w:szCs w:val="24"/>
        </w:rPr>
        <w:fldChar w:fldCharType="end"/>
      </w:r>
      <w:r w:rsidR="00576B99">
        <w:rPr>
          <w:rFonts w:ascii="Times New Roman" w:hAnsi="Times New Roman" w:cs="Times New Roman"/>
          <w:sz w:val="24"/>
          <w:szCs w:val="24"/>
        </w:rPr>
      </w:r>
      <w:r w:rsidR="00576B99">
        <w:rPr>
          <w:rFonts w:ascii="Times New Roman" w:hAnsi="Times New Roman" w:cs="Times New Roman"/>
          <w:sz w:val="24"/>
          <w:szCs w:val="24"/>
        </w:rPr>
        <w:fldChar w:fldCharType="separate"/>
      </w:r>
      <w:r w:rsidR="003D4BF5">
        <w:rPr>
          <w:rFonts w:ascii="Times New Roman" w:hAnsi="Times New Roman" w:cs="Times New Roman"/>
          <w:noProof/>
          <w:sz w:val="24"/>
          <w:szCs w:val="24"/>
        </w:rPr>
        <w:t>(Nagel et al., 2014, Tinajero-Trejo et al., 2016)</w:t>
      </w:r>
      <w:r w:rsidR="00576B99">
        <w:rPr>
          <w:rFonts w:ascii="Times New Roman" w:hAnsi="Times New Roman" w:cs="Times New Roman"/>
          <w:sz w:val="24"/>
          <w:szCs w:val="24"/>
        </w:rPr>
        <w:fldChar w:fldCharType="end"/>
      </w:r>
      <w:r w:rsidR="003D4BF5">
        <w:rPr>
          <w:rFonts w:ascii="Times New Roman" w:hAnsi="Times New Roman" w:cs="Times New Roman"/>
          <w:sz w:val="24"/>
          <w:szCs w:val="24"/>
        </w:rPr>
        <w:t xml:space="preserve">. Furthermore, transcriptomic analysis of CORM-3 responses of </w:t>
      </w:r>
      <w:r w:rsidR="003D4BF5" w:rsidRPr="00EE2001">
        <w:rPr>
          <w:rFonts w:ascii="Times New Roman" w:hAnsi="Times New Roman" w:cs="Times New Roman"/>
          <w:i/>
          <w:sz w:val="24"/>
          <w:szCs w:val="24"/>
        </w:rPr>
        <w:t>E. coli</w:t>
      </w:r>
      <w:r w:rsidR="003D4BF5">
        <w:rPr>
          <w:rFonts w:ascii="Times New Roman" w:hAnsi="Times New Roman" w:cs="Times New Roman"/>
          <w:sz w:val="24"/>
          <w:szCs w:val="24"/>
        </w:rPr>
        <w:t xml:space="preserve"> cells have demonstrated down-regulation of the genes encoding key aerobic respiratory complexes and metal homeostasis is perturbed </w:t>
      </w:r>
      <w:r w:rsidR="003D4BF5">
        <w:rPr>
          <w:rFonts w:ascii="Times New Roman" w:hAnsi="Times New Roman" w:cs="Times New Roman"/>
          <w:sz w:val="24"/>
          <w:szCs w:val="24"/>
        </w:rPr>
        <w:fldChar w:fldCharType="begin">
          <w:fldData xml:space="preserve">PEVuZE5vdGU+PENpdGU+PEF1dGhvcj5EYXZpZGdlPC9BdXRob3I+PFllYXI+MjAwOTwvWWVhcj48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ZWQgS2luZ2RvbSAuPC9hdXRoLWFkZHJlc3M+PHRpdGxlcz48dGl0bGU+QW5hbHlzaXMgb2YgdGhl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cmlvZGljYWw+PGVkaXRpb24+MjAxNi8wMi8yNjwvZWRpdGlvbj48ZGF0ZXM+PHllYXI+MjAxNjwv
eWVhcj48cHViLWRhdGVzPjxkYXRlPk1hciAzMDwvZGF0ZT48L3B1Yi1kYXRlcz48L2RhdGVzPjxp
c2JuPjE1MjMtMDg2NDwvaXNibj48YWNjZXNzaW9uLW51bT4yNjkwNzEwMDwvYWNjZXNzaW9uLW51
bT48dXJscz48L3VybHM+PGVsZWN0cm9uaWMtcmVzb3VyY2UtbnVtPjEwLjEwODkvYXJzLjIwMTUu
NjUwMTwvZWxlY3Ryb25pYy1yZXNvdXJjZS1udW0+PHJlbW90ZS1kYXRhYmFzZS1wcm92aWRlcj5O
TE08L3JlbW90ZS1kYXRhYmFzZS1wcm92aWRlcj48bGFuZ3VhZ2U+RW5nPC9sYW5ndWFnZT48L3Jl
Y29yZD48L0NpdGU+PC9FbmROb3RlPgB=
</w:fldData>
        </w:fldChar>
      </w:r>
      <w:r w:rsidR="00A163CC">
        <w:rPr>
          <w:rFonts w:ascii="Times New Roman" w:hAnsi="Times New Roman" w:cs="Times New Roman"/>
          <w:sz w:val="24"/>
          <w:szCs w:val="24"/>
        </w:rPr>
        <w:instrText xml:space="preserve"> ADDIN EN.CITE </w:instrText>
      </w:r>
      <w:r w:rsidR="00A163CC">
        <w:rPr>
          <w:rFonts w:ascii="Times New Roman" w:hAnsi="Times New Roman" w:cs="Times New Roman"/>
          <w:sz w:val="24"/>
          <w:szCs w:val="24"/>
        </w:rPr>
        <w:fldChar w:fldCharType="begin">
          <w:fldData xml:space="preserve">PEVuZE5vdGU+PENpdGU+PEF1dGhvcj5EYXZpZGdlPC9BdXRob3I+PFllYXI+MjAwOTwvWWVhcj48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</w:fldData>
        </w:fldChar>
      </w:r>
      <w:r w:rsidR="00A163CC">
        <w:rPr>
          <w:rFonts w:ascii="Times New Roman" w:hAnsi="Times New Roman" w:cs="Times New Roman"/>
          <w:sz w:val="24"/>
          <w:szCs w:val="24"/>
        </w:rPr>
        <w:instrText xml:space="preserve"> ADDIN EN.CITE.DATA </w:instrText>
      </w:r>
      <w:r w:rsidR="00A163CC">
        <w:rPr>
          <w:rFonts w:ascii="Times New Roman" w:hAnsi="Times New Roman" w:cs="Times New Roman"/>
          <w:sz w:val="24"/>
          <w:szCs w:val="24"/>
        </w:rPr>
      </w:r>
      <w:r w:rsidR="00A163CC">
        <w:rPr>
          <w:rFonts w:ascii="Times New Roman" w:hAnsi="Times New Roman" w:cs="Times New Roman"/>
          <w:sz w:val="24"/>
          <w:szCs w:val="24"/>
        </w:rPr>
        <w:fldChar w:fldCharType="end"/>
      </w:r>
      <w:r w:rsidR="003D4BF5">
        <w:rPr>
          <w:rFonts w:ascii="Times New Roman" w:hAnsi="Times New Roman" w:cs="Times New Roman"/>
          <w:sz w:val="24"/>
          <w:szCs w:val="24"/>
        </w:rPr>
      </w:r>
      <w:r w:rsidR="003D4BF5">
        <w:rPr>
          <w:rFonts w:ascii="Times New Roman" w:hAnsi="Times New Roman" w:cs="Times New Roman"/>
          <w:sz w:val="24"/>
          <w:szCs w:val="24"/>
        </w:rPr>
        <w:fldChar w:fldCharType="separate"/>
      </w:r>
      <w:r w:rsidR="00A163CC">
        <w:rPr>
          <w:rFonts w:ascii="Times New Roman" w:hAnsi="Times New Roman" w:cs="Times New Roman"/>
          <w:noProof/>
          <w:sz w:val="24"/>
          <w:szCs w:val="24"/>
        </w:rPr>
        <w:t>(Davidge et al., 2009b, McLean et al., 2013, Wilson et al., 2013, Wilson et al., 2015, Wareham et al., 2016)</w:t>
      </w:r>
      <w:r w:rsidR="003D4BF5">
        <w:rPr>
          <w:rFonts w:ascii="Times New Roman" w:hAnsi="Times New Roman" w:cs="Times New Roman"/>
          <w:sz w:val="24"/>
          <w:szCs w:val="24"/>
        </w:rPr>
        <w:fldChar w:fldCharType="end"/>
      </w:r>
      <w:r w:rsidR="00A163CC">
        <w:rPr>
          <w:rFonts w:ascii="Times New Roman" w:hAnsi="Times New Roman" w:cs="Times New Roman"/>
          <w:sz w:val="24"/>
          <w:szCs w:val="24"/>
        </w:rPr>
        <w:t>. Therefore, the potential use of CO and CORMs as antim</w:t>
      </w:r>
      <w:r w:rsidR="00AD110E">
        <w:rPr>
          <w:rFonts w:ascii="Times New Roman" w:hAnsi="Times New Roman" w:cs="Times New Roman"/>
          <w:sz w:val="24"/>
          <w:szCs w:val="24"/>
        </w:rPr>
        <w:t xml:space="preserve">icrobial compounds is feasible, but the mechanisms of action are unclear. </w:t>
      </w:r>
      <w:r w:rsidR="00A163CC">
        <w:rPr>
          <w:rFonts w:ascii="Times New Roman" w:hAnsi="Times New Roman" w:cs="Times New Roman"/>
          <w:sz w:val="24"/>
          <w:szCs w:val="24"/>
        </w:rPr>
        <w:t xml:space="preserve">  </w:t>
      </w:r>
    </w:p>
    <w:p w14:paraId="1535E3EA" w14:textId="77777777" w:rsidR="006463DD" w:rsidRDefault="006463DD" w:rsidP="006D7B2B">
      <w:pPr>
        <w:pStyle w:val="ListParagraph"/>
        <w:spacing w:line="360" w:lineRule="auto"/>
        <w:ind w:left="0"/>
        <w:jc w:val="both"/>
        <w:rPr>
          <w:rFonts w:ascii="Times New Roman" w:hAnsi="Times New Roman" w:cs="Times New Roman"/>
          <w:sz w:val="24"/>
          <w:szCs w:val="24"/>
        </w:rPr>
      </w:pPr>
    </w:p>
    <w:p w14:paraId="1B26F7AB" w14:textId="58AAE051" w:rsidR="00A163CC" w:rsidRPr="0065160B" w:rsidRDefault="0065160B" w:rsidP="0065160B">
      <w:pPr>
        <w:spacing w:line="360" w:lineRule="auto"/>
        <w:jc w:val="both"/>
        <w:rPr>
          <w:rFonts w:ascii="Times New Roman" w:hAnsi="Times New Roman" w:cs="Times New Roman"/>
          <w:b/>
          <w:bCs/>
        </w:rPr>
      </w:pPr>
      <w:r>
        <w:rPr>
          <w:rFonts w:ascii="Times New Roman" w:hAnsi="Times New Roman" w:cs="Times New Roman"/>
          <w:b/>
          <w:bCs/>
        </w:rPr>
        <w:t xml:space="preserve">1.5 </w:t>
      </w:r>
      <w:r w:rsidRPr="0065160B">
        <w:rPr>
          <w:rFonts w:ascii="Times New Roman" w:hAnsi="Times New Roman" w:cs="Times New Roman"/>
          <w:b/>
          <w:bCs/>
        </w:rPr>
        <w:t>Targets of selected antibiotics</w:t>
      </w:r>
    </w:p>
    <w:p w14:paraId="40F82A9F" w14:textId="77777777" w:rsidR="00A163CC" w:rsidRPr="00A163CC" w:rsidRDefault="00A163CC" w:rsidP="00E879A9">
      <w:pPr>
        <w:pStyle w:val="ListParagraph"/>
        <w:spacing w:line="240" w:lineRule="auto"/>
        <w:ind w:left="360"/>
        <w:jc w:val="both"/>
        <w:rPr>
          <w:rFonts w:ascii="Times New Roman" w:hAnsi="Times New Roman" w:cs="Times New Roman"/>
          <w:b/>
          <w:bCs/>
          <w:sz w:val="24"/>
          <w:szCs w:val="24"/>
        </w:rPr>
      </w:pPr>
    </w:p>
    <w:p w14:paraId="0B87E4E4" w14:textId="50BDEFC6" w:rsidR="00A163CC" w:rsidRDefault="00A163CC" w:rsidP="00A163CC">
      <w:pPr>
        <w:pStyle w:val="ListParagraph"/>
        <w:spacing w:line="360" w:lineRule="auto"/>
        <w:ind w:left="0"/>
        <w:jc w:val="both"/>
        <w:rPr>
          <w:rFonts w:ascii="Times New Roman" w:hAnsi="Times New Roman"/>
          <w:sz w:val="24"/>
          <w:szCs w:val="24"/>
        </w:rPr>
      </w:pPr>
      <w:r>
        <w:rPr>
          <w:rFonts w:ascii="Times New Roman" w:hAnsi="Times New Roman"/>
          <w:sz w:val="24"/>
          <w:szCs w:val="24"/>
        </w:rPr>
        <w:t xml:space="preserve">Antibiotic-resistant pathogenic bacteria are an emerging and global health threat to the public and healthcare sectors, especially multidrug-resistant strains of </w:t>
      </w:r>
      <w:r w:rsidRPr="00612A7F">
        <w:rPr>
          <w:rFonts w:ascii="Times New Roman" w:hAnsi="Times New Roman"/>
          <w:i/>
          <w:sz w:val="24"/>
          <w:szCs w:val="24"/>
        </w:rPr>
        <w:t xml:space="preserve">Klebsiella </w:t>
      </w:r>
      <w:proofErr w:type="spellStart"/>
      <w:r w:rsidRPr="00612A7F">
        <w:rPr>
          <w:rFonts w:ascii="Times New Roman" w:hAnsi="Times New Roman"/>
          <w:i/>
          <w:sz w:val="24"/>
          <w:szCs w:val="24"/>
        </w:rPr>
        <w:t>pneumonia</w:t>
      </w:r>
      <w:r w:rsidR="00D05B71">
        <w:rPr>
          <w:rFonts w:ascii="Times New Roman" w:hAnsi="Times New Roman"/>
          <w:i/>
          <w:sz w:val="24"/>
          <w:szCs w:val="24"/>
        </w:rPr>
        <w:t>e</w:t>
      </w:r>
      <w:proofErr w:type="spellEnd"/>
      <w:r>
        <w:rPr>
          <w:rFonts w:ascii="Times New Roman" w:hAnsi="Times New Roman"/>
          <w:sz w:val="24"/>
          <w:szCs w:val="24"/>
        </w:rPr>
        <w:t xml:space="preserve">, </w:t>
      </w:r>
      <w:r>
        <w:rPr>
          <w:rFonts w:ascii="Times New Roman" w:hAnsi="Times New Roman"/>
          <w:i/>
          <w:sz w:val="24"/>
          <w:szCs w:val="24"/>
        </w:rPr>
        <w:t>E.</w:t>
      </w:r>
      <w:r w:rsidRPr="00612A7F">
        <w:rPr>
          <w:rFonts w:ascii="Times New Roman" w:hAnsi="Times New Roman"/>
          <w:i/>
          <w:sz w:val="24"/>
          <w:szCs w:val="24"/>
        </w:rPr>
        <w:t xml:space="preserve"> coli</w:t>
      </w:r>
      <w:r>
        <w:rPr>
          <w:rFonts w:ascii="Times New Roman" w:hAnsi="Times New Roman"/>
          <w:sz w:val="24"/>
          <w:szCs w:val="24"/>
        </w:rPr>
        <w:t xml:space="preserve">, </w:t>
      </w:r>
      <w:r w:rsidRPr="00612A7F">
        <w:rPr>
          <w:rFonts w:ascii="Times New Roman" w:hAnsi="Times New Roman"/>
          <w:i/>
          <w:sz w:val="24"/>
          <w:szCs w:val="24"/>
        </w:rPr>
        <w:t>Acinetobacter baumannii</w:t>
      </w:r>
      <w:r>
        <w:rPr>
          <w:rFonts w:ascii="Times New Roman" w:hAnsi="Times New Roman"/>
          <w:sz w:val="24"/>
          <w:szCs w:val="24"/>
        </w:rPr>
        <w:t xml:space="preserve"> and </w:t>
      </w:r>
      <w:r>
        <w:rPr>
          <w:rFonts w:ascii="Times New Roman" w:hAnsi="Times New Roman"/>
          <w:i/>
          <w:sz w:val="24"/>
          <w:szCs w:val="24"/>
        </w:rPr>
        <w:t>P.</w:t>
      </w:r>
      <w:r w:rsidRPr="00612A7F">
        <w:rPr>
          <w:rFonts w:ascii="Times New Roman" w:hAnsi="Times New Roman"/>
          <w:i/>
          <w:sz w:val="24"/>
          <w:szCs w:val="24"/>
        </w:rPr>
        <w:t xml:space="preserve"> aeruginosa</w:t>
      </w:r>
      <w:r>
        <w:rPr>
          <w:rFonts w:ascii="Times New Roman" w:hAnsi="Times New Roman"/>
          <w:sz w:val="24"/>
          <w:szCs w:val="24"/>
        </w:rPr>
        <w:t xml:space="preserve"> </w:t>
      </w:r>
      <w:r>
        <w:rPr>
          <w:rFonts w:ascii="Times New Roman" w:hAnsi="Times New Roman"/>
          <w:sz w:val="24"/>
          <w:szCs w:val="24"/>
        </w:rPr>
        <w:fldChar w:fldCharType="begin">
          <w:fldData xml:space="preserve">PEVuZE5vdGU+PENpdGU+PEF1dGhvcj5NY0tlbm5hPC9BdXRob3I+PFllYXI+MjAxMzwvWWVhcj48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</w:fldData>
        </w:fldChar>
      </w:r>
      <w:r>
        <w:rPr>
          <w:rFonts w:ascii="Times New Roman" w:hAnsi="Times New Roman"/>
          <w:sz w:val="24"/>
          <w:szCs w:val="24"/>
        </w:rPr>
        <w:instrText xml:space="preserve"> ADDIN EN.CITE </w:instrText>
      </w:r>
      <w:r>
        <w:rPr>
          <w:rFonts w:ascii="Times New Roman" w:hAnsi="Times New Roman"/>
          <w:sz w:val="24"/>
          <w:szCs w:val="24"/>
        </w:rPr>
        <w:fldChar w:fldCharType="begin">
          <w:fldData xml:space="preserve">PEVuZE5vdGU+PENpdGU+PEF1dGhvcj5NY0tlbm5hPC9BdXRob3I+PFllYXI+MjAxMzwvWWVhcj48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</w:fldData>
        </w:fldChar>
      </w:r>
      <w:r>
        <w:rPr>
          <w:rFonts w:ascii="Times New Roman" w:hAnsi="Times New Roman"/>
          <w:sz w:val="24"/>
          <w:szCs w:val="24"/>
        </w:rPr>
        <w:instrText xml:space="preserve"> ADDIN EN.CITE.DATA </w:instrText>
      </w:r>
      <w:r>
        <w:rPr>
          <w:rFonts w:ascii="Times New Roman" w:hAnsi="Times New Roman"/>
          <w:sz w:val="24"/>
          <w:szCs w:val="24"/>
        </w:rPr>
      </w:r>
      <w:r>
        <w:rPr>
          <w:rFonts w:ascii="Times New Roman" w:hAnsi="Times New Roman"/>
          <w:sz w:val="24"/>
          <w:szCs w:val="24"/>
        </w:rPr>
        <w:fldChar w:fldCharType="end"/>
      </w:r>
      <w:r>
        <w:rPr>
          <w:rFonts w:ascii="Times New Roman" w:hAnsi="Times New Roman"/>
          <w:sz w:val="24"/>
          <w:szCs w:val="24"/>
        </w:rPr>
      </w:r>
      <w:r>
        <w:rPr>
          <w:rFonts w:ascii="Times New Roman" w:hAnsi="Times New Roman"/>
          <w:sz w:val="24"/>
          <w:szCs w:val="24"/>
        </w:rPr>
        <w:fldChar w:fldCharType="separate"/>
      </w:r>
      <w:r>
        <w:rPr>
          <w:rFonts w:ascii="Times New Roman" w:hAnsi="Times New Roman"/>
          <w:noProof/>
          <w:sz w:val="24"/>
          <w:szCs w:val="24"/>
        </w:rPr>
        <w:t>(McKenna, 2013, Butler et al., 2013)</w:t>
      </w:r>
      <w:r>
        <w:rPr>
          <w:rFonts w:ascii="Times New Roman" w:hAnsi="Times New Roman"/>
          <w:sz w:val="24"/>
          <w:szCs w:val="24"/>
        </w:rPr>
        <w:fldChar w:fldCharType="end"/>
      </w:r>
      <w:r>
        <w:rPr>
          <w:rFonts w:ascii="Times New Roman" w:hAnsi="Times New Roman"/>
          <w:sz w:val="24"/>
          <w:szCs w:val="24"/>
        </w:rPr>
        <w:t xml:space="preserve">. </w:t>
      </w:r>
      <w:r w:rsidRPr="00502357">
        <w:rPr>
          <w:rFonts w:ascii="Times New Roman" w:hAnsi="Times New Roman"/>
          <w:sz w:val="24"/>
          <w:szCs w:val="24"/>
        </w:rPr>
        <w:t>In general, antibacterial agents</w:t>
      </w:r>
      <w:r>
        <w:rPr>
          <w:rFonts w:ascii="Times New Roman" w:hAnsi="Times New Roman"/>
          <w:sz w:val="24"/>
          <w:szCs w:val="24"/>
        </w:rPr>
        <w:t xml:space="preserve"> are divided into classical groups: bacteriostatic antibiotics, which merely prevent microbial growth, and bactericidal antibiotics that can kill bacteria at &gt; 99.9% </w:t>
      </w:r>
      <w:r>
        <w:rPr>
          <w:rFonts w:ascii="Times New Roman" w:hAnsi="Times New Roman"/>
          <w:sz w:val="24"/>
          <w:szCs w:val="24"/>
        </w:rPr>
        <w:fldChar w:fldCharType="begin"/>
      </w:r>
      <w:r>
        <w:rPr>
          <w:rFonts w:ascii="Times New Roman" w:hAnsi="Times New Roman"/>
          <w:sz w:val="24"/>
          <w:szCs w:val="24"/>
        </w:rPr>
        <w:instrText xml:space="preserve"> ADDIN EN.CITE &lt;EndNote&gt;&lt;Cite&gt;&lt;Author&gt;Pankey&lt;/Author&gt;&lt;Year&gt;2004&lt;/Year&gt;&lt;RecNum&gt;532&lt;/RecNum&gt;&lt;DisplayText&gt;(Pankey and Sabath, 2004)&lt;/DisplayText&gt;&lt;record&gt;&lt;rec-number&gt;532&lt;/rec-number&gt;&lt;foreign-keys&gt;&lt;key app="EN" db-id="xfa5dvzdi5vwf9efw08p0efa55evwtp9ex2w" timestamp="1465742908"&gt;532&lt;/key&gt;&lt;/foreign-keys&gt;&lt;ref-type name="Journal Article"&gt;17&lt;/ref-type&gt;&lt;contributors&gt;&lt;authors&gt;&lt;author&gt;Pankey, G. A.&lt;/author&gt;&lt;author&gt;Sabath, L. D.&lt;/author&gt;&lt;/authors&gt;&lt;/contributors&gt;&lt;auth-address&gt;Section of Infectious Diseases, Ochsner Clinic Foundation, New Orleans, Louisiana 70121-2483, USA. gpankey@ochsner.org&lt;/auth-address&gt;&lt;titles&gt;&lt;title&gt;Clinical relevance of bacteriostatic versus bactericidal mechanisms of action in the treatment of Gram-positive bacterial infections&lt;/title&gt;&lt;secondary-title&gt;Clin Infect Dis&lt;/secondary-title&gt;&lt;alt-title&gt;Clinical infectious diseases : an official publication of the Infectious Diseases Society of America&lt;/alt-title&gt;&lt;/titles&gt;&lt;periodical&gt;&lt;full-title&gt;Clin Infect Dis&lt;/full-title&gt;&lt;abbr-1&gt;Clinical infectious diseases : an official publication of the Infectious Diseases Society of America&lt;/abbr-1&gt;&lt;/periodical&gt;&lt;alt-periodical&gt;&lt;full-title&gt;Clin Infect Dis&lt;/full-title&gt;&lt;abbr-1&gt;Clinical infectious diseases : an official publication of the Infectious Diseases Society of America&lt;/abbr-1&gt;&lt;/alt-periodical&gt;&lt;pages&gt;864-70&lt;/pages&gt;&lt;volume&gt;38&lt;/volume&gt;&lt;number&gt;6&lt;/number&gt;&lt;edition&gt;2004/03/05&lt;/edition&gt;&lt;keywords&gt;&lt;keyword&gt;Anti-Bacterial Agents/pharmacology/*therapeutic use&lt;/keyword&gt;&lt;keyword&gt;Gram-Positive Bacteria/*drug effects&lt;/keyword&gt;&lt;keyword&gt;Gram-Positive Bacterial Infections/*drug therapy&lt;/keyword&gt;&lt;keyword&gt;Humans&lt;/keyword&gt;&lt;keyword&gt;Treatment Outcome&lt;/keyword&gt;&lt;/keywords&gt;&lt;dates&gt;&lt;year&gt;2004&lt;/year&gt;&lt;pub-dates&gt;&lt;date&gt;Mar 15&lt;/date&gt;&lt;/pub-dates&gt;&lt;/dates&gt;&lt;isbn&gt;1058-4838&lt;/isbn&gt;&lt;accession-num&gt;14999632&lt;/accession-num&gt;&lt;urls&gt;&lt;/urls&gt;&lt;electronic-resource-num&gt;10.1086/381972&lt;/electronic-resource-num&gt;&lt;remote-database-provider&gt;NLM&lt;/remote-database-provider&gt;&lt;language&gt;eng&lt;/language&gt;&lt;/record&gt;&lt;/Cite&gt;&lt;/EndNote&gt;</w:instrText>
      </w:r>
      <w:r>
        <w:rPr>
          <w:rFonts w:ascii="Times New Roman" w:hAnsi="Times New Roman"/>
          <w:sz w:val="24"/>
          <w:szCs w:val="24"/>
        </w:rPr>
        <w:fldChar w:fldCharType="separate"/>
      </w:r>
      <w:r>
        <w:rPr>
          <w:rFonts w:ascii="Times New Roman" w:hAnsi="Times New Roman"/>
          <w:noProof/>
          <w:sz w:val="24"/>
          <w:szCs w:val="24"/>
        </w:rPr>
        <w:t>(Pankey and Sabath, 2004)</w:t>
      </w:r>
      <w:r>
        <w:rPr>
          <w:rFonts w:ascii="Times New Roman" w:hAnsi="Times New Roman"/>
          <w:sz w:val="24"/>
          <w:szCs w:val="24"/>
        </w:rPr>
        <w:fldChar w:fldCharType="end"/>
      </w:r>
      <w:r>
        <w:rPr>
          <w:rFonts w:ascii="Times New Roman" w:hAnsi="Times New Roman"/>
          <w:sz w:val="24"/>
          <w:szCs w:val="24"/>
        </w:rPr>
        <w:t xml:space="preserve">. Furthermore, antibiotics may be classified </w:t>
      </w:r>
      <w:r w:rsidRPr="00502357">
        <w:rPr>
          <w:rFonts w:ascii="Times New Roman" w:hAnsi="Times New Roman"/>
          <w:sz w:val="24"/>
          <w:szCs w:val="24"/>
        </w:rPr>
        <w:t>according to their modes of action,</w:t>
      </w:r>
      <w:r>
        <w:rPr>
          <w:rFonts w:ascii="Times New Roman" w:hAnsi="Times New Roman"/>
          <w:sz w:val="24"/>
          <w:szCs w:val="24"/>
        </w:rPr>
        <w:t xml:space="preserve"> such as </w:t>
      </w:r>
      <w:r w:rsidRPr="00502357">
        <w:rPr>
          <w:rFonts w:ascii="Times New Roman" w:hAnsi="Times New Roman"/>
          <w:sz w:val="24"/>
          <w:szCs w:val="24"/>
        </w:rPr>
        <w:t xml:space="preserve">inhibition of bacterial cell wall synthesis, </w:t>
      </w:r>
      <w:r>
        <w:rPr>
          <w:rFonts w:ascii="Times New Roman" w:hAnsi="Times New Roman"/>
          <w:sz w:val="24"/>
          <w:szCs w:val="24"/>
        </w:rPr>
        <w:t>disrupting of</w:t>
      </w:r>
      <w:r w:rsidRPr="00502357">
        <w:rPr>
          <w:rFonts w:ascii="Times New Roman" w:hAnsi="Times New Roman"/>
          <w:sz w:val="24"/>
          <w:szCs w:val="24"/>
        </w:rPr>
        <w:t xml:space="preserve"> </w:t>
      </w:r>
      <w:r>
        <w:rPr>
          <w:rFonts w:ascii="Times New Roman" w:hAnsi="Times New Roman"/>
          <w:sz w:val="24"/>
          <w:szCs w:val="24"/>
        </w:rPr>
        <w:t xml:space="preserve">cell </w:t>
      </w:r>
      <w:r w:rsidRPr="00502357">
        <w:rPr>
          <w:rFonts w:ascii="Times New Roman" w:hAnsi="Times New Roman"/>
          <w:sz w:val="24"/>
          <w:szCs w:val="24"/>
        </w:rPr>
        <w:t>membrane permeability, inhibition of protein synthesis, blocking of metabolic pathways and inhibition of DNA or RNA synthesis</w:t>
      </w:r>
      <w:r w:rsidR="00CD0FAC">
        <w:rPr>
          <w:rFonts w:ascii="Times New Roman" w:hAnsi="Times New Roman"/>
          <w:sz w:val="24"/>
          <w:szCs w:val="24"/>
        </w:rPr>
        <w:t xml:space="preserve"> </w:t>
      </w:r>
      <w:r>
        <w:rPr>
          <w:rFonts w:ascii="Times New Roman" w:hAnsi="Times New Roman"/>
          <w:sz w:val="24"/>
          <w:szCs w:val="24"/>
        </w:rPr>
        <w:t xml:space="preserve"> </w:t>
      </w:r>
      <w:r w:rsidR="00EF6526" w:rsidRPr="00EF6526">
        <w:rPr>
          <w:rFonts w:ascii="Times New Roman" w:hAnsi="Times New Roman"/>
          <w:sz w:val="24"/>
          <w:szCs w:val="24"/>
        </w:rPr>
        <w:t>(Waller et al., 2001).</w:t>
      </w:r>
      <w:r w:rsidR="00EF6526">
        <w:rPr>
          <w:rFonts w:ascii="Times New Roman" w:hAnsi="Times New Roman"/>
          <w:sz w:val="24"/>
          <w:szCs w:val="24"/>
        </w:rPr>
        <w:t xml:space="preserve"> </w:t>
      </w:r>
      <w:r w:rsidR="00AD110E">
        <w:rPr>
          <w:rFonts w:ascii="Times New Roman" w:hAnsi="Times New Roman"/>
          <w:sz w:val="24"/>
          <w:szCs w:val="24"/>
        </w:rPr>
        <w:t>Although</w:t>
      </w:r>
      <w:r w:rsidR="00EF6526">
        <w:rPr>
          <w:rFonts w:ascii="Times New Roman" w:hAnsi="Times New Roman"/>
          <w:sz w:val="24"/>
          <w:szCs w:val="24"/>
        </w:rPr>
        <w:t xml:space="preserve"> the killing mechanisms of bactericidal drugs are </w:t>
      </w:r>
      <w:r w:rsidR="00AD110E">
        <w:rPr>
          <w:rFonts w:ascii="Times New Roman" w:hAnsi="Times New Roman"/>
          <w:sz w:val="24"/>
          <w:szCs w:val="24"/>
        </w:rPr>
        <w:t>largely understood</w:t>
      </w:r>
      <w:r w:rsidR="00D05B71">
        <w:rPr>
          <w:rFonts w:ascii="Times New Roman" w:hAnsi="Times New Roman"/>
          <w:sz w:val="24"/>
          <w:szCs w:val="24"/>
        </w:rPr>
        <w:t>,</w:t>
      </w:r>
      <w:r w:rsidR="00AD110E">
        <w:rPr>
          <w:rFonts w:ascii="Times New Roman" w:hAnsi="Times New Roman"/>
          <w:sz w:val="24"/>
          <w:szCs w:val="24"/>
        </w:rPr>
        <w:t xml:space="preserve"> the bacterial </w:t>
      </w:r>
      <w:r w:rsidR="00EF6526">
        <w:rPr>
          <w:rFonts w:ascii="Times New Roman" w:hAnsi="Times New Roman"/>
          <w:sz w:val="24"/>
          <w:szCs w:val="24"/>
        </w:rPr>
        <w:t xml:space="preserve">responses </w:t>
      </w:r>
      <w:r w:rsidR="00AD110E">
        <w:rPr>
          <w:rFonts w:ascii="Times New Roman" w:hAnsi="Times New Roman"/>
          <w:sz w:val="24"/>
          <w:szCs w:val="24"/>
        </w:rPr>
        <w:t>to</w:t>
      </w:r>
      <w:r w:rsidR="00EF6526">
        <w:rPr>
          <w:rFonts w:ascii="Times New Roman" w:hAnsi="Times New Roman"/>
          <w:sz w:val="24"/>
          <w:szCs w:val="24"/>
        </w:rPr>
        <w:t xml:space="preserve"> the initial antibiotic mode of action </w:t>
      </w:r>
      <w:r w:rsidR="00AD110E">
        <w:rPr>
          <w:rFonts w:ascii="Times New Roman" w:hAnsi="Times New Roman"/>
          <w:sz w:val="24"/>
          <w:szCs w:val="24"/>
        </w:rPr>
        <w:t>are</w:t>
      </w:r>
      <w:r w:rsidR="00EF6526">
        <w:rPr>
          <w:rFonts w:ascii="Times New Roman" w:hAnsi="Times New Roman"/>
          <w:sz w:val="24"/>
          <w:szCs w:val="24"/>
        </w:rPr>
        <w:t xml:space="preserve"> still not fully understood </w:t>
      </w:r>
      <w:r w:rsidR="00FA397F">
        <w:rPr>
          <w:rFonts w:ascii="Times New Roman" w:hAnsi="Times New Roman"/>
          <w:sz w:val="24"/>
          <w:szCs w:val="24"/>
        </w:rPr>
        <w:fldChar w:fldCharType="begin">
          <w:fldData xml:space="preserve">PEVuZE5vdGU+PENpdGU+PEF1dGhvcj5EYXZpczwvQXV0aG9yPjxZZWFyPjE5ODc8L1llYXI+PFJl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</w:fldData>
        </w:fldChar>
      </w:r>
      <w:r w:rsidR="00FA397F">
        <w:rPr>
          <w:rFonts w:ascii="Times New Roman" w:hAnsi="Times New Roman"/>
          <w:sz w:val="24"/>
          <w:szCs w:val="24"/>
        </w:rPr>
        <w:instrText xml:space="preserve"> ADDIN EN.CITE </w:instrText>
      </w:r>
      <w:r w:rsidR="00FA397F">
        <w:rPr>
          <w:rFonts w:ascii="Times New Roman" w:hAnsi="Times New Roman"/>
          <w:sz w:val="24"/>
          <w:szCs w:val="24"/>
        </w:rPr>
        <w:fldChar w:fldCharType="begin">
          <w:fldData xml:space="preserve">PEVuZE5vdGU+PENpdGU+PEF1dGhvcj5EYXZpczwvQXV0aG9yPjxZZWFyPjE5ODc8L1llYXI+PFJl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</w:fldData>
        </w:fldChar>
      </w:r>
      <w:r w:rsidR="00FA397F">
        <w:rPr>
          <w:rFonts w:ascii="Times New Roman" w:hAnsi="Times New Roman"/>
          <w:sz w:val="24"/>
          <w:szCs w:val="24"/>
        </w:rPr>
        <w:instrText xml:space="preserve"> ADDIN EN.CITE.DATA </w:instrText>
      </w:r>
      <w:r w:rsidR="00FA397F">
        <w:rPr>
          <w:rFonts w:ascii="Times New Roman" w:hAnsi="Times New Roman"/>
          <w:sz w:val="24"/>
          <w:szCs w:val="24"/>
        </w:rPr>
      </w:r>
      <w:r w:rsidR="00FA397F">
        <w:rPr>
          <w:rFonts w:ascii="Times New Roman" w:hAnsi="Times New Roman"/>
          <w:sz w:val="24"/>
          <w:szCs w:val="24"/>
        </w:rPr>
        <w:fldChar w:fldCharType="end"/>
      </w:r>
      <w:r w:rsidR="00FA397F">
        <w:rPr>
          <w:rFonts w:ascii="Times New Roman" w:hAnsi="Times New Roman"/>
          <w:sz w:val="24"/>
          <w:szCs w:val="24"/>
        </w:rPr>
      </w:r>
      <w:r w:rsidR="00FA397F">
        <w:rPr>
          <w:rFonts w:ascii="Times New Roman" w:hAnsi="Times New Roman"/>
          <w:sz w:val="24"/>
          <w:szCs w:val="24"/>
        </w:rPr>
        <w:fldChar w:fldCharType="separate"/>
      </w:r>
      <w:r w:rsidR="00FA397F">
        <w:rPr>
          <w:rFonts w:ascii="Times New Roman" w:hAnsi="Times New Roman"/>
          <w:noProof/>
          <w:sz w:val="24"/>
          <w:szCs w:val="24"/>
        </w:rPr>
        <w:t>(Davis, 1987, Drlica and Zhao, 1997, Lewis, 2000, Tomasz, 1979)</w:t>
      </w:r>
      <w:r w:rsidR="00FA397F">
        <w:rPr>
          <w:rFonts w:ascii="Times New Roman" w:hAnsi="Times New Roman"/>
          <w:sz w:val="24"/>
          <w:szCs w:val="24"/>
        </w:rPr>
        <w:fldChar w:fldCharType="end"/>
      </w:r>
      <w:r w:rsidR="00FA397F">
        <w:rPr>
          <w:rFonts w:ascii="Times New Roman" w:hAnsi="Times New Roman"/>
          <w:sz w:val="24"/>
          <w:szCs w:val="24"/>
        </w:rPr>
        <w:t xml:space="preserve">. </w:t>
      </w:r>
    </w:p>
    <w:p w14:paraId="7764AB1C" w14:textId="77777777" w:rsidR="00FA397F" w:rsidRDefault="00FA397F" w:rsidP="00A163CC">
      <w:pPr>
        <w:pStyle w:val="ListParagraph"/>
        <w:spacing w:line="360" w:lineRule="auto"/>
        <w:ind w:left="0"/>
        <w:jc w:val="both"/>
        <w:rPr>
          <w:rFonts w:ascii="Times New Roman" w:hAnsi="Times New Roman"/>
          <w:sz w:val="24"/>
          <w:szCs w:val="24"/>
        </w:rPr>
      </w:pPr>
    </w:p>
    <w:p w14:paraId="6C05386C" w14:textId="119716EE" w:rsidR="00FA397F" w:rsidRPr="00EF6526" w:rsidRDefault="00FA397F" w:rsidP="00A163CC">
      <w:pPr>
        <w:pStyle w:val="ListParagraph"/>
        <w:spacing w:line="360" w:lineRule="auto"/>
        <w:ind w:left="0"/>
        <w:jc w:val="both"/>
        <w:rPr>
          <w:rFonts w:ascii="Times New Roman" w:hAnsi="Times New Roman" w:cs="Times New Roman"/>
          <w:sz w:val="24"/>
          <w:szCs w:val="24"/>
        </w:rPr>
      </w:pPr>
      <w:r>
        <w:rPr>
          <w:rFonts w:ascii="Times New Roman" w:hAnsi="Times New Roman"/>
          <w:sz w:val="24"/>
          <w:szCs w:val="24"/>
        </w:rPr>
        <w:t xml:space="preserve">Bacteriostatic antibiotics prevent ribosome function by targeting both the 30S ribosomal subunit (such as tetracycline and aminocyclitol families) and 50S ribosomal subunit (macrolide and chloramphenicol families) </w:t>
      </w:r>
      <w:r>
        <w:rPr>
          <w:rFonts w:ascii="Times New Roman" w:hAnsi="Times New Roman"/>
          <w:sz w:val="24"/>
          <w:szCs w:val="24"/>
        </w:rPr>
        <w:fldChar w:fldCharType="begin">
          <w:fldData xml:space="preserve">PEVuZE5vdGU+PENpdGU+PEF1dGhvcj5DaG9wcmE8L0F1dGhvcj48WWVhcj4yMDAxPC9ZZWFyPjxS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</w:fldData>
        </w:fldChar>
      </w:r>
      <w:r w:rsidR="006F5AB5">
        <w:rPr>
          <w:rFonts w:ascii="Times New Roman" w:hAnsi="Times New Roman"/>
          <w:sz w:val="24"/>
          <w:szCs w:val="24"/>
        </w:rPr>
        <w:instrText xml:space="preserve"> ADDIN EN.CITE </w:instrText>
      </w:r>
      <w:r w:rsidR="006F5AB5">
        <w:rPr>
          <w:rFonts w:ascii="Times New Roman" w:hAnsi="Times New Roman"/>
          <w:sz w:val="24"/>
          <w:szCs w:val="24"/>
        </w:rPr>
        <w:fldChar w:fldCharType="begin">
          <w:fldData xml:space="preserve">PEVuZE5vdGU+PENpdGU+PEF1dGhvcj5DaG9wcmE8L0F1dGhvcj48WWVhcj4yMDAxPC9ZZWFyPjxS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</w:fldData>
        </w:fldChar>
      </w:r>
      <w:r w:rsidR="006F5AB5">
        <w:rPr>
          <w:rFonts w:ascii="Times New Roman" w:hAnsi="Times New Roman"/>
          <w:sz w:val="24"/>
          <w:szCs w:val="24"/>
        </w:rPr>
        <w:instrText xml:space="preserve"> ADDIN EN.CITE.DATA </w:instrText>
      </w:r>
      <w:r w:rsidR="006F5AB5">
        <w:rPr>
          <w:rFonts w:ascii="Times New Roman" w:hAnsi="Times New Roman"/>
          <w:sz w:val="24"/>
          <w:szCs w:val="24"/>
        </w:rPr>
      </w:r>
      <w:r w:rsidR="006F5AB5">
        <w:rPr>
          <w:rFonts w:ascii="Times New Roman" w:hAnsi="Times New Roman"/>
          <w:sz w:val="24"/>
          <w:szCs w:val="24"/>
        </w:rPr>
        <w:fldChar w:fldCharType="end"/>
      </w:r>
      <w:r>
        <w:rPr>
          <w:rFonts w:ascii="Times New Roman" w:hAnsi="Times New Roman"/>
          <w:sz w:val="24"/>
          <w:szCs w:val="24"/>
        </w:rPr>
      </w:r>
      <w:r>
        <w:rPr>
          <w:rFonts w:ascii="Times New Roman" w:hAnsi="Times New Roman"/>
          <w:sz w:val="24"/>
          <w:szCs w:val="24"/>
        </w:rPr>
        <w:fldChar w:fldCharType="separate"/>
      </w:r>
      <w:r w:rsidR="006F5AB5">
        <w:rPr>
          <w:rFonts w:ascii="Times New Roman" w:hAnsi="Times New Roman"/>
          <w:noProof/>
          <w:sz w:val="24"/>
          <w:szCs w:val="24"/>
        </w:rPr>
        <w:t>(Chopra and Roberts, 2001, Poehlsgaard and Douthwaite, 2005, Tenson et al., 2003)</w:t>
      </w:r>
      <w:r>
        <w:rPr>
          <w:rFonts w:ascii="Times New Roman" w:hAnsi="Times New Roman"/>
          <w:sz w:val="24"/>
          <w:szCs w:val="24"/>
        </w:rPr>
        <w:fldChar w:fldCharType="end"/>
      </w:r>
      <w:r w:rsidR="006F5AB5">
        <w:rPr>
          <w:rFonts w:ascii="Times New Roman" w:hAnsi="Times New Roman"/>
          <w:sz w:val="24"/>
          <w:szCs w:val="24"/>
        </w:rPr>
        <w:t>. In order to combat microbial infections, several strategies have bee</w:t>
      </w:r>
      <w:r w:rsidR="00D05B71">
        <w:rPr>
          <w:rFonts w:ascii="Times New Roman" w:hAnsi="Times New Roman"/>
          <w:sz w:val="24"/>
          <w:szCs w:val="24"/>
        </w:rPr>
        <w:t>n used in the clinic, including</w:t>
      </w:r>
      <w:r w:rsidR="006F5AB5">
        <w:rPr>
          <w:rFonts w:ascii="Times New Roman" w:hAnsi="Times New Roman"/>
          <w:sz w:val="24"/>
          <w:szCs w:val="24"/>
        </w:rPr>
        <w:t xml:space="preserve"> using broad-spectrum antimicrobial agents, narrow-spectrum antimicrobial agents and combination antibiotic therapy </w:t>
      </w:r>
      <w:r w:rsidR="006F5AB5">
        <w:rPr>
          <w:rFonts w:ascii="Times New Roman" w:hAnsi="Times New Roman"/>
          <w:sz w:val="24"/>
          <w:szCs w:val="24"/>
        </w:rPr>
        <w:fldChar w:fldCharType="begin"/>
      </w:r>
      <w:r w:rsidR="006F5AB5">
        <w:rPr>
          <w:rFonts w:ascii="Times New Roman" w:hAnsi="Times New Roman"/>
          <w:sz w:val="24"/>
          <w:szCs w:val="24"/>
        </w:rPr>
        <w:instrText xml:space="preserve"> ADDIN EN.CITE &lt;EndNote&gt;&lt;Cite&gt;&lt;Author&gt;Walsh&lt;/Author&gt;&lt;Year&gt;2003&lt;/Year&gt;&lt;RecNum&gt;540&lt;/RecNum&gt;&lt;DisplayText&gt;(Walsh, 2003)&lt;/DisplayText&gt;&lt;record&gt;&lt;rec-number&gt;540&lt;/rec-number&gt;&lt;foreign-keys&gt;&lt;key app="EN" db-id="xfa5dvzdi5vwf9efw08p0efa55evwtp9ex2w" timestamp="1465748668"&gt;540&lt;/key&gt;&lt;/foreign-keys&gt;&lt;ref-type name="Journal Article"&gt;17&lt;/ref-type&gt;&lt;contributors&gt;&lt;authors&gt;&lt;author&gt;Walsh, C.&lt;/author&gt;&lt;/authors&gt;&lt;/contributors&gt;&lt;auth-address&gt;Biological Chemistry &amp;amp; Molecular Pharmacology Department, Harvard Medical School, Boston, Massachusetts 02115, USA. christopher_walsh@hms.harvard.edu&lt;/auth-address&gt;&lt;titles&gt;&lt;title&gt;Where will new antibiotics come from?&lt;/title&gt;&lt;secondary-title&gt;Nat Rev Microbiol&lt;/secondary-title&gt;&lt;alt-title&gt;Nature reviews. Microbiology&lt;/alt-title&gt;&lt;/titles&gt;&lt;periodical&gt;&lt;full-title&gt;Nat Rev Microbiol&lt;/full-title&gt;&lt;abbr-1&gt;Nature reviews. Microbiology&lt;/abbr-1&gt;&lt;/periodical&gt;&lt;alt-periodical&gt;&lt;full-title&gt;Nat Rev Microbiol&lt;/full-title&gt;&lt;abbr-1&gt;Nature reviews. Microbiology&lt;/abbr-1&gt;&lt;/alt-periodical&gt;&lt;pages&gt;65-70&lt;/pages&gt;&lt;volume&gt;1&lt;/volume&gt;&lt;number&gt;1&lt;/number&gt;&lt;edition&gt;2004/03/26&lt;/edition&gt;&lt;keywords&gt;&lt;keyword&gt;Animals&lt;/keyword&gt;&lt;keyword&gt;Anti-Bacterial Agents/chemical synthesis/*chemistry/history/pharmacology&lt;/keyword&gt;&lt;keyword&gt;Bacteria/drug effects/genetics/metabolism&lt;/keyword&gt;&lt;keyword&gt;Bacterial Infections/drug therapy&lt;/keyword&gt;&lt;keyword&gt;Biological Products/*chemistry/pharmacology&lt;/keyword&gt;&lt;keyword&gt;Drug Delivery Systems&lt;/keyword&gt;&lt;keyword&gt;*Drug Design&lt;/keyword&gt;&lt;keyword&gt;History, 20th Century&lt;/keyword&gt;&lt;keyword&gt;History, 21st Century&lt;/keyword&gt;&lt;keyword&gt;Humans&lt;/keyword&gt;&lt;keyword&gt;Structure-Activity Relationship&lt;/keyword&gt;&lt;/keywords&gt;&lt;dates&gt;&lt;year&gt;2003&lt;/year&gt;&lt;pub-dates&gt;&lt;date&gt;Oct&lt;/date&gt;&lt;/pub-dates&gt;&lt;/dates&gt;&lt;isbn&gt;1740-1526 (Print)&amp;#xD;1740-1526&lt;/isbn&gt;&lt;accession-num&gt;15040181&lt;/accession-num&gt;&lt;urls&gt;&lt;/urls&gt;&lt;electronic-resource-num&gt;10.1038/nrmicro727&lt;/electronic-resource-num&gt;&lt;remote-database-provider&gt;NLM&lt;/remote-database-provider&gt;&lt;language&gt;eng&lt;/language&gt;&lt;/record&gt;&lt;/Cite&gt;&lt;/EndNote&gt;</w:instrText>
      </w:r>
      <w:r w:rsidR="006F5AB5">
        <w:rPr>
          <w:rFonts w:ascii="Times New Roman" w:hAnsi="Times New Roman"/>
          <w:sz w:val="24"/>
          <w:szCs w:val="24"/>
        </w:rPr>
        <w:fldChar w:fldCharType="separate"/>
      </w:r>
      <w:r w:rsidR="006F5AB5">
        <w:rPr>
          <w:rFonts w:ascii="Times New Roman" w:hAnsi="Times New Roman"/>
          <w:noProof/>
          <w:sz w:val="24"/>
          <w:szCs w:val="24"/>
        </w:rPr>
        <w:t>(Walsh, 2003)</w:t>
      </w:r>
      <w:r w:rsidR="006F5AB5">
        <w:rPr>
          <w:rFonts w:ascii="Times New Roman" w:hAnsi="Times New Roman"/>
          <w:sz w:val="24"/>
          <w:szCs w:val="24"/>
        </w:rPr>
        <w:fldChar w:fldCharType="end"/>
      </w:r>
      <w:r w:rsidR="006F5AB5">
        <w:rPr>
          <w:rFonts w:ascii="Times New Roman" w:hAnsi="Times New Roman"/>
          <w:sz w:val="24"/>
          <w:szCs w:val="24"/>
        </w:rPr>
        <w:t xml:space="preserve">. </w:t>
      </w:r>
    </w:p>
    <w:p w14:paraId="1F526CC4" w14:textId="637AF90E" w:rsidR="00434C9C" w:rsidRPr="00434C9C" w:rsidRDefault="00A63A5C" w:rsidP="00C9332B">
      <w:pPr>
        <w:spacing w:line="360" w:lineRule="auto"/>
        <w:jc w:val="both"/>
        <w:rPr>
          <w:rFonts w:ascii="Times New Roman" w:hAnsi="Times New Roman" w:cs="Times New Roman"/>
          <w:b/>
        </w:rPr>
      </w:pPr>
      <w:r w:rsidRPr="00B14DE1">
        <w:rPr>
          <w:rFonts w:ascii="Times New Roman" w:hAnsi="Times New Roman"/>
          <w:noProof/>
        </w:rPr>
        <w:drawing>
          <wp:anchor distT="0" distB="0" distL="114300" distR="114300" simplePos="0" relativeHeight="251671552" behindDoc="0" locked="0" layoutInCell="1" allowOverlap="1" wp14:anchorId="421E22B4" wp14:editId="7FB17209">
            <wp:simplePos x="0" y="0"/>
            <wp:positionH relativeFrom="margin">
              <wp:posOffset>116840</wp:posOffset>
            </wp:positionH>
            <wp:positionV relativeFrom="margin">
              <wp:posOffset>211455</wp:posOffset>
            </wp:positionV>
            <wp:extent cx="4789805" cy="4403725"/>
            <wp:effectExtent l="0" t="0" r="1079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89805" cy="4403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46329B" w14:textId="0D5CDD71" w:rsidR="006F5AB5" w:rsidRDefault="006F5AB5" w:rsidP="00A63A5C">
      <w:pPr>
        <w:pStyle w:val="EndNoteBibliography"/>
        <w:jc w:val="left"/>
        <w:rPr>
          <w:rFonts w:ascii="Times New Roman" w:hAnsi="Times New Roman" w:cs="Times New Roman"/>
        </w:rPr>
      </w:pPr>
    </w:p>
    <w:p w14:paraId="2610427F" w14:textId="77777777" w:rsidR="006F5AB5" w:rsidRDefault="006F5AB5" w:rsidP="006F5AB5">
      <w:pPr>
        <w:pStyle w:val="EndNoteBibliography"/>
        <w:spacing w:line="360" w:lineRule="auto"/>
        <w:jc w:val="both"/>
        <w:rPr>
          <w:rFonts w:ascii="Times New Roman" w:hAnsi="Times New Roman" w:cs="Times New Roman"/>
          <w:b/>
        </w:rPr>
      </w:pPr>
    </w:p>
    <w:p w14:paraId="58D3C1F9" w14:textId="0A8E0D92" w:rsidR="006F5AB5" w:rsidRDefault="006F5AB5" w:rsidP="006F5AB5">
      <w:pPr>
        <w:pStyle w:val="EndNoteBibliography"/>
        <w:spacing w:line="360" w:lineRule="auto"/>
        <w:jc w:val="both"/>
        <w:rPr>
          <w:rFonts w:ascii="Times New Roman" w:hAnsi="Times New Roman" w:cs="Times New Roman"/>
        </w:rPr>
      </w:pPr>
      <w:r w:rsidRPr="006F5AB5">
        <w:rPr>
          <w:rFonts w:ascii="Times New Roman" w:hAnsi="Times New Roman" w:cs="Times New Roman"/>
          <w:b/>
        </w:rPr>
        <w:t xml:space="preserve">Figure 1.6 Trojan </w:t>
      </w:r>
      <w:proofErr w:type="gramStart"/>
      <w:r w:rsidRPr="006F5AB5">
        <w:rPr>
          <w:rFonts w:ascii="Times New Roman" w:hAnsi="Times New Roman" w:cs="Times New Roman"/>
          <w:b/>
        </w:rPr>
        <w:t>Horse</w:t>
      </w:r>
      <w:proofErr w:type="gramEnd"/>
      <w:r w:rsidRPr="006F5AB5">
        <w:rPr>
          <w:rFonts w:ascii="Times New Roman" w:hAnsi="Times New Roman" w:cs="Times New Roman"/>
          <w:b/>
        </w:rPr>
        <w:t xml:space="preserve"> hypothesis</w:t>
      </w:r>
      <w:r>
        <w:rPr>
          <w:rFonts w:ascii="Times New Roman" w:hAnsi="Times New Roman" w:cs="Times New Roman"/>
        </w:rPr>
        <w:t xml:space="preserve">. It is hypothesised that CORM carries its CO </w:t>
      </w:r>
      <w:r w:rsidRPr="00B14DE1">
        <w:rPr>
          <w:rFonts w:ascii="Times New Roman" w:hAnsi="Times New Roman" w:cs="Times New Roman"/>
        </w:rPr>
        <w:t>“toxic cargo” to the inside of the cell by unknown pathways. A</w:t>
      </w:r>
      <w:r>
        <w:rPr>
          <w:rFonts w:ascii="Times New Roman" w:hAnsi="Times New Roman" w:cs="Times New Roman"/>
        </w:rPr>
        <w:t>ccumulation of intracellular CO</w:t>
      </w:r>
      <w:r w:rsidRPr="00B14DE1">
        <w:rPr>
          <w:rFonts w:ascii="Times New Roman" w:hAnsi="Times New Roman" w:cs="Times New Roman"/>
        </w:rPr>
        <w:t>RMs and subsequent liberation of CO molecules causes CO reaching concentrations (</w:t>
      </w:r>
      <w:r w:rsidRPr="008A197B">
        <w:rPr>
          <w:rFonts w:ascii="Times New Roman" w:hAnsi="Times New Roman" w:cs="Times New Roman"/>
          <w:iCs/>
        </w:rPr>
        <w:t>centre</w:t>
      </w:r>
      <w:r w:rsidRPr="00B14DE1">
        <w:rPr>
          <w:rFonts w:ascii="Times New Roman" w:hAnsi="Times New Roman" w:cs="Times New Roman"/>
          <w:i/>
          <w:iCs/>
        </w:rPr>
        <w:t xml:space="preserve"> </w:t>
      </w:r>
      <w:r w:rsidRPr="00B14DE1">
        <w:rPr>
          <w:rFonts w:ascii="Times New Roman" w:hAnsi="Times New Roman" w:cs="Times New Roman"/>
        </w:rPr>
        <w:t>of the cell)</w:t>
      </w:r>
      <w:r w:rsidRPr="00B14DE1">
        <w:rPr>
          <w:rFonts w:ascii="Times New Roman" w:hAnsi="Times New Roman" w:cs="Times New Roman"/>
          <w:b/>
          <w:bCs/>
        </w:rPr>
        <w:t xml:space="preserve"> </w:t>
      </w:r>
      <w:r w:rsidRPr="00B14DE1">
        <w:rPr>
          <w:rFonts w:ascii="Times New Roman" w:hAnsi="Times New Roman" w:cs="Times New Roman"/>
        </w:rPr>
        <w:t>that might be reached by passive diffusion of CO from the outside of the cell (</w:t>
      </w:r>
      <w:r w:rsidRPr="008A197B">
        <w:rPr>
          <w:rFonts w:ascii="Times New Roman" w:hAnsi="Times New Roman" w:cs="Times New Roman"/>
          <w:iCs/>
        </w:rPr>
        <w:t>bottom left</w:t>
      </w:r>
      <w:r w:rsidRPr="00B14DE1">
        <w:rPr>
          <w:rFonts w:ascii="Times New Roman" w:hAnsi="Times New Roman" w:cs="Times New Roman"/>
        </w:rPr>
        <w:t xml:space="preserve">). The main targets of CORM-3 have been identified, which are respiratory electron transfer to </w:t>
      </w:r>
      <w:r w:rsidR="008A197B">
        <w:rPr>
          <w:rFonts w:ascii="Times New Roman" w:hAnsi="Times New Roman" w:cs="Times New Roman"/>
        </w:rPr>
        <w:t>O</w:t>
      </w:r>
      <w:r w:rsidR="008A197B">
        <w:rPr>
          <w:rFonts w:ascii="Times New Roman" w:hAnsi="Times New Roman" w:cs="Times New Roman"/>
          <w:vertAlign w:val="subscript"/>
        </w:rPr>
        <w:t>2</w:t>
      </w:r>
      <w:r w:rsidRPr="00B14DE1">
        <w:rPr>
          <w:rFonts w:ascii="Times New Roman" w:hAnsi="Times New Roman" w:cs="Times New Roman"/>
        </w:rPr>
        <w:t xml:space="preserve">, stimulated by terminal </w:t>
      </w:r>
      <w:proofErr w:type="spellStart"/>
      <w:r w:rsidRPr="00B14DE1">
        <w:rPr>
          <w:rFonts w:ascii="Times New Roman" w:hAnsi="Times New Roman" w:cs="Times New Roman"/>
        </w:rPr>
        <w:t>quinol</w:t>
      </w:r>
      <w:proofErr w:type="spellEnd"/>
      <w:r w:rsidRPr="00B14DE1">
        <w:rPr>
          <w:rFonts w:ascii="Times New Roman" w:hAnsi="Times New Roman" w:cs="Times New Roman"/>
        </w:rPr>
        <w:t xml:space="preserve"> oxidases and cation transport. Inhibition of the respiratory chain and growth is reversed by white light at ambient temperatures (</w:t>
      </w:r>
      <w:r w:rsidRPr="008A197B">
        <w:rPr>
          <w:rFonts w:ascii="Times New Roman" w:hAnsi="Times New Roman" w:cs="Times New Roman"/>
          <w:iCs/>
        </w:rPr>
        <w:t>top right</w:t>
      </w:r>
      <w:r w:rsidRPr="00B14DE1">
        <w:rPr>
          <w:rFonts w:ascii="Times New Roman" w:hAnsi="Times New Roman" w:cs="Times New Roman"/>
        </w:rPr>
        <w:t xml:space="preserve">). The scheme is excluded the outer membrane of bacteria and periplasm and the representation of the respiratory chain, </w:t>
      </w:r>
      <w:r>
        <w:rPr>
          <w:rFonts w:ascii="Times New Roman" w:hAnsi="Times New Roman" w:cs="Times New Roman"/>
        </w:rPr>
        <w:t xml:space="preserve">terminating in a single oxidase </w:t>
      </w:r>
      <w:r>
        <w:rPr>
          <w:rFonts w:ascii="Times New Roman" w:hAnsi="Times New Roman" w:cs="Times New Roman"/>
        </w:rPr>
        <w:fldChar w:fldCharType="begin">
          <w:fldData xml:space="preserve">PEVuZE5vdGU+PENpdGU+PEF1dGhvcj5XaWxzb248L0F1dGhvcj48WWVhcj4yMDEzPC9ZZWFyPjxS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PEVuZE5vdGU+PENpdGU+PEF1dGhvcj5XaWxzb248L0F1dGhvcj48WWVhcj4yMDEzPC9ZZWFyPjxS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(Wilson et al., 2013)</w:t>
      </w:r>
      <w:r>
        <w:rPr>
          <w:rFonts w:ascii="Times New Roman" w:hAnsi="Times New Roman" w:cs="Times New Roman"/>
        </w:rPr>
        <w:fldChar w:fldCharType="end"/>
      </w:r>
      <w:r>
        <w:rPr>
          <w:rFonts w:ascii="Times New Roman" w:hAnsi="Times New Roman" w:cs="Times New Roman"/>
        </w:rPr>
        <w:t xml:space="preserve">. </w:t>
      </w:r>
    </w:p>
    <w:p w14:paraId="4EC5645E" w14:textId="77777777" w:rsidR="006F5AB5" w:rsidRDefault="006F5AB5" w:rsidP="006F5AB5">
      <w:pPr>
        <w:pStyle w:val="EndNoteBibliography"/>
        <w:spacing w:line="360" w:lineRule="auto"/>
        <w:jc w:val="both"/>
        <w:rPr>
          <w:rFonts w:ascii="Times New Roman" w:hAnsi="Times New Roman" w:cs="Times New Roman"/>
        </w:rPr>
      </w:pPr>
    </w:p>
    <w:p w14:paraId="05A84E1B" w14:textId="4A4E687E" w:rsidR="006F5AB5" w:rsidRDefault="006F5AB5" w:rsidP="006F5AB5">
      <w:pPr>
        <w:pStyle w:val="EndNoteBibliography"/>
        <w:spacing w:line="360" w:lineRule="auto"/>
        <w:jc w:val="both"/>
        <w:rPr>
          <w:rFonts w:ascii="Times New Roman" w:hAnsi="Times New Roman"/>
        </w:rPr>
      </w:pPr>
      <w:r>
        <w:rPr>
          <w:rFonts w:ascii="Times New Roman" w:hAnsi="Times New Roman"/>
        </w:rPr>
        <w:t>The e</w:t>
      </w:r>
      <w:r w:rsidRPr="00502357">
        <w:rPr>
          <w:rFonts w:ascii="Times New Roman" w:hAnsi="Times New Roman"/>
        </w:rPr>
        <w:t>ffect</w:t>
      </w:r>
      <w:r>
        <w:rPr>
          <w:rFonts w:ascii="Times New Roman" w:hAnsi="Times New Roman"/>
        </w:rPr>
        <w:t>s</w:t>
      </w:r>
      <w:r w:rsidRPr="00502357">
        <w:rPr>
          <w:rFonts w:ascii="Times New Roman" w:hAnsi="Times New Roman"/>
        </w:rPr>
        <w:t xml:space="preserve"> of CORM-2 as </w:t>
      </w:r>
      <w:r>
        <w:rPr>
          <w:rFonts w:ascii="Times New Roman" w:hAnsi="Times New Roman"/>
        </w:rPr>
        <w:t xml:space="preserve">an </w:t>
      </w:r>
      <w:r w:rsidRPr="00502357">
        <w:rPr>
          <w:rFonts w:ascii="Times New Roman" w:hAnsi="Times New Roman"/>
        </w:rPr>
        <w:t>adjuvant to antibiotics</w:t>
      </w:r>
      <w:r>
        <w:rPr>
          <w:rFonts w:ascii="Times New Roman" w:hAnsi="Times New Roman"/>
        </w:rPr>
        <w:t xml:space="preserve"> </w:t>
      </w:r>
      <w:r w:rsidRPr="00502357">
        <w:rPr>
          <w:rFonts w:ascii="Times New Roman" w:hAnsi="Times New Roman"/>
        </w:rPr>
        <w:t>have been investigated</w:t>
      </w:r>
      <w:r>
        <w:rPr>
          <w:rFonts w:ascii="Times New Roman" w:hAnsi="Times New Roman"/>
        </w:rPr>
        <w:t>.</w:t>
      </w:r>
      <w:r w:rsidRPr="00502357">
        <w:rPr>
          <w:rFonts w:ascii="Times New Roman" w:hAnsi="Times New Roman"/>
        </w:rPr>
        <w:t xml:space="preserve"> </w:t>
      </w:r>
      <w:r>
        <w:rPr>
          <w:rFonts w:ascii="Times New Roman" w:hAnsi="Times New Roman"/>
        </w:rPr>
        <w:t xml:space="preserve">This </w:t>
      </w:r>
      <w:r w:rsidRPr="00502357">
        <w:rPr>
          <w:rFonts w:ascii="Times New Roman" w:hAnsi="Times New Roman"/>
        </w:rPr>
        <w:t>revealed that CORM-2 potentiate</w:t>
      </w:r>
      <w:r>
        <w:rPr>
          <w:rFonts w:ascii="Times New Roman" w:hAnsi="Times New Roman"/>
        </w:rPr>
        <w:t>s</w:t>
      </w:r>
      <w:r w:rsidRPr="00502357">
        <w:rPr>
          <w:rFonts w:ascii="Times New Roman" w:hAnsi="Times New Roman"/>
        </w:rPr>
        <w:t xml:space="preserve"> the action of metronidazole, amoxicillin and clarithromycin </w:t>
      </w:r>
      <w:r>
        <w:rPr>
          <w:rFonts w:ascii="Times New Roman" w:hAnsi="Times New Roman"/>
        </w:rPr>
        <w:t>via</w:t>
      </w:r>
      <w:r w:rsidRPr="00502357">
        <w:rPr>
          <w:rFonts w:ascii="Times New Roman" w:hAnsi="Times New Roman"/>
        </w:rPr>
        <w:t xml:space="preserve"> reducing the viability of different st</w:t>
      </w:r>
      <w:r>
        <w:rPr>
          <w:rFonts w:ascii="Times New Roman" w:hAnsi="Times New Roman"/>
        </w:rPr>
        <w:t>r</w:t>
      </w:r>
      <w:r w:rsidRPr="00502357">
        <w:rPr>
          <w:rFonts w:ascii="Times New Roman" w:hAnsi="Times New Roman"/>
        </w:rPr>
        <w:t xml:space="preserve">ains of </w:t>
      </w:r>
      <w:r w:rsidRPr="00502357">
        <w:rPr>
          <w:rFonts w:ascii="Times New Roman" w:hAnsi="Times New Roman"/>
          <w:i/>
        </w:rPr>
        <w:t>Helicobacter pylori</w:t>
      </w:r>
      <w:r>
        <w:rPr>
          <w:rFonts w:ascii="Times New Roman" w:hAnsi="Times New Roman"/>
        </w:rPr>
        <w:t>. Furthermore, the</w:t>
      </w:r>
      <w:r w:rsidRPr="00502357">
        <w:rPr>
          <w:rFonts w:ascii="Times New Roman" w:hAnsi="Times New Roman"/>
        </w:rPr>
        <w:t xml:space="preserve"> combination of </w:t>
      </w:r>
      <w:r>
        <w:rPr>
          <w:rFonts w:ascii="Times New Roman" w:hAnsi="Times New Roman"/>
        </w:rPr>
        <w:t xml:space="preserve">CORM-2 and metronidazole showed </w:t>
      </w:r>
      <w:r w:rsidRPr="00502357">
        <w:rPr>
          <w:rFonts w:ascii="Times New Roman" w:hAnsi="Times New Roman"/>
        </w:rPr>
        <w:t>a reduction of 50% of the</w:t>
      </w:r>
      <w:r>
        <w:rPr>
          <w:rFonts w:ascii="Times New Roman" w:hAnsi="Times New Roman"/>
        </w:rPr>
        <w:t xml:space="preserve"> </w:t>
      </w:r>
      <w:r w:rsidR="00D05B71">
        <w:rPr>
          <w:rFonts w:ascii="Times New Roman" w:hAnsi="Times New Roman"/>
        </w:rPr>
        <w:t xml:space="preserve">minimum </w:t>
      </w:r>
      <w:r>
        <w:rPr>
          <w:rFonts w:ascii="Times New Roman" w:hAnsi="Times New Roman"/>
        </w:rPr>
        <w:t>inhibitory concentration (</w:t>
      </w:r>
      <w:r w:rsidRPr="00502357">
        <w:rPr>
          <w:rFonts w:ascii="Times New Roman" w:hAnsi="Times New Roman"/>
        </w:rPr>
        <w:t>MIC</w:t>
      </w:r>
      <w:r>
        <w:rPr>
          <w:rFonts w:ascii="Times New Roman" w:hAnsi="Times New Roman"/>
        </w:rPr>
        <w:t>)</w:t>
      </w:r>
      <w:r w:rsidRPr="00502357">
        <w:rPr>
          <w:rFonts w:ascii="Times New Roman" w:hAnsi="Times New Roman"/>
        </w:rPr>
        <w:t xml:space="preserve"> for metronidazole. Likewise, the combination of CORM-2 with amoxicillin and clarithromycin led to a significant </w:t>
      </w:r>
      <w:r>
        <w:rPr>
          <w:rFonts w:ascii="Times New Roman" w:hAnsi="Times New Roman"/>
        </w:rPr>
        <w:t>reduction</w:t>
      </w:r>
      <w:r w:rsidRPr="00502357">
        <w:rPr>
          <w:rFonts w:ascii="Times New Roman" w:hAnsi="Times New Roman"/>
        </w:rPr>
        <w:t xml:space="preserve"> </w:t>
      </w:r>
      <w:r>
        <w:rPr>
          <w:rFonts w:ascii="Times New Roman" w:hAnsi="Times New Roman"/>
        </w:rPr>
        <w:t>in</w:t>
      </w:r>
      <w:r w:rsidRPr="00502357">
        <w:rPr>
          <w:rFonts w:ascii="Times New Roman" w:hAnsi="Times New Roman"/>
        </w:rPr>
        <w:t xml:space="preserve"> both MIC and </w:t>
      </w:r>
      <w:r>
        <w:rPr>
          <w:rFonts w:ascii="Times New Roman" w:hAnsi="Times New Roman"/>
        </w:rPr>
        <w:t>minimal bactericidal concentration  (</w:t>
      </w:r>
      <w:r w:rsidRPr="00502357">
        <w:rPr>
          <w:rFonts w:ascii="Times New Roman" w:hAnsi="Times New Roman"/>
        </w:rPr>
        <w:t>MBC</w:t>
      </w:r>
      <w:r>
        <w:rPr>
          <w:rFonts w:ascii="Times New Roman" w:hAnsi="Times New Roman"/>
        </w:rPr>
        <w:t xml:space="preserve">) values </w:t>
      </w:r>
      <w:r w:rsidR="00B72474">
        <w:rPr>
          <w:rFonts w:ascii="Times New Roman" w:hAnsi="Times New Roman"/>
        </w:rPr>
        <w:fldChar w:fldCharType="begin"/>
      </w:r>
      <w:r w:rsidR="00B72474">
        <w:rPr>
          <w:rFonts w:ascii="Times New Roman" w:hAnsi="Times New Roman"/>
        </w:rPr>
        <w:instrText xml:space="preserve"> ADDIN EN.CITE &lt;EndNote&gt;&lt;Cite&gt;&lt;Author&gt;Tavares&lt;/Author&gt;&lt;Year&gt;2013&lt;/Year&gt;&lt;RecNum&gt;26&lt;/RecNum&gt;&lt;DisplayText&gt;(Tavares et al., 2013)&lt;/DisplayText&gt;&lt;record&gt;&lt;rec-number&gt;26&lt;/rec-number&gt;&lt;foreign-keys&gt;&lt;key app="EN" db-id="xfa5dvzdi5vwf9efw08p0efa55evwtp9ex2w" timestamp="1432197662"&gt;26&lt;/key&gt;&lt;/foreign-keys&gt;&lt;ref-type name="Journal Article"&gt;17&lt;/ref-type&gt;&lt;contributors&gt;&lt;authors&gt;&lt;author&gt;Tavares, A. F.&lt;/author&gt;&lt;author&gt;Parente, M. R.&lt;/author&gt;&lt;author&gt;Justino, M. C.&lt;/author&gt;&lt;author&gt;Oleastro, M.&lt;/author&gt;&lt;author&gt;Nobre, L. S.&lt;/author&gt;&lt;author&gt;Saraiva, L. M.&lt;/author&gt;&lt;/authors&gt;&lt;/contributors&gt;&lt;auth-address&gt;Department of Biological Chemistry, Instituto de Tecnologia Quimica e Biologica, Universidade Nova de Lisboa, Oeiras, Portugal.&amp;#xD;Department of Infectious Diseases, Instituto Nacional de Saude Dr Ricardo Jorge, Lisboa, Portugal.&lt;/auth-address&gt;&lt;titles&gt;&lt;title&gt;The bactericidal activity of carbon monoxide-releasing molecules against Helicobacter pylori&lt;/title&gt;&lt;secondary-title&gt;PLoS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one&lt;/abbr-1&gt;&lt;/alt-periodical&gt;&lt;pages&gt;e83157&lt;/pages&gt;&lt;volume&gt;8&lt;/volume&gt;&lt;number&gt;12&lt;/number&gt;&lt;edition&gt;2014/01/05&lt;/edition&gt;&lt;keywords&gt;&lt;keyword&gt;Anti-Bacterial Agents/*pharmacology&lt;/keyword&gt;&lt;keyword&gt;Carbon Monoxide/*pharmacology&lt;/keyword&gt;&lt;keyword&gt;Drug Resistance, Bacterial&lt;/keyword&gt;&lt;keyword&gt;Drug Therapy, Combination&lt;/keyword&gt;&lt;keyword&gt;Helicobacter pylori/*drug effects/metabolism&lt;/keyword&gt;&lt;keyword&gt;Metronidazole/pharmacology&lt;/keyword&gt;&lt;keyword&gt;Microbial Sensitivity Tests&lt;/keyword&gt;&lt;keyword&gt;Oxygen Consumption&lt;/keyword&gt;&lt;keyword&gt;Urease/metabolism&lt;/keyword&gt;&lt;/keywords&gt;&lt;dates&gt;&lt;year&gt;2013&lt;/year&gt;&lt;/dates&gt;&lt;isbn&gt;1932-6203&lt;/isbn&gt;&lt;accession-num&gt;24386154&lt;/accession-num&gt;&lt;urls&gt;&lt;/urls&gt;&lt;custom2&gt;Pmc3873287&lt;/custom2&gt;&lt;electronic-resource-num&gt;10.1371/journal.pone.0083157&lt;/electronic-resource-num&gt;&lt;remote-database-provider&gt;Nlm&lt;/remote-database-provider&gt;&lt;language&gt;eng&lt;/language&gt;&lt;/record&gt;&lt;/Cite&gt;&lt;/EndNote&gt;</w:instrText>
      </w:r>
      <w:r w:rsidR="00B72474">
        <w:rPr>
          <w:rFonts w:ascii="Times New Roman" w:hAnsi="Times New Roman"/>
        </w:rPr>
        <w:fldChar w:fldCharType="separate"/>
      </w:r>
      <w:r w:rsidR="00B72474">
        <w:rPr>
          <w:rFonts w:ascii="Times New Roman" w:hAnsi="Times New Roman"/>
          <w:noProof/>
        </w:rPr>
        <w:t>(Tavares et al., 2013)</w:t>
      </w:r>
      <w:r w:rsidR="00B72474">
        <w:rPr>
          <w:rFonts w:ascii="Times New Roman" w:hAnsi="Times New Roman"/>
        </w:rPr>
        <w:fldChar w:fldCharType="end"/>
      </w:r>
      <w:r w:rsidR="00B72474">
        <w:rPr>
          <w:rFonts w:ascii="Times New Roman" w:hAnsi="Times New Roman"/>
        </w:rPr>
        <w:t xml:space="preserve">. </w:t>
      </w:r>
    </w:p>
    <w:p w14:paraId="53088EC2" w14:textId="77777777" w:rsidR="00B72474" w:rsidRDefault="00B72474" w:rsidP="006F5AB5">
      <w:pPr>
        <w:pStyle w:val="EndNoteBibliography"/>
        <w:spacing w:line="360" w:lineRule="auto"/>
        <w:jc w:val="both"/>
        <w:rPr>
          <w:rFonts w:ascii="Times New Roman" w:hAnsi="Times New Roman"/>
        </w:rPr>
      </w:pPr>
    </w:p>
    <w:p w14:paraId="5F7AAC7C" w14:textId="77777777" w:rsidR="0065160B" w:rsidRDefault="0065160B" w:rsidP="006F5AB5">
      <w:pPr>
        <w:pStyle w:val="EndNoteBibliography"/>
        <w:spacing w:line="360" w:lineRule="auto"/>
        <w:jc w:val="both"/>
        <w:rPr>
          <w:rFonts w:ascii="Times New Roman" w:hAnsi="Times New Roman"/>
        </w:rPr>
      </w:pPr>
    </w:p>
    <w:p w14:paraId="0A5982EB" w14:textId="1F47BF20" w:rsidR="00B72474" w:rsidRDefault="0065160B" w:rsidP="0065160B">
      <w:pPr>
        <w:spacing w:line="360" w:lineRule="auto"/>
        <w:jc w:val="both"/>
        <w:rPr>
          <w:rFonts w:ascii="Times New Roman" w:hAnsi="Times New Roman" w:cs="Times New Roman"/>
          <w:b/>
        </w:rPr>
      </w:pPr>
      <w:r>
        <w:rPr>
          <w:rFonts w:ascii="Times New Roman" w:hAnsi="Times New Roman" w:cs="Times New Roman"/>
          <w:b/>
        </w:rPr>
        <w:t>1.6</w:t>
      </w:r>
      <w:r w:rsidRPr="0065160B">
        <w:rPr>
          <w:rFonts w:ascii="Times New Roman" w:hAnsi="Times New Roman" w:cs="Times New Roman"/>
          <w:b/>
        </w:rPr>
        <w:t xml:space="preserve"> Metal compounds as antimicrobials</w:t>
      </w:r>
    </w:p>
    <w:p w14:paraId="1E7BF7E8" w14:textId="77777777" w:rsidR="0065160B" w:rsidRPr="0065160B" w:rsidRDefault="0065160B" w:rsidP="00E879A9">
      <w:pPr>
        <w:jc w:val="both"/>
        <w:rPr>
          <w:rFonts w:ascii="Times New Roman" w:hAnsi="Times New Roman" w:cs="Times New Roman"/>
          <w:b/>
        </w:rPr>
      </w:pPr>
    </w:p>
    <w:p w14:paraId="27002E11" w14:textId="77777777" w:rsidR="00B72474" w:rsidRDefault="00B72474" w:rsidP="00B72474">
      <w:pPr>
        <w:spacing w:line="360" w:lineRule="auto"/>
        <w:jc w:val="both"/>
        <w:rPr>
          <w:rFonts w:ascii="Times New Roman" w:hAnsi="Times New Roman" w:cs="Times New Roman"/>
        </w:rPr>
      </w:pPr>
      <w:r>
        <w:rPr>
          <w:rFonts w:ascii="Times New Roman" w:hAnsi="Times New Roman" w:cs="Times New Roman"/>
        </w:rPr>
        <w:t xml:space="preserve">Metal ions play key roles in biological functions, but may also be toxic. A number of metal ions, including copper, cobalt, nickel, zinc and silver complexes have antimicrobial actions </w:t>
      </w:r>
      <w:r>
        <w:rPr>
          <w:rFonts w:ascii="Times New Roman" w:hAnsi="Times New Roman" w:cs="Times New Roman"/>
        </w:rPr>
        <w:fldChar w:fldCharType="begin">
          <w:fldData xml:space="preserve">PEVuZE5vdGU+PENpdGU+PEF1dGhvcj5TaW5naDwvQXV0aG9yPjxZZWFyPjIwMTE8L1llYXI+PFJl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PEVuZE5vdGU+PENpdGU+PEF1dGhvcj5TaW5naDwvQXV0aG9yPjxZZWFyPjIwMTE8L1llYXI+PFJl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(Singh et al., 2011, Djokic, 2008)</w:t>
      </w:r>
      <w:r>
        <w:rPr>
          <w:rFonts w:ascii="Times New Roman" w:hAnsi="Times New Roman" w:cs="Times New Roman"/>
        </w:rPr>
        <w:fldChar w:fldCharType="end"/>
      </w:r>
      <w:r>
        <w:rPr>
          <w:rFonts w:ascii="Times New Roman" w:hAnsi="Times New Roman" w:cs="Times New Roman"/>
        </w:rPr>
        <w:t xml:space="preserve">. Transition metals are positively charged and may bind to negatively charged biomolecules such as amino acids of proteins and nucleic acids that offer target ligands for metal ion binding. The therapeutic applications of metal complexes have important potential. </w:t>
      </w:r>
    </w:p>
    <w:p w14:paraId="4CF3FA99" w14:textId="77777777" w:rsidR="00B72474" w:rsidRDefault="00B72474" w:rsidP="00B72474">
      <w:pPr>
        <w:spacing w:line="360" w:lineRule="auto"/>
        <w:jc w:val="both"/>
        <w:rPr>
          <w:rFonts w:ascii="Times New Roman" w:hAnsi="Times New Roman" w:cs="Times New Roman"/>
        </w:rPr>
      </w:pPr>
    </w:p>
    <w:p w14:paraId="68518526" w14:textId="2DBA691E" w:rsidR="000F3FF0" w:rsidRDefault="00B72474" w:rsidP="00B72474">
      <w:pPr>
        <w:spacing w:line="360" w:lineRule="auto"/>
        <w:jc w:val="both"/>
        <w:rPr>
          <w:rFonts w:ascii="Times New Roman" w:hAnsi="Times New Roman" w:cs="Times New Roman"/>
        </w:rPr>
      </w:pPr>
      <w:r>
        <w:rPr>
          <w:rFonts w:ascii="Times New Roman" w:hAnsi="Times New Roman" w:cs="Times New Roman"/>
        </w:rPr>
        <w:t xml:space="preserve">Metal ions and metal complexes interact with nucleic acids in various </w:t>
      </w:r>
      <w:r w:rsidR="00AD110E">
        <w:rPr>
          <w:rFonts w:ascii="Times New Roman" w:hAnsi="Times New Roman" w:cs="Times New Roman"/>
        </w:rPr>
        <w:t>ways, as described in Figure 1.7</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PEVuZE5vdGU+PENpdGU+PEF1dGhvcj5XYW5nPC9BdXRob3I+PFllYXI+MjAxMDwvWWVhcj48UmVj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</w:fldData>
        </w:fldChar>
      </w:r>
      <w:r w:rsidR="00791BE7">
        <w:rPr>
          <w:rFonts w:ascii="Times New Roman" w:hAnsi="Times New Roman" w:cs="Times New Roman"/>
        </w:rPr>
        <w:instrText xml:space="preserve"> ADDIN EN.CITE </w:instrText>
      </w:r>
      <w:r w:rsidR="00791BE7">
        <w:rPr>
          <w:rFonts w:ascii="Times New Roman" w:hAnsi="Times New Roman" w:cs="Times New Roman"/>
        </w:rPr>
        <w:fldChar w:fldCharType="begin">
          <w:fldData xml:space="preserve">PEVuZE5vdGU+PENpdGU+PEF1dGhvcj5XYW5nPC9BdXRob3I+PFllYXI+MjAxMDwvWWVhcj48UmVj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</w:fldData>
        </w:fldChar>
      </w:r>
      <w:r w:rsidR="00791BE7">
        <w:rPr>
          <w:rFonts w:ascii="Times New Roman" w:hAnsi="Times New Roman" w:cs="Times New Roman"/>
        </w:rPr>
        <w:instrText xml:space="preserve"> ADDIN EN.CITE.DATA </w:instrText>
      </w:r>
      <w:r w:rsidR="00791BE7">
        <w:rPr>
          <w:rFonts w:ascii="Times New Roman" w:hAnsi="Times New Roman" w:cs="Times New Roman"/>
        </w:rPr>
      </w:r>
      <w:r w:rsidR="00791BE7">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791BE7">
        <w:rPr>
          <w:rFonts w:ascii="Times New Roman" w:hAnsi="Times New Roman" w:cs="Times New Roman"/>
          <w:noProof/>
        </w:rPr>
        <w:t>(Wang et al., 2010, Wang et al., 1978, Gessner et al., 1985, Chow and Barton, 1992)</w:t>
      </w:r>
      <w:r>
        <w:rPr>
          <w:rFonts w:ascii="Times New Roman" w:hAnsi="Times New Roman" w:cs="Times New Roman"/>
        </w:rPr>
        <w:fldChar w:fldCharType="end"/>
      </w:r>
      <w:r w:rsidR="00791BE7">
        <w:rPr>
          <w:rFonts w:ascii="Times New Roman" w:hAnsi="Times New Roman" w:cs="Times New Roman"/>
        </w:rPr>
        <w:t>. The reactions of transition metals complexes with nucleic acids are normally divided into two classes: firstly, redox reaction</w:t>
      </w:r>
      <w:r w:rsidR="00AD110E">
        <w:rPr>
          <w:rFonts w:ascii="Times New Roman" w:hAnsi="Times New Roman" w:cs="Times New Roman"/>
        </w:rPr>
        <w:t>s</w:t>
      </w:r>
      <w:r w:rsidR="00791BE7">
        <w:rPr>
          <w:rFonts w:ascii="Times New Roman" w:hAnsi="Times New Roman" w:cs="Times New Roman"/>
        </w:rPr>
        <w:t xml:space="preserve"> of transition metals, </w:t>
      </w:r>
      <w:r w:rsidR="00AD110E">
        <w:rPr>
          <w:rFonts w:ascii="Times New Roman" w:hAnsi="Times New Roman" w:cs="Times New Roman"/>
        </w:rPr>
        <w:t>e.g. which activate</w:t>
      </w:r>
      <w:r w:rsidR="00791BE7">
        <w:rPr>
          <w:rFonts w:ascii="Times New Roman" w:hAnsi="Times New Roman" w:cs="Times New Roman"/>
        </w:rPr>
        <w:t xml:space="preserve"> the oxidation of the polynucleotide; and secondly those including the coordinating metal centre with the pentose-phosphate backbone of the nucleic acid, mediating polynucleotide hydrolysis.</w:t>
      </w:r>
      <w:r w:rsidR="00B010FA" w:rsidRPr="00B010FA">
        <w:rPr>
          <w:rFonts w:ascii="Times New Roman" w:hAnsi="Times New Roman" w:cs="Times New Roman"/>
        </w:rPr>
        <w:t xml:space="preserve"> </w:t>
      </w:r>
      <w:r w:rsidR="00B010FA">
        <w:rPr>
          <w:rFonts w:ascii="Times New Roman" w:hAnsi="Times New Roman" w:cs="Times New Roman"/>
        </w:rPr>
        <w:t xml:space="preserve">Therefore, metal containing drugs are basically used a standard chemotherapy for a broad spectrum of cancer cells such as </w:t>
      </w:r>
      <w:proofErr w:type="spellStart"/>
      <w:r w:rsidR="00B010FA">
        <w:rPr>
          <w:rFonts w:ascii="Times New Roman" w:hAnsi="Times New Roman" w:cs="Times New Roman"/>
        </w:rPr>
        <w:t>Cis-</w:t>
      </w:r>
      <w:proofErr w:type="gramStart"/>
      <w:r w:rsidR="00B010FA">
        <w:rPr>
          <w:rFonts w:ascii="Times New Roman" w:hAnsi="Times New Roman" w:cs="Times New Roman"/>
        </w:rPr>
        <w:t>diamminedichloroplatinum</w:t>
      </w:r>
      <w:proofErr w:type="spellEnd"/>
      <w:r w:rsidR="00B010FA">
        <w:rPr>
          <w:rFonts w:ascii="Times New Roman" w:hAnsi="Times New Roman" w:cs="Times New Roman"/>
        </w:rPr>
        <w:t>(</w:t>
      </w:r>
      <w:proofErr w:type="gramEnd"/>
      <w:r w:rsidR="00B010FA">
        <w:rPr>
          <w:rFonts w:ascii="Times New Roman" w:hAnsi="Times New Roman" w:cs="Times New Roman"/>
        </w:rPr>
        <w:t xml:space="preserve">II), which is known as </w:t>
      </w:r>
      <w:proofErr w:type="spellStart"/>
      <w:r w:rsidR="00B010FA">
        <w:rPr>
          <w:rFonts w:ascii="Times New Roman" w:hAnsi="Times New Roman" w:cs="Times New Roman"/>
        </w:rPr>
        <w:t>ciplatin</w:t>
      </w:r>
      <w:proofErr w:type="spellEnd"/>
      <w:r w:rsidR="00B010FA">
        <w:rPr>
          <w:rFonts w:ascii="Times New Roman" w:hAnsi="Times New Roman" w:cs="Times New Roman"/>
        </w:rPr>
        <w:t xml:space="preserve"> </w:t>
      </w:r>
      <w:r w:rsidR="00B010FA">
        <w:rPr>
          <w:rFonts w:ascii="Times New Roman" w:hAnsi="Times New Roman" w:cs="Times New Roman"/>
        </w:rPr>
        <w:fldChar w:fldCharType="begin"/>
      </w:r>
      <w:r w:rsidR="00B010FA">
        <w:rPr>
          <w:rFonts w:ascii="Times New Roman" w:hAnsi="Times New Roman" w:cs="Times New Roman"/>
        </w:rPr>
        <w:instrText xml:space="preserve"> ADDIN EN.CITE &lt;EndNote&gt;&lt;Cite&gt;&lt;Author&gt;Lebwohl&lt;/Author&gt;&lt;Year&gt;1998&lt;/Year&gt;&lt;RecNum&gt;900&lt;/RecNum&gt;&lt;DisplayText&gt;(Lebwohl and Canetta, 1998)&lt;/DisplayText&gt;&lt;record&gt;&lt;rec-number&gt;900&lt;/rec-number&gt;&lt;foreign-keys&gt;&lt;key app="EN" db-id="xfa5dvzdi5vwf9efw08p0efa55evwtp9ex2w" timestamp="1474720190"&gt;900&lt;/key&gt;&lt;/foreign-keys&gt;&lt;ref-type name="Journal Article"&gt;17&lt;/ref-type&gt;&lt;contributors&gt;&lt;authors&gt;&lt;author&gt;Lebwohl, D.&lt;/author&gt;&lt;author&gt;Canetta, R.&lt;/author&gt;&lt;/authors&gt;&lt;/contributors&gt;&lt;auth-address&gt;Bristol-Myers Squibb, Pharmaceutical Research Institute, Department 202, Wallingford, Connecticut 06492, USA.&lt;/auth-address&gt;&lt;titles&gt;&lt;title&gt;Clinical development of platinum complexes in cancer therapy: an historical perspective and an update&lt;/title&gt;&lt;secondary-title&gt;Eur J Cancer&lt;/secondary-title&gt;&lt;alt-title&gt;European journal of cancer (Oxford, England : 1990)&lt;/alt-title&gt;&lt;/titles&gt;&lt;periodical&gt;&lt;full-title&gt;Eur J Cancer&lt;/full-title&gt;&lt;abbr-1&gt;European journal of cancer (Oxford, England : 1990)&lt;/abbr-1&gt;&lt;/periodical&gt;&lt;alt-periodical&gt;&lt;full-title&gt;Eur J Cancer&lt;/full-title&gt;&lt;abbr-1&gt;European journal of cancer (Oxford, England : 1990)&lt;/abbr-1&gt;&lt;/alt-periodical&gt;&lt;pages&gt;1522-34&lt;/pages&gt;&lt;volume&gt;34&lt;/volume&gt;&lt;number&gt;10&lt;/number&gt;&lt;edition&gt;1999/01/20&lt;/edition&gt;&lt;keywords&gt;&lt;keyword&gt;Antineoplastic Agents/history/*therapeutic use&lt;/keyword&gt;&lt;keyword&gt;Carboplatin/analogs &amp;amp; derivatives/history/therapeutic use&lt;/keyword&gt;&lt;keyword&gt;Cisplatin/analogs &amp;amp; derivatives/history/therapeutic use&lt;/keyword&gt;&lt;keyword&gt;History, 20th Century&lt;/keyword&gt;&lt;keyword&gt;Humans&lt;/keyword&gt;&lt;keyword&gt;Neoplasms/*drug therapy/history&lt;/keyword&gt;&lt;keyword&gt;Organoplatinum Compounds/history/therapeutic use&lt;/keyword&gt;&lt;keyword&gt;Platinum Compounds/history/*therapeutic use&lt;/keyword&gt;&lt;/keywords&gt;&lt;dates&gt;&lt;year&gt;1998&lt;/year&gt;&lt;pub-dates&gt;&lt;date&gt;Sep&lt;/date&gt;&lt;/pub-dates&gt;&lt;/dates&gt;&lt;isbn&gt;0959-8049 (Print)&amp;#xD;0959-8049&lt;/isbn&gt;&lt;accession-num&gt;9893623&lt;/accession-num&gt;&lt;urls&gt;&lt;/urls&gt;&lt;remote-database-provider&gt;NLM&lt;/remote-database-provider&gt;&lt;language&gt;eng&lt;/language&gt;&lt;/record&gt;&lt;/Cite&gt;&lt;/EndNote&gt;</w:instrText>
      </w:r>
      <w:r w:rsidR="00B010FA">
        <w:rPr>
          <w:rFonts w:ascii="Times New Roman" w:hAnsi="Times New Roman" w:cs="Times New Roman"/>
        </w:rPr>
        <w:fldChar w:fldCharType="separate"/>
      </w:r>
      <w:r w:rsidR="00B010FA">
        <w:rPr>
          <w:rFonts w:ascii="Times New Roman" w:hAnsi="Times New Roman" w:cs="Times New Roman"/>
          <w:noProof/>
        </w:rPr>
        <w:t>(Lebwohl and Canetta, 1998)</w:t>
      </w:r>
      <w:r w:rsidR="00B010FA">
        <w:rPr>
          <w:rFonts w:ascii="Times New Roman" w:hAnsi="Times New Roman" w:cs="Times New Roman"/>
        </w:rPr>
        <w:fldChar w:fldCharType="end"/>
      </w:r>
      <w:r w:rsidR="00B010FA">
        <w:rPr>
          <w:rFonts w:ascii="Times New Roman" w:hAnsi="Times New Roman" w:cs="Times New Roman"/>
        </w:rPr>
        <w:t xml:space="preserve">. </w:t>
      </w:r>
      <w:r w:rsidR="006D051D">
        <w:rPr>
          <w:rFonts w:ascii="Times New Roman" w:hAnsi="Times New Roman" w:cs="Times New Roman"/>
        </w:rPr>
        <w:t>Furthermore,</w:t>
      </w:r>
      <w:r w:rsidR="002B33A8">
        <w:rPr>
          <w:rFonts w:ascii="Times New Roman" w:hAnsi="Times New Roman" w:cs="Times New Roman"/>
        </w:rPr>
        <w:t xml:space="preserve"> in vitro study revealed that</w:t>
      </w:r>
      <w:r w:rsidR="006D051D">
        <w:rPr>
          <w:rFonts w:ascii="Times New Roman" w:hAnsi="Times New Roman" w:cs="Times New Roman"/>
        </w:rPr>
        <w:t xml:space="preserve"> </w:t>
      </w:r>
      <w:proofErr w:type="gramStart"/>
      <w:r w:rsidR="006D051D">
        <w:rPr>
          <w:rFonts w:ascii="Times New Roman" w:hAnsi="Times New Roman" w:cs="Times New Roman"/>
        </w:rPr>
        <w:t>gold(</w:t>
      </w:r>
      <w:proofErr w:type="gramEnd"/>
      <w:r w:rsidR="006D051D">
        <w:rPr>
          <w:rFonts w:ascii="Times New Roman" w:hAnsi="Times New Roman" w:cs="Times New Roman"/>
        </w:rPr>
        <w:t>I)  complexes</w:t>
      </w:r>
      <w:r w:rsidR="002B33A8">
        <w:rPr>
          <w:rFonts w:ascii="Times New Roman" w:hAnsi="Times New Roman" w:cs="Times New Roman"/>
        </w:rPr>
        <w:t xml:space="preserve"> show antitumor property against a number of human cancer lines such as breast carcinoma, osteosarcoma, melanoma, and cervical tumor </w:t>
      </w:r>
      <w:r w:rsidR="002B33A8">
        <w:rPr>
          <w:rFonts w:ascii="Times New Roman" w:hAnsi="Times New Roman" w:cs="Times New Roman"/>
        </w:rPr>
        <w:fldChar w:fldCharType="begin">
          <w:fldData xml:space="preserve">PEVuZE5vdGU+PENpdGU+PEF1dGhvcj5WYW5jbzwvQXV0aG9yPjxZZWFyPjIwMTQ8L1llYXI+PFJl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</w:fldData>
        </w:fldChar>
      </w:r>
      <w:r w:rsidR="002B33A8">
        <w:rPr>
          <w:rFonts w:ascii="Times New Roman" w:hAnsi="Times New Roman" w:cs="Times New Roman"/>
        </w:rPr>
        <w:instrText xml:space="preserve"> ADDIN EN.CITE </w:instrText>
      </w:r>
      <w:r w:rsidR="002B33A8">
        <w:rPr>
          <w:rFonts w:ascii="Times New Roman" w:hAnsi="Times New Roman" w:cs="Times New Roman"/>
        </w:rPr>
        <w:fldChar w:fldCharType="begin">
          <w:fldData xml:space="preserve">PEVuZE5vdGU+PENpdGU+PEF1dGhvcj5WYW5jbzwvQXV0aG9yPjxZZWFyPjIwMTQ8L1llYXI+PFJl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</w:fldData>
        </w:fldChar>
      </w:r>
      <w:r w:rsidR="002B33A8">
        <w:rPr>
          <w:rFonts w:ascii="Times New Roman" w:hAnsi="Times New Roman" w:cs="Times New Roman"/>
        </w:rPr>
        <w:instrText xml:space="preserve"> ADDIN EN.CITE.DATA </w:instrText>
      </w:r>
      <w:r w:rsidR="002B33A8">
        <w:rPr>
          <w:rFonts w:ascii="Times New Roman" w:hAnsi="Times New Roman" w:cs="Times New Roman"/>
        </w:rPr>
      </w:r>
      <w:r w:rsidR="002B33A8">
        <w:rPr>
          <w:rFonts w:ascii="Times New Roman" w:hAnsi="Times New Roman" w:cs="Times New Roman"/>
        </w:rPr>
        <w:fldChar w:fldCharType="end"/>
      </w:r>
      <w:r w:rsidR="002B33A8">
        <w:rPr>
          <w:rFonts w:ascii="Times New Roman" w:hAnsi="Times New Roman" w:cs="Times New Roman"/>
        </w:rPr>
        <w:fldChar w:fldCharType="separate"/>
      </w:r>
      <w:r w:rsidR="002B33A8">
        <w:rPr>
          <w:rFonts w:ascii="Times New Roman" w:hAnsi="Times New Roman" w:cs="Times New Roman"/>
          <w:noProof/>
        </w:rPr>
        <w:t>(Vanco et al., 2014)</w:t>
      </w:r>
      <w:r w:rsidR="002B33A8">
        <w:rPr>
          <w:rFonts w:ascii="Times New Roman" w:hAnsi="Times New Roman" w:cs="Times New Roman"/>
        </w:rPr>
        <w:fldChar w:fldCharType="end"/>
      </w:r>
      <w:r w:rsidR="002B33A8">
        <w:rPr>
          <w:rFonts w:ascii="Times New Roman" w:hAnsi="Times New Roman" w:cs="Times New Roman"/>
        </w:rPr>
        <w:t xml:space="preserve">.  </w:t>
      </w:r>
    </w:p>
    <w:p w14:paraId="012D9365" w14:textId="7CF8FE6E" w:rsidR="00791BE7" w:rsidRPr="0065160B" w:rsidRDefault="0065160B" w:rsidP="0065160B">
      <w:pPr>
        <w:spacing w:line="360" w:lineRule="auto"/>
        <w:jc w:val="both"/>
        <w:rPr>
          <w:rFonts w:ascii="Times New Roman" w:hAnsi="Times New Roman" w:cs="Times New Roman"/>
          <w:b/>
        </w:rPr>
      </w:pPr>
      <w:r>
        <w:rPr>
          <w:rFonts w:ascii="Times New Roman" w:hAnsi="Times New Roman" w:cs="Times New Roman"/>
          <w:b/>
        </w:rPr>
        <w:t xml:space="preserve">1.6.1 </w:t>
      </w:r>
      <w:r w:rsidRPr="0065160B">
        <w:rPr>
          <w:rFonts w:ascii="Times New Roman" w:hAnsi="Times New Roman" w:cs="Times New Roman"/>
          <w:b/>
        </w:rPr>
        <w:t>Iron (Fe)</w:t>
      </w:r>
    </w:p>
    <w:p w14:paraId="20240C4E" w14:textId="77777777" w:rsidR="00E879A9" w:rsidRDefault="00E879A9" w:rsidP="00E879A9">
      <w:pPr>
        <w:jc w:val="both"/>
        <w:rPr>
          <w:rFonts w:ascii="Times New Roman" w:hAnsi="Times New Roman" w:cs="Times New Roman"/>
        </w:rPr>
      </w:pPr>
    </w:p>
    <w:p w14:paraId="4C7C446F" w14:textId="77777777" w:rsidR="00791BE7" w:rsidRDefault="00791BE7" w:rsidP="00791BE7">
      <w:pPr>
        <w:spacing w:line="360" w:lineRule="auto"/>
        <w:jc w:val="both"/>
        <w:rPr>
          <w:rFonts w:ascii="Times New Roman" w:hAnsi="Times New Roman" w:cs="Times New Roman"/>
        </w:rPr>
      </w:pPr>
      <w:r w:rsidRPr="00F1618A">
        <w:rPr>
          <w:rFonts w:ascii="Times New Roman" w:hAnsi="Times New Roman" w:cs="Times New Roman"/>
        </w:rPr>
        <w:t>Iron ions have been applied as antibacterial agents; the bactericidal activity of iron triple-</w:t>
      </w:r>
      <w:proofErr w:type="spellStart"/>
      <w:r w:rsidRPr="00F1618A">
        <w:rPr>
          <w:rFonts w:ascii="Times New Roman" w:hAnsi="Times New Roman" w:cs="Times New Roman"/>
        </w:rPr>
        <w:t>helicate</w:t>
      </w:r>
      <w:proofErr w:type="spellEnd"/>
      <w:r w:rsidRPr="00F1618A">
        <w:rPr>
          <w:rFonts w:ascii="Times New Roman" w:hAnsi="Times New Roman" w:cs="Times New Roman"/>
        </w:rPr>
        <w:t xml:space="preserve"> [Fe</w:t>
      </w:r>
      <w:r w:rsidRPr="00F1618A">
        <w:rPr>
          <w:rFonts w:ascii="Times New Roman" w:hAnsi="Times New Roman" w:cs="Times New Roman"/>
          <w:vertAlign w:val="subscript"/>
        </w:rPr>
        <w:t>2</w:t>
      </w:r>
      <w:r w:rsidRPr="00F1618A">
        <w:rPr>
          <w:rFonts w:ascii="Times New Roman" w:hAnsi="Times New Roman" w:cs="Times New Roman"/>
        </w:rPr>
        <w:t>L</w:t>
      </w:r>
      <w:r w:rsidRPr="00F1618A">
        <w:rPr>
          <w:rFonts w:ascii="Times New Roman" w:hAnsi="Times New Roman" w:cs="Times New Roman"/>
          <w:vertAlign w:val="subscript"/>
        </w:rPr>
        <w:t>3</w:t>
      </w:r>
      <w:r w:rsidRPr="00F1618A">
        <w:rPr>
          <w:rFonts w:ascii="Times New Roman" w:hAnsi="Times New Roman" w:cs="Times New Roman"/>
        </w:rPr>
        <w:t>]</w:t>
      </w:r>
      <w:r w:rsidRPr="00F1618A">
        <w:rPr>
          <w:rFonts w:ascii="Times New Roman" w:hAnsi="Times New Roman" w:cs="Times New Roman"/>
          <w:vertAlign w:val="superscript"/>
        </w:rPr>
        <w:t xml:space="preserve">+4 </w:t>
      </w:r>
      <w:r w:rsidRPr="00F1618A">
        <w:rPr>
          <w:rFonts w:ascii="Times New Roman" w:hAnsi="Times New Roman" w:cs="Times New Roman"/>
        </w:rPr>
        <w:t xml:space="preserve">compounds against </w:t>
      </w:r>
      <w:r w:rsidRPr="00F1618A">
        <w:rPr>
          <w:rFonts w:ascii="Times New Roman" w:hAnsi="Times New Roman" w:cs="Times New Roman"/>
          <w:i/>
        </w:rPr>
        <w:t>E. coli</w:t>
      </w:r>
      <w:r w:rsidRPr="00F1618A">
        <w:rPr>
          <w:rFonts w:ascii="Times New Roman" w:hAnsi="Times New Roman" w:cs="Times New Roman"/>
        </w:rPr>
        <w:t xml:space="preserve"> and </w:t>
      </w:r>
      <w:r w:rsidRPr="00F1618A">
        <w:rPr>
          <w:rFonts w:ascii="Times New Roman" w:hAnsi="Times New Roman" w:cs="Times New Roman"/>
          <w:i/>
        </w:rPr>
        <w:t xml:space="preserve">Bacillus subtilis </w:t>
      </w:r>
      <w:r w:rsidRPr="00F1618A">
        <w:rPr>
          <w:rFonts w:ascii="Times New Roman" w:hAnsi="Times New Roman" w:cs="Times New Roman"/>
        </w:rPr>
        <w:t>occu</w:t>
      </w:r>
      <w:r>
        <w:rPr>
          <w:rFonts w:ascii="Times New Roman" w:hAnsi="Times New Roman" w:cs="Times New Roman"/>
        </w:rPr>
        <w:t>rs</w:t>
      </w:r>
      <w:r w:rsidRPr="00F1618A">
        <w:rPr>
          <w:rFonts w:ascii="Times New Roman" w:hAnsi="Times New Roman" w:cs="Times New Roman"/>
        </w:rPr>
        <w:t xml:space="preserve"> by their binding to DNA</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&lt;EndNote&gt;&lt;Cite&gt;&lt;Author&gt;Richards&lt;/Author&gt;&lt;Year&gt;2009&lt;/Year&gt;&lt;RecNum&gt;122&lt;/RecNum&gt;&lt;DisplayText&gt;(Richards et al., 2009)&lt;/DisplayText&gt;&lt;record&gt;&lt;rec-number&gt;122&lt;/rec-number&gt;&lt;foreign-keys&gt;&lt;key app="EN" db-id="xfa5dvzdi5vwf9efw08p0efa55evwtp9ex2w" timestamp="1451672412"&gt;122&lt;/key&gt;&lt;/foreign-keys&gt;&lt;ref-type name="Journal Article"&gt;17&lt;/ref-type&gt;&lt;contributors&gt;&lt;authors&gt;&lt;author&gt;Richards, A. D.&lt;/author&gt;&lt;author&gt;Rodger, A.&lt;/author&gt;&lt;author&gt;Hannon, M. J.&lt;/author&gt;&lt;author&gt;Bolhuis, A.&lt;/author&gt;&lt;/authors&gt;&lt;/contributors&gt;&lt;auth-address&gt;Molecular Organisation and Assembly in Cells DTC, University of Warwick, Coventry CV4 7AL, UK.&lt;/auth-address&gt;&lt;titles&gt;&lt;title&gt;Antimicrobial activity of an iron triple helicate&lt;/title&gt;&lt;secondary-title&gt;Int J Antimicrob Agents&lt;/secondary-title&gt;&lt;alt-title&gt;International journal of antimicrobial agents&lt;/alt-title&gt;&lt;/titles&gt;&lt;periodical&gt;&lt;full-title&gt;Int J Antimicrob Agents&lt;/full-title&gt;&lt;abbr-1&gt;International journal of antimicrobial agents&lt;/abbr-1&gt;&lt;/periodical&gt;&lt;alt-periodical&gt;&lt;full-title&gt;Int J Antimicrob Agents&lt;/full-title&gt;&lt;abbr-1&gt;International journal of antimicrobial agents&lt;/abbr-1&gt;&lt;/alt-periodical&gt;&lt;pages&gt;469-72&lt;/pages&gt;&lt;volume&gt;33&lt;/volume&gt;&lt;number&gt;5&lt;/number&gt;&lt;edition&gt;2009/01/23&lt;/edition&gt;&lt;keywords&gt;&lt;keyword&gt;Anti-Bacterial Agents/*pharmacology&lt;/keyword&gt;&lt;keyword&gt;Bacillus subtilis/drug effects&lt;/keyword&gt;&lt;keyword&gt;Copper/metabolism/pharmacology&lt;/keyword&gt;&lt;keyword&gt;DNA/metabolism&lt;/keyword&gt;&lt;keyword&gt;Escherichia coli/drug effects&lt;/keyword&gt;&lt;keyword&gt;Ferrous Compounds/metabolism/*pharmacology&lt;/keyword&gt;&lt;keyword&gt;Microbial Sensitivity Tests&lt;/keyword&gt;&lt;keyword&gt;Microbial Viability&lt;/keyword&gt;&lt;/keywords&gt;&lt;dates&gt;&lt;year&gt;2009&lt;/year&gt;&lt;pub-dates&gt;&lt;date&gt;May&lt;/date&gt;&lt;/pub-dates&gt;&lt;/dates&gt;&lt;isbn&gt;0924-8579&lt;/isbn&gt;&lt;accession-num&gt;19157798&lt;/accession-num&gt;&lt;urls&gt;&lt;/urls&gt;&lt;electronic-resource-num&gt;10.1016/j.ijantimicag.2008.10.031&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(Richards et al., 2009)</w:t>
      </w:r>
      <w:r>
        <w:rPr>
          <w:rFonts w:ascii="Times New Roman" w:hAnsi="Times New Roman" w:cs="Times New Roman"/>
        </w:rPr>
        <w:fldChar w:fldCharType="end"/>
      </w:r>
      <w:r>
        <w:rPr>
          <w:rFonts w:ascii="Times New Roman" w:hAnsi="Times New Roman" w:cs="Times New Roman"/>
        </w:rPr>
        <w:t xml:space="preserve">. Other iron compounds have been revealed to be bactericidal. Modes of action include reaction with porphyrins, photon absorption, generation of reactive oxygen species (ROS) and partition into lipids of bacterial membrane </w:t>
      </w:r>
      <w:r>
        <w:rPr>
          <w:rFonts w:ascii="Times New Roman" w:hAnsi="Times New Roman" w:cs="Times New Roman"/>
        </w:rPr>
        <w:fldChar w:fldCharType="begin"/>
      </w:r>
      <w:r>
        <w:rPr>
          <w:rFonts w:ascii="Times New Roman" w:hAnsi="Times New Roman" w:cs="Times New Roman"/>
        </w:rPr>
        <w:instrText xml:space="preserve"> ADDIN EN.CITE &lt;EndNote&gt;&lt;Cite&gt;&lt;Author&gt;Stojiljkovic&lt;/Author&gt;&lt;Year&gt;2001&lt;/Year&gt;&lt;RecNum&gt;123&lt;/RecNum&gt;&lt;DisplayText&gt;(Stojiljkovic et al., 2001)&lt;/DisplayText&gt;&lt;record&gt;&lt;rec-number&gt;123&lt;/rec-number&gt;&lt;foreign-keys&gt;&lt;key app="EN" db-id="xfa5dvzdi5vwf9efw08p0efa55evwtp9ex2w" timestamp="1451673526"&gt;123&lt;/key&gt;&lt;/foreign-keys&gt;&lt;ref-type name="Journal Article"&gt;17&lt;/ref-type&gt;&lt;contributors&gt;&lt;authors&gt;&lt;author&gt;Stojiljkovic, I.&lt;/author&gt;&lt;author&gt;Evavold, B. D.&lt;/author&gt;&lt;author&gt;Kumar, V.&lt;/author&gt;&lt;/authors&gt;&lt;/contributors&gt;&lt;auth-address&gt;Department of Microbiology and Immunology, Emory School of Medicine, 1510 Clifton Road, Atlanta, GA 30322, USA. stojiljk@microbio.emory.edu&lt;/auth-address&gt;&lt;titles&gt;&lt;title&gt;Antimicrobial properties of porphyrins&lt;/title&gt;&lt;secondary-title&gt;Expert Opin Investig Drugs&lt;/secondary-title&gt;&lt;alt-title&gt;Expert opinion on investigational drugs&lt;/alt-title&gt;&lt;/titles&gt;&lt;periodical&gt;&lt;full-title&gt;Expert Opin Investig Drugs&lt;/full-title&gt;&lt;abbr-1&gt;Expert opinion on investigational drugs&lt;/abbr-1&gt;&lt;/periodical&gt;&lt;alt-periodical&gt;&lt;full-title&gt;Expert Opin Investig Drugs&lt;/full-title&gt;&lt;abbr-1&gt;Expert opinion on investigational drugs&lt;/abbr-1&gt;&lt;/alt-periodical&gt;&lt;pages&gt;309-20&lt;/pages&gt;&lt;volume&gt;10&lt;/volume&gt;&lt;number&gt;2&lt;/number&gt;&lt;edition&gt;2001/02/15&lt;/edition&gt;&lt;keywords&gt;&lt;keyword&gt;Anti-Bacterial Agents/*pharmacology&lt;/keyword&gt;&lt;keyword&gt;Bacteria/metabolism&lt;/keyword&gt;&lt;keyword&gt;Biological Transport, Active&lt;/keyword&gt;&lt;keyword&gt;Hemin/pharmacology&lt;/keyword&gt;&lt;keyword&gt;Light&lt;/keyword&gt;&lt;keyword&gt;Metalloporphyrins/pharmacology&lt;/keyword&gt;&lt;keyword&gt;Porphyrins/pharmacokinetics/*pharmacology&lt;/keyword&gt;&lt;/keywords&gt;&lt;dates&gt;&lt;year&gt;2001&lt;/year&gt;&lt;pub-dates&gt;&lt;date&gt;Feb&lt;/date&gt;&lt;/pub-dates&gt;&lt;/dates&gt;&lt;isbn&gt;1354-3784 (Print)&amp;#xD;1354-3784&lt;/isbn&gt;&lt;accession-num&gt;11178343&lt;/accession-num&gt;&lt;urls&gt;&lt;/urls&gt;&lt;electronic-resource-num&gt;10.1517/13543784.10.2.309&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(Stojiljkovic et al., 2001)</w:t>
      </w:r>
      <w:r>
        <w:rPr>
          <w:rFonts w:ascii="Times New Roman" w:hAnsi="Times New Roman" w:cs="Times New Roman"/>
        </w:rPr>
        <w:fldChar w:fldCharType="end"/>
      </w:r>
      <w:r>
        <w:rPr>
          <w:rFonts w:ascii="Times New Roman" w:hAnsi="Times New Roman" w:cs="Times New Roman"/>
        </w:rPr>
        <w:t xml:space="preserve">. </w:t>
      </w:r>
    </w:p>
    <w:p w14:paraId="5F4C7D7E" w14:textId="77777777" w:rsidR="00791BE7" w:rsidRDefault="00791BE7" w:rsidP="00791BE7">
      <w:pPr>
        <w:spacing w:line="360" w:lineRule="auto"/>
        <w:jc w:val="both"/>
        <w:rPr>
          <w:rFonts w:ascii="Times New Roman" w:hAnsi="Times New Roman" w:cs="Times New Roman"/>
        </w:rPr>
      </w:pPr>
    </w:p>
    <w:p w14:paraId="7A1CC1C6" w14:textId="11330479" w:rsidR="0065160B" w:rsidRPr="0065160B" w:rsidRDefault="0065160B" w:rsidP="00791BE7">
      <w:pPr>
        <w:spacing w:line="360" w:lineRule="auto"/>
        <w:jc w:val="both"/>
        <w:rPr>
          <w:rFonts w:ascii="Times New Roman" w:hAnsi="Times New Roman" w:cs="Times New Roman"/>
          <w:b/>
        </w:rPr>
      </w:pPr>
      <w:r>
        <w:rPr>
          <w:rFonts w:ascii="Times New Roman" w:hAnsi="Times New Roman" w:cs="Times New Roman"/>
          <w:b/>
        </w:rPr>
        <w:t>1.6.2</w:t>
      </w:r>
      <w:r w:rsidRPr="0065160B">
        <w:rPr>
          <w:rFonts w:ascii="Times New Roman" w:hAnsi="Times New Roman" w:cs="Times New Roman"/>
          <w:b/>
        </w:rPr>
        <w:t xml:space="preserve"> Copper (Cu) </w:t>
      </w:r>
    </w:p>
    <w:p w14:paraId="28856297" w14:textId="77777777" w:rsidR="00E879A9" w:rsidRDefault="00E879A9" w:rsidP="00E879A9">
      <w:pPr>
        <w:jc w:val="both"/>
        <w:rPr>
          <w:rFonts w:ascii="Times New Roman" w:hAnsi="Times New Roman" w:cs="Times New Roman"/>
        </w:rPr>
      </w:pPr>
    </w:p>
    <w:p w14:paraId="4EE172C3" w14:textId="72877CDC" w:rsidR="00791BE7" w:rsidRDefault="000E405E" w:rsidP="00791BE7">
      <w:pPr>
        <w:spacing w:line="360" w:lineRule="auto"/>
        <w:jc w:val="both"/>
        <w:rPr>
          <w:rFonts w:ascii="Times New Roman" w:hAnsi="Times New Roman" w:cs="Times New Roman"/>
        </w:rPr>
      </w:pPr>
      <w:proofErr w:type="gramStart"/>
      <w:r>
        <w:rPr>
          <w:rFonts w:ascii="Times New Roman" w:hAnsi="Times New Roman" w:cs="Times New Roman"/>
        </w:rPr>
        <w:t>Copper(</w:t>
      </w:r>
      <w:proofErr w:type="gramEnd"/>
      <w:r>
        <w:rPr>
          <w:rFonts w:ascii="Times New Roman" w:hAnsi="Times New Roman" w:cs="Times New Roman"/>
        </w:rPr>
        <w:t>II)</w:t>
      </w:r>
      <w:r w:rsidR="0056682B">
        <w:rPr>
          <w:rFonts w:ascii="Times New Roman" w:hAnsi="Times New Roman" w:cs="Times New Roman"/>
        </w:rPr>
        <w:t xml:space="preserve">-based </w:t>
      </w:r>
      <w:proofErr w:type="spellStart"/>
      <w:r w:rsidR="00791BE7" w:rsidRPr="00DE49EC">
        <w:rPr>
          <w:rFonts w:ascii="Times New Roman" w:hAnsi="Times New Roman" w:cs="Times New Roman"/>
        </w:rPr>
        <w:t>metallointercalator</w:t>
      </w:r>
      <w:proofErr w:type="spellEnd"/>
      <w:r w:rsidR="00791BE7" w:rsidRPr="00DE49EC">
        <w:rPr>
          <w:rFonts w:ascii="Times New Roman" w:hAnsi="Times New Roman" w:cs="Times New Roman"/>
        </w:rPr>
        <w:t xml:space="preserve"> complexes show promising antibacterial action </w:t>
      </w:r>
      <w:r w:rsidR="00791BE7">
        <w:rPr>
          <w:rFonts w:ascii="Times New Roman" w:hAnsi="Times New Roman" w:cs="Times New Roman"/>
        </w:rPr>
        <w:t>against</w:t>
      </w:r>
      <w:r w:rsidR="00791BE7" w:rsidRPr="00DE49EC">
        <w:rPr>
          <w:rFonts w:ascii="Times New Roman" w:hAnsi="Times New Roman" w:cs="Times New Roman"/>
        </w:rPr>
        <w:t xml:space="preserve"> </w:t>
      </w:r>
      <w:r w:rsidR="00791BE7" w:rsidRPr="00DE49EC">
        <w:rPr>
          <w:rFonts w:ascii="Times New Roman" w:hAnsi="Times New Roman" w:cs="Times New Roman"/>
          <w:i/>
        </w:rPr>
        <w:t>S. aureus</w:t>
      </w:r>
      <w:r w:rsidR="00791BE7" w:rsidRPr="00DE49EC">
        <w:rPr>
          <w:rFonts w:ascii="Times New Roman" w:hAnsi="Times New Roman" w:cs="Times New Roman"/>
        </w:rPr>
        <w:t xml:space="preserve"> and </w:t>
      </w:r>
      <w:r w:rsidR="00791BE7" w:rsidRPr="00DE49EC">
        <w:rPr>
          <w:rFonts w:ascii="Times New Roman" w:hAnsi="Times New Roman" w:cs="Times New Roman"/>
          <w:i/>
        </w:rPr>
        <w:t>E. coli</w:t>
      </w:r>
      <w:r w:rsidR="00791BE7">
        <w:rPr>
          <w:rFonts w:ascii="Times New Roman" w:hAnsi="Times New Roman" w:cs="Times New Roman"/>
          <w:i/>
        </w:rPr>
        <w:t xml:space="preserve"> </w:t>
      </w:r>
      <w:r w:rsidR="00791BE7" w:rsidRPr="00791BE7">
        <w:rPr>
          <w:rFonts w:ascii="Times New Roman" w:hAnsi="Times New Roman" w:cs="Times New Roman"/>
        </w:rPr>
        <w:fldChar w:fldCharType="begin">
          <w:fldData xml:space="preserve">PEVuZE5vdGU+PENpdGU+PEF1dGhvcj5OZzwvQXV0aG9yPjxZZWFyPjIwMTM8L1llYXI+PFJlY051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</w:fldData>
        </w:fldChar>
      </w:r>
      <w:r w:rsidR="00791BE7" w:rsidRPr="00791BE7">
        <w:rPr>
          <w:rFonts w:ascii="Times New Roman" w:hAnsi="Times New Roman" w:cs="Times New Roman"/>
        </w:rPr>
        <w:instrText xml:space="preserve"> ADDIN EN.CITE </w:instrText>
      </w:r>
      <w:r w:rsidR="00791BE7" w:rsidRPr="00791BE7">
        <w:rPr>
          <w:rFonts w:ascii="Times New Roman" w:hAnsi="Times New Roman" w:cs="Times New Roman"/>
        </w:rPr>
        <w:fldChar w:fldCharType="begin">
          <w:fldData xml:space="preserve">PEVuZE5vdGU+PENpdGU+PEF1dGhvcj5OZzwvQXV0aG9yPjxZZWFyPjIwMTM8L1llYXI+PFJlY051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</w:fldData>
        </w:fldChar>
      </w:r>
      <w:r w:rsidR="00791BE7" w:rsidRPr="00791BE7">
        <w:rPr>
          <w:rFonts w:ascii="Times New Roman" w:hAnsi="Times New Roman" w:cs="Times New Roman"/>
        </w:rPr>
        <w:instrText xml:space="preserve"> ADDIN EN.CITE.DATA </w:instrText>
      </w:r>
      <w:r w:rsidR="00791BE7" w:rsidRPr="00791BE7">
        <w:rPr>
          <w:rFonts w:ascii="Times New Roman" w:hAnsi="Times New Roman" w:cs="Times New Roman"/>
        </w:rPr>
      </w:r>
      <w:r w:rsidR="00791BE7" w:rsidRPr="00791BE7">
        <w:rPr>
          <w:rFonts w:ascii="Times New Roman" w:hAnsi="Times New Roman" w:cs="Times New Roman"/>
        </w:rPr>
        <w:fldChar w:fldCharType="end"/>
      </w:r>
      <w:r w:rsidR="00791BE7" w:rsidRPr="00791BE7">
        <w:rPr>
          <w:rFonts w:ascii="Times New Roman" w:hAnsi="Times New Roman" w:cs="Times New Roman"/>
        </w:rPr>
      </w:r>
      <w:r w:rsidR="00791BE7" w:rsidRPr="00791BE7">
        <w:rPr>
          <w:rFonts w:ascii="Times New Roman" w:hAnsi="Times New Roman" w:cs="Times New Roman"/>
        </w:rPr>
        <w:fldChar w:fldCharType="separate"/>
      </w:r>
      <w:r w:rsidR="00791BE7" w:rsidRPr="00791BE7">
        <w:rPr>
          <w:rFonts w:ascii="Times New Roman" w:hAnsi="Times New Roman" w:cs="Times New Roman"/>
          <w:noProof/>
        </w:rPr>
        <w:t>(Ng et al., 2013)</w:t>
      </w:r>
      <w:r w:rsidR="00791BE7" w:rsidRPr="00791BE7">
        <w:rPr>
          <w:rFonts w:ascii="Times New Roman" w:hAnsi="Times New Roman" w:cs="Times New Roman"/>
        </w:rPr>
        <w:fldChar w:fldCharType="end"/>
      </w:r>
      <w:r w:rsidR="00791BE7">
        <w:rPr>
          <w:rFonts w:ascii="Times New Roman" w:hAnsi="Times New Roman" w:cs="Times New Roman"/>
        </w:rPr>
        <w:t>.</w:t>
      </w:r>
      <w:r w:rsidR="0056682B">
        <w:rPr>
          <w:rFonts w:ascii="Times New Roman" w:hAnsi="Times New Roman" w:cs="Times New Roman"/>
        </w:rPr>
        <w:t xml:space="preserve"> </w:t>
      </w:r>
      <w:proofErr w:type="gramStart"/>
      <w:r>
        <w:rPr>
          <w:rFonts w:ascii="Times New Roman" w:hAnsi="Times New Roman" w:cs="Times New Roman"/>
        </w:rPr>
        <w:t>C</w:t>
      </w:r>
      <w:r w:rsidR="00791BE7" w:rsidRPr="00DE49EC">
        <w:rPr>
          <w:rFonts w:ascii="Times New Roman" w:hAnsi="Times New Roman" w:cs="Times New Roman"/>
        </w:rPr>
        <w:t>opper(</w:t>
      </w:r>
      <w:proofErr w:type="gramEnd"/>
      <w:r w:rsidR="00791BE7" w:rsidRPr="00DE49EC">
        <w:rPr>
          <w:rFonts w:ascii="Times New Roman" w:hAnsi="Times New Roman" w:cs="Times New Roman"/>
        </w:rPr>
        <w:t xml:space="preserve">II)-based compounds had a </w:t>
      </w:r>
      <w:r>
        <w:rPr>
          <w:rFonts w:ascii="Times New Roman" w:hAnsi="Times New Roman" w:cs="Times New Roman"/>
        </w:rPr>
        <w:t>great</w:t>
      </w:r>
      <w:r w:rsidR="00791BE7" w:rsidRPr="00DE49EC">
        <w:rPr>
          <w:rFonts w:ascii="Times New Roman" w:hAnsi="Times New Roman" w:cs="Times New Roman"/>
        </w:rPr>
        <w:t xml:space="preserve"> effect on the growth and viability </w:t>
      </w:r>
      <w:r w:rsidR="00791BE7" w:rsidRPr="00DE49EC">
        <w:rPr>
          <w:rFonts w:ascii="Times New Roman" w:hAnsi="Times New Roman" w:cs="Times New Roman"/>
          <w:i/>
        </w:rPr>
        <w:t>S. aureus</w:t>
      </w:r>
      <w:r w:rsidR="00791BE7" w:rsidRPr="00DE49EC">
        <w:rPr>
          <w:rFonts w:ascii="Times New Roman" w:hAnsi="Times New Roman" w:cs="Times New Roman"/>
        </w:rPr>
        <w:t xml:space="preserve">. </w:t>
      </w:r>
      <w:r w:rsidR="00791BE7">
        <w:rPr>
          <w:rFonts w:ascii="Times New Roman" w:hAnsi="Times New Roman" w:cs="Times New Roman"/>
        </w:rPr>
        <w:t xml:space="preserve">Although </w:t>
      </w:r>
      <w:r w:rsidR="00791BE7" w:rsidRPr="00DE49EC">
        <w:rPr>
          <w:rFonts w:ascii="Times New Roman" w:hAnsi="Times New Roman" w:cs="Times New Roman"/>
        </w:rPr>
        <w:t xml:space="preserve">the molecular target is unclear, it has been proposed that </w:t>
      </w:r>
      <w:r w:rsidR="00791BE7">
        <w:rPr>
          <w:rFonts w:ascii="Times New Roman" w:hAnsi="Times New Roman" w:cs="Times New Roman"/>
        </w:rPr>
        <w:t>it</w:t>
      </w:r>
      <w:r w:rsidR="00791BE7" w:rsidRPr="00DE49EC">
        <w:rPr>
          <w:rFonts w:ascii="Times New Roman" w:hAnsi="Times New Roman" w:cs="Times New Roman"/>
        </w:rPr>
        <w:t xml:space="preserve"> </w:t>
      </w:r>
      <w:r w:rsidR="00791BE7">
        <w:rPr>
          <w:rFonts w:ascii="Times New Roman" w:hAnsi="Times New Roman" w:cs="Times New Roman"/>
        </w:rPr>
        <w:t>is</w:t>
      </w:r>
      <w:r w:rsidR="00791BE7" w:rsidRPr="00DE49EC">
        <w:rPr>
          <w:rFonts w:ascii="Times New Roman" w:hAnsi="Times New Roman" w:cs="Times New Roman"/>
        </w:rPr>
        <w:t xml:space="preserve"> </w:t>
      </w:r>
      <w:proofErr w:type="spellStart"/>
      <w:r w:rsidR="00791BE7" w:rsidRPr="00DE49EC">
        <w:rPr>
          <w:rFonts w:ascii="Times New Roman" w:hAnsi="Times New Roman" w:cs="Times New Roman"/>
        </w:rPr>
        <w:t>teichoic</w:t>
      </w:r>
      <w:proofErr w:type="spellEnd"/>
      <w:r w:rsidR="00791BE7" w:rsidRPr="00DE49EC">
        <w:rPr>
          <w:rFonts w:ascii="Times New Roman" w:hAnsi="Times New Roman" w:cs="Times New Roman"/>
        </w:rPr>
        <w:t xml:space="preserve"> acid</w:t>
      </w:r>
      <w:r w:rsidR="00791BE7">
        <w:rPr>
          <w:rFonts w:ascii="Times New Roman" w:hAnsi="Times New Roman" w:cs="Times New Roman"/>
        </w:rPr>
        <w:t>s</w:t>
      </w:r>
      <w:r w:rsidR="00791BE7" w:rsidRPr="00DE49EC">
        <w:rPr>
          <w:rFonts w:ascii="Times New Roman" w:hAnsi="Times New Roman" w:cs="Times New Roman"/>
        </w:rPr>
        <w:t xml:space="preserve"> that </w:t>
      </w:r>
      <w:r w:rsidR="00791BE7">
        <w:rPr>
          <w:rFonts w:ascii="Times New Roman" w:hAnsi="Times New Roman" w:cs="Times New Roman"/>
        </w:rPr>
        <w:t xml:space="preserve">are generally </w:t>
      </w:r>
      <w:r w:rsidR="00791BE7" w:rsidRPr="00DE49EC">
        <w:rPr>
          <w:rFonts w:ascii="Times New Roman" w:hAnsi="Times New Roman" w:cs="Times New Roman"/>
        </w:rPr>
        <w:t>absent in Gram-negative bacteria</w:t>
      </w:r>
      <w:r w:rsidR="00791BE7">
        <w:rPr>
          <w:rFonts w:ascii="Times New Roman" w:hAnsi="Times New Roman" w:cs="Times New Roman"/>
        </w:rPr>
        <w:t xml:space="preserve"> </w:t>
      </w:r>
      <w:r w:rsidR="00791BE7">
        <w:rPr>
          <w:rFonts w:ascii="Times New Roman" w:hAnsi="Times New Roman" w:cs="Times New Roman"/>
        </w:rPr>
        <w:fldChar w:fldCharType="begin">
          <w:fldData xml:space="preserve">PEVuZE5vdGU+PENpdGU+PEF1dGhvcj5OZzwvQXV0aG9yPjxZZWFyPjIwMTM8L1llYXI+PFJlY051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</w:fldData>
        </w:fldChar>
      </w:r>
      <w:r w:rsidR="00791BE7">
        <w:rPr>
          <w:rFonts w:ascii="Times New Roman" w:hAnsi="Times New Roman" w:cs="Times New Roman"/>
        </w:rPr>
        <w:instrText xml:space="preserve"> ADDIN EN.CITE </w:instrText>
      </w:r>
      <w:r w:rsidR="00791BE7">
        <w:rPr>
          <w:rFonts w:ascii="Times New Roman" w:hAnsi="Times New Roman" w:cs="Times New Roman"/>
        </w:rPr>
        <w:fldChar w:fldCharType="begin">
          <w:fldData xml:space="preserve">PEVuZE5vdGU+PENpdGU+PEF1dGhvcj5OZzwvQXV0aG9yPjxZZWFyPjIwMTM8L1llYXI+PFJlY051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</w:fldData>
        </w:fldChar>
      </w:r>
      <w:r w:rsidR="00791BE7">
        <w:rPr>
          <w:rFonts w:ascii="Times New Roman" w:hAnsi="Times New Roman" w:cs="Times New Roman"/>
        </w:rPr>
        <w:instrText xml:space="preserve"> ADDIN EN.CITE.DATA </w:instrText>
      </w:r>
      <w:r w:rsidR="00791BE7">
        <w:rPr>
          <w:rFonts w:ascii="Times New Roman" w:hAnsi="Times New Roman" w:cs="Times New Roman"/>
        </w:rPr>
      </w:r>
      <w:r w:rsidR="00791BE7">
        <w:rPr>
          <w:rFonts w:ascii="Times New Roman" w:hAnsi="Times New Roman" w:cs="Times New Roman"/>
        </w:rPr>
        <w:fldChar w:fldCharType="end"/>
      </w:r>
      <w:r w:rsidR="00791BE7">
        <w:rPr>
          <w:rFonts w:ascii="Times New Roman" w:hAnsi="Times New Roman" w:cs="Times New Roman"/>
        </w:rPr>
      </w:r>
      <w:r w:rsidR="00791BE7">
        <w:rPr>
          <w:rFonts w:ascii="Times New Roman" w:hAnsi="Times New Roman" w:cs="Times New Roman"/>
        </w:rPr>
        <w:fldChar w:fldCharType="separate"/>
      </w:r>
      <w:r w:rsidR="00791BE7">
        <w:rPr>
          <w:rFonts w:ascii="Times New Roman" w:hAnsi="Times New Roman" w:cs="Times New Roman"/>
          <w:noProof/>
        </w:rPr>
        <w:t>(Ng et al., 2013)</w:t>
      </w:r>
      <w:r w:rsidR="00791BE7">
        <w:rPr>
          <w:rFonts w:ascii="Times New Roman" w:hAnsi="Times New Roman" w:cs="Times New Roman"/>
        </w:rPr>
        <w:fldChar w:fldCharType="end"/>
      </w:r>
      <w:r w:rsidR="00791BE7">
        <w:rPr>
          <w:rFonts w:ascii="Times New Roman" w:hAnsi="Times New Roman" w:cs="Times New Roman"/>
        </w:rPr>
        <w:t xml:space="preserve">. </w:t>
      </w:r>
    </w:p>
    <w:p w14:paraId="39FC77E2" w14:textId="77777777" w:rsidR="00791BE7" w:rsidRDefault="00791BE7" w:rsidP="00791BE7">
      <w:pPr>
        <w:spacing w:line="360" w:lineRule="auto"/>
        <w:jc w:val="both"/>
        <w:rPr>
          <w:rFonts w:ascii="Times New Roman" w:hAnsi="Times New Roman" w:cs="Times New Roman"/>
        </w:rPr>
      </w:pPr>
    </w:p>
    <w:p w14:paraId="5D5843B7" w14:textId="66BC439C" w:rsidR="0065160B" w:rsidRPr="0065160B" w:rsidRDefault="0065160B" w:rsidP="0065160B">
      <w:pPr>
        <w:spacing w:line="360" w:lineRule="auto"/>
        <w:jc w:val="both"/>
        <w:rPr>
          <w:rFonts w:ascii="Times New Roman" w:hAnsi="Times New Roman" w:cs="Times New Roman"/>
          <w:b/>
        </w:rPr>
      </w:pPr>
      <w:r>
        <w:rPr>
          <w:rFonts w:ascii="Times New Roman" w:hAnsi="Times New Roman" w:cs="Times New Roman"/>
          <w:b/>
        </w:rPr>
        <w:t xml:space="preserve">1.6.3 </w:t>
      </w:r>
      <w:r w:rsidRPr="0065160B">
        <w:rPr>
          <w:rFonts w:ascii="Times New Roman" w:hAnsi="Times New Roman" w:cs="Times New Roman"/>
          <w:b/>
        </w:rPr>
        <w:t>Ruthenium (</w:t>
      </w:r>
      <w:proofErr w:type="spellStart"/>
      <w:r w:rsidRPr="0065160B">
        <w:rPr>
          <w:rFonts w:ascii="Times New Roman" w:hAnsi="Times New Roman" w:cs="Times New Roman"/>
          <w:b/>
        </w:rPr>
        <w:t>Ru</w:t>
      </w:r>
      <w:proofErr w:type="spellEnd"/>
      <w:r w:rsidRPr="0065160B">
        <w:rPr>
          <w:rFonts w:ascii="Times New Roman" w:hAnsi="Times New Roman" w:cs="Times New Roman"/>
          <w:b/>
        </w:rPr>
        <w:t>)</w:t>
      </w:r>
    </w:p>
    <w:p w14:paraId="0037F1B5" w14:textId="77777777" w:rsidR="0065160B" w:rsidRDefault="0065160B" w:rsidP="00E879A9">
      <w:pPr>
        <w:jc w:val="both"/>
        <w:rPr>
          <w:rFonts w:ascii="Times New Roman" w:hAnsi="Times New Roman" w:cs="Times New Roman"/>
        </w:rPr>
      </w:pPr>
    </w:p>
    <w:p w14:paraId="1F566E7E" w14:textId="7B626920" w:rsidR="00791BE7" w:rsidRDefault="00791BE7" w:rsidP="00791BE7">
      <w:pPr>
        <w:spacing w:line="360" w:lineRule="auto"/>
        <w:jc w:val="both"/>
        <w:rPr>
          <w:rFonts w:ascii="Times New Roman" w:hAnsi="Times New Roman" w:cs="Times New Roman"/>
        </w:rPr>
      </w:pPr>
      <w:r>
        <w:rPr>
          <w:rFonts w:ascii="Times New Roman" w:hAnsi="Times New Roman" w:cs="Times New Roman"/>
        </w:rPr>
        <w:t>Antimicrobial activities of ruthenium-based compounds have been reported</w:t>
      </w:r>
      <w:r w:rsidR="008D700F">
        <w:rPr>
          <w:rFonts w:ascii="Times New Roman" w:hAnsi="Times New Roman" w:cs="Times New Roman"/>
        </w:rPr>
        <w:t xml:space="preserve"> </w:t>
      </w:r>
      <w:r w:rsidR="008D700F">
        <w:rPr>
          <w:rFonts w:ascii="Times New Roman" w:hAnsi="Times New Roman" w:cs="Times New Roman"/>
        </w:rPr>
        <w:fldChar w:fldCharType="begin"/>
      </w:r>
      <w:r w:rsidR="008D700F">
        <w:rPr>
          <w:rFonts w:ascii="Times New Roman" w:hAnsi="Times New Roman" w:cs="Times New Roman"/>
        </w:rPr>
        <w:instrText xml:space="preserve"> ADDIN EN.CITE &lt;EndNote&gt;&lt;Cite&gt;&lt;Author&gt;Dwyer&lt;/Author&gt;&lt;Year&gt;1952&lt;/Year&gt;&lt;RecNum&gt;125&lt;/RecNum&gt;&lt;DisplayText&gt;(Dwyer et al., 1952)&lt;/DisplayText&gt;&lt;record&gt;&lt;rec-number&gt;125&lt;/rec-number&gt;&lt;foreign-keys&gt;&lt;key app="EN" db-id="xfa5dvzdi5vwf9efw08p0efa55evwtp9ex2w" timestamp="1451677463"&gt;125&lt;/key&gt;&lt;/foreign-keys&gt;&lt;ref-type name="Journal Article"&gt;17&lt;/ref-type&gt;&lt;contributors&gt;&lt;authors&gt;&lt;author&gt;Dwyer, F. P.&lt;/author&gt;&lt;author&gt;Gyarfas, E. C.&lt;/author&gt;&lt;author&gt;Rogers, W. P.&lt;/author&gt;&lt;author&gt;Koch, J. H.&lt;/author&gt;&lt;/authors&gt;&lt;/contributors&gt;&lt;titles&gt;&lt;title&gt;Biological activity of complex ions&lt;/title&gt;&lt;secondary-title&gt;Nature&lt;/secondary-title&gt;&lt;alt-title&gt;Nature&lt;/alt-title&gt;&lt;/titles&gt;&lt;periodical&gt;&lt;full-title&gt;Nature&lt;/full-title&gt;&lt;abbr-1&gt;Nature&lt;/abbr-1&gt;&lt;/periodical&gt;&lt;alt-periodical&gt;&lt;full-title&gt;Nature&lt;/full-title&gt;&lt;abbr-1&gt;Nature&lt;/abbr-1&gt;&lt;/alt-periodical&gt;&lt;pages&gt;190-1&lt;/pages&gt;&lt;volume&gt;170&lt;/volume&gt;&lt;number&gt;4318&lt;/number&gt;&lt;edition&gt;1952/08/02&lt;/edition&gt;&lt;keywords&gt;&lt;keyword&gt;*Electrolytes&lt;/keyword&gt;&lt;keyword&gt;*Ions&lt;/keyword&gt;&lt;/keywords&gt;&lt;dates&gt;&lt;year&gt;1952&lt;/year&gt;&lt;pub-dates&gt;&lt;date&gt;Aug 2&lt;/date&gt;&lt;/pub-dates&gt;&lt;/dates&gt;&lt;isbn&gt;0028-0836 (Print)&amp;#xD;0028-0836&lt;/isbn&gt;&lt;accession-num&gt;12982853&lt;/accession-num&gt;&lt;urls&gt;&lt;/urls&gt;&lt;remote-database-provider&gt;NLM&lt;/remote-database-provider&gt;&lt;language&gt;eng&lt;/language&gt;&lt;/record&gt;&lt;/Cite&gt;&lt;/EndNote&gt;</w:instrText>
      </w:r>
      <w:r w:rsidR="008D700F">
        <w:rPr>
          <w:rFonts w:ascii="Times New Roman" w:hAnsi="Times New Roman" w:cs="Times New Roman"/>
        </w:rPr>
        <w:fldChar w:fldCharType="separate"/>
      </w:r>
      <w:r w:rsidR="008D700F">
        <w:rPr>
          <w:rFonts w:ascii="Times New Roman" w:hAnsi="Times New Roman" w:cs="Times New Roman"/>
          <w:noProof/>
        </w:rPr>
        <w:t>(Dwyer et al., 1952)</w:t>
      </w:r>
      <w:r w:rsidR="008D700F">
        <w:rPr>
          <w:rFonts w:ascii="Times New Roman" w:hAnsi="Times New Roman" w:cs="Times New Roman"/>
        </w:rPr>
        <w:fldChar w:fldCharType="end"/>
      </w:r>
      <w:r w:rsidR="008D700F">
        <w:rPr>
          <w:rFonts w:ascii="Times New Roman" w:hAnsi="Times New Roman" w:cs="Times New Roman"/>
        </w:rPr>
        <w:t xml:space="preserve">. Some ruthenium-based compounds have shown important biological effects </w:t>
      </w:r>
      <w:r w:rsidR="008D700F">
        <w:rPr>
          <w:rFonts w:ascii="Times New Roman" w:hAnsi="Times New Roman" w:cs="Times New Roman"/>
        </w:rPr>
        <w:fldChar w:fldCharType="begin">
          <w:fldData xml:space="preserve">PEVuZE5vdGU+PENpdGU+PEF1dGhvcj5LZWVuZTwvQXV0aG9yPjxZZWFyPjIwMDk8L1llYXI+PFJl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</w:fldData>
        </w:fldChar>
      </w:r>
      <w:r w:rsidR="008D700F">
        <w:rPr>
          <w:rFonts w:ascii="Times New Roman" w:hAnsi="Times New Roman" w:cs="Times New Roman"/>
        </w:rPr>
        <w:instrText xml:space="preserve"> ADDIN EN.CITE </w:instrText>
      </w:r>
      <w:r w:rsidR="008D700F">
        <w:rPr>
          <w:rFonts w:ascii="Times New Roman" w:hAnsi="Times New Roman" w:cs="Times New Roman"/>
        </w:rPr>
        <w:fldChar w:fldCharType="begin">
          <w:fldData xml:space="preserve">PEVuZE5vdGU+PENpdGU+PEF1dGhvcj5LZWVuZTwvQXV0aG9yPjxZZWFyPjIwMDk8L1llYXI+PFJl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</w:fldData>
        </w:fldChar>
      </w:r>
      <w:r w:rsidR="008D700F">
        <w:rPr>
          <w:rFonts w:ascii="Times New Roman" w:hAnsi="Times New Roman" w:cs="Times New Roman"/>
        </w:rPr>
        <w:instrText xml:space="preserve"> ADDIN EN.CITE.DATA </w:instrText>
      </w:r>
      <w:r w:rsidR="008D700F">
        <w:rPr>
          <w:rFonts w:ascii="Times New Roman" w:hAnsi="Times New Roman" w:cs="Times New Roman"/>
        </w:rPr>
      </w:r>
      <w:r w:rsidR="008D700F">
        <w:rPr>
          <w:rFonts w:ascii="Times New Roman" w:hAnsi="Times New Roman" w:cs="Times New Roman"/>
        </w:rPr>
        <w:fldChar w:fldCharType="end"/>
      </w:r>
      <w:r w:rsidR="008D700F">
        <w:rPr>
          <w:rFonts w:ascii="Times New Roman" w:hAnsi="Times New Roman" w:cs="Times New Roman"/>
        </w:rPr>
      </w:r>
      <w:r w:rsidR="008D700F">
        <w:rPr>
          <w:rFonts w:ascii="Times New Roman" w:hAnsi="Times New Roman" w:cs="Times New Roman"/>
        </w:rPr>
        <w:fldChar w:fldCharType="separate"/>
      </w:r>
      <w:r w:rsidR="008D700F">
        <w:rPr>
          <w:rFonts w:ascii="Times New Roman" w:hAnsi="Times New Roman" w:cs="Times New Roman"/>
          <w:noProof/>
        </w:rPr>
        <w:t>(Keene et al., 2009, Metcalfe and Thomas, 2003, Matson et al., 2011)</w:t>
      </w:r>
      <w:r w:rsidR="008D700F">
        <w:rPr>
          <w:rFonts w:ascii="Times New Roman" w:hAnsi="Times New Roman" w:cs="Times New Roman"/>
        </w:rPr>
        <w:fldChar w:fldCharType="end"/>
      </w:r>
      <w:r w:rsidR="008D700F">
        <w:rPr>
          <w:rFonts w:ascii="Times New Roman" w:hAnsi="Times New Roman" w:cs="Times New Roman"/>
        </w:rPr>
        <w:t xml:space="preserve">. Their antimicrobial activity results from their ability to strongly bind to nucleic acids and proteins; ruthenium compounds show ligand exchange kinetics similar to their platinum counterparts </w:t>
      </w:r>
      <w:r w:rsidR="008D700F">
        <w:rPr>
          <w:rFonts w:ascii="Times New Roman" w:hAnsi="Times New Roman" w:cs="Times New Roman"/>
        </w:rPr>
        <w:fldChar w:fldCharType="begin">
          <w:fldData xml:space="preserve">PEVuZE5vdGU+PENpdGU+PEF1dGhvcj5NZXRjYWxmZTwvQXV0aG9yPjxZZWFyPjIwMDM8L1llYXI+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</w:fldData>
        </w:fldChar>
      </w:r>
      <w:r w:rsidR="00AA18A6">
        <w:rPr>
          <w:rFonts w:ascii="Times New Roman" w:hAnsi="Times New Roman" w:cs="Times New Roman"/>
        </w:rPr>
        <w:instrText xml:space="preserve"> ADDIN EN.CITE </w:instrText>
      </w:r>
      <w:r w:rsidR="00AA18A6">
        <w:rPr>
          <w:rFonts w:ascii="Times New Roman" w:hAnsi="Times New Roman" w:cs="Times New Roman"/>
        </w:rPr>
        <w:fldChar w:fldCharType="begin">
          <w:fldData xml:space="preserve">PEVuZE5vdGU+PENpdGU+PEF1dGhvcj5NZXRjYWxmZTwvQXV0aG9yPjxZZWFyPjIwMDM8L1llYXI+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</w:fldData>
        </w:fldChar>
      </w:r>
      <w:r w:rsidR="00AA18A6">
        <w:rPr>
          <w:rFonts w:ascii="Times New Roman" w:hAnsi="Times New Roman" w:cs="Times New Roman"/>
        </w:rPr>
        <w:instrText xml:space="preserve"> ADDIN EN.CITE.DATA </w:instrText>
      </w:r>
      <w:r w:rsidR="00AA18A6">
        <w:rPr>
          <w:rFonts w:ascii="Times New Roman" w:hAnsi="Times New Roman" w:cs="Times New Roman"/>
        </w:rPr>
      </w:r>
      <w:r w:rsidR="00AA18A6">
        <w:rPr>
          <w:rFonts w:ascii="Times New Roman" w:hAnsi="Times New Roman" w:cs="Times New Roman"/>
        </w:rPr>
        <w:fldChar w:fldCharType="end"/>
      </w:r>
      <w:r w:rsidR="008D700F">
        <w:rPr>
          <w:rFonts w:ascii="Times New Roman" w:hAnsi="Times New Roman" w:cs="Times New Roman"/>
        </w:rPr>
      </w:r>
      <w:r w:rsidR="008D700F">
        <w:rPr>
          <w:rFonts w:ascii="Times New Roman" w:hAnsi="Times New Roman" w:cs="Times New Roman"/>
        </w:rPr>
        <w:fldChar w:fldCharType="separate"/>
      </w:r>
      <w:r w:rsidR="00AA18A6">
        <w:rPr>
          <w:rFonts w:ascii="Times New Roman" w:hAnsi="Times New Roman" w:cs="Times New Roman"/>
          <w:noProof/>
        </w:rPr>
        <w:t>(Metcalfe and Thomas, 2003, Zeglis et al., 2007, Gill and Thomas, 2012)</w:t>
      </w:r>
      <w:r w:rsidR="008D700F">
        <w:rPr>
          <w:rFonts w:ascii="Times New Roman" w:hAnsi="Times New Roman" w:cs="Times New Roman"/>
        </w:rPr>
        <w:fldChar w:fldCharType="end"/>
      </w:r>
      <w:r w:rsidR="00AA18A6">
        <w:rPr>
          <w:rFonts w:ascii="Times New Roman" w:hAnsi="Times New Roman" w:cs="Times New Roman"/>
        </w:rPr>
        <w:t xml:space="preserve">. </w:t>
      </w:r>
      <w:r w:rsidR="000E405E">
        <w:rPr>
          <w:rFonts w:ascii="Times New Roman" w:hAnsi="Times New Roman" w:cs="Times New Roman"/>
        </w:rPr>
        <w:t>Oxidations states (I) and (II) of ruthenium are</w:t>
      </w:r>
      <w:r w:rsidR="00AA18A6">
        <w:rPr>
          <w:rFonts w:ascii="Times New Roman" w:hAnsi="Times New Roman" w:cs="Times New Roman"/>
        </w:rPr>
        <w:t xml:space="preserve"> octahedral and relatively inert; its synthetic chemistry is very well known </w:t>
      </w:r>
      <w:r w:rsidR="00AA18A6">
        <w:rPr>
          <w:rFonts w:ascii="Times New Roman" w:hAnsi="Times New Roman" w:cs="Times New Roman"/>
        </w:rPr>
        <w:fldChar w:fldCharType="begin">
          <w:fldData xml:space="preserve">PEVuZE5vdGU+PENpdGU+PEF1dGhvcj5LZWVuZTwvQXV0aG9yPjxZZWFyPjIwMDk8L1llYXI+PFJl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</w:fldData>
        </w:fldChar>
      </w:r>
      <w:r w:rsidR="00F97696">
        <w:rPr>
          <w:rFonts w:ascii="Times New Roman" w:hAnsi="Times New Roman" w:cs="Times New Roman"/>
        </w:rPr>
        <w:instrText xml:space="preserve"> ADDIN EN.CITE </w:instrText>
      </w:r>
      <w:r w:rsidR="00F97696">
        <w:rPr>
          <w:rFonts w:ascii="Times New Roman" w:hAnsi="Times New Roman" w:cs="Times New Roman"/>
        </w:rPr>
        <w:fldChar w:fldCharType="begin">
          <w:fldData xml:space="preserve">PEVuZE5vdGU+PENpdGU+PEF1dGhvcj5LZWVuZTwvQXV0aG9yPjxZZWFyPjIwMDk8L1llYXI+PFJl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</w:fldData>
        </w:fldChar>
      </w:r>
      <w:r w:rsidR="00F97696">
        <w:rPr>
          <w:rFonts w:ascii="Times New Roman" w:hAnsi="Times New Roman" w:cs="Times New Roman"/>
        </w:rPr>
        <w:instrText xml:space="preserve"> ADDIN EN.CITE.DATA </w:instrText>
      </w:r>
      <w:r w:rsidR="00F97696">
        <w:rPr>
          <w:rFonts w:ascii="Times New Roman" w:hAnsi="Times New Roman" w:cs="Times New Roman"/>
        </w:rPr>
      </w:r>
      <w:r w:rsidR="00F97696">
        <w:rPr>
          <w:rFonts w:ascii="Times New Roman" w:hAnsi="Times New Roman" w:cs="Times New Roman"/>
        </w:rPr>
        <w:fldChar w:fldCharType="end"/>
      </w:r>
      <w:r w:rsidR="00AA18A6">
        <w:rPr>
          <w:rFonts w:ascii="Times New Roman" w:hAnsi="Times New Roman" w:cs="Times New Roman"/>
        </w:rPr>
      </w:r>
      <w:r w:rsidR="00AA18A6">
        <w:rPr>
          <w:rFonts w:ascii="Times New Roman" w:hAnsi="Times New Roman" w:cs="Times New Roman"/>
        </w:rPr>
        <w:fldChar w:fldCharType="separate"/>
      </w:r>
      <w:r w:rsidR="00F97696">
        <w:rPr>
          <w:rFonts w:ascii="Times New Roman" w:hAnsi="Times New Roman" w:cs="Times New Roman"/>
          <w:noProof/>
        </w:rPr>
        <w:t>(Keene et al., 2009, Gill and Thomas, 2012)</w:t>
      </w:r>
      <w:r w:rsidR="00AA18A6">
        <w:rPr>
          <w:rFonts w:ascii="Times New Roman" w:hAnsi="Times New Roman" w:cs="Times New Roman"/>
        </w:rPr>
        <w:fldChar w:fldCharType="end"/>
      </w:r>
      <w:r w:rsidR="00F97696">
        <w:rPr>
          <w:rFonts w:ascii="Times New Roman" w:hAnsi="Times New Roman" w:cs="Times New Roman"/>
        </w:rPr>
        <w:t xml:space="preserve">. Over the last decade, their therapeutic potential as anti-cancer and antimicrobial agents has been demonstrated </w:t>
      </w:r>
      <w:r w:rsidR="00F97696">
        <w:rPr>
          <w:rFonts w:ascii="Times New Roman" w:hAnsi="Times New Roman" w:cs="Times New Roman"/>
        </w:rPr>
        <w:fldChar w:fldCharType="begin">
          <w:fldData xml:space="preserve">PEVuZE5vdGU+PENpdGU+PEF1dGhvcj5QdWNrZXR0PC9BdXRob3I+PFllYXI+MjAwODwvWWVhcj48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</w:fldData>
        </w:fldChar>
      </w:r>
      <w:r w:rsidR="00F97696">
        <w:rPr>
          <w:rFonts w:ascii="Times New Roman" w:hAnsi="Times New Roman" w:cs="Times New Roman"/>
        </w:rPr>
        <w:instrText xml:space="preserve"> ADDIN EN.CITE </w:instrText>
      </w:r>
      <w:r w:rsidR="00F97696">
        <w:rPr>
          <w:rFonts w:ascii="Times New Roman" w:hAnsi="Times New Roman" w:cs="Times New Roman"/>
        </w:rPr>
        <w:fldChar w:fldCharType="begin">
          <w:fldData xml:space="preserve">PEVuZE5vdGU+PENpdGU+PEF1dGhvcj5QdWNrZXR0PC9BdXRob3I+PFllYXI+MjAwODwvWWVhcj48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</w:fldData>
        </w:fldChar>
      </w:r>
      <w:r w:rsidR="00F97696">
        <w:rPr>
          <w:rFonts w:ascii="Times New Roman" w:hAnsi="Times New Roman" w:cs="Times New Roman"/>
        </w:rPr>
        <w:instrText xml:space="preserve"> ADDIN EN.CITE.DATA </w:instrText>
      </w:r>
      <w:r w:rsidR="00F97696">
        <w:rPr>
          <w:rFonts w:ascii="Times New Roman" w:hAnsi="Times New Roman" w:cs="Times New Roman"/>
        </w:rPr>
      </w:r>
      <w:r w:rsidR="00F97696">
        <w:rPr>
          <w:rFonts w:ascii="Times New Roman" w:hAnsi="Times New Roman" w:cs="Times New Roman"/>
        </w:rPr>
        <w:fldChar w:fldCharType="end"/>
      </w:r>
      <w:r w:rsidR="00F97696">
        <w:rPr>
          <w:rFonts w:ascii="Times New Roman" w:hAnsi="Times New Roman" w:cs="Times New Roman"/>
        </w:rPr>
      </w:r>
      <w:r w:rsidR="00F97696">
        <w:rPr>
          <w:rFonts w:ascii="Times New Roman" w:hAnsi="Times New Roman" w:cs="Times New Roman"/>
        </w:rPr>
        <w:fldChar w:fldCharType="separate"/>
      </w:r>
      <w:r w:rsidR="00F97696">
        <w:rPr>
          <w:rFonts w:ascii="Times New Roman" w:hAnsi="Times New Roman" w:cs="Times New Roman"/>
          <w:noProof/>
        </w:rPr>
        <w:t>(Puckett and Barton, 2008, Gill and Thomas, 2012, Bolhuis et al., 2011)</w:t>
      </w:r>
      <w:r w:rsidR="00F97696">
        <w:rPr>
          <w:rFonts w:ascii="Times New Roman" w:hAnsi="Times New Roman" w:cs="Times New Roman"/>
        </w:rPr>
        <w:fldChar w:fldCharType="end"/>
      </w:r>
      <w:r w:rsidR="00F97696">
        <w:rPr>
          <w:rFonts w:ascii="Times New Roman" w:hAnsi="Times New Roman" w:cs="Times New Roman"/>
        </w:rPr>
        <w:t xml:space="preserve">. </w:t>
      </w:r>
    </w:p>
    <w:p w14:paraId="51D98E05" w14:textId="77777777" w:rsidR="00F97696" w:rsidRDefault="00F97696" w:rsidP="00791BE7">
      <w:pPr>
        <w:spacing w:line="360" w:lineRule="auto"/>
        <w:jc w:val="both"/>
        <w:rPr>
          <w:rFonts w:ascii="Times New Roman" w:hAnsi="Times New Roman" w:cs="Times New Roman"/>
        </w:rPr>
      </w:pPr>
    </w:p>
    <w:p w14:paraId="222A4324" w14:textId="28F38E42" w:rsidR="0018181E" w:rsidRPr="0018181E" w:rsidRDefault="00043F89" w:rsidP="00791BE7">
      <w:pPr>
        <w:spacing w:line="360" w:lineRule="auto"/>
        <w:jc w:val="both"/>
        <w:rPr>
          <w:rFonts w:ascii="Times New Roman" w:hAnsi="Times New Roman" w:cs="Times New Roman"/>
        </w:rPr>
      </w:pPr>
      <w:r>
        <w:rPr>
          <w:rFonts w:ascii="Times New Roman" w:hAnsi="Times New Roman" w:cs="Times New Roman"/>
          <w:b/>
          <w:noProof/>
        </w:rPr>
        <w:drawing>
          <wp:anchor distT="0" distB="0" distL="114300" distR="114300" simplePos="0" relativeHeight="251667456" behindDoc="0" locked="0" layoutInCell="1" allowOverlap="1" wp14:anchorId="676E6FF1" wp14:editId="1AEB8941">
            <wp:simplePos x="0" y="0"/>
            <wp:positionH relativeFrom="margin">
              <wp:posOffset>792480</wp:posOffset>
            </wp:positionH>
            <wp:positionV relativeFrom="margin">
              <wp:posOffset>2498725</wp:posOffset>
            </wp:positionV>
            <wp:extent cx="3964940" cy="4552315"/>
            <wp:effectExtent l="0" t="0" r="0" b="0"/>
            <wp:wrapSquare wrapText="bothSides"/>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64940" cy="4552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7696">
        <w:rPr>
          <w:rFonts w:ascii="Times New Roman" w:hAnsi="Times New Roman" w:cs="Times New Roman"/>
        </w:rPr>
        <w:t xml:space="preserve">Nucleic acids are mostly thought to be a target site for metal-based drugs </w:t>
      </w:r>
      <w:r w:rsidR="00F97696">
        <w:rPr>
          <w:rFonts w:ascii="Times New Roman" w:hAnsi="Times New Roman" w:cs="Times New Roman"/>
        </w:rPr>
        <w:fldChar w:fldCharType="begin"/>
      </w:r>
      <w:r w:rsidR="00F97696">
        <w:rPr>
          <w:rFonts w:ascii="Times New Roman" w:hAnsi="Times New Roman" w:cs="Times New Roman"/>
        </w:rPr>
        <w:instrText xml:space="preserve"> ADDIN EN.CITE &lt;EndNote&gt;&lt;Cite&gt;&lt;Author&gt;Pizarro&lt;/Author&gt;&lt;Year&gt;2009&lt;/Year&gt;&lt;RecNum&gt;360&lt;/RecNum&gt;&lt;DisplayText&gt;(Pizarro and Sadler, 2009)&lt;/DisplayText&gt;&lt;record&gt;&lt;rec-number&gt;360&lt;/rec-number&gt;&lt;foreign-keys&gt;&lt;key app="EN" db-id="xfa5dvzdi5vwf9efw08p0efa55evwtp9ex2w" timestamp="1451687315"&gt;360&lt;/key&gt;&lt;/foreign-keys&gt;&lt;ref-type name="Journal Article"&gt;17&lt;/ref-type&gt;&lt;contributors&gt;&lt;authors&gt;&lt;author&gt;Pizarro, A. M.&lt;/author&gt;&lt;author&gt;Sadler, P. J.&lt;/author&gt;&lt;/authors&gt;&lt;/contributors&gt;&lt;auth-address&gt;Department of Chemistry, University of Warwick, Gibbet Hill Road, Coventry, CV4 7AL, UK.&lt;/auth-address&gt;&lt;titles&gt;&lt;title&gt;Unusual DNA binding modes for metal anticancer complexes&lt;/title&gt;&lt;secondary-title&gt;Biochimie&lt;/secondary-title&gt;&lt;alt-title&gt;Biochimie&lt;/alt-title&gt;&lt;/titles&gt;&lt;periodical&gt;&lt;full-title&gt;Biochimie&lt;/full-title&gt;&lt;abbr-1&gt;Biochimie&lt;/abbr-1&gt;&lt;/periodical&gt;&lt;alt-periodical&gt;&lt;full-title&gt;Biochimie&lt;/full-title&gt;&lt;abbr-1&gt;Biochimie&lt;/abbr-1&gt;&lt;/alt-periodical&gt;&lt;pages&gt;1198-211&lt;/pages&gt;&lt;volume&gt;91&lt;/volume&gt;&lt;number&gt;10&lt;/number&gt;&lt;edition&gt;2009/04/07&lt;/edition&gt;&lt;keywords&gt;&lt;keyword&gt;Antineoplastic Agents/chemistry/*therapeutic use&lt;/keyword&gt;&lt;keyword&gt;Cisplatin/chemistry/therapeutic use&lt;/keyword&gt;&lt;keyword&gt;DNA/chemistry/*drug effects&lt;/keyword&gt;&lt;keyword&gt;Humans&lt;/keyword&gt;&lt;keyword&gt;Organometallic Compounds/chemistry/therapeutic use&lt;/keyword&gt;&lt;keyword&gt;Organoplatinum Compounds/chemistry/therapeutic use&lt;/keyword&gt;&lt;keyword&gt;Photochemistry/methods&lt;/keyword&gt;&lt;keyword&gt;Prodrugs/chemistry/therapeutic use&lt;/keyword&gt;&lt;/keywords&gt;&lt;dates&gt;&lt;year&gt;2009&lt;/year&gt;&lt;pub-dates&gt;&lt;date&gt;Oct&lt;/date&gt;&lt;/pub-dates&gt;&lt;/dates&gt;&lt;isbn&gt;0300-9084&lt;/isbn&gt;&lt;accession-num&gt;19344743&lt;/accession-num&gt;&lt;urls&gt;&lt;/urls&gt;&lt;custom2&gt;Pmc2923023&lt;/custom2&gt;&lt;custom6&gt;Ukms31711&lt;/custom6&gt;&lt;electronic-resource-num&gt;10.1016/j.biochi.2009.03.017&lt;/electronic-resource-num&gt;&lt;remote-database-provider&gt;NLM&lt;/remote-database-provider&gt;&lt;language&gt;eng&lt;/language&gt;&lt;/record&gt;&lt;/Cite&gt;&lt;/EndNote&gt;</w:instrText>
      </w:r>
      <w:r w:rsidR="00F97696">
        <w:rPr>
          <w:rFonts w:ascii="Times New Roman" w:hAnsi="Times New Roman" w:cs="Times New Roman"/>
        </w:rPr>
        <w:fldChar w:fldCharType="separate"/>
      </w:r>
      <w:r w:rsidR="00F97696">
        <w:rPr>
          <w:rFonts w:ascii="Times New Roman" w:hAnsi="Times New Roman" w:cs="Times New Roman"/>
          <w:noProof/>
        </w:rPr>
        <w:t>(Pizarro and Sadler, 2009)</w:t>
      </w:r>
      <w:r w:rsidR="00F97696">
        <w:rPr>
          <w:rFonts w:ascii="Times New Roman" w:hAnsi="Times New Roman" w:cs="Times New Roman"/>
        </w:rPr>
        <w:fldChar w:fldCharType="end"/>
      </w:r>
      <w:r w:rsidR="00F97696">
        <w:rPr>
          <w:rFonts w:ascii="Times New Roman" w:hAnsi="Times New Roman" w:cs="Times New Roman"/>
        </w:rPr>
        <w:t xml:space="preserve">. Therefore, many investigations have studied the interactions of ruthenium complexes with DNA and RNA </w:t>
      </w:r>
      <w:r w:rsidR="0018181E">
        <w:rPr>
          <w:rFonts w:ascii="Times New Roman" w:hAnsi="Times New Roman" w:cs="Times New Roman"/>
        </w:rPr>
        <w:fldChar w:fldCharType="begin">
          <w:fldData xml:space="preserve">PEVuZE5vdGU+PENpdGU+PEF1dGhvcj5Ob3JkZW48L0F1dGhvcj48WWVhcj4xOTk2PC9ZZWFyPjxS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</w:fldData>
        </w:fldChar>
      </w:r>
      <w:r w:rsidR="0018181E">
        <w:rPr>
          <w:rFonts w:ascii="Times New Roman" w:hAnsi="Times New Roman" w:cs="Times New Roman"/>
        </w:rPr>
        <w:instrText xml:space="preserve"> ADDIN EN.CITE </w:instrText>
      </w:r>
      <w:r w:rsidR="0018181E">
        <w:rPr>
          <w:rFonts w:ascii="Times New Roman" w:hAnsi="Times New Roman" w:cs="Times New Roman"/>
        </w:rPr>
        <w:fldChar w:fldCharType="begin">
          <w:fldData xml:space="preserve">PEVuZE5vdGU+PENpdGU+PEF1dGhvcj5Ob3JkZW48L0F1dGhvcj48WWVhcj4xOTk2PC9ZZWFyPjxS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</w:fldData>
        </w:fldChar>
      </w:r>
      <w:r w:rsidR="0018181E">
        <w:rPr>
          <w:rFonts w:ascii="Times New Roman" w:hAnsi="Times New Roman" w:cs="Times New Roman"/>
        </w:rPr>
        <w:instrText xml:space="preserve"> ADDIN EN.CITE.DATA </w:instrText>
      </w:r>
      <w:r w:rsidR="0018181E">
        <w:rPr>
          <w:rFonts w:ascii="Times New Roman" w:hAnsi="Times New Roman" w:cs="Times New Roman"/>
        </w:rPr>
      </w:r>
      <w:r w:rsidR="0018181E">
        <w:rPr>
          <w:rFonts w:ascii="Times New Roman" w:hAnsi="Times New Roman" w:cs="Times New Roman"/>
        </w:rPr>
        <w:fldChar w:fldCharType="end"/>
      </w:r>
      <w:r w:rsidR="0018181E">
        <w:rPr>
          <w:rFonts w:ascii="Times New Roman" w:hAnsi="Times New Roman" w:cs="Times New Roman"/>
        </w:rPr>
      </w:r>
      <w:r w:rsidR="0018181E">
        <w:rPr>
          <w:rFonts w:ascii="Times New Roman" w:hAnsi="Times New Roman" w:cs="Times New Roman"/>
        </w:rPr>
        <w:fldChar w:fldCharType="separate"/>
      </w:r>
      <w:r w:rsidR="0018181E">
        <w:rPr>
          <w:rFonts w:ascii="Times New Roman" w:hAnsi="Times New Roman" w:cs="Times New Roman"/>
          <w:noProof/>
        </w:rPr>
        <w:t>(Norden et al., 1996, Luedtke et al., 2003, Gill et al., 2009, Keene et al., 2009, Liu and Sadler, 2011)</w:t>
      </w:r>
      <w:r w:rsidR="0018181E">
        <w:rPr>
          <w:rFonts w:ascii="Times New Roman" w:hAnsi="Times New Roman" w:cs="Times New Roman"/>
        </w:rPr>
        <w:fldChar w:fldCharType="end"/>
      </w:r>
      <w:r w:rsidR="0018181E">
        <w:rPr>
          <w:rFonts w:ascii="Times New Roman" w:hAnsi="Times New Roman" w:cs="Times New Roman"/>
        </w:rPr>
        <w:t>.</w:t>
      </w:r>
      <w:r w:rsidR="00F8616F">
        <w:rPr>
          <w:rFonts w:ascii="Times New Roman" w:hAnsi="Times New Roman" w:cs="Times New Roman"/>
        </w:rPr>
        <w:t xml:space="preserve"> </w:t>
      </w:r>
      <w:r w:rsidR="0018181E">
        <w:rPr>
          <w:rFonts w:ascii="Times New Roman" w:hAnsi="Times New Roman" w:cs="Times New Roman"/>
        </w:rPr>
        <w:t xml:space="preserve">The activities of ruthenium complexes on bacterial growth inhibition have been recently re-investigated. Keene and Collins and co-workers have revealed that inert </w:t>
      </w:r>
      <w:proofErr w:type="spellStart"/>
      <w:r w:rsidR="0018181E">
        <w:rPr>
          <w:rFonts w:ascii="Times New Roman" w:hAnsi="Times New Roman" w:cs="Times New Roman"/>
        </w:rPr>
        <w:t>dinuclear</w:t>
      </w:r>
      <w:proofErr w:type="spellEnd"/>
      <w:r w:rsidR="0018181E">
        <w:rPr>
          <w:rFonts w:ascii="Times New Roman" w:hAnsi="Times New Roman" w:cs="Times New Roman"/>
        </w:rPr>
        <w:t xml:space="preserve"> </w:t>
      </w:r>
      <w:proofErr w:type="spellStart"/>
      <w:r w:rsidR="0018181E">
        <w:rPr>
          <w:rFonts w:ascii="Times New Roman" w:hAnsi="Times New Roman" w:cs="Times New Roman"/>
        </w:rPr>
        <w:t>polypyridyl</w:t>
      </w:r>
      <w:proofErr w:type="spellEnd"/>
      <w:r w:rsidR="0018181E">
        <w:rPr>
          <w:rFonts w:ascii="Times New Roman" w:hAnsi="Times New Roman" w:cs="Times New Roman"/>
        </w:rPr>
        <w:t xml:space="preserve">-ruthenium (II) complexes showed great growth inhibition at very low concentration (1-2 </w:t>
      </w:r>
      <m:oMath>
        <m:r>
          <w:rPr>
            <w:rFonts w:ascii="Cambria Math" w:hAnsi="Cambria Math" w:cs="Times New Roman"/>
          </w:rPr>
          <m:t>μ</m:t>
        </m:r>
        <m:r>
          <m:rPr>
            <m:sty m:val="p"/>
          </m:rPr>
          <w:rPr>
            <w:rFonts w:ascii="Cambria Math" w:hAnsi="Cambria Math" w:cs="Times New Roman"/>
          </w:rPr>
          <m:t>g/ml)</m:t>
        </m:r>
      </m:oMath>
      <w:r w:rsidR="0018181E">
        <w:rPr>
          <w:rFonts w:ascii="Times New Roman" w:hAnsi="Times New Roman" w:cs="Times New Roman"/>
        </w:rPr>
        <w:t xml:space="preserve"> against both Gram-positive and Gram-negative bacteria, involving multi-resistant strains </w:t>
      </w:r>
      <w:r w:rsidR="0018181E">
        <w:rPr>
          <w:rFonts w:ascii="Times New Roman" w:hAnsi="Times New Roman" w:cs="Times New Roman"/>
        </w:rPr>
        <w:fldChar w:fldCharType="begin">
          <w:fldData xml:space="preserve">PEVuZE5vdGU+PENpdGU+PEF1dGhvcj5MaTwvQXV0aG9yPjxZZWFyPjIwMTE8L1llYXI+PFJlY051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=
</w:fldData>
        </w:fldChar>
      </w:r>
      <w:r w:rsidR="0018181E">
        <w:rPr>
          <w:rFonts w:ascii="Times New Roman" w:hAnsi="Times New Roman" w:cs="Times New Roman"/>
        </w:rPr>
        <w:instrText xml:space="preserve"> ADDIN EN.CITE </w:instrText>
      </w:r>
      <w:r w:rsidR="0018181E">
        <w:rPr>
          <w:rFonts w:ascii="Times New Roman" w:hAnsi="Times New Roman" w:cs="Times New Roman"/>
        </w:rPr>
        <w:fldChar w:fldCharType="begin">
          <w:fldData xml:space="preserve">PEVuZE5vdGU+PENpdGU+PEF1dGhvcj5MaTwvQXV0aG9yPjxZZWFyPjIwMTE8L1llYXI+PFJlY051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=
</w:fldData>
        </w:fldChar>
      </w:r>
      <w:r w:rsidR="0018181E">
        <w:rPr>
          <w:rFonts w:ascii="Times New Roman" w:hAnsi="Times New Roman" w:cs="Times New Roman"/>
        </w:rPr>
        <w:instrText xml:space="preserve"> ADDIN EN.CITE.DATA </w:instrText>
      </w:r>
      <w:r w:rsidR="0018181E">
        <w:rPr>
          <w:rFonts w:ascii="Times New Roman" w:hAnsi="Times New Roman" w:cs="Times New Roman"/>
        </w:rPr>
      </w:r>
      <w:r w:rsidR="0018181E">
        <w:rPr>
          <w:rFonts w:ascii="Times New Roman" w:hAnsi="Times New Roman" w:cs="Times New Roman"/>
        </w:rPr>
        <w:fldChar w:fldCharType="end"/>
      </w:r>
      <w:r w:rsidR="0018181E">
        <w:rPr>
          <w:rFonts w:ascii="Times New Roman" w:hAnsi="Times New Roman" w:cs="Times New Roman"/>
        </w:rPr>
      </w:r>
      <w:r w:rsidR="0018181E">
        <w:rPr>
          <w:rFonts w:ascii="Times New Roman" w:hAnsi="Times New Roman" w:cs="Times New Roman"/>
        </w:rPr>
        <w:fldChar w:fldCharType="separate"/>
      </w:r>
      <w:r w:rsidR="0018181E">
        <w:rPr>
          <w:rFonts w:ascii="Times New Roman" w:hAnsi="Times New Roman" w:cs="Times New Roman"/>
          <w:noProof/>
        </w:rPr>
        <w:t>(Li et al., 2011, Li et al., 2012)</w:t>
      </w:r>
      <w:r w:rsidR="0018181E">
        <w:rPr>
          <w:rFonts w:ascii="Times New Roman" w:hAnsi="Times New Roman" w:cs="Times New Roman"/>
        </w:rPr>
        <w:fldChar w:fldCharType="end"/>
      </w:r>
      <w:r w:rsidR="006102CA">
        <w:rPr>
          <w:rFonts w:ascii="Times New Roman" w:hAnsi="Times New Roman" w:cs="Times New Roman"/>
        </w:rPr>
        <w:t xml:space="preserve">. </w:t>
      </w:r>
    </w:p>
    <w:p w14:paraId="4A5E7014" w14:textId="3AC4BF81" w:rsidR="0018181E" w:rsidRDefault="0018181E" w:rsidP="00791BE7">
      <w:pPr>
        <w:spacing w:line="360" w:lineRule="auto"/>
        <w:jc w:val="both"/>
        <w:rPr>
          <w:rFonts w:ascii="Times New Roman" w:hAnsi="Times New Roman" w:cs="Times New Roman"/>
          <w:b/>
        </w:rPr>
      </w:pPr>
    </w:p>
    <w:p w14:paraId="0967F507" w14:textId="6741F9A9" w:rsidR="000E405E" w:rsidRDefault="000E405E" w:rsidP="00791BE7">
      <w:pPr>
        <w:spacing w:line="360" w:lineRule="auto"/>
        <w:jc w:val="both"/>
        <w:rPr>
          <w:rFonts w:ascii="Times New Roman" w:hAnsi="Times New Roman" w:cs="Times New Roman"/>
          <w:b/>
        </w:rPr>
      </w:pPr>
    </w:p>
    <w:p w14:paraId="742FBF84" w14:textId="57D5F303" w:rsidR="000E405E" w:rsidRDefault="000E405E" w:rsidP="00791BE7">
      <w:pPr>
        <w:spacing w:line="360" w:lineRule="auto"/>
        <w:jc w:val="both"/>
        <w:rPr>
          <w:rFonts w:ascii="Times New Roman" w:hAnsi="Times New Roman" w:cs="Times New Roman"/>
          <w:b/>
        </w:rPr>
      </w:pPr>
    </w:p>
    <w:p w14:paraId="66D33113" w14:textId="77777777" w:rsidR="000E405E" w:rsidRDefault="000E405E" w:rsidP="00791BE7">
      <w:pPr>
        <w:spacing w:line="360" w:lineRule="auto"/>
        <w:jc w:val="both"/>
        <w:rPr>
          <w:rFonts w:ascii="Times New Roman" w:hAnsi="Times New Roman" w:cs="Times New Roman"/>
          <w:b/>
        </w:rPr>
      </w:pPr>
    </w:p>
    <w:p w14:paraId="71525A98" w14:textId="77777777" w:rsidR="00043F89" w:rsidRDefault="00043F89" w:rsidP="00791BE7">
      <w:pPr>
        <w:spacing w:line="360" w:lineRule="auto"/>
        <w:jc w:val="both"/>
        <w:rPr>
          <w:rFonts w:ascii="Times New Roman" w:hAnsi="Times New Roman" w:cs="Times New Roman"/>
          <w:b/>
        </w:rPr>
      </w:pPr>
    </w:p>
    <w:p w14:paraId="7F6A7ED0" w14:textId="77777777" w:rsidR="00043F89" w:rsidRDefault="00043F89" w:rsidP="00791BE7">
      <w:pPr>
        <w:spacing w:line="360" w:lineRule="auto"/>
        <w:jc w:val="both"/>
        <w:rPr>
          <w:rFonts w:ascii="Times New Roman" w:hAnsi="Times New Roman" w:cs="Times New Roman"/>
          <w:b/>
        </w:rPr>
      </w:pPr>
    </w:p>
    <w:p w14:paraId="338FECAC" w14:textId="77777777" w:rsidR="00043F89" w:rsidRDefault="00043F89" w:rsidP="00791BE7">
      <w:pPr>
        <w:spacing w:line="360" w:lineRule="auto"/>
        <w:jc w:val="both"/>
        <w:rPr>
          <w:rFonts w:ascii="Times New Roman" w:hAnsi="Times New Roman" w:cs="Times New Roman"/>
          <w:b/>
        </w:rPr>
      </w:pPr>
    </w:p>
    <w:p w14:paraId="337746BF" w14:textId="77777777" w:rsidR="00043F89" w:rsidRDefault="00043F89" w:rsidP="00791BE7">
      <w:pPr>
        <w:spacing w:line="360" w:lineRule="auto"/>
        <w:jc w:val="both"/>
        <w:rPr>
          <w:rFonts w:ascii="Times New Roman" w:hAnsi="Times New Roman" w:cs="Times New Roman"/>
          <w:b/>
        </w:rPr>
      </w:pPr>
    </w:p>
    <w:p w14:paraId="01E1D313" w14:textId="77777777" w:rsidR="00043F89" w:rsidRDefault="00043F89" w:rsidP="00791BE7">
      <w:pPr>
        <w:spacing w:line="360" w:lineRule="auto"/>
        <w:jc w:val="both"/>
        <w:rPr>
          <w:rFonts w:ascii="Times New Roman" w:hAnsi="Times New Roman" w:cs="Times New Roman"/>
          <w:b/>
        </w:rPr>
      </w:pPr>
    </w:p>
    <w:p w14:paraId="4F6B3088" w14:textId="77777777" w:rsidR="00043F89" w:rsidRDefault="00043F89" w:rsidP="00791BE7">
      <w:pPr>
        <w:spacing w:line="360" w:lineRule="auto"/>
        <w:jc w:val="both"/>
        <w:rPr>
          <w:rFonts w:ascii="Times New Roman" w:hAnsi="Times New Roman" w:cs="Times New Roman"/>
          <w:b/>
        </w:rPr>
      </w:pPr>
    </w:p>
    <w:p w14:paraId="5E31A6D3" w14:textId="77777777" w:rsidR="00043F89" w:rsidRDefault="00043F89" w:rsidP="00791BE7">
      <w:pPr>
        <w:spacing w:line="360" w:lineRule="auto"/>
        <w:jc w:val="both"/>
        <w:rPr>
          <w:rFonts w:ascii="Times New Roman" w:hAnsi="Times New Roman" w:cs="Times New Roman"/>
          <w:b/>
        </w:rPr>
      </w:pPr>
    </w:p>
    <w:p w14:paraId="31D9E031" w14:textId="77777777" w:rsidR="00043F89" w:rsidRDefault="00043F89" w:rsidP="00791BE7">
      <w:pPr>
        <w:spacing w:line="360" w:lineRule="auto"/>
        <w:jc w:val="both"/>
        <w:rPr>
          <w:rFonts w:ascii="Times New Roman" w:hAnsi="Times New Roman" w:cs="Times New Roman"/>
          <w:b/>
        </w:rPr>
      </w:pPr>
    </w:p>
    <w:p w14:paraId="0E7A9517" w14:textId="77777777" w:rsidR="00043F89" w:rsidRDefault="00043F89" w:rsidP="00791BE7">
      <w:pPr>
        <w:spacing w:line="360" w:lineRule="auto"/>
        <w:jc w:val="both"/>
        <w:rPr>
          <w:rFonts w:ascii="Times New Roman" w:hAnsi="Times New Roman" w:cs="Times New Roman"/>
          <w:b/>
        </w:rPr>
      </w:pPr>
    </w:p>
    <w:p w14:paraId="0FB64C4E" w14:textId="77777777" w:rsidR="00043F89" w:rsidRDefault="00043F89" w:rsidP="00791BE7">
      <w:pPr>
        <w:spacing w:line="360" w:lineRule="auto"/>
        <w:jc w:val="both"/>
        <w:rPr>
          <w:rFonts w:ascii="Times New Roman" w:hAnsi="Times New Roman" w:cs="Times New Roman"/>
          <w:b/>
        </w:rPr>
      </w:pPr>
    </w:p>
    <w:p w14:paraId="5F9A019C" w14:textId="77777777" w:rsidR="00043F89" w:rsidRDefault="00043F89" w:rsidP="00791BE7">
      <w:pPr>
        <w:spacing w:line="360" w:lineRule="auto"/>
        <w:jc w:val="both"/>
        <w:rPr>
          <w:rFonts w:ascii="Times New Roman" w:hAnsi="Times New Roman" w:cs="Times New Roman"/>
          <w:b/>
        </w:rPr>
      </w:pPr>
    </w:p>
    <w:p w14:paraId="323C9D22" w14:textId="77777777" w:rsidR="00043F89" w:rsidRDefault="00043F89" w:rsidP="00791BE7">
      <w:pPr>
        <w:spacing w:line="360" w:lineRule="auto"/>
        <w:jc w:val="both"/>
        <w:rPr>
          <w:rFonts w:ascii="Times New Roman" w:hAnsi="Times New Roman" w:cs="Times New Roman"/>
          <w:b/>
        </w:rPr>
      </w:pPr>
    </w:p>
    <w:p w14:paraId="240F085E" w14:textId="77777777" w:rsidR="00043F89" w:rsidRDefault="00043F89" w:rsidP="00791BE7">
      <w:pPr>
        <w:spacing w:line="360" w:lineRule="auto"/>
        <w:jc w:val="both"/>
        <w:rPr>
          <w:rFonts w:ascii="Times New Roman" w:hAnsi="Times New Roman" w:cs="Times New Roman"/>
          <w:b/>
        </w:rPr>
      </w:pPr>
    </w:p>
    <w:p w14:paraId="0D74154E" w14:textId="0C55E47C" w:rsidR="00043F89" w:rsidRPr="00043F89" w:rsidRDefault="0018181E" w:rsidP="00043F89">
      <w:pPr>
        <w:spacing w:line="360" w:lineRule="auto"/>
        <w:jc w:val="both"/>
        <w:rPr>
          <w:rFonts w:ascii="Times New Roman" w:hAnsi="Times New Roman" w:cs="Times New Roman"/>
        </w:rPr>
      </w:pPr>
      <w:r>
        <w:rPr>
          <w:rFonts w:ascii="Times New Roman" w:hAnsi="Times New Roman" w:cs="Times New Roman"/>
          <w:b/>
        </w:rPr>
        <w:t xml:space="preserve">Figure 1.7 </w:t>
      </w:r>
      <w:r>
        <w:rPr>
          <w:rFonts w:ascii="Times New Roman" w:hAnsi="Times New Roman" w:cs="Times New Roman"/>
        </w:rPr>
        <w:t>Covalent and non-covalent binding modes of metal complexes with DNA. A) Representative covalent interactions</w:t>
      </w:r>
      <w:r w:rsidR="005E5ED1">
        <w:rPr>
          <w:rFonts w:ascii="Times New Roman" w:hAnsi="Times New Roman" w:cs="Times New Roman"/>
        </w:rPr>
        <w:t xml:space="preserve"> of platinum (</w:t>
      </w:r>
      <w:proofErr w:type="spellStart"/>
      <w:r w:rsidR="005E5ED1">
        <w:rPr>
          <w:rFonts w:ascii="Times New Roman" w:hAnsi="Times New Roman" w:cs="Times New Roman"/>
        </w:rPr>
        <w:t>Pt</w:t>
      </w:r>
      <w:proofErr w:type="spellEnd"/>
      <w:r w:rsidR="005E5ED1">
        <w:rPr>
          <w:rFonts w:ascii="Times New Roman" w:hAnsi="Times New Roman" w:cs="Times New Roman"/>
        </w:rPr>
        <w:t>), magnesium (Mg</w:t>
      </w:r>
      <w:r w:rsidR="005E5ED1">
        <w:rPr>
          <w:rFonts w:ascii="Times New Roman" w:hAnsi="Times New Roman" w:cs="Times New Roman"/>
          <w:vertAlign w:val="superscript"/>
        </w:rPr>
        <w:t>+2</w:t>
      </w:r>
      <w:r w:rsidR="005E5ED1">
        <w:rPr>
          <w:rFonts w:ascii="Times New Roman" w:hAnsi="Times New Roman" w:cs="Times New Roman"/>
        </w:rPr>
        <w:t>) and osmium (</w:t>
      </w:r>
      <w:proofErr w:type="spellStart"/>
      <w:r w:rsidR="005E5ED1">
        <w:rPr>
          <w:rFonts w:ascii="Times New Roman" w:hAnsi="Times New Roman" w:cs="Times New Roman"/>
        </w:rPr>
        <w:t>Os</w:t>
      </w:r>
      <w:proofErr w:type="spellEnd"/>
      <w:r w:rsidR="005E5ED1">
        <w:rPr>
          <w:rFonts w:ascii="Times New Roman" w:hAnsi="Times New Roman" w:cs="Times New Roman"/>
        </w:rPr>
        <w:t>)</w:t>
      </w:r>
      <w:r>
        <w:rPr>
          <w:rFonts w:ascii="Times New Roman" w:hAnsi="Times New Roman" w:cs="Times New Roman"/>
        </w:rPr>
        <w:t xml:space="preserve">. B) Non-covalent intercalative stacking of a </w:t>
      </w:r>
      <w:r w:rsidR="005E5ED1">
        <w:rPr>
          <w:rFonts w:ascii="Times New Roman" w:hAnsi="Times New Roman" w:cs="Times New Roman"/>
        </w:rPr>
        <w:t>ruthenium</w:t>
      </w:r>
      <w:r>
        <w:rPr>
          <w:rFonts w:ascii="Times New Roman" w:hAnsi="Times New Roman" w:cs="Times New Roman"/>
        </w:rPr>
        <w:t xml:space="preserve"> complex. C) An illustration of hydrogen bonding of coordinated ligands</w:t>
      </w:r>
      <w:r w:rsidR="00043F89">
        <w:rPr>
          <w:rFonts w:ascii="Times New Roman" w:hAnsi="Times New Roman" w:cs="Times New Roman"/>
        </w:rPr>
        <w:t xml:space="preserve"> of </w:t>
      </w:r>
      <w:proofErr w:type="spellStart"/>
      <w:proofErr w:type="gramStart"/>
      <w:r w:rsidR="00043F89">
        <w:rPr>
          <w:rFonts w:ascii="Times New Roman" w:hAnsi="Times New Roman" w:cs="Times New Roman"/>
        </w:rPr>
        <w:t>hexaammine</w:t>
      </w:r>
      <w:r w:rsidR="00441A4C">
        <w:rPr>
          <w:rFonts w:ascii="Times New Roman" w:hAnsi="Times New Roman" w:cs="Times New Roman"/>
        </w:rPr>
        <w:t>cobalt</w:t>
      </w:r>
      <w:proofErr w:type="spellEnd"/>
      <w:r w:rsidR="00043F89">
        <w:rPr>
          <w:rFonts w:ascii="Times New Roman" w:hAnsi="Times New Roman" w:cs="Times New Roman"/>
        </w:rPr>
        <w:t>(</w:t>
      </w:r>
      <w:proofErr w:type="gramEnd"/>
      <w:r w:rsidR="00043F89">
        <w:rPr>
          <w:rFonts w:ascii="Times New Roman" w:hAnsi="Times New Roman" w:cs="Times New Roman"/>
        </w:rPr>
        <w:t xml:space="preserve">III) complex </w:t>
      </w:r>
      <w:r>
        <w:rPr>
          <w:rFonts w:ascii="Times New Roman" w:hAnsi="Times New Roman" w:cs="Times New Roman"/>
        </w:rPr>
        <w:fldChar w:fldCharType="begin">
          <w:fldData xml:space="preserve">PEVuZE5vdGU+PENpdGU+PEF1dGhvcj5XYW5nPC9BdXRob3I+PFllYXI+MTk3ODwvWWVhcj48UmVj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==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PEVuZE5vdGU+PENpdGU+PEF1dGhvcj5XYW5nPC9BdXRob3I+PFllYXI+MTk3ODwvWWVhcj48UmVj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==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(Wang et al., 1978, Gessner et al., 1985)</w:t>
      </w:r>
      <w:r>
        <w:rPr>
          <w:rFonts w:ascii="Times New Roman" w:hAnsi="Times New Roman" w:cs="Times New Roman"/>
        </w:rPr>
        <w:fldChar w:fldCharType="end"/>
      </w:r>
      <w:r w:rsidR="00043F89">
        <w:rPr>
          <w:rFonts w:ascii="Times New Roman" w:hAnsi="Times New Roman" w:cs="Times New Roman"/>
        </w:rPr>
        <w:t>.</w:t>
      </w:r>
    </w:p>
    <w:p w14:paraId="7734DE99" w14:textId="31BEF086" w:rsidR="0018181E" w:rsidRPr="0065160B" w:rsidRDefault="0065160B" w:rsidP="0065160B">
      <w:pPr>
        <w:spacing w:line="360" w:lineRule="auto"/>
        <w:rPr>
          <w:rFonts w:ascii="Times New Roman" w:hAnsi="Times New Roman" w:cs="Times New Roman"/>
          <w:b/>
          <w:bCs/>
        </w:rPr>
      </w:pPr>
      <w:r>
        <w:rPr>
          <w:rFonts w:ascii="Times New Roman" w:hAnsi="Times New Roman" w:cs="Times New Roman"/>
          <w:b/>
          <w:bCs/>
        </w:rPr>
        <w:t>1.7</w:t>
      </w:r>
      <w:r w:rsidRPr="0065160B">
        <w:rPr>
          <w:rFonts w:ascii="Times New Roman" w:hAnsi="Times New Roman" w:cs="Times New Roman"/>
          <w:b/>
          <w:bCs/>
        </w:rPr>
        <w:t xml:space="preserve"> Principle of combining the effects of antibiotics and gasotransmitters</w:t>
      </w:r>
    </w:p>
    <w:p w14:paraId="424C8ACB" w14:textId="77777777" w:rsidR="0018181E" w:rsidRPr="00E869D7" w:rsidRDefault="0018181E" w:rsidP="0018181E">
      <w:pPr>
        <w:pStyle w:val="ListParagraph"/>
        <w:spacing w:line="360" w:lineRule="auto"/>
        <w:ind w:left="360"/>
        <w:rPr>
          <w:rFonts w:ascii="Times New Roman" w:hAnsi="Times New Roman" w:cs="Times New Roman"/>
          <w:b/>
          <w:bCs/>
        </w:rPr>
      </w:pPr>
      <w:r w:rsidRPr="00E869D7">
        <w:rPr>
          <w:rFonts w:ascii="Times New Roman" w:hAnsi="Times New Roman" w:cs="Times New Roman"/>
          <w:b/>
          <w:bCs/>
        </w:rPr>
        <w:t xml:space="preserve"> </w:t>
      </w:r>
    </w:p>
    <w:p w14:paraId="0D75674A" w14:textId="53479040" w:rsidR="0018181E" w:rsidRPr="007352D0" w:rsidRDefault="0065160B" w:rsidP="0065160B">
      <w:pPr>
        <w:pStyle w:val="ListParagraph"/>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1.7.1</w:t>
      </w:r>
      <w:r w:rsidRPr="0065160B">
        <w:rPr>
          <w:rFonts w:ascii="Times New Roman" w:hAnsi="Times New Roman" w:cs="Times New Roman"/>
          <w:b/>
          <w:sz w:val="24"/>
          <w:szCs w:val="24"/>
        </w:rPr>
        <w:t xml:space="preserve"> </w:t>
      </w:r>
      <w:r>
        <w:rPr>
          <w:rFonts w:ascii="Times New Roman" w:hAnsi="Times New Roman" w:cs="Times New Roman"/>
          <w:b/>
          <w:sz w:val="24"/>
          <w:szCs w:val="24"/>
        </w:rPr>
        <w:t>Nitric oxide (</w:t>
      </w:r>
      <w:r w:rsidRPr="007352D0">
        <w:rPr>
          <w:rFonts w:ascii="Times New Roman" w:hAnsi="Times New Roman" w:cs="Times New Roman"/>
          <w:b/>
          <w:sz w:val="24"/>
          <w:szCs w:val="24"/>
        </w:rPr>
        <w:t>NO</w:t>
      </w:r>
      <w:r>
        <w:rPr>
          <w:rFonts w:ascii="Times New Roman" w:hAnsi="Times New Roman" w:cs="Times New Roman"/>
          <w:b/>
          <w:sz w:val="24"/>
          <w:szCs w:val="24"/>
        </w:rPr>
        <w:t>)</w:t>
      </w:r>
    </w:p>
    <w:p w14:paraId="6C0837AE" w14:textId="0250BADD" w:rsidR="0018181E" w:rsidRDefault="0018181E" w:rsidP="0018181E">
      <w:pPr>
        <w:spacing w:line="360" w:lineRule="auto"/>
        <w:jc w:val="both"/>
        <w:rPr>
          <w:rFonts w:ascii="Times New Roman" w:hAnsi="Times New Roman" w:cs="Times New Roman"/>
        </w:rPr>
      </w:pPr>
      <w:r w:rsidRPr="007352D0">
        <w:rPr>
          <w:rFonts w:ascii="Times New Roman" w:hAnsi="Times New Roman" w:cs="Times New Roman"/>
        </w:rPr>
        <w:t xml:space="preserve">Nitric oxide synthases (NOS) </w:t>
      </w:r>
      <w:r>
        <w:rPr>
          <w:rFonts w:ascii="Times New Roman" w:hAnsi="Times New Roman" w:cs="Times New Roman"/>
        </w:rPr>
        <w:t>produce</w:t>
      </w:r>
      <w:r w:rsidRPr="007352D0">
        <w:rPr>
          <w:rFonts w:ascii="Times New Roman" w:hAnsi="Times New Roman" w:cs="Times New Roman"/>
        </w:rPr>
        <w:t xml:space="preserve"> the effective cellular toxin and signalling compound</w:t>
      </w:r>
      <w:r>
        <w:rPr>
          <w:rFonts w:ascii="Times New Roman" w:hAnsi="Times New Roman" w:cs="Times New Roman"/>
        </w:rPr>
        <w:t>,</w:t>
      </w:r>
      <w:r w:rsidRPr="007352D0">
        <w:rPr>
          <w:rFonts w:ascii="Times New Roman" w:hAnsi="Times New Roman" w:cs="Times New Roman"/>
        </w:rPr>
        <w:t xml:space="preserve"> NO</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PEVuZE5vdGU+PENpdGU+PEF1dGhvcj5BbGRlcnRvbjwvQXV0aG9yPjxZZWFyPjIwMDE8L1llYXI+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PEVuZE5vdGU+PENpdGU+PEF1dGhvcj5BbGRlcnRvbjwvQXV0aG9yPjxZZWFyPjIwMDE8L1llYXI+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(Alderton et al., 2001, Griffith and Stuehr, 1995)</w:t>
      </w:r>
      <w:r>
        <w:rPr>
          <w:rFonts w:ascii="Times New Roman" w:hAnsi="Times New Roman" w:cs="Times New Roman"/>
        </w:rPr>
        <w:fldChar w:fldCharType="end"/>
      </w:r>
      <w:r>
        <w:rPr>
          <w:rFonts w:ascii="Times New Roman" w:hAnsi="Times New Roman" w:cs="Times New Roman"/>
        </w:rPr>
        <w:t xml:space="preserve">. </w:t>
      </w:r>
      <w:r w:rsidRPr="007352D0">
        <w:rPr>
          <w:rFonts w:ascii="Times New Roman" w:hAnsi="Times New Roman" w:cs="Times New Roman"/>
        </w:rPr>
        <w:t xml:space="preserve">NO plays important roles in physiological and pathological conditions in mammalian systems, for example, protection of </w:t>
      </w:r>
      <w:r>
        <w:rPr>
          <w:rFonts w:ascii="Times New Roman" w:hAnsi="Times New Roman" w:cs="Times New Roman"/>
        </w:rPr>
        <w:t xml:space="preserve">mammalian </w:t>
      </w:r>
      <w:r w:rsidRPr="007352D0">
        <w:rPr>
          <w:rFonts w:ascii="Times New Roman" w:hAnsi="Times New Roman" w:cs="Times New Roman"/>
        </w:rPr>
        <w:t>cells from patho</w:t>
      </w:r>
      <w:r>
        <w:rPr>
          <w:rFonts w:ascii="Times New Roman" w:hAnsi="Times New Roman" w:cs="Times New Roman"/>
        </w:rPr>
        <w:t xml:space="preserve">genic microbes and </w:t>
      </w:r>
      <w:r w:rsidRPr="007352D0">
        <w:rPr>
          <w:rFonts w:ascii="Times New Roman" w:hAnsi="Times New Roman" w:cs="Times New Roman"/>
        </w:rPr>
        <w:t>cancer</w:t>
      </w:r>
      <w:r>
        <w:rPr>
          <w:rFonts w:ascii="Times New Roman" w:hAnsi="Times New Roman" w:cs="Times New Roman"/>
        </w:rPr>
        <w:t xml:space="preserve"> cells</w:t>
      </w:r>
      <w:r w:rsidRPr="007352D0">
        <w:rPr>
          <w:rFonts w:ascii="Times New Roman" w:hAnsi="Times New Roman" w:cs="Times New Roman"/>
        </w:rPr>
        <w:t>, regulatio</w:t>
      </w:r>
      <w:r>
        <w:rPr>
          <w:rFonts w:ascii="Times New Roman" w:hAnsi="Times New Roman" w:cs="Times New Roman"/>
        </w:rPr>
        <w:t>n of blood pressure and cell-to-</w:t>
      </w:r>
      <w:r w:rsidRPr="007352D0">
        <w:rPr>
          <w:rFonts w:ascii="Times New Roman" w:hAnsi="Times New Roman" w:cs="Times New Roman"/>
        </w:rPr>
        <w:t>cell communication</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&lt;EndNote&gt;&lt;Cite&gt;&lt;Author&gt;Alderton&lt;/Author&gt;&lt;Year&gt;2001&lt;/Year&gt;&lt;RecNum&gt;541&lt;/RecNum&gt;&lt;DisplayText&gt;(Alderton et al., 2001)&lt;/DisplayText&gt;&lt;record&gt;&lt;rec-number&gt;541&lt;/rec-number&gt;&lt;foreign-keys&gt;&lt;key app="EN" db-id="xfa5dvzdi5vwf9efw08p0efa55evwtp9ex2w" timestamp="1465754760"&gt;541&lt;/key&gt;&lt;/foreign-keys&gt;&lt;ref-type name="Journal Article"&gt;17&lt;/ref-type&gt;&lt;contributors&gt;&lt;authors&gt;&lt;author&gt;Alderton, W. K.&lt;/author&gt;&lt;author&gt;Cooper, C. E.&lt;/author&gt;&lt;author&gt;Knowles, R. G.&lt;/author&gt;&lt;/authors&gt;&lt;/contributors&gt;&lt;auth-address&gt;In Vitro Pharmacology Department, GlaxoSmithKline Research and Development, Medicines Research Centre, Gunnels Wood Road, Stevenage SG1 2NY, UK.&lt;/auth-address&gt;&lt;titles&gt;&lt;title&gt;Nitric oxide synthases: structure, function and inhibition&lt;/title&gt;&lt;secondary-title&gt;Biochem J&lt;/secondary-title&gt;&lt;alt-title&gt;The Biochemical journal&lt;/alt-title&gt;&lt;/titles&gt;&lt;periodical&gt;&lt;full-title&gt;Biochemical Journal&lt;/full-title&gt;&lt;abbr-1&gt;Biochem J&lt;/abbr-1&gt;&lt;/periodical&gt;&lt;pages&gt;593-615&lt;/pages&gt;&lt;volume&gt;357&lt;/volume&gt;&lt;number&gt;Pt 3&lt;/number&gt;&lt;edition&gt;2001/07/21&lt;/edition&gt;&lt;keywords&gt;&lt;keyword&gt;Alternative Splicing&lt;/keyword&gt;&lt;keyword&gt;Animals&lt;/keyword&gt;&lt;keyword&gt;Catalysis&lt;/keyword&gt;&lt;keyword&gt;Dimerization&lt;/keyword&gt;&lt;keyword&gt;Gene Expression Regulation, Enzymologic&lt;/keyword&gt;&lt;keyword&gt;Humans&lt;/keyword&gt;&lt;keyword&gt;Isoenzymes/antagonists &amp;amp; inhibitors/*chemistry/genetics/metabolism&lt;/keyword&gt;&lt;keyword&gt;Models, Molecular&lt;/keyword&gt;&lt;keyword&gt;Nitric Oxide/*metabolism&lt;/keyword&gt;&lt;keyword&gt;Nitric Oxide Synthase/antagonists &amp;amp; inhibitors/*chemistry/genetics/metabolism&lt;/keyword&gt;&lt;keyword&gt;Protein Structure, Tertiary&lt;/keyword&gt;&lt;/keywords&gt;&lt;dates&gt;&lt;year&gt;2001&lt;/year&gt;&lt;pub-dates&gt;&lt;date&gt;Aug 1&lt;/date&gt;&lt;/pub-dates&gt;&lt;/dates&gt;&lt;isbn&gt;0264-6021 (Print)&amp;#xD;0264-6021&lt;/isbn&gt;&lt;accession-num&gt;11463332&lt;/accession-num&gt;&lt;urls&gt;&lt;/urls&gt;&lt;custom2&gt;PMC1221991&lt;/custom2&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(Alderton et al., 2001)</w:t>
      </w:r>
      <w:r>
        <w:rPr>
          <w:rFonts w:ascii="Times New Roman" w:hAnsi="Times New Roman" w:cs="Times New Roman"/>
        </w:rPr>
        <w:fldChar w:fldCharType="end"/>
      </w:r>
      <w:r>
        <w:rPr>
          <w:rFonts w:ascii="Times New Roman" w:hAnsi="Times New Roman" w:cs="Times New Roman"/>
        </w:rPr>
        <w:t xml:space="preserve">. </w:t>
      </w:r>
      <w:r w:rsidRPr="007352D0">
        <w:rPr>
          <w:rFonts w:ascii="Times New Roman" w:hAnsi="Times New Roman" w:cs="Times New Roman"/>
        </w:rPr>
        <w:t>However, bacteria</w:t>
      </w:r>
      <w:r>
        <w:rPr>
          <w:rFonts w:ascii="Times New Roman" w:hAnsi="Times New Roman" w:cs="Times New Roman"/>
        </w:rPr>
        <w:t>l cells</w:t>
      </w:r>
      <w:r w:rsidRPr="007352D0">
        <w:rPr>
          <w:rFonts w:ascii="Times New Roman" w:hAnsi="Times New Roman" w:cs="Times New Roman"/>
        </w:rPr>
        <w:t xml:space="preserve"> also </w:t>
      </w:r>
      <w:r>
        <w:rPr>
          <w:rFonts w:ascii="Times New Roman" w:hAnsi="Times New Roman" w:cs="Times New Roman"/>
        </w:rPr>
        <w:t xml:space="preserve">showed the ability </w:t>
      </w:r>
      <w:r w:rsidRPr="007352D0">
        <w:rPr>
          <w:rFonts w:ascii="Times New Roman" w:hAnsi="Times New Roman" w:cs="Times New Roman"/>
        </w:rPr>
        <w:t xml:space="preserve">to </w:t>
      </w:r>
      <w:r>
        <w:rPr>
          <w:rFonts w:ascii="Times New Roman" w:hAnsi="Times New Roman" w:cs="Times New Roman"/>
        </w:rPr>
        <w:t>produce</w:t>
      </w:r>
      <w:r w:rsidRPr="007352D0">
        <w:rPr>
          <w:rFonts w:ascii="Times New Roman" w:hAnsi="Times New Roman" w:cs="Times New Roman"/>
        </w:rPr>
        <w:t xml:space="preserve"> NO endogenously by </w:t>
      </w:r>
      <w:r>
        <w:rPr>
          <w:rFonts w:ascii="Times New Roman" w:hAnsi="Times New Roman" w:cs="Times New Roman"/>
        </w:rPr>
        <w:t xml:space="preserve">the action of </w:t>
      </w:r>
      <w:r w:rsidRPr="007352D0">
        <w:rPr>
          <w:rFonts w:ascii="Times New Roman" w:hAnsi="Times New Roman" w:cs="Times New Roman"/>
        </w:rPr>
        <w:t>bacterial NOS (bNOS)</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PEVuZE5vdGU+PENpdGU+PEF1dGhvcj5BZGFrPC9BdXRob3I+PFllYXI+MjAwMjwvWWVhcj48UmVj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b2xvZ2ljYWwgY2hlbWlzdHJ5PC9hYmJyLTE+PC9hbHQtcGVyaW9kaWNhbD48cGFnZXM+MTYxNjct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PEVuZE5vdGU+PENpdGU+PEF1dGhvcj5BZGFrPC9BdXRob3I+PFllYXI+MjAwMjwvWWVhcj48UmVj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b2xvZ2ljYWwgY2hlbWlzdHJ5PC9hYmJyLTE+PC9hbHQtcGVyaW9kaWNhbD48cGFnZXM+MTYxNjct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(Adak et al., 2002)</w:t>
      </w:r>
      <w:r>
        <w:rPr>
          <w:rFonts w:ascii="Times New Roman" w:hAnsi="Times New Roman" w:cs="Times New Roman"/>
        </w:rPr>
        <w:fldChar w:fldCharType="end"/>
      </w:r>
      <w:r>
        <w:rPr>
          <w:rFonts w:ascii="Times New Roman" w:hAnsi="Times New Roman" w:cs="Times New Roman"/>
        </w:rPr>
        <w:t xml:space="preserve"> or as an intermediate of </w:t>
      </w:r>
      <w:proofErr w:type="spellStart"/>
      <w:r>
        <w:rPr>
          <w:rFonts w:ascii="Times New Roman" w:hAnsi="Times New Roman" w:cs="Times New Roman"/>
        </w:rPr>
        <w:t>denitrification</w:t>
      </w:r>
      <w:proofErr w:type="spellEnd"/>
      <w:r>
        <w:rPr>
          <w:rFonts w:ascii="Times New Roman" w:hAnsi="Times New Roman" w:cs="Times New Roman"/>
        </w:rPr>
        <w:t xml:space="preserve">, although </w:t>
      </w:r>
      <w:r w:rsidRPr="007352D0">
        <w:rPr>
          <w:rFonts w:ascii="Times New Roman" w:hAnsi="Times New Roman" w:cs="Times New Roman"/>
        </w:rPr>
        <w:t>bNOS</w:t>
      </w:r>
      <w:r>
        <w:rPr>
          <w:rFonts w:ascii="Times New Roman" w:hAnsi="Times New Roman" w:cs="Times New Roman"/>
        </w:rPr>
        <w:t xml:space="preserve"> is largely different from its mammalian counterparts </w:t>
      </w:r>
      <w:r>
        <w:rPr>
          <w:rFonts w:ascii="Times New Roman" w:hAnsi="Times New Roman" w:cs="Times New Roman"/>
        </w:rPr>
        <w:fldChar w:fldCharType="begin"/>
      </w:r>
      <w:r w:rsidR="0090113B">
        <w:rPr>
          <w:rFonts w:ascii="Times New Roman" w:hAnsi="Times New Roman" w:cs="Times New Roman"/>
        </w:rPr>
        <w:instrText xml:space="preserve"> ADDIN EN.CITE &lt;EndNote&gt;&lt;Cite&gt;&lt;Author&gt;Cutruzzola&lt;/Author&gt;&lt;Year&gt;1999&lt;/Year&gt;&lt;RecNum&gt;606&lt;/RecNum&gt;&lt;DisplayText&gt;(Cutruzzola, 1999)&lt;/DisplayText&gt;&lt;record&gt;&lt;rec-number&gt;606&lt;/rec-number&gt;&lt;foreign-keys&gt;&lt;key app="EN" db-id="xfa5dvzdi5vwf9efw08p0efa55evwtp9ex2w" timestamp="1467544365"&gt;606&lt;/key&gt;&lt;/foreign-keys&gt;&lt;ref-type name="Journal Article"&gt;17&lt;/ref-type&gt;&lt;contributors&gt;&lt;authors&gt;&lt;author&gt;Cutruzzola, F.&lt;/author&gt;&lt;/authors&gt;&lt;/contributors&gt;&lt;auth-address&gt;Dipartimento di Scienze Biochimiche, Universita di Roma &amp;apos;La Sapienza&amp;apos;, P.le A. Moro, 5, 00185, Rome, Italy. cutruzzola@axcasp.caspur.it&lt;/auth-address&gt;&lt;titles&gt;&lt;title&gt;Bacterial nitric oxide synthesis&lt;/title&gt;&lt;secondary-title&gt;Biochim Biophys Acta&lt;/secondary-title&gt;&lt;alt-title&gt;Biochimica et biophysica acta&lt;/alt-title&gt;&lt;/titles&gt;&lt;periodical&gt;&lt;full-title&gt;Biochim Biophys Acta&lt;/full-title&gt;&lt;abbr-1&gt;Biochimica et biophysica acta&lt;/abbr-1&gt;&lt;/periodical&gt;&lt;alt-periodical&gt;&lt;full-title&gt;Biochim Biophys Acta&lt;/full-title&gt;&lt;abbr-1&gt;Biochimica et biophysica acta&lt;/abbr-1&gt;&lt;/alt-periodical&gt;&lt;pages&gt;231-49&lt;/pages&gt;&lt;volume&gt;1411&lt;/volume&gt;&lt;number&gt;2-3&lt;/number&gt;&lt;edition&gt;1999/05/13&lt;/edition&gt;&lt;keywords&gt;&lt;keyword&gt;Bacteria/*metabolism&lt;/keyword&gt;&lt;keyword&gt;Catalysis&lt;/keyword&gt;&lt;keyword&gt;Cytochromes&lt;/keyword&gt;&lt;keyword&gt;Electron Transport Complex IV/chemistry/*metabolism&lt;/keyword&gt;&lt;keyword&gt;Gene Expression Regulation&lt;/keyword&gt;&lt;keyword&gt;Models, Molecular&lt;/keyword&gt;&lt;keyword&gt;Molecular Structure&lt;/keyword&gt;&lt;keyword&gt;Nitric Oxide/*biosynthesis&lt;/keyword&gt;&lt;keyword&gt;Nitrite Reductases/chemistry/*metabolism&lt;/keyword&gt;&lt;keyword&gt;Nocardia/metabolism&lt;/keyword&gt;&lt;/keywords&gt;&lt;dates&gt;&lt;year&gt;1999&lt;/year&gt;&lt;pub-dates&gt;&lt;date&gt;May 5&lt;/date&gt;&lt;/pub-dates&gt;&lt;/dates&gt;&lt;isbn&gt;0006-3002 (Print)&amp;#xD;0006-3002&lt;/isbn&gt;&lt;accession-num&gt;10320660&lt;/accession-num&gt;&lt;urls&gt;&lt;/urls&gt;&lt;remote-database-provider&gt;NLM&lt;/remote-database-provider&gt;&lt;language&gt;eng&lt;/language&gt;&lt;/record&gt;&lt;/Cite&gt;&lt;/EndNote&gt;</w:instrText>
      </w:r>
      <w:r>
        <w:rPr>
          <w:rFonts w:ascii="Times New Roman" w:hAnsi="Times New Roman" w:cs="Times New Roman"/>
        </w:rPr>
        <w:fldChar w:fldCharType="separate"/>
      </w:r>
      <w:r w:rsidR="0090113B">
        <w:rPr>
          <w:rFonts w:ascii="Times New Roman" w:hAnsi="Times New Roman" w:cs="Times New Roman"/>
          <w:noProof/>
        </w:rPr>
        <w:t>(Cutruzzola, 1999)</w:t>
      </w:r>
      <w:r>
        <w:rPr>
          <w:rFonts w:ascii="Times New Roman" w:hAnsi="Times New Roman" w:cs="Times New Roman"/>
        </w:rPr>
        <w:fldChar w:fldCharType="end"/>
      </w:r>
      <w:r w:rsidR="0090113B">
        <w:rPr>
          <w:rFonts w:ascii="Times New Roman" w:hAnsi="Times New Roman" w:cs="Times New Roman"/>
        </w:rPr>
        <w:t>. Specifically</w:t>
      </w:r>
      <w:r w:rsidR="0090113B" w:rsidRPr="007352D0">
        <w:rPr>
          <w:rFonts w:ascii="Times New Roman" w:hAnsi="Times New Roman" w:cs="Times New Roman"/>
        </w:rPr>
        <w:t>,</w:t>
      </w:r>
      <w:r w:rsidR="0090113B">
        <w:rPr>
          <w:rFonts w:ascii="Times New Roman" w:hAnsi="Times New Roman" w:cs="Times New Roman"/>
        </w:rPr>
        <w:t xml:space="preserve"> there is a </w:t>
      </w:r>
      <w:r w:rsidR="0090113B" w:rsidRPr="007352D0">
        <w:rPr>
          <w:rFonts w:ascii="Times New Roman" w:hAnsi="Times New Roman" w:cs="Times New Roman"/>
        </w:rPr>
        <w:t>lack of</w:t>
      </w:r>
      <w:r w:rsidR="0090113B">
        <w:rPr>
          <w:rFonts w:ascii="Times New Roman" w:hAnsi="Times New Roman" w:cs="Times New Roman"/>
        </w:rPr>
        <w:t xml:space="preserve"> the essential reductase domain </w:t>
      </w:r>
      <w:r w:rsidR="0090113B" w:rsidRPr="007352D0">
        <w:rPr>
          <w:rFonts w:ascii="Times New Roman" w:hAnsi="Times New Roman" w:cs="Times New Roman"/>
        </w:rPr>
        <w:t>in</w:t>
      </w:r>
      <w:r w:rsidR="0090113B">
        <w:rPr>
          <w:rFonts w:ascii="Times New Roman" w:hAnsi="Times New Roman" w:cs="Times New Roman"/>
        </w:rPr>
        <w:t xml:space="preserve"> bNOS, but</w:t>
      </w:r>
      <w:r w:rsidR="0090113B" w:rsidRPr="007352D0">
        <w:rPr>
          <w:rFonts w:ascii="Times New Roman" w:hAnsi="Times New Roman" w:cs="Times New Roman"/>
        </w:rPr>
        <w:t xml:space="preserve"> </w:t>
      </w:r>
      <w:r w:rsidR="0090113B">
        <w:rPr>
          <w:rFonts w:ascii="Times New Roman" w:hAnsi="Times New Roman" w:cs="Times New Roman"/>
        </w:rPr>
        <w:t xml:space="preserve">they are able to </w:t>
      </w:r>
      <w:proofErr w:type="spellStart"/>
      <w:r w:rsidR="0090113B">
        <w:rPr>
          <w:rFonts w:ascii="Times New Roman" w:hAnsi="Times New Roman" w:cs="Times New Roman"/>
        </w:rPr>
        <w:t>utilise</w:t>
      </w:r>
      <w:proofErr w:type="spellEnd"/>
      <w:r w:rsidR="0090113B" w:rsidRPr="007352D0">
        <w:rPr>
          <w:rFonts w:ascii="Times New Roman" w:hAnsi="Times New Roman" w:cs="Times New Roman"/>
        </w:rPr>
        <w:t xml:space="preserve"> </w:t>
      </w:r>
      <w:r w:rsidR="0090113B">
        <w:rPr>
          <w:rFonts w:ascii="Times New Roman" w:hAnsi="Times New Roman" w:cs="Times New Roman"/>
        </w:rPr>
        <w:t xml:space="preserve">non-specific </w:t>
      </w:r>
      <w:r w:rsidR="0090113B" w:rsidRPr="007352D0">
        <w:rPr>
          <w:rFonts w:ascii="Times New Roman" w:hAnsi="Times New Roman" w:cs="Times New Roman"/>
        </w:rPr>
        <w:t xml:space="preserve">cellular </w:t>
      </w:r>
      <w:proofErr w:type="spellStart"/>
      <w:r w:rsidR="0090113B" w:rsidRPr="007352D0">
        <w:rPr>
          <w:rFonts w:ascii="Times New Roman" w:hAnsi="Times New Roman" w:cs="Times New Roman"/>
        </w:rPr>
        <w:t>reductases</w:t>
      </w:r>
      <w:proofErr w:type="spellEnd"/>
      <w:r w:rsidR="0090113B">
        <w:rPr>
          <w:rFonts w:ascii="Times New Roman" w:hAnsi="Times New Roman" w:cs="Times New Roman"/>
        </w:rPr>
        <w:t xml:space="preserve"> </w:t>
      </w:r>
      <w:r w:rsidR="0090113B" w:rsidRPr="007352D0">
        <w:rPr>
          <w:rFonts w:ascii="Times New Roman" w:hAnsi="Times New Roman" w:cs="Times New Roman"/>
        </w:rPr>
        <w:t xml:space="preserve">for NO synthesis </w:t>
      </w:r>
      <w:r w:rsidR="0090113B" w:rsidRPr="007352D0">
        <w:rPr>
          <w:rFonts w:ascii="Times New Roman" w:hAnsi="Times New Roman" w:cs="Times New Roman"/>
          <w:i/>
          <w:iCs/>
        </w:rPr>
        <w:t>in vivo</w:t>
      </w:r>
      <w:r w:rsidR="0090113B">
        <w:rPr>
          <w:rFonts w:ascii="Times New Roman" w:hAnsi="Times New Roman" w:cs="Times New Roman"/>
          <w:i/>
          <w:iCs/>
        </w:rPr>
        <w:t xml:space="preserve"> </w:t>
      </w:r>
      <w:r w:rsidR="0090113B" w:rsidRPr="0090113B">
        <w:rPr>
          <w:rFonts w:ascii="Times New Roman" w:hAnsi="Times New Roman" w:cs="Times New Roman"/>
          <w:iCs/>
        </w:rPr>
        <w:fldChar w:fldCharType="begin"/>
      </w:r>
      <w:r w:rsidR="0090113B" w:rsidRPr="0090113B">
        <w:rPr>
          <w:rFonts w:ascii="Times New Roman" w:hAnsi="Times New Roman" w:cs="Times New Roman"/>
          <w:iCs/>
        </w:rPr>
        <w:instrText xml:space="preserve"> ADDIN EN.CITE &lt;EndNote&gt;&lt;Cite&gt;&lt;Author&gt;Gusarov&lt;/Author&gt;&lt;Year&gt;2008&lt;/Year&gt;&lt;RecNum&gt;572&lt;/RecNum&gt;&lt;DisplayText&gt;(Gusarov et al., 2008)&lt;/DisplayText&gt;&lt;record&gt;&lt;rec-number&gt;572&lt;/rec-number&gt;&lt;foreign-keys&gt;&lt;key app="EN" db-id="xfa5dvzdi5vwf9efw08p0efa55evwtp9ex2w" timestamp="1466866837"&gt;572&lt;/key&gt;&lt;/foreign-keys&gt;&lt;ref-type name="Journal Article"&gt;17&lt;/ref-type&gt;&lt;contributors&gt;&lt;authors&gt;&lt;author&gt;Gusarov, I.&lt;/author&gt;&lt;author&gt;Starodubtseva, M.&lt;/author&gt;&lt;author&gt;Wang, Z. Q.&lt;/author&gt;&lt;author&gt;McQuade, L.&lt;/author&gt;&lt;author&gt;Lippard, S. J.&lt;/author&gt;&lt;author&gt;Stuehr, D. J.&lt;/author&gt;&lt;author&gt;Nudler, E.&lt;/author&gt;&lt;/authors&gt;&lt;/contributors&gt;&lt;titles&gt;&lt;title&gt;Bacterial nitric-oxide synthases operate without a dedicated redox partner&lt;/title&gt;&lt;secondary-title&gt;J Biol Chem&lt;/secondary-title&gt;&lt;/titles&gt;&lt;periodical&gt;&lt;full-title&gt;J Biol Chem&lt;/full-title&gt;&lt;abbr-1&gt;The Journal of biological chemistry&lt;/abbr-1&gt;&lt;/periodical&gt;&lt;pages&gt;13140-7&lt;/pages&gt;&lt;volume&gt;283&lt;/volume&gt;&lt;number&gt;19&lt;/number&gt;&lt;dates&gt;&lt;year&gt;2008&lt;/year&gt;&lt;/dates&gt;&lt;isbn&gt;0021-9258 (Print)&amp;#xD;0021-9258 (Linking)&lt;/isbn&gt;&lt;work-type&gt;Research Support, N I H , Extramural&amp;#xD;Research Support, U S Gov&amp;apos;t, Non-P H S&lt;/work-type&gt;&lt;urls&gt;&lt;/urls&gt;&lt;/record&gt;&lt;/Cite&gt;&lt;/EndNote&gt;</w:instrText>
      </w:r>
      <w:r w:rsidR="0090113B" w:rsidRPr="0090113B">
        <w:rPr>
          <w:rFonts w:ascii="Times New Roman" w:hAnsi="Times New Roman" w:cs="Times New Roman"/>
          <w:iCs/>
        </w:rPr>
        <w:fldChar w:fldCharType="separate"/>
      </w:r>
      <w:r w:rsidR="0090113B" w:rsidRPr="0090113B">
        <w:rPr>
          <w:rFonts w:ascii="Times New Roman" w:hAnsi="Times New Roman" w:cs="Times New Roman"/>
          <w:iCs/>
          <w:noProof/>
        </w:rPr>
        <w:t>(Gusarov et al., 2008)</w:t>
      </w:r>
      <w:r w:rsidR="0090113B" w:rsidRPr="0090113B">
        <w:rPr>
          <w:rFonts w:ascii="Times New Roman" w:hAnsi="Times New Roman" w:cs="Times New Roman"/>
          <w:iCs/>
        </w:rPr>
        <w:fldChar w:fldCharType="end"/>
      </w:r>
      <w:r w:rsidR="0090113B">
        <w:rPr>
          <w:rFonts w:ascii="Times New Roman" w:hAnsi="Times New Roman" w:cs="Times New Roman"/>
          <w:iCs/>
        </w:rPr>
        <w:t xml:space="preserve">. </w:t>
      </w:r>
      <w:r w:rsidR="0090113B" w:rsidRPr="007352D0">
        <w:rPr>
          <w:rFonts w:ascii="Times New Roman" w:hAnsi="Times New Roman" w:cs="Times New Roman"/>
        </w:rPr>
        <w:t xml:space="preserve">Furthermore, bacteria also gain protection from oxidative stress within the macrophages </w:t>
      </w:r>
      <w:r w:rsidR="0090113B">
        <w:rPr>
          <w:rFonts w:ascii="Times New Roman" w:hAnsi="Times New Roman" w:cs="Times New Roman"/>
        </w:rPr>
        <w:t>via</w:t>
      </w:r>
      <w:r w:rsidR="0090113B" w:rsidRPr="007352D0">
        <w:rPr>
          <w:rFonts w:ascii="Times New Roman" w:hAnsi="Times New Roman" w:cs="Times New Roman"/>
        </w:rPr>
        <w:t xml:space="preserve"> bNOS and this activity is necessary for the virulence of</w:t>
      </w:r>
      <w:r w:rsidR="0090113B" w:rsidRPr="007352D0">
        <w:rPr>
          <w:rFonts w:ascii="Times New Roman" w:hAnsi="Times New Roman" w:cs="Times New Roman"/>
          <w:i/>
          <w:iCs/>
        </w:rPr>
        <w:t xml:space="preserve"> Bacillus </w:t>
      </w:r>
      <w:proofErr w:type="spellStart"/>
      <w:r w:rsidR="0090113B" w:rsidRPr="007352D0">
        <w:rPr>
          <w:rFonts w:ascii="Times New Roman" w:hAnsi="Times New Roman" w:cs="Times New Roman"/>
          <w:i/>
          <w:iCs/>
        </w:rPr>
        <w:t>anthracis</w:t>
      </w:r>
      <w:proofErr w:type="spellEnd"/>
      <w:r w:rsidR="0090113B">
        <w:rPr>
          <w:rFonts w:ascii="Times New Roman" w:hAnsi="Times New Roman" w:cs="Times New Roman"/>
          <w:i/>
          <w:iCs/>
        </w:rPr>
        <w:t xml:space="preserve"> </w:t>
      </w:r>
      <w:r w:rsidR="0090113B" w:rsidRPr="0090113B">
        <w:rPr>
          <w:rFonts w:ascii="Times New Roman" w:hAnsi="Times New Roman" w:cs="Times New Roman"/>
          <w:iCs/>
        </w:rPr>
        <w:fldChar w:fldCharType="begin">
          <w:fldData xml:space="preserve">PEVuZE5vdGU+PENpdGU+PEF1dGhvcj5TaGF0YWxpbjwvQXV0aG9yPjxZZWFyPjIwMDg8L1llYXI+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</w:fldData>
        </w:fldChar>
      </w:r>
      <w:r w:rsidR="0090113B" w:rsidRPr="0090113B">
        <w:rPr>
          <w:rFonts w:ascii="Times New Roman" w:hAnsi="Times New Roman" w:cs="Times New Roman"/>
          <w:iCs/>
        </w:rPr>
        <w:instrText xml:space="preserve"> ADDIN EN.CITE </w:instrText>
      </w:r>
      <w:r w:rsidR="0090113B" w:rsidRPr="0090113B">
        <w:rPr>
          <w:rFonts w:ascii="Times New Roman" w:hAnsi="Times New Roman" w:cs="Times New Roman"/>
          <w:iCs/>
        </w:rPr>
        <w:fldChar w:fldCharType="begin">
          <w:fldData xml:space="preserve">PEVuZE5vdGU+PENpdGU+PEF1dGhvcj5TaGF0YWxpbjwvQXV0aG9yPjxZZWFyPjIwMDg8L1llYXI+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</w:fldData>
        </w:fldChar>
      </w:r>
      <w:r w:rsidR="0090113B" w:rsidRPr="0090113B">
        <w:rPr>
          <w:rFonts w:ascii="Times New Roman" w:hAnsi="Times New Roman" w:cs="Times New Roman"/>
          <w:iCs/>
        </w:rPr>
        <w:instrText xml:space="preserve"> ADDIN EN.CITE.DATA </w:instrText>
      </w:r>
      <w:r w:rsidR="0090113B" w:rsidRPr="0090113B">
        <w:rPr>
          <w:rFonts w:ascii="Times New Roman" w:hAnsi="Times New Roman" w:cs="Times New Roman"/>
          <w:iCs/>
        </w:rPr>
      </w:r>
      <w:r w:rsidR="0090113B" w:rsidRPr="0090113B">
        <w:rPr>
          <w:rFonts w:ascii="Times New Roman" w:hAnsi="Times New Roman" w:cs="Times New Roman"/>
          <w:iCs/>
        </w:rPr>
        <w:fldChar w:fldCharType="end"/>
      </w:r>
      <w:r w:rsidR="0090113B" w:rsidRPr="0090113B">
        <w:rPr>
          <w:rFonts w:ascii="Times New Roman" w:hAnsi="Times New Roman" w:cs="Times New Roman"/>
          <w:iCs/>
        </w:rPr>
      </w:r>
      <w:r w:rsidR="0090113B" w:rsidRPr="0090113B">
        <w:rPr>
          <w:rFonts w:ascii="Times New Roman" w:hAnsi="Times New Roman" w:cs="Times New Roman"/>
          <w:iCs/>
        </w:rPr>
        <w:fldChar w:fldCharType="separate"/>
      </w:r>
      <w:r w:rsidR="0090113B" w:rsidRPr="0090113B">
        <w:rPr>
          <w:rFonts w:ascii="Times New Roman" w:hAnsi="Times New Roman" w:cs="Times New Roman"/>
          <w:iCs/>
          <w:noProof/>
        </w:rPr>
        <w:t>(Shatalin et al., 2008)</w:t>
      </w:r>
      <w:r w:rsidR="0090113B" w:rsidRPr="0090113B">
        <w:rPr>
          <w:rFonts w:ascii="Times New Roman" w:hAnsi="Times New Roman" w:cs="Times New Roman"/>
          <w:iCs/>
        </w:rPr>
        <w:fldChar w:fldCharType="end"/>
      </w:r>
      <w:r w:rsidR="0090113B">
        <w:rPr>
          <w:rFonts w:ascii="Times New Roman" w:hAnsi="Times New Roman" w:cs="Times New Roman"/>
          <w:iCs/>
        </w:rPr>
        <w:t xml:space="preserve">. </w:t>
      </w:r>
      <w:r w:rsidR="0090113B" w:rsidRPr="007352D0">
        <w:rPr>
          <w:rFonts w:ascii="Times New Roman" w:hAnsi="Times New Roman" w:cs="Times New Roman"/>
        </w:rPr>
        <w:t xml:space="preserve">However, bNOS-encoding genes are also found in </w:t>
      </w:r>
      <w:r w:rsidR="0090113B">
        <w:rPr>
          <w:rFonts w:ascii="Times New Roman" w:hAnsi="Times New Roman" w:cs="Times New Roman"/>
        </w:rPr>
        <w:t xml:space="preserve">the genomes of </w:t>
      </w:r>
      <w:r w:rsidR="0090113B" w:rsidRPr="007352D0">
        <w:rPr>
          <w:rFonts w:ascii="Times New Roman" w:hAnsi="Times New Roman" w:cs="Times New Roman"/>
        </w:rPr>
        <w:t xml:space="preserve">a number </w:t>
      </w:r>
      <w:r w:rsidR="0090113B">
        <w:rPr>
          <w:rFonts w:ascii="Times New Roman" w:hAnsi="Times New Roman" w:cs="Times New Roman"/>
        </w:rPr>
        <w:t xml:space="preserve">of non-pathogenic soil bacteria </w:t>
      </w:r>
      <w:r w:rsidR="0090113B">
        <w:rPr>
          <w:rFonts w:ascii="Times New Roman" w:hAnsi="Times New Roman" w:cs="Times New Roman"/>
        </w:rPr>
        <w:fldChar w:fldCharType="begin"/>
      </w:r>
      <w:r w:rsidR="0090113B">
        <w:rPr>
          <w:rFonts w:ascii="Times New Roman" w:hAnsi="Times New Roman" w:cs="Times New Roman"/>
        </w:rPr>
        <w:instrText xml:space="preserve"> ADDIN EN.CITE &lt;EndNote&gt;&lt;Cite&gt;&lt;Author&gt;Gusarov&lt;/Author&gt;&lt;Year&gt;2008&lt;/Year&gt;&lt;RecNum&gt;572&lt;/RecNum&gt;&lt;DisplayText&gt;(Gusarov et al., 2008)&lt;/DisplayText&gt;&lt;record&gt;&lt;rec-number&gt;572&lt;/rec-number&gt;&lt;foreign-keys&gt;&lt;key app="EN" db-id="xfa5dvzdi5vwf9efw08p0efa55evwtp9ex2w" timestamp="1466866837"&gt;572&lt;/key&gt;&lt;/foreign-keys&gt;&lt;ref-type name="Journal Article"&gt;17&lt;/ref-type&gt;&lt;contributors&gt;&lt;authors&gt;&lt;author&gt;Gusarov, I.&lt;/author&gt;&lt;author&gt;Starodubtseva, M.&lt;/author&gt;&lt;author&gt;Wang, Z. Q.&lt;/author&gt;&lt;author&gt;McQuade, L.&lt;/author&gt;&lt;author&gt;Lippard, S. J.&lt;/author&gt;&lt;author&gt;Stuehr, D. J.&lt;/author&gt;&lt;author&gt;Nudler, E.&lt;/author&gt;&lt;/authors&gt;&lt;/contributors&gt;&lt;titles&gt;&lt;title&gt;Bacterial nitric-oxide synthases operate without a dedicated redox partner&lt;/title&gt;&lt;secondary-title&gt;J Biol Chem&lt;/secondary-title&gt;&lt;/titles&gt;&lt;periodical&gt;&lt;full-title&gt;J Biol Chem&lt;/full-title&gt;&lt;abbr-1&gt;The Journal of biological chemistry&lt;/abbr-1&gt;&lt;/periodical&gt;&lt;pages&gt;13140-7&lt;/pages&gt;&lt;volume&gt;283&lt;/volume&gt;&lt;number&gt;19&lt;/number&gt;&lt;dates&gt;&lt;year&gt;2008&lt;/year&gt;&lt;/dates&gt;&lt;isbn&gt;0021-9258 (Print)&amp;#xD;0021-9258 (Linking)&lt;/isbn&gt;&lt;work-type&gt;Research Support, N I H , Extramural&amp;#xD;Research Support, U S Gov&amp;apos;t, Non-P H S&lt;/work-type&gt;&lt;urls&gt;&lt;/urls&gt;&lt;/record&gt;&lt;/Cite&gt;&lt;/EndNote&gt;</w:instrText>
      </w:r>
      <w:r w:rsidR="0090113B">
        <w:rPr>
          <w:rFonts w:ascii="Times New Roman" w:hAnsi="Times New Roman" w:cs="Times New Roman"/>
        </w:rPr>
        <w:fldChar w:fldCharType="separate"/>
      </w:r>
      <w:r w:rsidR="0090113B">
        <w:rPr>
          <w:rFonts w:ascii="Times New Roman" w:hAnsi="Times New Roman" w:cs="Times New Roman"/>
          <w:noProof/>
        </w:rPr>
        <w:t>(Gusarov et al., 2008)</w:t>
      </w:r>
      <w:r w:rsidR="0090113B">
        <w:rPr>
          <w:rFonts w:ascii="Times New Roman" w:hAnsi="Times New Roman" w:cs="Times New Roman"/>
        </w:rPr>
        <w:fldChar w:fldCharType="end"/>
      </w:r>
      <w:r w:rsidR="0090113B">
        <w:rPr>
          <w:rFonts w:ascii="Times New Roman" w:hAnsi="Times New Roman" w:cs="Times New Roman"/>
        </w:rPr>
        <w:t xml:space="preserve">. </w:t>
      </w:r>
    </w:p>
    <w:p w14:paraId="124CF816" w14:textId="77777777" w:rsidR="0090113B" w:rsidRDefault="0090113B" w:rsidP="0018181E">
      <w:pPr>
        <w:spacing w:line="360" w:lineRule="auto"/>
        <w:jc w:val="both"/>
        <w:rPr>
          <w:rFonts w:ascii="Times New Roman" w:hAnsi="Times New Roman" w:cs="Times New Roman"/>
        </w:rPr>
      </w:pPr>
    </w:p>
    <w:p w14:paraId="3D0B8051" w14:textId="0FD01128" w:rsidR="00D05B71" w:rsidRDefault="0090113B" w:rsidP="0018181E">
      <w:pPr>
        <w:spacing w:line="360" w:lineRule="auto"/>
        <w:jc w:val="both"/>
        <w:rPr>
          <w:rFonts w:ascii="Times New Roman" w:hAnsi="Times New Roman" w:cs="Times New Roman"/>
        </w:rPr>
      </w:pPr>
      <w:r>
        <w:rPr>
          <w:rFonts w:ascii="Times New Roman" w:hAnsi="Times New Roman" w:cs="Times New Roman"/>
        </w:rPr>
        <w:t>Phenotype m</w:t>
      </w:r>
      <w:r w:rsidRPr="00E869D7">
        <w:rPr>
          <w:rFonts w:ascii="Times New Roman" w:hAnsi="Times New Roman" w:cs="Times New Roman"/>
        </w:rPr>
        <w:t>icroarray</w:t>
      </w:r>
      <w:r>
        <w:rPr>
          <w:rFonts w:ascii="Times New Roman" w:hAnsi="Times New Roman" w:cs="Times New Roman"/>
        </w:rPr>
        <w:t>s have</w:t>
      </w:r>
      <w:r w:rsidRPr="00E869D7">
        <w:rPr>
          <w:rFonts w:ascii="Times New Roman" w:hAnsi="Times New Roman" w:cs="Times New Roman"/>
        </w:rPr>
        <w:t xml:space="preserve"> been used in order to </w:t>
      </w:r>
      <w:r>
        <w:rPr>
          <w:rFonts w:ascii="Times New Roman" w:hAnsi="Times New Roman" w:cs="Times New Roman"/>
        </w:rPr>
        <w:t>determine</w:t>
      </w:r>
      <w:r w:rsidRPr="00E869D7">
        <w:rPr>
          <w:rFonts w:ascii="Times New Roman" w:hAnsi="Times New Roman" w:cs="Times New Roman"/>
        </w:rPr>
        <w:t xml:space="preserve"> the action of bNOS. </w:t>
      </w:r>
      <w:r>
        <w:rPr>
          <w:rFonts w:ascii="Times New Roman" w:hAnsi="Times New Roman" w:cs="Times New Roman"/>
        </w:rPr>
        <w:t xml:space="preserve">The results revealed that </w:t>
      </w:r>
      <w:r w:rsidRPr="00E869D7">
        <w:rPr>
          <w:rFonts w:ascii="Times New Roman" w:hAnsi="Times New Roman" w:cs="Times New Roman"/>
        </w:rPr>
        <w:t xml:space="preserve">there </w:t>
      </w:r>
      <w:r>
        <w:rPr>
          <w:rFonts w:ascii="Times New Roman" w:hAnsi="Times New Roman" w:cs="Times New Roman"/>
        </w:rPr>
        <w:t>were</w:t>
      </w:r>
      <w:r w:rsidRPr="00E869D7">
        <w:rPr>
          <w:rFonts w:ascii="Times New Roman" w:hAnsi="Times New Roman" w:cs="Times New Roman"/>
        </w:rPr>
        <w:t xml:space="preserve"> no difference</w:t>
      </w:r>
      <w:r>
        <w:rPr>
          <w:rFonts w:ascii="Times New Roman" w:hAnsi="Times New Roman" w:cs="Times New Roman"/>
        </w:rPr>
        <w:t>s</w:t>
      </w:r>
      <w:r w:rsidRPr="00E869D7">
        <w:rPr>
          <w:rFonts w:ascii="Times New Roman" w:hAnsi="Times New Roman" w:cs="Times New Roman"/>
        </w:rPr>
        <w:t xml:space="preserve"> in the growth</w:t>
      </w:r>
      <w:r>
        <w:rPr>
          <w:rFonts w:ascii="Times New Roman" w:hAnsi="Times New Roman" w:cs="Times New Roman"/>
        </w:rPr>
        <w:t xml:space="preserve"> rate</w:t>
      </w:r>
      <w:r w:rsidR="000E405E">
        <w:rPr>
          <w:rFonts w:ascii="Times New Roman" w:hAnsi="Times New Roman" w:cs="Times New Roman"/>
        </w:rPr>
        <w:t xml:space="preserve"> of both </w:t>
      </w:r>
      <w:proofErr w:type="gramStart"/>
      <w:r w:rsidR="000E405E">
        <w:rPr>
          <w:rFonts w:ascii="Times New Roman" w:hAnsi="Times New Roman" w:cs="Times New Roman"/>
        </w:rPr>
        <w:t>wild-type</w:t>
      </w:r>
      <w:proofErr w:type="gramEnd"/>
      <w:r w:rsidRPr="00E869D7">
        <w:rPr>
          <w:rFonts w:ascii="Times New Roman" w:hAnsi="Times New Roman" w:cs="Times New Roman"/>
        </w:rPr>
        <w:t xml:space="preserve"> and </w:t>
      </w:r>
      <w:proofErr w:type="spellStart"/>
      <w:r w:rsidR="0056682B" w:rsidRPr="00E869D7">
        <w:rPr>
          <w:rFonts w:ascii="Times New Roman" w:hAnsi="Times New Roman" w:cs="Times New Roman"/>
          <w:i/>
          <w:iCs/>
        </w:rPr>
        <w:t>nos</w:t>
      </w:r>
      <w:proofErr w:type="spellEnd"/>
      <w:r w:rsidR="0056682B">
        <w:rPr>
          <w:rFonts w:ascii="Times New Roman" w:hAnsi="Times New Roman" w:cs="Times New Roman"/>
        </w:rPr>
        <w:t xml:space="preserve"> mutants</w:t>
      </w:r>
      <w:r w:rsidR="0056682B" w:rsidRPr="00E869D7">
        <w:rPr>
          <w:rFonts w:ascii="Times New Roman" w:hAnsi="Times New Roman" w:cs="Times New Roman"/>
        </w:rPr>
        <w:t xml:space="preserve"> in</w:t>
      </w:r>
      <w:r w:rsidR="0056682B">
        <w:rPr>
          <w:rFonts w:ascii="Times New Roman" w:hAnsi="Times New Roman" w:cs="Times New Roman"/>
        </w:rPr>
        <w:t xml:space="preserve"> various growth media, but the </w:t>
      </w:r>
      <w:r w:rsidR="0056682B" w:rsidRPr="00E869D7">
        <w:rPr>
          <w:rFonts w:ascii="Times New Roman" w:hAnsi="Times New Roman" w:cs="Times New Roman"/>
        </w:rPr>
        <w:t xml:space="preserve">growth of the </w:t>
      </w:r>
      <w:proofErr w:type="spellStart"/>
      <w:r w:rsidR="0056682B" w:rsidRPr="00E869D7">
        <w:rPr>
          <w:rFonts w:ascii="Times New Roman" w:hAnsi="Times New Roman" w:cs="Times New Roman"/>
          <w:i/>
          <w:iCs/>
        </w:rPr>
        <w:t>nos</w:t>
      </w:r>
      <w:proofErr w:type="spellEnd"/>
      <w:r w:rsidR="0056682B" w:rsidRPr="00E869D7">
        <w:rPr>
          <w:rFonts w:ascii="Times New Roman" w:hAnsi="Times New Roman" w:cs="Times New Roman"/>
        </w:rPr>
        <w:t xml:space="preserve"> mutant</w:t>
      </w:r>
      <w:r w:rsidR="0056682B">
        <w:rPr>
          <w:rFonts w:ascii="Times New Roman" w:hAnsi="Times New Roman" w:cs="Times New Roman"/>
        </w:rPr>
        <w:t>s</w:t>
      </w:r>
      <w:r w:rsidR="0056682B" w:rsidRPr="00E869D7">
        <w:rPr>
          <w:rFonts w:ascii="Times New Roman" w:hAnsi="Times New Roman" w:cs="Times New Roman"/>
        </w:rPr>
        <w:t xml:space="preserve"> </w:t>
      </w:r>
      <w:r w:rsidR="0056682B">
        <w:rPr>
          <w:rFonts w:ascii="Times New Roman" w:hAnsi="Times New Roman" w:cs="Times New Roman"/>
        </w:rPr>
        <w:t>was</w:t>
      </w:r>
      <w:r w:rsidRPr="00E869D7">
        <w:rPr>
          <w:rFonts w:ascii="Times New Roman" w:hAnsi="Times New Roman" w:cs="Times New Roman"/>
        </w:rPr>
        <w:t xml:space="preserve"> preferentially suppressed by many bactericidal </w:t>
      </w:r>
      <w:r>
        <w:rPr>
          <w:rFonts w:ascii="Times New Roman" w:hAnsi="Times New Roman" w:cs="Times New Roman"/>
        </w:rPr>
        <w:t>agents</w:t>
      </w:r>
      <w:r w:rsidRPr="00E869D7">
        <w:rPr>
          <w:rFonts w:ascii="Times New Roman" w:hAnsi="Times New Roman" w:cs="Times New Roman"/>
        </w:rPr>
        <w:t xml:space="preserve"> (Table 1</w:t>
      </w:r>
      <w:r>
        <w:rPr>
          <w:rFonts w:ascii="Times New Roman" w:hAnsi="Times New Roman" w:cs="Times New Roman"/>
        </w:rPr>
        <w:t>.3</w:t>
      </w:r>
      <w:r w:rsidRPr="00E869D7">
        <w:rPr>
          <w:rFonts w:ascii="Times New Roman" w:hAnsi="Times New Roman" w:cs="Times New Roman"/>
        </w:rPr>
        <w:t xml:space="preserve">). These </w:t>
      </w:r>
      <w:r>
        <w:rPr>
          <w:rFonts w:ascii="Times New Roman" w:hAnsi="Times New Roman" w:cs="Times New Roman"/>
        </w:rPr>
        <w:t>agents</w:t>
      </w:r>
      <w:r w:rsidRPr="00E869D7">
        <w:rPr>
          <w:rFonts w:ascii="Times New Roman" w:hAnsi="Times New Roman" w:cs="Times New Roman"/>
        </w:rPr>
        <w:t xml:space="preserve"> </w:t>
      </w:r>
      <w:r>
        <w:rPr>
          <w:rFonts w:ascii="Times New Roman" w:hAnsi="Times New Roman" w:cs="Times New Roman"/>
        </w:rPr>
        <w:t>are proposed to process anti</w:t>
      </w:r>
      <w:r w:rsidRPr="00E869D7">
        <w:rPr>
          <w:rFonts w:ascii="Times New Roman" w:hAnsi="Times New Roman" w:cs="Times New Roman"/>
        </w:rPr>
        <w:t xml:space="preserve">bacterial </w:t>
      </w:r>
      <w:r>
        <w:rPr>
          <w:rFonts w:ascii="Times New Roman" w:hAnsi="Times New Roman" w:cs="Times New Roman"/>
        </w:rPr>
        <w:t>activities</w:t>
      </w:r>
      <w:r w:rsidRPr="00E869D7">
        <w:rPr>
          <w:rFonts w:ascii="Times New Roman" w:hAnsi="Times New Roman" w:cs="Times New Roman"/>
        </w:rPr>
        <w:t xml:space="preserve"> by gen</w:t>
      </w:r>
      <w:r>
        <w:rPr>
          <w:rFonts w:ascii="Times New Roman" w:hAnsi="Times New Roman" w:cs="Times New Roman"/>
        </w:rPr>
        <w:t xml:space="preserve">erating oxidative stress, which </w:t>
      </w:r>
      <w:r w:rsidRPr="00E869D7">
        <w:rPr>
          <w:rFonts w:ascii="Times New Roman" w:hAnsi="Times New Roman" w:cs="Times New Roman"/>
        </w:rPr>
        <w:t>endogenous NO production can overcome</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PEVuZE5vdGU+PENpdGU+PEF1dGhvcj5Lb2hhbnNraTwvQXV0aG9yPjxZZWFyPjIwMDc8L1llYXI+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PEVuZE5vdGU+PENpdGU+PEF1dGhvcj5Lb2hhbnNraTwvQXV0aG9yPjxZZWFyPjIwMDc8L1llYXI+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(Kohanski et al., 2007)</w:t>
      </w:r>
      <w:r>
        <w:rPr>
          <w:rFonts w:ascii="Times New Roman" w:hAnsi="Times New Roman" w:cs="Times New Roman"/>
        </w:rPr>
        <w:fldChar w:fldCharType="end"/>
      </w:r>
      <w:r>
        <w:rPr>
          <w:rFonts w:ascii="Times New Roman" w:hAnsi="Times New Roman" w:cs="Times New Roman"/>
        </w:rPr>
        <w:t xml:space="preserve">. </w:t>
      </w:r>
      <w:r>
        <w:rPr>
          <w:rFonts w:ascii="Times New Roman" w:hAnsi="Times New Roman" w:cs="Times New Roman"/>
          <w:noProof/>
        </w:rPr>
        <w:t xml:space="preserve">Furthermore, </w:t>
      </w:r>
      <w:r>
        <w:rPr>
          <w:rFonts w:ascii="Times New Roman" w:hAnsi="Times New Roman" w:cs="Times New Roman"/>
        </w:rPr>
        <w:t xml:space="preserve">it has been suggested that bactericidal antibiotics, for example, </w:t>
      </w:r>
      <w:r w:rsidRPr="00E869D7">
        <w:rPr>
          <w:rFonts w:ascii="Times New Roman" w:hAnsi="Times New Roman" w:cs="Times New Roman"/>
        </w:rPr>
        <w:t xml:space="preserve">lactams, </w:t>
      </w:r>
      <w:r>
        <w:rPr>
          <w:rFonts w:ascii="Times New Roman" w:hAnsi="Times New Roman" w:cs="Times New Roman"/>
        </w:rPr>
        <w:t xml:space="preserve">aminoglycosides and quinolones exert their bactericidal activity, in part </w:t>
      </w:r>
      <w:r w:rsidRPr="00E869D7">
        <w:rPr>
          <w:rFonts w:ascii="Times New Roman" w:hAnsi="Times New Roman" w:cs="Times New Roman"/>
        </w:rPr>
        <w:t xml:space="preserve">by promoting the </w:t>
      </w:r>
      <w:r>
        <w:rPr>
          <w:rFonts w:ascii="Times New Roman" w:hAnsi="Times New Roman" w:cs="Times New Roman"/>
        </w:rPr>
        <w:t>generation</w:t>
      </w:r>
      <w:r w:rsidRPr="00E869D7">
        <w:rPr>
          <w:rFonts w:ascii="Times New Roman" w:hAnsi="Times New Roman" w:cs="Times New Roman"/>
        </w:rPr>
        <w:t xml:space="preserve"> of reactive oxygen species (ROS)</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PEVuZE5vdGU+PENpdGU+PEF1dGhvcj5Lb2hhbnNraTwvQXV0aG9yPjxZZWFyPjIwMDc8L1llYXI+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</w:fldData>
        </w:fldChar>
      </w:r>
      <w:r w:rsidR="00C93750">
        <w:rPr>
          <w:rFonts w:ascii="Times New Roman" w:hAnsi="Times New Roman" w:cs="Times New Roman"/>
        </w:rPr>
        <w:instrText xml:space="preserve"> ADDIN EN.CITE </w:instrText>
      </w:r>
      <w:r w:rsidR="00C93750">
        <w:rPr>
          <w:rFonts w:ascii="Times New Roman" w:hAnsi="Times New Roman" w:cs="Times New Roman"/>
        </w:rPr>
        <w:fldChar w:fldCharType="begin">
          <w:fldData xml:space="preserve">PEVuZE5vdGU+PENpdGU+PEF1dGhvcj5Lb2hhbnNraTwvQXV0aG9yPjxZZWFyPjIwMDc8L1llYXI+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</w:fldData>
        </w:fldChar>
      </w:r>
      <w:r w:rsidR="00C93750">
        <w:rPr>
          <w:rFonts w:ascii="Times New Roman" w:hAnsi="Times New Roman" w:cs="Times New Roman"/>
        </w:rPr>
        <w:instrText xml:space="preserve"> ADDIN EN.CITE.DATA </w:instrText>
      </w:r>
      <w:r w:rsidR="00C93750">
        <w:rPr>
          <w:rFonts w:ascii="Times New Roman" w:hAnsi="Times New Roman" w:cs="Times New Roman"/>
        </w:rPr>
      </w:r>
      <w:r w:rsidR="00C93750">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C93750">
        <w:rPr>
          <w:rFonts w:ascii="Times New Roman" w:hAnsi="Times New Roman" w:cs="Times New Roman"/>
          <w:noProof/>
        </w:rPr>
        <w:t>(Kohanski et al., 2007)</w:t>
      </w:r>
      <w:r>
        <w:rPr>
          <w:rFonts w:ascii="Times New Roman" w:hAnsi="Times New Roman" w:cs="Times New Roman"/>
        </w:rPr>
        <w:fldChar w:fldCharType="end"/>
      </w:r>
      <w:r w:rsidR="00C93750">
        <w:rPr>
          <w:rFonts w:ascii="Times New Roman" w:hAnsi="Times New Roman" w:cs="Times New Roman"/>
        </w:rPr>
        <w:t xml:space="preserve">. </w:t>
      </w:r>
      <w:r w:rsidR="00C93750" w:rsidRPr="00E869D7">
        <w:rPr>
          <w:rFonts w:ascii="Times New Roman" w:hAnsi="Times New Roman" w:cs="Times New Roman"/>
        </w:rPr>
        <w:t xml:space="preserve">In Gram-positive bacteria, NO has a protective role against oxidative stress </w:t>
      </w:r>
      <w:r w:rsidR="00C93750">
        <w:rPr>
          <w:rFonts w:ascii="Times New Roman" w:hAnsi="Times New Roman" w:cs="Times New Roman"/>
        </w:rPr>
        <w:t xml:space="preserve">and </w:t>
      </w:r>
      <w:r w:rsidR="00C93750" w:rsidRPr="00E869D7">
        <w:rPr>
          <w:rFonts w:ascii="Times New Roman" w:hAnsi="Times New Roman" w:cs="Times New Roman"/>
        </w:rPr>
        <w:t>antibiotics</w:t>
      </w:r>
      <w:r w:rsidR="00C93750">
        <w:rPr>
          <w:rFonts w:ascii="Times New Roman" w:hAnsi="Times New Roman" w:cs="Times New Roman"/>
        </w:rPr>
        <w:t xml:space="preserve"> </w:t>
      </w:r>
      <w:r w:rsidR="00C93750">
        <w:rPr>
          <w:rFonts w:ascii="Times New Roman" w:hAnsi="Times New Roman" w:cs="Times New Roman"/>
        </w:rPr>
        <w:fldChar w:fldCharType="begin">
          <w:fldData xml:space="preserve">PEVuZE5vdGU+PENpdGU+PEF1dGhvcj5HdXNhcm92PC9BdXRob3I+PFllYXI+MjAwNTwvWWVhcj48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</w:fldData>
        </w:fldChar>
      </w:r>
      <w:r w:rsidR="00C93750">
        <w:rPr>
          <w:rFonts w:ascii="Times New Roman" w:hAnsi="Times New Roman" w:cs="Times New Roman"/>
        </w:rPr>
        <w:instrText xml:space="preserve"> ADDIN EN.CITE </w:instrText>
      </w:r>
      <w:r w:rsidR="00C93750">
        <w:rPr>
          <w:rFonts w:ascii="Times New Roman" w:hAnsi="Times New Roman" w:cs="Times New Roman"/>
        </w:rPr>
        <w:fldChar w:fldCharType="begin">
          <w:fldData xml:space="preserve">PEVuZE5vdGU+PENpdGU+PEF1dGhvcj5HdXNhcm92PC9BdXRob3I+PFllYXI+MjAwNTwvWWVhcj48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</w:fldData>
        </w:fldChar>
      </w:r>
      <w:r w:rsidR="00C93750">
        <w:rPr>
          <w:rFonts w:ascii="Times New Roman" w:hAnsi="Times New Roman" w:cs="Times New Roman"/>
        </w:rPr>
        <w:instrText xml:space="preserve"> ADDIN EN.CITE.DATA </w:instrText>
      </w:r>
      <w:r w:rsidR="00C93750">
        <w:rPr>
          <w:rFonts w:ascii="Times New Roman" w:hAnsi="Times New Roman" w:cs="Times New Roman"/>
        </w:rPr>
      </w:r>
      <w:r w:rsidR="00C93750">
        <w:rPr>
          <w:rFonts w:ascii="Times New Roman" w:hAnsi="Times New Roman" w:cs="Times New Roman"/>
        </w:rPr>
        <w:fldChar w:fldCharType="end"/>
      </w:r>
      <w:r w:rsidR="00C93750">
        <w:rPr>
          <w:rFonts w:ascii="Times New Roman" w:hAnsi="Times New Roman" w:cs="Times New Roman"/>
        </w:rPr>
      </w:r>
      <w:r w:rsidR="00C93750">
        <w:rPr>
          <w:rFonts w:ascii="Times New Roman" w:hAnsi="Times New Roman" w:cs="Times New Roman"/>
        </w:rPr>
        <w:fldChar w:fldCharType="separate"/>
      </w:r>
      <w:r w:rsidR="00C93750">
        <w:rPr>
          <w:rFonts w:ascii="Times New Roman" w:hAnsi="Times New Roman" w:cs="Times New Roman"/>
          <w:noProof/>
        </w:rPr>
        <w:t>(Gusarov and Nudler, 2005, Shatalin et al., 2008)</w:t>
      </w:r>
      <w:r w:rsidR="00C93750">
        <w:rPr>
          <w:rFonts w:ascii="Times New Roman" w:hAnsi="Times New Roman" w:cs="Times New Roman"/>
        </w:rPr>
        <w:fldChar w:fldCharType="end"/>
      </w:r>
      <w:r w:rsidR="00C93750">
        <w:rPr>
          <w:rFonts w:ascii="Times New Roman" w:hAnsi="Times New Roman" w:cs="Times New Roman"/>
        </w:rPr>
        <w:t xml:space="preserve">. </w:t>
      </w:r>
      <w:r w:rsidR="00C93750" w:rsidRPr="00E869D7">
        <w:rPr>
          <w:rFonts w:ascii="Times New Roman" w:hAnsi="Times New Roman" w:cs="Times New Roman"/>
        </w:rPr>
        <w:t xml:space="preserve">To test this </w:t>
      </w:r>
      <w:r w:rsidR="00C93750">
        <w:rPr>
          <w:rFonts w:ascii="Times New Roman" w:hAnsi="Times New Roman" w:cs="Times New Roman"/>
        </w:rPr>
        <w:t>suggestion, Gusarov</w:t>
      </w:r>
      <w:r w:rsidR="00C93750" w:rsidRPr="00E869D7">
        <w:rPr>
          <w:rFonts w:ascii="Times New Roman" w:hAnsi="Times New Roman" w:cs="Times New Roman"/>
        </w:rPr>
        <w:t xml:space="preserve"> et al. (2009) </w:t>
      </w:r>
      <w:r w:rsidR="00C93750">
        <w:rPr>
          <w:rFonts w:ascii="Times New Roman" w:hAnsi="Times New Roman" w:cs="Times New Roman"/>
        </w:rPr>
        <w:t xml:space="preserve">have investigated the bactericidal effects of acriflavine in the presence of </w:t>
      </w:r>
      <w:r w:rsidR="00C93750" w:rsidRPr="00E869D7">
        <w:rPr>
          <w:rFonts w:ascii="Times New Roman" w:hAnsi="Times New Roman" w:cs="Times New Roman"/>
        </w:rPr>
        <w:t xml:space="preserve">NO </w:t>
      </w:r>
      <w:r w:rsidR="00C93750">
        <w:rPr>
          <w:rFonts w:ascii="Times New Roman" w:hAnsi="Times New Roman" w:cs="Times New Roman"/>
        </w:rPr>
        <w:t xml:space="preserve">on bacteria. The results revealed that </w:t>
      </w:r>
      <w:r w:rsidR="00782029">
        <w:rPr>
          <w:rFonts w:ascii="Times New Roman" w:hAnsi="Times New Roman" w:cs="Times New Roman"/>
        </w:rPr>
        <w:t xml:space="preserve">the activity of </w:t>
      </w:r>
      <w:r w:rsidR="00C93750" w:rsidRPr="00E869D7">
        <w:rPr>
          <w:rFonts w:ascii="Times New Roman" w:hAnsi="Times New Roman" w:cs="Times New Roman"/>
        </w:rPr>
        <w:t>acriflavine</w:t>
      </w:r>
      <w:r w:rsidR="00782029" w:rsidRPr="00782029">
        <w:rPr>
          <w:rFonts w:ascii="Times New Roman" w:hAnsi="Times New Roman" w:cs="Times New Roman"/>
          <w:iCs/>
        </w:rPr>
        <w:t xml:space="preserve"> </w:t>
      </w:r>
      <w:r w:rsidR="00782029">
        <w:rPr>
          <w:rFonts w:ascii="Times New Roman" w:hAnsi="Times New Roman" w:cs="Times New Roman"/>
          <w:iCs/>
        </w:rPr>
        <w:t xml:space="preserve">is slight reduced on the growth of </w:t>
      </w:r>
      <w:r w:rsidR="00782029" w:rsidRPr="00E869D7">
        <w:rPr>
          <w:rFonts w:ascii="Times New Roman" w:hAnsi="Times New Roman" w:cs="Times New Roman"/>
          <w:i/>
          <w:iCs/>
        </w:rPr>
        <w:t>B. subtilis</w:t>
      </w:r>
      <w:r w:rsidR="00782029" w:rsidRPr="00E869D7">
        <w:rPr>
          <w:rFonts w:ascii="Times New Roman" w:hAnsi="Times New Roman" w:cs="Times New Roman"/>
        </w:rPr>
        <w:t xml:space="preserve"> </w:t>
      </w:r>
      <w:r w:rsidR="00782029">
        <w:rPr>
          <w:rFonts w:ascii="Times New Roman" w:hAnsi="Times New Roman" w:cs="Times New Roman"/>
        </w:rPr>
        <w:t>or</w:t>
      </w:r>
      <w:r w:rsidR="00782029" w:rsidRPr="00E869D7">
        <w:rPr>
          <w:rFonts w:ascii="Times New Roman" w:hAnsi="Times New Roman" w:cs="Times New Roman"/>
        </w:rPr>
        <w:t xml:space="preserve"> </w:t>
      </w:r>
      <w:r w:rsidR="00782029" w:rsidRPr="00E869D7">
        <w:rPr>
          <w:rFonts w:ascii="Times New Roman" w:hAnsi="Times New Roman" w:cs="Times New Roman"/>
          <w:i/>
          <w:iCs/>
        </w:rPr>
        <w:t>S. aureus</w:t>
      </w:r>
      <w:r w:rsidR="00782029">
        <w:rPr>
          <w:rFonts w:ascii="Times New Roman" w:hAnsi="Times New Roman" w:cs="Times New Roman"/>
          <w:iCs/>
        </w:rPr>
        <w:t xml:space="preserve"> </w:t>
      </w:r>
      <w:r w:rsidR="00782029">
        <w:rPr>
          <w:rFonts w:ascii="Times New Roman" w:hAnsi="Times New Roman" w:cs="Times New Roman"/>
        </w:rPr>
        <w:t xml:space="preserve">in the presence of </w:t>
      </w:r>
      <w:r w:rsidR="00C93750" w:rsidRPr="00E869D7">
        <w:rPr>
          <w:rFonts w:ascii="Times New Roman" w:hAnsi="Times New Roman" w:cs="Times New Roman"/>
        </w:rPr>
        <w:t xml:space="preserve">NO. However, </w:t>
      </w:r>
      <w:r w:rsidR="00C93750">
        <w:rPr>
          <w:rFonts w:ascii="Times New Roman" w:hAnsi="Times New Roman" w:cs="Times New Roman"/>
        </w:rPr>
        <w:t xml:space="preserve">the addition of </w:t>
      </w:r>
      <w:r w:rsidR="00C93750" w:rsidRPr="00E869D7">
        <w:rPr>
          <w:rFonts w:ascii="Times New Roman" w:hAnsi="Times New Roman" w:cs="Times New Roman"/>
        </w:rPr>
        <w:t>NO</w:t>
      </w:r>
      <w:r w:rsidR="00C93750">
        <w:rPr>
          <w:rFonts w:ascii="Times New Roman" w:hAnsi="Times New Roman" w:cs="Times New Roman"/>
        </w:rPr>
        <w:t xml:space="preserve"> alone</w:t>
      </w:r>
      <w:r w:rsidR="00C93750" w:rsidRPr="00E869D7">
        <w:rPr>
          <w:rFonts w:ascii="Times New Roman" w:hAnsi="Times New Roman" w:cs="Times New Roman"/>
        </w:rPr>
        <w:t xml:space="preserve"> showed no effect</w:t>
      </w:r>
      <w:r w:rsidR="00C93750">
        <w:rPr>
          <w:rFonts w:ascii="Times New Roman" w:hAnsi="Times New Roman" w:cs="Times New Roman"/>
        </w:rPr>
        <w:t>s</w:t>
      </w:r>
      <w:r w:rsidR="00C93750" w:rsidRPr="00E869D7">
        <w:rPr>
          <w:rFonts w:ascii="Times New Roman" w:hAnsi="Times New Roman" w:cs="Times New Roman"/>
        </w:rPr>
        <w:t xml:space="preserve"> on bacterial g</w:t>
      </w:r>
      <w:r w:rsidR="00C93750">
        <w:rPr>
          <w:rFonts w:ascii="Times New Roman" w:hAnsi="Times New Roman" w:cs="Times New Roman"/>
        </w:rPr>
        <w:t xml:space="preserve">rowth at the same concentration, but its addition protects the bacterial cells against </w:t>
      </w:r>
      <w:r w:rsidR="00C93750" w:rsidRPr="00E869D7">
        <w:rPr>
          <w:rFonts w:ascii="Times New Roman" w:hAnsi="Times New Roman" w:cs="Times New Roman"/>
        </w:rPr>
        <w:t>acriflavine</w:t>
      </w:r>
      <w:r w:rsidR="00C93750">
        <w:rPr>
          <w:rFonts w:ascii="Times New Roman" w:hAnsi="Times New Roman" w:cs="Times New Roman"/>
        </w:rPr>
        <w:t xml:space="preserve"> toxicity </w:t>
      </w:r>
      <w:r w:rsidR="00175166">
        <w:rPr>
          <w:rFonts w:ascii="Times New Roman" w:hAnsi="Times New Roman" w:cs="Times New Roman"/>
        </w:rPr>
        <w:fldChar w:fldCharType="begin">
          <w:fldData xml:space="preserve">PEVuZE5vdGU+PENpdGU+PEF1dGhvcj5HdXNhcm92PC9BdXRob3I+PFllYXI+MjAwOTwvWWVhcj48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</w:fldData>
        </w:fldChar>
      </w:r>
      <w:r w:rsidR="00175166">
        <w:rPr>
          <w:rFonts w:ascii="Times New Roman" w:hAnsi="Times New Roman" w:cs="Times New Roman"/>
        </w:rPr>
        <w:instrText xml:space="preserve"> ADDIN EN.CITE </w:instrText>
      </w:r>
      <w:r w:rsidR="00175166">
        <w:rPr>
          <w:rFonts w:ascii="Times New Roman" w:hAnsi="Times New Roman" w:cs="Times New Roman"/>
        </w:rPr>
        <w:fldChar w:fldCharType="begin">
          <w:fldData xml:space="preserve">PEVuZE5vdGU+PENpdGU+PEF1dGhvcj5HdXNhcm92PC9BdXRob3I+PFllYXI+MjAwOTwvWWVhcj48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</w:fldData>
        </w:fldChar>
      </w:r>
      <w:r w:rsidR="00175166">
        <w:rPr>
          <w:rFonts w:ascii="Times New Roman" w:hAnsi="Times New Roman" w:cs="Times New Roman"/>
        </w:rPr>
        <w:instrText xml:space="preserve"> ADDIN EN.CITE.DATA </w:instrText>
      </w:r>
      <w:r w:rsidR="00175166">
        <w:rPr>
          <w:rFonts w:ascii="Times New Roman" w:hAnsi="Times New Roman" w:cs="Times New Roman"/>
        </w:rPr>
      </w:r>
      <w:r w:rsidR="00175166">
        <w:rPr>
          <w:rFonts w:ascii="Times New Roman" w:hAnsi="Times New Roman" w:cs="Times New Roman"/>
        </w:rPr>
        <w:fldChar w:fldCharType="end"/>
      </w:r>
      <w:r w:rsidR="00175166">
        <w:rPr>
          <w:rFonts w:ascii="Times New Roman" w:hAnsi="Times New Roman" w:cs="Times New Roman"/>
        </w:rPr>
      </w:r>
      <w:r w:rsidR="00175166">
        <w:rPr>
          <w:rFonts w:ascii="Times New Roman" w:hAnsi="Times New Roman" w:cs="Times New Roman"/>
        </w:rPr>
        <w:fldChar w:fldCharType="separate"/>
      </w:r>
      <w:r w:rsidR="00175166">
        <w:rPr>
          <w:rFonts w:ascii="Times New Roman" w:hAnsi="Times New Roman" w:cs="Times New Roman"/>
          <w:noProof/>
        </w:rPr>
        <w:t>(Gusarov et al., 2009)</w:t>
      </w:r>
      <w:r w:rsidR="00175166">
        <w:rPr>
          <w:rFonts w:ascii="Times New Roman" w:hAnsi="Times New Roman" w:cs="Times New Roman"/>
        </w:rPr>
        <w:fldChar w:fldCharType="end"/>
      </w:r>
      <w:r w:rsidR="00175166">
        <w:rPr>
          <w:rFonts w:ascii="Times New Roman" w:hAnsi="Times New Roman" w:cs="Times New Roman"/>
        </w:rPr>
        <w:t>. The mechanism of NO bacterial protection is due to the ability of oxidized NO (NO</w:t>
      </w:r>
      <w:r w:rsidR="00175166" w:rsidRPr="009E4B09">
        <w:rPr>
          <w:rFonts w:ascii="Times New Roman" w:hAnsi="Times New Roman" w:cs="Times New Roman"/>
          <w:vertAlign w:val="superscript"/>
        </w:rPr>
        <w:t>+</w:t>
      </w:r>
      <w:r w:rsidR="00175166">
        <w:rPr>
          <w:rFonts w:ascii="Times New Roman" w:hAnsi="Times New Roman" w:cs="Times New Roman"/>
        </w:rPr>
        <w:t xml:space="preserve">) to </w:t>
      </w:r>
      <w:proofErr w:type="spellStart"/>
      <w:r w:rsidR="00175166">
        <w:rPr>
          <w:rFonts w:ascii="Times New Roman" w:hAnsi="Times New Roman" w:cs="Times New Roman"/>
        </w:rPr>
        <w:t>nitrosate</w:t>
      </w:r>
      <w:proofErr w:type="spellEnd"/>
      <w:r w:rsidR="00175166">
        <w:rPr>
          <w:rFonts w:ascii="Times New Roman" w:hAnsi="Times New Roman" w:cs="Times New Roman"/>
        </w:rPr>
        <w:t xml:space="preserve"> </w:t>
      </w:r>
      <w:proofErr w:type="spellStart"/>
      <w:r w:rsidR="00175166">
        <w:rPr>
          <w:rFonts w:ascii="Times New Roman" w:hAnsi="Times New Roman" w:cs="Times New Roman"/>
        </w:rPr>
        <w:t>arylamino</w:t>
      </w:r>
      <w:proofErr w:type="spellEnd"/>
      <w:r w:rsidR="00175166">
        <w:rPr>
          <w:rFonts w:ascii="Times New Roman" w:hAnsi="Times New Roman" w:cs="Times New Roman"/>
        </w:rPr>
        <w:t xml:space="preserve"> moieties of </w:t>
      </w:r>
      <w:r w:rsidR="00175166" w:rsidRPr="00E869D7">
        <w:rPr>
          <w:rFonts w:ascii="Times New Roman" w:hAnsi="Times New Roman" w:cs="Times New Roman"/>
        </w:rPr>
        <w:t>acriflavine</w:t>
      </w:r>
      <w:r w:rsidR="00175166">
        <w:rPr>
          <w:rFonts w:ascii="Times New Roman" w:hAnsi="Times New Roman" w:cs="Times New Roman"/>
        </w:rPr>
        <w:t xml:space="preserve"> and produce </w:t>
      </w:r>
      <w:proofErr w:type="spellStart"/>
      <w:r w:rsidR="00175166">
        <w:rPr>
          <w:rFonts w:ascii="Times New Roman" w:hAnsi="Times New Roman" w:cs="Times New Roman"/>
        </w:rPr>
        <w:t>aryldiazonium</w:t>
      </w:r>
      <w:proofErr w:type="spellEnd"/>
      <w:r w:rsidR="00175166">
        <w:rPr>
          <w:rFonts w:ascii="Times New Roman" w:hAnsi="Times New Roman" w:cs="Times New Roman"/>
        </w:rPr>
        <w:t xml:space="preserve"> cations, which are rapidly hydrolyzed and form toxic </w:t>
      </w:r>
      <w:proofErr w:type="spellStart"/>
      <w:r w:rsidR="00175166">
        <w:rPr>
          <w:rFonts w:ascii="Times New Roman" w:hAnsi="Times New Roman" w:cs="Times New Roman"/>
        </w:rPr>
        <w:t>dihydroxyacridine</w:t>
      </w:r>
      <w:proofErr w:type="spellEnd"/>
      <w:r w:rsidR="00175166">
        <w:rPr>
          <w:rFonts w:ascii="Times New Roman" w:hAnsi="Times New Roman" w:cs="Times New Roman"/>
        </w:rPr>
        <w:t xml:space="preserve"> derivatives with the release of nitrogen gas </w:t>
      </w:r>
      <w:r w:rsidR="00175166">
        <w:rPr>
          <w:rFonts w:ascii="Times New Roman" w:hAnsi="Times New Roman" w:cs="Times New Roman"/>
        </w:rPr>
        <w:fldChar w:fldCharType="begin">
          <w:fldData xml:space="preserve">PEVuZE5vdGU+PENpdGU+PEF1dGhvcj5XYWlud3JpZ2h0PC9BdXRob3I+PFllYXI+MjAwMTwvWWVh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</w:fldData>
        </w:fldChar>
      </w:r>
      <w:r w:rsidR="00175166">
        <w:rPr>
          <w:rFonts w:ascii="Times New Roman" w:hAnsi="Times New Roman" w:cs="Times New Roman"/>
        </w:rPr>
        <w:instrText xml:space="preserve"> ADDIN EN.CITE </w:instrText>
      </w:r>
      <w:r w:rsidR="00175166">
        <w:rPr>
          <w:rFonts w:ascii="Times New Roman" w:hAnsi="Times New Roman" w:cs="Times New Roman"/>
        </w:rPr>
        <w:fldChar w:fldCharType="begin">
          <w:fldData xml:space="preserve">PEVuZE5vdGU+PENpdGU+PEF1dGhvcj5XYWlud3JpZ2h0PC9BdXRob3I+PFllYXI+MjAwMTwvWWVh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</w:fldData>
        </w:fldChar>
      </w:r>
      <w:r w:rsidR="00175166">
        <w:rPr>
          <w:rFonts w:ascii="Times New Roman" w:hAnsi="Times New Roman" w:cs="Times New Roman"/>
        </w:rPr>
        <w:instrText xml:space="preserve"> ADDIN EN.CITE.DATA </w:instrText>
      </w:r>
      <w:r w:rsidR="00175166">
        <w:rPr>
          <w:rFonts w:ascii="Times New Roman" w:hAnsi="Times New Roman" w:cs="Times New Roman"/>
        </w:rPr>
      </w:r>
      <w:r w:rsidR="00175166">
        <w:rPr>
          <w:rFonts w:ascii="Times New Roman" w:hAnsi="Times New Roman" w:cs="Times New Roman"/>
        </w:rPr>
        <w:fldChar w:fldCharType="end"/>
      </w:r>
      <w:r w:rsidR="00175166">
        <w:rPr>
          <w:rFonts w:ascii="Times New Roman" w:hAnsi="Times New Roman" w:cs="Times New Roman"/>
        </w:rPr>
      </w:r>
      <w:r w:rsidR="00175166">
        <w:rPr>
          <w:rFonts w:ascii="Times New Roman" w:hAnsi="Times New Roman" w:cs="Times New Roman"/>
        </w:rPr>
        <w:fldChar w:fldCharType="separate"/>
      </w:r>
      <w:r w:rsidR="00175166">
        <w:rPr>
          <w:rFonts w:ascii="Times New Roman" w:hAnsi="Times New Roman" w:cs="Times New Roman"/>
          <w:noProof/>
        </w:rPr>
        <w:t>(Wainwright, 2001, Gusarov et al., 2009, Bosworth et al., 2009, Foster et al., 2009)</w:t>
      </w:r>
      <w:r w:rsidR="00175166">
        <w:rPr>
          <w:rFonts w:ascii="Times New Roman" w:hAnsi="Times New Roman" w:cs="Times New Roman"/>
        </w:rPr>
        <w:fldChar w:fldCharType="end"/>
      </w:r>
      <w:r w:rsidR="000E405E">
        <w:rPr>
          <w:rFonts w:ascii="Times New Roman" w:hAnsi="Times New Roman" w:cs="Times New Roman"/>
        </w:rPr>
        <w:t>. Furthermore, i</w:t>
      </w:r>
      <w:r w:rsidR="00175166">
        <w:rPr>
          <w:rFonts w:ascii="Times New Roman" w:hAnsi="Times New Roman" w:cs="Times New Roman"/>
        </w:rPr>
        <w:t>t has been also shown that the suppression of aerobic respiration caused by NO prevents aminoglycoside uptake and therefore provides bacterial protection against antibiotic lethality</w:t>
      </w:r>
      <w:r w:rsidR="002064E6">
        <w:rPr>
          <w:rFonts w:ascii="Times New Roman" w:hAnsi="Times New Roman" w:cs="Times New Roman"/>
        </w:rPr>
        <w:t xml:space="preserve"> </w:t>
      </w:r>
      <w:r w:rsidR="002064E6">
        <w:rPr>
          <w:rFonts w:ascii="Times New Roman" w:hAnsi="Times New Roman" w:cs="Times New Roman"/>
        </w:rPr>
        <w:fldChar w:fldCharType="begin"/>
      </w:r>
      <w:r w:rsidR="002064E6">
        <w:rPr>
          <w:rFonts w:ascii="Times New Roman" w:hAnsi="Times New Roman" w:cs="Times New Roman"/>
        </w:rPr>
        <w:instrText xml:space="preserve"> ADDIN EN.CITE &lt;EndNote&gt;&lt;Cite&gt;&lt;Author&gt;McCollister&lt;/Author&gt;&lt;Year&gt;2011&lt;/Year&gt;&lt;RecNum&gt;607&lt;/RecNum&gt;&lt;DisplayText&gt;(McCollister et al., 2011)&lt;/DisplayText&gt;&lt;record&gt;&lt;rec-number&gt;607&lt;/rec-number&gt;&lt;foreign-keys&gt;&lt;key app="EN" db-id="xfa5dvzdi5vwf9efw08p0efa55evwtp9ex2w" timestamp="1467561885"&gt;607&lt;/key&gt;&lt;/foreign-keys&gt;&lt;ref-type name="Journal Article"&gt;17&lt;/ref-type&gt;&lt;contributors&gt;&lt;authors&gt;&lt;author&gt;McCollister, B. D.&lt;/author&gt;&lt;author&gt;Hoffman, M.&lt;/author&gt;&lt;author&gt;Husain, M.&lt;/author&gt;&lt;author&gt;Vazquez-Torres, A.&lt;/author&gt;&lt;/authors&gt;&lt;/contributors&gt;&lt;auth-address&gt;Department of Microbiology, Mail Box 8333, University of Colorado School of Medicine, P.O. Box 6511, Room P18-9131, Aurora, CO 80045, USA.&lt;/auth-address&gt;&lt;titles&gt;&lt;title&gt;Nitric oxide protects bacteria from aminoglycosides by blocking the energy-dependent phases of drug uptake&lt;/title&gt;&lt;secondary-title&gt;Antimicrob Agents Chemother&lt;/secondary-title&gt;&lt;alt-title&gt;Antimicrobial agents and chemotherapy&lt;/alt-title&gt;&lt;/titles&gt;&lt;periodical&gt;&lt;full-title&gt;Antimicrob Agents Chemother&lt;/full-title&gt;&lt;abbr-1&gt;Antimicrobial agents and chemotherapy&lt;/abbr-1&gt;&lt;/periodical&gt;&lt;alt-periodical&gt;&lt;full-title&gt;Antimicrob Agents Chemother&lt;/full-title&gt;&lt;abbr-1&gt;Antimicrobial agents and chemotherapy&lt;/abbr-1&gt;&lt;/alt-periodical&gt;&lt;pages&gt;2189-96&lt;/pages&gt;&lt;volume&gt;55&lt;/volume&gt;&lt;number&gt;5&lt;/number&gt;&lt;edition&gt;2011/02/24&lt;/edition&gt;&lt;keywords&gt;&lt;keyword&gt;Aminoglycosides/*metabolism/*pharmacology&lt;/keyword&gt;&lt;keyword&gt;Anti-Bacterial Agents/*metabolism/*pharmacology&lt;/keyword&gt;&lt;keyword&gt;Biological Transport/*drug effects&lt;/keyword&gt;&lt;keyword&gt;Nitric Oxide/*pharmacology&lt;/keyword&gt;&lt;keyword&gt;Pseudomonas aeruginosa/drug effects&lt;/keyword&gt;&lt;keyword&gt;Staphylococcus aureus/drug effects&lt;/keyword&gt;&lt;/keywords&gt;&lt;dates&gt;&lt;year&gt;2011&lt;/year&gt;&lt;pub-dates&gt;&lt;date&gt;May&lt;/date&gt;&lt;/pub-dates&gt;&lt;/dates&gt;&lt;isbn&gt;0066-4804&lt;/isbn&gt;&lt;accession-num&gt;21343448&lt;/accession-num&gt;&lt;urls&gt;&lt;/urls&gt;&lt;custom2&gt;PMC3088231&lt;/custom2&gt;&lt;electronic-resource-num&gt;10.1128/aac.01203-10&lt;/electronic-resource-num&gt;&lt;remote-database-provider&gt;NLM&lt;/remote-database-provider&gt;&lt;language&gt;eng&lt;/language&gt;&lt;/record&gt;&lt;/Cite&gt;&lt;/EndNote&gt;</w:instrText>
      </w:r>
      <w:r w:rsidR="002064E6">
        <w:rPr>
          <w:rFonts w:ascii="Times New Roman" w:hAnsi="Times New Roman" w:cs="Times New Roman"/>
        </w:rPr>
        <w:fldChar w:fldCharType="separate"/>
      </w:r>
      <w:r w:rsidR="002064E6">
        <w:rPr>
          <w:rFonts w:ascii="Times New Roman" w:hAnsi="Times New Roman" w:cs="Times New Roman"/>
          <w:noProof/>
        </w:rPr>
        <w:t>(McCollister et al., 2011)</w:t>
      </w:r>
      <w:r w:rsidR="002064E6">
        <w:rPr>
          <w:rFonts w:ascii="Times New Roman" w:hAnsi="Times New Roman" w:cs="Times New Roman"/>
        </w:rPr>
        <w:fldChar w:fldCharType="end"/>
      </w:r>
      <w:r w:rsidR="002064E6">
        <w:rPr>
          <w:rFonts w:ascii="Times New Roman" w:hAnsi="Times New Roman" w:cs="Times New Roman"/>
        </w:rPr>
        <w:t xml:space="preserve">. </w:t>
      </w:r>
    </w:p>
    <w:p w14:paraId="131298F5" w14:textId="77777777" w:rsidR="00D05B71" w:rsidRDefault="00D05B71" w:rsidP="0018181E">
      <w:pPr>
        <w:spacing w:line="360" w:lineRule="auto"/>
        <w:jc w:val="both"/>
        <w:rPr>
          <w:rFonts w:ascii="Times New Roman" w:hAnsi="Times New Roman" w:cs="Times New Roman"/>
        </w:rPr>
      </w:pPr>
    </w:p>
    <w:p w14:paraId="2DD630CC" w14:textId="7D467565" w:rsidR="0090113B" w:rsidRDefault="002064E6" w:rsidP="0018181E">
      <w:pPr>
        <w:spacing w:line="360" w:lineRule="auto"/>
        <w:jc w:val="both"/>
        <w:rPr>
          <w:rFonts w:ascii="Times New Roman" w:hAnsi="Times New Roman" w:cs="Times New Roman"/>
        </w:rPr>
      </w:pPr>
      <w:r w:rsidRPr="00F77C36">
        <w:rPr>
          <w:rFonts w:ascii="Times New Roman" w:hAnsi="Times New Roman" w:cs="Times New Roman"/>
        </w:rPr>
        <w:t xml:space="preserve">However, a combination of the released NO from </w:t>
      </w:r>
      <w:proofErr w:type="spellStart"/>
      <w:r w:rsidRPr="00F77C36">
        <w:rPr>
          <w:rFonts w:ascii="Times New Roman" w:hAnsi="Times New Roman" w:cs="Times New Roman"/>
        </w:rPr>
        <w:t>diazeniumdiolate</w:t>
      </w:r>
      <w:proofErr w:type="spellEnd"/>
      <w:r w:rsidRPr="00F77C36">
        <w:rPr>
          <w:rFonts w:ascii="Times New Roman" w:hAnsi="Times New Roman" w:cs="Times New Roman"/>
        </w:rPr>
        <w:t xml:space="preserve">-modified </w:t>
      </w:r>
      <w:proofErr w:type="spellStart"/>
      <w:r w:rsidRPr="00F77C36">
        <w:rPr>
          <w:rFonts w:ascii="Times New Roman" w:hAnsi="Times New Roman" w:cs="Times New Roman"/>
        </w:rPr>
        <w:t>proline</w:t>
      </w:r>
      <w:proofErr w:type="spellEnd"/>
      <w:r w:rsidRPr="00F77C36">
        <w:rPr>
          <w:rFonts w:ascii="Times New Roman" w:hAnsi="Times New Roman" w:cs="Times New Roman"/>
        </w:rPr>
        <w:t xml:space="preserve"> and silver </w:t>
      </w:r>
      <w:proofErr w:type="spellStart"/>
      <w:r w:rsidRPr="00F77C36">
        <w:rPr>
          <w:rFonts w:ascii="Times New Roman" w:hAnsi="Times New Roman" w:cs="Times New Roman"/>
        </w:rPr>
        <w:t>sufadiazine</w:t>
      </w:r>
      <w:proofErr w:type="spellEnd"/>
      <w:r w:rsidRPr="00F77C36">
        <w:rPr>
          <w:rFonts w:ascii="Times New Roman" w:hAnsi="Times New Roman" w:cs="Times New Roman"/>
        </w:rPr>
        <w:t xml:space="preserve"> showed synergistic interactions against both Gram-positive and Gram-negative bacteria with fractional bactericidal concentrations</w:t>
      </w:r>
      <w:r>
        <w:rPr>
          <w:rFonts w:ascii="Times New Roman" w:hAnsi="Times New Roman" w:cs="Times New Roman"/>
        </w:rPr>
        <w:t xml:space="preserve"> less than 0.5 </w:t>
      </w:r>
      <w:r>
        <w:rPr>
          <w:rFonts w:ascii="Times New Roman" w:hAnsi="Times New Roman" w:cs="Times New Roman"/>
        </w:rPr>
        <w:fldChar w:fldCharType="begin">
          <w:fldData xml:space="preserve">PEVuZE5vdGU+PENpdGU+PEF1dGhvcj5Qcml2ZXR0PC9BdXRob3I+PFllYXI+MjAxMDwvWWVhcj48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PEVuZE5vdGU+PENpdGU+PEF1dGhvcj5Qcml2ZXR0PC9BdXRob3I+PFllYXI+MjAxMDwvWWVhcj48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(Privett et al., 2010)</w:t>
      </w:r>
      <w:r>
        <w:rPr>
          <w:rFonts w:ascii="Times New Roman" w:hAnsi="Times New Roman" w:cs="Times New Roman"/>
        </w:rPr>
        <w:fldChar w:fldCharType="end"/>
      </w:r>
      <w:r>
        <w:rPr>
          <w:rFonts w:ascii="Times New Roman" w:hAnsi="Times New Roman" w:cs="Times New Roman"/>
        </w:rPr>
        <w:t xml:space="preserve">. Furthermore, </w:t>
      </w:r>
      <w:r w:rsidRPr="00F77C36">
        <w:rPr>
          <w:rFonts w:ascii="Times New Roman" w:hAnsi="Times New Roman" w:cs="Times New Roman"/>
        </w:rPr>
        <w:t>other group</w:t>
      </w:r>
      <w:r w:rsidR="000E405E">
        <w:rPr>
          <w:rFonts w:ascii="Times New Roman" w:hAnsi="Times New Roman" w:cs="Times New Roman"/>
        </w:rPr>
        <w:t>s</w:t>
      </w:r>
      <w:r w:rsidRPr="00F77C36">
        <w:rPr>
          <w:rFonts w:ascii="Times New Roman" w:hAnsi="Times New Roman" w:cs="Times New Roman"/>
        </w:rPr>
        <w:t xml:space="preserve"> investigated the antimicrobial efficacy of s</w:t>
      </w:r>
      <w:r>
        <w:rPr>
          <w:rFonts w:ascii="Times New Roman" w:hAnsi="Times New Roman" w:cs="Times New Roman"/>
        </w:rPr>
        <w:t>il</w:t>
      </w:r>
      <w:r w:rsidRPr="00F77C36">
        <w:rPr>
          <w:rFonts w:ascii="Times New Roman" w:hAnsi="Times New Roman" w:cs="Times New Roman"/>
        </w:rPr>
        <w:t xml:space="preserve">ver and silver/nitric oxide </w:t>
      </w:r>
      <w:proofErr w:type="spellStart"/>
      <w:r w:rsidRPr="00F77C36">
        <w:rPr>
          <w:rFonts w:ascii="Times New Roman" w:hAnsi="Times New Roman" w:cs="Times New Roman"/>
        </w:rPr>
        <w:t>xerogel</w:t>
      </w:r>
      <w:proofErr w:type="spellEnd"/>
      <w:r w:rsidRPr="00F77C36">
        <w:rPr>
          <w:rFonts w:ascii="Times New Roman" w:hAnsi="Times New Roman" w:cs="Times New Roman"/>
        </w:rPr>
        <w:t xml:space="preserve"> on </w:t>
      </w:r>
      <w:r w:rsidRPr="00F77C36">
        <w:rPr>
          <w:rFonts w:ascii="Times New Roman" w:hAnsi="Times New Roman" w:cs="Times New Roman"/>
          <w:i/>
        </w:rPr>
        <w:t>P. aeruginosa</w:t>
      </w:r>
      <w:r w:rsidRPr="00F77C36">
        <w:rPr>
          <w:rFonts w:ascii="Times New Roman" w:hAnsi="Times New Roman" w:cs="Times New Roman"/>
        </w:rPr>
        <w:t xml:space="preserve"> and </w:t>
      </w:r>
      <w:r w:rsidRPr="00F77C36">
        <w:rPr>
          <w:rFonts w:ascii="Times New Roman" w:hAnsi="Times New Roman" w:cs="Times New Roman"/>
          <w:i/>
        </w:rPr>
        <w:t>S. aureus</w:t>
      </w:r>
      <w:r w:rsidRPr="00F77C36">
        <w:rPr>
          <w:rFonts w:ascii="Times New Roman" w:hAnsi="Times New Roman" w:cs="Times New Roman"/>
        </w:rPr>
        <w:t xml:space="preserve">. The results revealed that the combination </w:t>
      </w:r>
      <w:r>
        <w:rPr>
          <w:rFonts w:ascii="Times New Roman" w:hAnsi="Times New Roman" w:cs="Times New Roman"/>
        </w:rPr>
        <w:t>with</w:t>
      </w:r>
      <w:r w:rsidRPr="00F77C36">
        <w:rPr>
          <w:rFonts w:ascii="Times New Roman" w:hAnsi="Times New Roman" w:cs="Times New Roman"/>
        </w:rPr>
        <w:t xml:space="preserve"> NO significantly potentiated the toxicity</w:t>
      </w:r>
      <w:r>
        <w:rPr>
          <w:rFonts w:ascii="Times New Roman" w:hAnsi="Times New Roman" w:cs="Times New Roman"/>
        </w:rPr>
        <w:t xml:space="preserve"> of sil</w:t>
      </w:r>
      <w:r w:rsidRPr="00F77C36">
        <w:rPr>
          <w:rFonts w:ascii="Times New Roman" w:hAnsi="Times New Roman" w:cs="Times New Roman"/>
        </w:rPr>
        <w:t xml:space="preserve">ver by reducing </w:t>
      </w:r>
      <w:r>
        <w:rPr>
          <w:rFonts w:ascii="Times New Roman" w:hAnsi="Times New Roman" w:cs="Times New Roman"/>
        </w:rPr>
        <w:t xml:space="preserve">the </w:t>
      </w:r>
      <w:r w:rsidRPr="00F77C36">
        <w:rPr>
          <w:rFonts w:ascii="Times New Roman" w:hAnsi="Times New Roman" w:cs="Times New Roman"/>
        </w:rPr>
        <w:t>viability of both bacterial species</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PEVuZE5vdGU+PENpdGU+PEF1dGhvcj5TdG9ybTwvQXV0aG9yPjxZZWFyPjIwMTU8L1llYXI+PFJl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PEVuZE5vdGU+PENpdGU+PEF1dGhvcj5TdG9ybTwvQXV0aG9yPjxZZWFyPjIwMTU8L1llYXI+PFJl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(Storm et al., 2015)</w:t>
      </w:r>
      <w:r>
        <w:rPr>
          <w:rFonts w:ascii="Times New Roman" w:hAnsi="Times New Roman" w:cs="Times New Roman"/>
        </w:rPr>
        <w:fldChar w:fldCharType="end"/>
      </w:r>
      <w:r>
        <w:rPr>
          <w:rFonts w:ascii="Times New Roman" w:hAnsi="Times New Roman" w:cs="Times New Roman"/>
        </w:rPr>
        <w:t xml:space="preserve">. </w:t>
      </w:r>
    </w:p>
    <w:p w14:paraId="0D1ABC8F" w14:textId="77777777" w:rsidR="002064E6" w:rsidRDefault="002064E6" w:rsidP="0018181E">
      <w:pPr>
        <w:spacing w:line="360" w:lineRule="auto"/>
        <w:jc w:val="both"/>
        <w:rPr>
          <w:rFonts w:ascii="Times New Roman" w:hAnsi="Times New Roman" w:cs="Times New Roman"/>
        </w:rPr>
      </w:pPr>
    </w:p>
    <w:p w14:paraId="55C06123" w14:textId="77777777" w:rsidR="002064E6" w:rsidRDefault="002064E6" w:rsidP="0018181E">
      <w:pPr>
        <w:spacing w:line="360" w:lineRule="auto"/>
        <w:jc w:val="both"/>
        <w:rPr>
          <w:rFonts w:ascii="Times New Roman" w:hAnsi="Times New Roman" w:cs="Times New Roman"/>
        </w:rPr>
      </w:pPr>
    </w:p>
    <w:p w14:paraId="505B557A" w14:textId="77777777" w:rsidR="002064E6" w:rsidRDefault="002064E6" w:rsidP="0018181E">
      <w:pPr>
        <w:spacing w:line="360" w:lineRule="auto"/>
        <w:jc w:val="both"/>
        <w:rPr>
          <w:rFonts w:ascii="Times New Roman" w:hAnsi="Times New Roman" w:cs="Times New Roman"/>
        </w:rPr>
      </w:pPr>
    </w:p>
    <w:p w14:paraId="5AEB1A63" w14:textId="77777777" w:rsidR="002064E6" w:rsidRDefault="002064E6" w:rsidP="0018181E">
      <w:pPr>
        <w:spacing w:line="360" w:lineRule="auto"/>
        <w:jc w:val="both"/>
        <w:rPr>
          <w:rFonts w:ascii="Times New Roman" w:hAnsi="Times New Roman" w:cs="Times New Roman"/>
        </w:rPr>
      </w:pPr>
    </w:p>
    <w:p w14:paraId="0860257B" w14:textId="77777777" w:rsidR="002064E6" w:rsidRDefault="002064E6" w:rsidP="0018181E">
      <w:pPr>
        <w:spacing w:line="360" w:lineRule="auto"/>
        <w:jc w:val="both"/>
        <w:rPr>
          <w:rFonts w:ascii="Times New Roman" w:hAnsi="Times New Roman" w:cs="Times New Roman"/>
        </w:rPr>
      </w:pPr>
    </w:p>
    <w:p w14:paraId="6B8A872B" w14:textId="77777777" w:rsidR="002064E6" w:rsidRDefault="002064E6" w:rsidP="0018181E">
      <w:pPr>
        <w:spacing w:line="360" w:lineRule="auto"/>
        <w:jc w:val="both"/>
        <w:rPr>
          <w:rFonts w:ascii="Times New Roman" w:hAnsi="Times New Roman" w:cs="Times New Roman"/>
        </w:rPr>
      </w:pPr>
    </w:p>
    <w:p w14:paraId="3C707242" w14:textId="77777777" w:rsidR="002064E6" w:rsidRDefault="002064E6" w:rsidP="0018181E">
      <w:pPr>
        <w:spacing w:line="360" w:lineRule="auto"/>
        <w:jc w:val="both"/>
        <w:rPr>
          <w:rFonts w:ascii="Times New Roman" w:hAnsi="Times New Roman" w:cs="Times New Roman"/>
        </w:rPr>
      </w:pPr>
    </w:p>
    <w:p w14:paraId="40DC2EB6" w14:textId="77777777" w:rsidR="002064E6" w:rsidRDefault="002064E6" w:rsidP="0018181E">
      <w:pPr>
        <w:spacing w:line="360" w:lineRule="auto"/>
        <w:jc w:val="both"/>
        <w:rPr>
          <w:rFonts w:ascii="Times New Roman" w:hAnsi="Times New Roman" w:cs="Times New Roman"/>
        </w:rPr>
      </w:pPr>
    </w:p>
    <w:p w14:paraId="66451D56" w14:textId="77777777" w:rsidR="002064E6" w:rsidRDefault="002064E6" w:rsidP="0018181E">
      <w:pPr>
        <w:spacing w:line="360" w:lineRule="auto"/>
        <w:jc w:val="both"/>
        <w:rPr>
          <w:rFonts w:ascii="Times New Roman" w:hAnsi="Times New Roman" w:cs="Times New Roman"/>
        </w:rPr>
      </w:pPr>
    </w:p>
    <w:p w14:paraId="04834D47" w14:textId="77777777" w:rsidR="002064E6" w:rsidRDefault="002064E6" w:rsidP="0018181E">
      <w:pPr>
        <w:spacing w:line="360" w:lineRule="auto"/>
        <w:jc w:val="both"/>
        <w:rPr>
          <w:rFonts w:ascii="Times New Roman" w:hAnsi="Times New Roman" w:cs="Times New Roman"/>
        </w:rPr>
      </w:pPr>
    </w:p>
    <w:p w14:paraId="3C3858E3" w14:textId="1C924102" w:rsidR="002064E6" w:rsidRDefault="002064E6" w:rsidP="0018181E">
      <w:pPr>
        <w:spacing w:line="360" w:lineRule="auto"/>
        <w:jc w:val="both"/>
        <w:rPr>
          <w:rFonts w:ascii="Times New Roman" w:hAnsi="Times New Roman" w:cs="Times New Roman"/>
        </w:rPr>
      </w:pPr>
      <w:r w:rsidRPr="00F60405">
        <w:rPr>
          <w:rFonts w:ascii="Times New Roman" w:hAnsi="Times New Roman" w:cs="Times New Roman"/>
          <w:b/>
        </w:rPr>
        <w:t>Table 1.3</w:t>
      </w:r>
      <w:r>
        <w:rPr>
          <w:rFonts w:ascii="Times New Roman" w:hAnsi="Times New Roman" w:cs="Times New Roman"/>
        </w:rPr>
        <w:t xml:space="preserve"> </w:t>
      </w:r>
      <w:r w:rsidR="000930C4">
        <w:rPr>
          <w:rFonts w:ascii="Times New Roman" w:hAnsi="Times New Roman" w:cs="Times New Roman"/>
        </w:rPr>
        <w:t xml:space="preserve">The protection of </w:t>
      </w:r>
      <w:r>
        <w:rPr>
          <w:rFonts w:ascii="Times New Roman" w:hAnsi="Times New Roman" w:cs="Times New Roman"/>
        </w:rPr>
        <w:t>b</w:t>
      </w:r>
      <w:r w:rsidR="000930C4">
        <w:rPr>
          <w:rFonts w:ascii="Times New Roman" w:hAnsi="Times New Roman" w:cs="Times New Roman"/>
        </w:rPr>
        <w:t xml:space="preserve">acterial </w:t>
      </w:r>
      <w:r>
        <w:rPr>
          <w:rFonts w:ascii="Times New Roman" w:hAnsi="Times New Roman" w:cs="Times New Roman"/>
        </w:rPr>
        <w:t xml:space="preserve">NOS against a wide </w:t>
      </w:r>
      <w:r w:rsidR="000930C4">
        <w:rPr>
          <w:rFonts w:ascii="Times New Roman" w:hAnsi="Times New Roman" w:cs="Times New Roman"/>
        </w:rPr>
        <w:t>range of antimicrobial agents</w:t>
      </w:r>
      <w:r>
        <w:rPr>
          <w:rFonts w:ascii="Times New Roman" w:hAnsi="Times New Roman" w:cs="Times New Roman"/>
        </w:rPr>
        <w:t xml:space="preserve">. </w:t>
      </w:r>
      <w:r w:rsidR="00AC1FFE">
        <w:rPr>
          <w:rFonts w:ascii="Times New Roman" w:hAnsi="Times New Roman" w:cs="Times New Roman"/>
        </w:rPr>
        <w:t>The</w:t>
      </w:r>
      <w:r>
        <w:rPr>
          <w:rFonts w:ascii="Times New Roman" w:hAnsi="Times New Roman" w:cs="Times New Roman"/>
        </w:rPr>
        <w:t xml:space="preserve"> representat</w:t>
      </w:r>
      <w:r w:rsidR="000930C4">
        <w:rPr>
          <w:rFonts w:ascii="Times New Roman" w:hAnsi="Times New Roman" w:cs="Times New Roman"/>
        </w:rPr>
        <w:t>ive list of antimicrobials from the phenotype m</w:t>
      </w:r>
      <w:r>
        <w:rPr>
          <w:rFonts w:ascii="Times New Roman" w:hAnsi="Times New Roman" w:cs="Times New Roman"/>
        </w:rPr>
        <w:t xml:space="preserve">icroarray </w:t>
      </w:r>
      <w:r w:rsidR="00AC1FFE">
        <w:rPr>
          <w:rFonts w:ascii="Times New Roman" w:hAnsi="Times New Roman" w:cs="Times New Roman"/>
        </w:rPr>
        <w:t>assays</w:t>
      </w:r>
      <w:r>
        <w:rPr>
          <w:rFonts w:ascii="Times New Roman" w:hAnsi="Times New Roman" w:cs="Times New Roman"/>
        </w:rPr>
        <w:t xml:space="preserve"> </w:t>
      </w:r>
      <w:r w:rsidR="00AC1FFE">
        <w:rPr>
          <w:rFonts w:ascii="Times New Roman" w:hAnsi="Times New Roman" w:cs="Times New Roman"/>
        </w:rPr>
        <w:t>has</w:t>
      </w:r>
      <w:r>
        <w:rPr>
          <w:rFonts w:ascii="Times New Roman" w:hAnsi="Times New Roman" w:cs="Times New Roman"/>
        </w:rPr>
        <w:t xml:space="preserve"> preferentially inhibit</w:t>
      </w:r>
      <w:r w:rsidR="009E0BC2">
        <w:rPr>
          <w:rFonts w:ascii="Times New Roman" w:hAnsi="Times New Roman" w:cs="Times New Roman"/>
        </w:rPr>
        <w:t>ed</w:t>
      </w:r>
      <w:r>
        <w:rPr>
          <w:rFonts w:ascii="Times New Roman" w:hAnsi="Times New Roman" w:cs="Times New Roman"/>
        </w:rPr>
        <w:t xml:space="preserve"> the growth of </w:t>
      </w:r>
      <w:proofErr w:type="spellStart"/>
      <w:r w:rsidRPr="00320773">
        <w:rPr>
          <w:rFonts w:ascii="Times New Roman" w:hAnsi="Times New Roman" w:cs="Times New Roman"/>
          <w:i/>
        </w:rPr>
        <w:t>nos</w:t>
      </w:r>
      <w:proofErr w:type="spellEnd"/>
      <w:r>
        <w:rPr>
          <w:rFonts w:ascii="Times New Roman" w:hAnsi="Times New Roman" w:cs="Times New Roman"/>
        </w:rPr>
        <w:t xml:space="preserve">-deficient </w:t>
      </w:r>
      <w:r w:rsidRPr="00320773">
        <w:rPr>
          <w:rFonts w:ascii="Times New Roman" w:hAnsi="Times New Roman" w:cs="Times New Roman"/>
          <w:i/>
        </w:rPr>
        <w:t>B. subtilis</w:t>
      </w:r>
      <w:r>
        <w:rPr>
          <w:rFonts w:ascii="Times New Roman" w:hAnsi="Times New Roman" w:cs="Times New Roman"/>
        </w:rPr>
        <w:t xml:space="preserve">. </w:t>
      </w:r>
      <w:r w:rsidR="00AC1FFE">
        <w:rPr>
          <w:rFonts w:ascii="Times New Roman" w:hAnsi="Times New Roman" w:cs="Times New Roman"/>
        </w:rPr>
        <w:t>–</w:t>
      </w:r>
      <w:proofErr w:type="spellStart"/>
      <w:proofErr w:type="gramStart"/>
      <w:r w:rsidR="000930C4">
        <w:rPr>
          <w:rFonts w:ascii="Times New Roman" w:hAnsi="Times New Roman" w:cs="Times New Roman"/>
        </w:rPr>
        <w:t>ve</w:t>
      </w:r>
      <w:proofErr w:type="spellEnd"/>
      <w:proofErr w:type="gramEnd"/>
      <w:r w:rsidR="00AC1FFE">
        <w:rPr>
          <w:rFonts w:ascii="Times New Roman" w:hAnsi="Times New Roman" w:cs="Times New Roman"/>
        </w:rPr>
        <w:t xml:space="preserve"> </w:t>
      </w:r>
      <w:r>
        <w:rPr>
          <w:rFonts w:ascii="Times New Roman" w:hAnsi="Times New Roman" w:cs="Times New Roman"/>
        </w:rPr>
        <w:t xml:space="preserve"> numbers indicate the relative growth inhibition of </w:t>
      </w:r>
      <w:proofErr w:type="spellStart"/>
      <w:r>
        <w:rPr>
          <w:rFonts w:ascii="Times New Roman" w:hAnsi="Times New Roman" w:cs="Times New Roman"/>
        </w:rPr>
        <w:t>Δ</w:t>
      </w:r>
      <w:r w:rsidRPr="00320773">
        <w:rPr>
          <w:rFonts w:ascii="Times New Roman" w:hAnsi="Times New Roman" w:cs="Times New Roman"/>
          <w:i/>
        </w:rPr>
        <w:t>nos</w:t>
      </w:r>
      <w:proofErr w:type="spellEnd"/>
      <w:r>
        <w:rPr>
          <w:rFonts w:ascii="Times New Roman" w:hAnsi="Times New Roman" w:cs="Times New Roman"/>
        </w:rPr>
        <w:t xml:space="preserve"> strain compared to that of the wild-type strain </w:t>
      </w:r>
      <w:r>
        <w:rPr>
          <w:rFonts w:ascii="Times New Roman" w:hAnsi="Times New Roman" w:cs="Times New Roman"/>
        </w:rPr>
        <w:fldChar w:fldCharType="begin">
          <w:fldData xml:space="preserve">PEVuZE5vdGU+PENpdGU+PEF1dGhvcj5HdXNhcm92PC9BdXRob3I+PFllYXI+MjAwOTwvWWVhcj48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PEVuZE5vdGU+PENpdGU+PEF1dGhvcj5HdXNhcm92PC9BdXRob3I+PFllYXI+MjAwOTwvWWVhcj48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(Gusarov et al., 2009)</w:t>
      </w:r>
      <w:r>
        <w:rPr>
          <w:rFonts w:ascii="Times New Roman" w:hAnsi="Times New Roman" w:cs="Times New Roman"/>
        </w:rPr>
        <w:fldChar w:fldCharType="end"/>
      </w:r>
      <w:r>
        <w:rPr>
          <w:rFonts w:ascii="Times New Roman" w:hAnsi="Times New Roman" w:cs="Times New Roman"/>
        </w:rPr>
        <w:t xml:space="preserve">. </w:t>
      </w:r>
    </w:p>
    <w:p w14:paraId="58B6C9DD" w14:textId="77777777" w:rsidR="002064E6" w:rsidRDefault="002064E6" w:rsidP="0018181E">
      <w:pPr>
        <w:spacing w:line="360" w:lineRule="auto"/>
        <w:jc w:val="both"/>
        <w:rPr>
          <w:rFonts w:ascii="Times New Roman" w:hAnsi="Times New Roman" w:cs="Times New Roman"/>
        </w:rPr>
      </w:pPr>
    </w:p>
    <w:p w14:paraId="776B1579" w14:textId="3E353382" w:rsidR="002064E6" w:rsidRDefault="00A63A5C" w:rsidP="0018181E">
      <w:pPr>
        <w:spacing w:line="360" w:lineRule="auto"/>
        <w:jc w:val="both"/>
        <w:rPr>
          <w:rFonts w:ascii="Times New Roman" w:hAnsi="Times New Roman" w:cs="Times New Roman"/>
        </w:rPr>
      </w:pPr>
      <w:r w:rsidRPr="00E869D7">
        <w:rPr>
          <w:rFonts w:ascii="Times New Roman" w:hAnsi="Times New Roman" w:cs="Times New Roman"/>
          <w:noProof/>
        </w:rPr>
        <w:drawing>
          <wp:anchor distT="0" distB="0" distL="114300" distR="114300" simplePos="0" relativeHeight="251669504" behindDoc="0" locked="0" layoutInCell="1" allowOverlap="1" wp14:anchorId="51FDB00E" wp14:editId="1A05E549">
            <wp:simplePos x="0" y="0"/>
            <wp:positionH relativeFrom="margin">
              <wp:posOffset>-250190</wp:posOffset>
            </wp:positionH>
            <wp:positionV relativeFrom="margin">
              <wp:posOffset>2097405</wp:posOffset>
            </wp:positionV>
            <wp:extent cx="5282565" cy="4758055"/>
            <wp:effectExtent l="0" t="0" r="63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82565" cy="4758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23BC44" w14:textId="1953C83B" w:rsidR="002064E6" w:rsidRDefault="002064E6" w:rsidP="0018181E">
      <w:pPr>
        <w:spacing w:line="360" w:lineRule="auto"/>
        <w:jc w:val="both"/>
        <w:rPr>
          <w:rFonts w:ascii="Times New Roman" w:hAnsi="Times New Roman" w:cs="Times New Roman"/>
        </w:rPr>
      </w:pPr>
    </w:p>
    <w:p w14:paraId="170B7200" w14:textId="77777777" w:rsidR="00B90FEC" w:rsidRDefault="00B90FEC" w:rsidP="00456666">
      <w:pPr>
        <w:pStyle w:val="EndNoteBibliography"/>
        <w:jc w:val="left"/>
        <w:rPr>
          <w:rFonts w:ascii="Times New Roman" w:hAnsi="Times New Roman" w:cs="Times New Roman"/>
        </w:rPr>
      </w:pPr>
    </w:p>
    <w:p w14:paraId="1A1D6BD2" w14:textId="77777777" w:rsidR="00456666" w:rsidRDefault="00456666" w:rsidP="00456666">
      <w:pPr>
        <w:pStyle w:val="EndNoteBibliography"/>
        <w:jc w:val="left"/>
        <w:rPr>
          <w:rFonts w:ascii="Times New Roman" w:hAnsi="Times New Roman" w:cs="Times New Roman"/>
        </w:rPr>
      </w:pPr>
    </w:p>
    <w:p w14:paraId="75BE1DF2" w14:textId="77777777" w:rsidR="00456666" w:rsidRDefault="00456666" w:rsidP="00456666">
      <w:pPr>
        <w:pStyle w:val="EndNoteBibliography"/>
        <w:jc w:val="left"/>
        <w:rPr>
          <w:rFonts w:ascii="Times New Roman" w:hAnsi="Times New Roman" w:cs="Times New Roman"/>
        </w:rPr>
      </w:pPr>
    </w:p>
    <w:p w14:paraId="198FB1C5" w14:textId="77777777" w:rsidR="00456666" w:rsidRDefault="00456666" w:rsidP="00456666">
      <w:pPr>
        <w:pStyle w:val="EndNoteBibliography"/>
        <w:jc w:val="left"/>
        <w:rPr>
          <w:rFonts w:ascii="Times New Roman" w:hAnsi="Times New Roman" w:cs="Times New Roman"/>
        </w:rPr>
      </w:pPr>
    </w:p>
    <w:p w14:paraId="38A398ED" w14:textId="77777777" w:rsidR="00456666" w:rsidRDefault="00456666" w:rsidP="00456666">
      <w:pPr>
        <w:pStyle w:val="EndNoteBibliography"/>
        <w:jc w:val="left"/>
        <w:rPr>
          <w:rFonts w:ascii="Times New Roman" w:hAnsi="Times New Roman" w:cs="Times New Roman"/>
        </w:rPr>
      </w:pPr>
    </w:p>
    <w:p w14:paraId="772E8513" w14:textId="77777777" w:rsidR="00456666" w:rsidRDefault="00456666" w:rsidP="00456666">
      <w:pPr>
        <w:pStyle w:val="EndNoteBibliography"/>
        <w:jc w:val="left"/>
        <w:rPr>
          <w:rFonts w:ascii="Times New Roman" w:hAnsi="Times New Roman" w:cs="Times New Roman"/>
        </w:rPr>
      </w:pPr>
    </w:p>
    <w:p w14:paraId="4EB426F5" w14:textId="77777777" w:rsidR="00456666" w:rsidRDefault="00456666" w:rsidP="00456666">
      <w:pPr>
        <w:pStyle w:val="EndNoteBibliography"/>
        <w:jc w:val="left"/>
        <w:rPr>
          <w:rFonts w:ascii="Times New Roman" w:hAnsi="Times New Roman" w:cs="Times New Roman"/>
        </w:rPr>
      </w:pPr>
    </w:p>
    <w:p w14:paraId="2D2130CF" w14:textId="72D03ABE" w:rsidR="002064E6" w:rsidRDefault="0065160B" w:rsidP="002064E6">
      <w:pPr>
        <w:pStyle w:val="ListParagraph"/>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 xml:space="preserve">1.7.2 </w:t>
      </w:r>
      <w:r w:rsidR="002064E6">
        <w:rPr>
          <w:rFonts w:ascii="Times New Roman" w:hAnsi="Times New Roman" w:cs="Times New Roman"/>
          <w:b/>
          <w:sz w:val="24"/>
          <w:szCs w:val="24"/>
        </w:rPr>
        <w:t>Carbon monoxide (CO)</w:t>
      </w:r>
    </w:p>
    <w:p w14:paraId="6D5A41A0" w14:textId="77777777" w:rsidR="002064E6" w:rsidRDefault="002064E6" w:rsidP="002064E6">
      <w:pPr>
        <w:pStyle w:val="EndNoteBibliography"/>
        <w:spacing w:line="360" w:lineRule="auto"/>
        <w:jc w:val="both"/>
        <w:rPr>
          <w:rFonts w:ascii="Times New Roman" w:hAnsi="Times New Roman" w:cs="Times New Roman"/>
        </w:rPr>
      </w:pPr>
      <w:r>
        <w:rPr>
          <w:rFonts w:ascii="Times New Roman" w:hAnsi="Times New Roman" w:cs="Times New Roman"/>
        </w:rPr>
        <w:t xml:space="preserve">Recent investigations have shown the deleterious impacts of CO on several bacterial species such as </w:t>
      </w:r>
      <w:r>
        <w:rPr>
          <w:rFonts w:ascii="Times New Roman" w:hAnsi="Times New Roman" w:cs="Times New Roman"/>
          <w:i/>
        </w:rPr>
        <w:t>E.</w:t>
      </w:r>
      <w:r w:rsidRPr="00AE511D">
        <w:rPr>
          <w:rFonts w:ascii="Times New Roman" w:hAnsi="Times New Roman" w:cs="Times New Roman"/>
          <w:i/>
        </w:rPr>
        <w:t xml:space="preserve"> coli</w:t>
      </w:r>
      <w:r w:rsidRPr="00AE511D">
        <w:rPr>
          <w:rFonts w:ascii="Times New Roman" w:hAnsi="Times New Roman" w:cs="Times New Roman"/>
        </w:rPr>
        <w:t xml:space="preserve">, </w:t>
      </w:r>
      <w:r>
        <w:rPr>
          <w:rFonts w:ascii="Times New Roman" w:hAnsi="Times New Roman" w:cs="Times New Roman"/>
          <w:i/>
        </w:rPr>
        <w:t>P.</w:t>
      </w:r>
      <w:r w:rsidRPr="00AE511D">
        <w:rPr>
          <w:rFonts w:ascii="Times New Roman" w:hAnsi="Times New Roman" w:cs="Times New Roman"/>
          <w:i/>
        </w:rPr>
        <w:t xml:space="preserve"> aeruginosa</w:t>
      </w:r>
      <w:r w:rsidRPr="00AE511D">
        <w:rPr>
          <w:rFonts w:ascii="Times New Roman" w:hAnsi="Times New Roman" w:cs="Times New Roman"/>
        </w:rPr>
        <w:t xml:space="preserve">, and </w:t>
      </w:r>
      <w:r>
        <w:rPr>
          <w:rFonts w:ascii="Times New Roman" w:hAnsi="Times New Roman" w:cs="Times New Roman"/>
          <w:i/>
        </w:rPr>
        <w:t>S.</w:t>
      </w:r>
      <w:r w:rsidRPr="00AE511D">
        <w:rPr>
          <w:rFonts w:ascii="Times New Roman" w:hAnsi="Times New Roman" w:cs="Times New Roman"/>
          <w:i/>
        </w:rPr>
        <w:t xml:space="preserve"> aureus</w:t>
      </w:r>
      <w:r w:rsidRPr="00AE511D">
        <w:rPr>
          <w:rFonts w:ascii="Times New Roman" w:hAnsi="Times New Roman" w:cs="Times New Roman"/>
        </w:rPr>
        <w:t>,</w:t>
      </w:r>
      <w:r>
        <w:rPr>
          <w:rFonts w:ascii="Times New Roman" w:hAnsi="Times New Roman" w:cs="Times New Roman"/>
        </w:rPr>
        <w:t xml:space="preserve"> through the inhibition of key enzymes of electron transport chain required for bacterial respiration, resulting in the death of bacteria </w:t>
      </w:r>
      <w:r>
        <w:rPr>
          <w:rFonts w:ascii="Times New Roman" w:hAnsi="Times New Roman" w:cs="Times New Roman"/>
        </w:rPr>
        <w:fldChar w:fldCharType="begin">
          <w:fldData xml:space="preserve">PEVuZE5vdGU+PENpdGU+PEF1dGhvcj5EZXNtYXJkPC9BdXRob3I+PFllYXI+MjAwOTwvWWVhcj48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</w:fldData>
        </w:fldChar>
      </w:r>
      <w:r w:rsidR="008D794F">
        <w:rPr>
          <w:rFonts w:ascii="Times New Roman" w:hAnsi="Times New Roman" w:cs="Times New Roman"/>
        </w:rPr>
        <w:instrText xml:space="preserve"> ADDIN EN.CITE </w:instrText>
      </w:r>
      <w:r w:rsidR="008D794F">
        <w:rPr>
          <w:rFonts w:ascii="Times New Roman" w:hAnsi="Times New Roman" w:cs="Times New Roman"/>
        </w:rPr>
        <w:fldChar w:fldCharType="begin">
          <w:fldData xml:space="preserve">PEVuZE5vdGU+PENpdGU+PEF1dGhvcj5EZXNtYXJkPC9BdXRob3I+PFllYXI+MjAwOTwvWWVhcj48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</w:fldData>
        </w:fldChar>
      </w:r>
      <w:r w:rsidR="008D794F">
        <w:rPr>
          <w:rFonts w:ascii="Times New Roman" w:hAnsi="Times New Roman" w:cs="Times New Roman"/>
        </w:rPr>
        <w:instrText xml:space="preserve"> ADDIN EN.CITE.DATA </w:instrText>
      </w:r>
      <w:r w:rsidR="008D794F">
        <w:rPr>
          <w:rFonts w:ascii="Times New Roman" w:hAnsi="Times New Roman" w:cs="Times New Roman"/>
        </w:rPr>
      </w:r>
      <w:r w:rsidR="008D794F">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8D794F">
        <w:rPr>
          <w:rFonts w:ascii="Times New Roman" w:hAnsi="Times New Roman" w:cs="Times New Roman"/>
          <w:noProof/>
        </w:rPr>
        <w:t>(Desmard et al., 2009, Nobre et al., 2007)</w:t>
      </w:r>
      <w:r>
        <w:rPr>
          <w:rFonts w:ascii="Times New Roman" w:hAnsi="Times New Roman" w:cs="Times New Roman"/>
        </w:rPr>
        <w:fldChar w:fldCharType="end"/>
      </w:r>
      <w:r w:rsidR="008D794F">
        <w:rPr>
          <w:rFonts w:ascii="Times New Roman" w:hAnsi="Times New Roman" w:cs="Times New Roman"/>
        </w:rPr>
        <w:t xml:space="preserve">. However, </w:t>
      </w:r>
      <w:r w:rsidR="008D794F" w:rsidRPr="0077525B">
        <w:rPr>
          <w:rFonts w:ascii="Times New Roman" w:hAnsi="Times New Roman" w:cs="Times New Roman"/>
          <w:i/>
        </w:rPr>
        <w:t>M</w:t>
      </w:r>
      <w:r w:rsidR="008D794F">
        <w:rPr>
          <w:rFonts w:ascii="Times New Roman" w:hAnsi="Times New Roman" w:cs="Times New Roman"/>
          <w:i/>
        </w:rPr>
        <w:t>.</w:t>
      </w:r>
      <w:r w:rsidR="008D794F" w:rsidRPr="0077525B">
        <w:rPr>
          <w:rFonts w:ascii="Times New Roman" w:hAnsi="Times New Roman" w:cs="Times New Roman"/>
          <w:i/>
        </w:rPr>
        <w:t xml:space="preserve"> tuberculosis</w:t>
      </w:r>
      <w:r w:rsidR="008D794F">
        <w:rPr>
          <w:rFonts w:ascii="Times New Roman" w:hAnsi="Times New Roman" w:cs="Times New Roman"/>
        </w:rPr>
        <w:t xml:space="preserve"> is able to resist high concentrations of CO because tuberculosis infection stimulates expression of HO-1 by macrophages for CO production, which then activates expression of the dormancy </w:t>
      </w:r>
      <w:proofErr w:type="spellStart"/>
      <w:r w:rsidR="008D794F">
        <w:rPr>
          <w:rFonts w:ascii="Times New Roman" w:hAnsi="Times New Roman" w:cs="Times New Roman"/>
        </w:rPr>
        <w:t>regulon</w:t>
      </w:r>
      <w:proofErr w:type="spellEnd"/>
      <w:r w:rsidR="008D794F">
        <w:rPr>
          <w:rFonts w:ascii="Times New Roman" w:hAnsi="Times New Roman" w:cs="Times New Roman"/>
        </w:rPr>
        <w:t xml:space="preserve"> </w:t>
      </w:r>
      <w:r w:rsidR="008D794F">
        <w:rPr>
          <w:rFonts w:ascii="Times New Roman" w:hAnsi="Times New Roman" w:cs="Times New Roman"/>
        </w:rPr>
        <w:fldChar w:fldCharType="begin"/>
      </w:r>
      <w:r w:rsidR="008D794F">
        <w:rPr>
          <w:rFonts w:ascii="Times New Roman" w:hAnsi="Times New Roman" w:cs="Times New Roman"/>
        </w:rPr>
        <w:instrText xml:space="preserve"> ADDIN EN.CITE &lt;EndNote&gt;&lt;Cite&gt;&lt;Author&gt;Shiloh&lt;/Author&gt;&lt;Year&gt;2008&lt;/Year&gt;&lt;RecNum&gt;617&lt;/RecNum&gt;&lt;DisplayText&gt;(Shiloh et al., 2008)&lt;/DisplayText&gt;&lt;record&gt;&lt;rec-number&gt;617&lt;/rec-number&gt;&lt;foreign-keys&gt;&lt;key app="EN" db-id="xfa5dvzdi5vwf9efw08p0efa55evwtp9ex2w" timestamp="1467738083"&gt;617&lt;/key&gt;&lt;/foreign-keys&gt;&lt;ref-type name="Journal Article"&gt;17&lt;/ref-type&gt;&lt;contributors&gt;&lt;authors&gt;&lt;author&gt;Shiloh, M. U.&lt;/author&gt;&lt;author&gt;Manzanillo, P.&lt;/author&gt;&lt;author&gt;Cox, J. S.&lt;/author&gt;&lt;/authors&gt;&lt;/contributors&gt;&lt;auth-address&gt;Department of Medicine, Division of Infectious Diseases, University of California, San Francisco, San Francisco, CA 94158, USA.&lt;/auth-address&gt;&lt;titles&gt;&lt;title&gt;Mycobacterium tuberculosis senses host-derived carbon monoxide during macrophage infection&lt;/title&gt;&lt;secondary-title&gt;Cell Host Microbe&lt;/secondary-title&gt;&lt;alt-title&gt;Cell host &amp;amp; microbe&lt;/alt-title&gt;&lt;/titles&gt;&lt;periodical&gt;&lt;full-title&gt;Cell Host Microbe&lt;/full-title&gt;&lt;abbr-1&gt;Cell host &amp;amp; microbe&lt;/abbr-1&gt;&lt;/periodical&gt;&lt;alt-periodical&gt;&lt;full-title&gt;Cell Host Microbe&lt;/full-title&gt;&lt;abbr-1&gt;Cell host &amp;amp; microbe&lt;/abbr-1&gt;&lt;/alt-periodical&gt;&lt;pages&gt;323-30&lt;/pages&gt;&lt;volume&gt;3&lt;/volume&gt;&lt;number&gt;5&lt;/number&gt;&lt;edition&gt;2008/05/14&lt;/edition&gt;&lt;keywords&gt;&lt;keyword&gt;Animals&lt;/keyword&gt;&lt;keyword&gt;Carbon Monoxide/*immunology&lt;/keyword&gt;&lt;keyword&gt;Cells, Cultured&lt;/keyword&gt;&lt;keyword&gt;Gene Expression Regulation, Bacterial&lt;/keyword&gt;&lt;keyword&gt;Heme Oxygenase-1/genetics/immunology&lt;/keyword&gt;&lt;keyword&gt;Macrophages/enzymology/*immunology/*microbiology&lt;/keyword&gt;&lt;keyword&gt;Mice&lt;/keyword&gt;&lt;keyword&gt;Mice, Inbred BALB C&lt;/keyword&gt;&lt;keyword&gt;Mycobacterium tuberculosis/genetics/*immunology&lt;/keyword&gt;&lt;keyword&gt;Regulon&lt;/keyword&gt;&lt;keyword&gt;Tuberculosis/*microbiology&lt;/keyword&gt;&lt;/keywords&gt;&lt;dates&gt;&lt;year&gt;2008&lt;/year&gt;&lt;pub-dates&gt;&lt;date&gt;May 15&lt;/date&gt;&lt;/pub-dates&gt;&lt;/dates&gt;&lt;isbn&gt;1931-3128&lt;/isbn&gt;&lt;accession-num&gt;18474359&lt;/accession-num&gt;&lt;urls&gt;&lt;/urls&gt;&lt;custom2&gt;PMC2873178&lt;/custom2&gt;&lt;custom6&gt;NIHMS200125&lt;/custom6&gt;&lt;electronic-resource-num&gt;10.1016/j.chom.2008.03.007&lt;/electronic-resource-num&gt;&lt;remote-database-provider&gt;NLM&lt;/remote-database-provider&gt;&lt;language&gt;eng&lt;/language&gt;&lt;/record&gt;&lt;/Cite&gt;&lt;/EndNote&gt;</w:instrText>
      </w:r>
      <w:r w:rsidR="008D794F">
        <w:rPr>
          <w:rFonts w:ascii="Times New Roman" w:hAnsi="Times New Roman" w:cs="Times New Roman"/>
        </w:rPr>
        <w:fldChar w:fldCharType="separate"/>
      </w:r>
      <w:r w:rsidR="008D794F">
        <w:rPr>
          <w:rFonts w:ascii="Times New Roman" w:hAnsi="Times New Roman" w:cs="Times New Roman"/>
          <w:noProof/>
        </w:rPr>
        <w:t>(Shiloh et al., 2008)</w:t>
      </w:r>
      <w:r w:rsidR="008D794F">
        <w:rPr>
          <w:rFonts w:ascii="Times New Roman" w:hAnsi="Times New Roman" w:cs="Times New Roman"/>
        </w:rPr>
        <w:fldChar w:fldCharType="end"/>
      </w:r>
      <w:r w:rsidR="008D794F">
        <w:rPr>
          <w:rFonts w:ascii="Times New Roman" w:hAnsi="Times New Roman" w:cs="Times New Roman"/>
        </w:rPr>
        <w:t xml:space="preserve">. Therefore, it is important to investigate the combinational effects of CO on antibiotics against bacteria. </w:t>
      </w:r>
    </w:p>
    <w:p w14:paraId="3A947B74" w14:textId="77777777" w:rsidR="008D794F" w:rsidRDefault="008D794F" w:rsidP="002064E6">
      <w:pPr>
        <w:pStyle w:val="EndNoteBibliography"/>
        <w:spacing w:line="360" w:lineRule="auto"/>
        <w:jc w:val="both"/>
        <w:rPr>
          <w:rFonts w:ascii="Times New Roman" w:hAnsi="Times New Roman" w:cs="Times New Roman"/>
        </w:rPr>
      </w:pPr>
    </w:p>
    <w:p w14:paraId="6D50F35F" w14:textId="12E03D21" w:rsidR="008D794F" w:rsidRDefault="008D794F" w:rsidP="002064E6">
      <w:pPr>
        <w:pStyle w:val="EndNoteBibliography"/>
        <w:spacing w:line="360" w:lineRule="auto"/>
        <w:jc w:val="both"/>
        <w:rPr>
          <w:rFonts w:ascii="Times New Roman" w:hAnsi="Times New Roman" w:cs="Times New Roman"/>
        </w:rPr>
      </w:pPr>
      <w:r>
        <w:rPr>
          <w:rFonts w:ascii="Times New Roman" w:hAnsi="Times New Roman" w:cs="Times New Roman"/>
        </w:rPr>
        <w:t xml:space="preserve">CORM-2 showed bactericidal activities against several clinical isolates of </w:t>
      </w:r>
      <w:r w:rsidRPr="00516A1C">
        <w:rPr>
          <w:rFonts w:ascii="Times New Roman" w:hAnsi="Times New Roman" w:cs="Times New Roman"/>
          <w:i/>
        </w:rPr>
        <w:t>Helicobacter pylori</w:t>
      </w:r>
      <w:r>
        <w:rPr>
          <w:rFonts w:ascii="Times New Roman" w:hAnsi="Times New Roman" w:cs="Times New Roman"/>
        </w:rPr>
        <w:t xml:space="preserve">. Furthermore, the combination of sub-inhibitory concentrations of CORM-2 with different antibiotics showed potential effects on antibiotic action </w:t>
      </w:r>
      <w:r>
        <w:rPr>
          <w:rFonts w:ascii="Times New Roman" w:hAnsi="Times New Roman" w:cs="Times New Roman"/>
        </w:rPr>
        <w:fldChar w:fldCharType="begin"/>
      </w:r>
      <w:r>
        <w:rPr>
          <w:rFonts w:ascii="Times New Roman" w:hAnsi="Times New Roman" w:cs="Times New Roman"/>
        </w:rPr>
        <w:instrText xml:space="preserve"> ADDIN EN.CITE &lt;EndNote&gt;&lt;Cite&gt;&lt;Author&gt;Tavares&lt;/Author&gt;&lt;Year&gt;2013&lt;/Year&gt;&lt;RecNum&gt;26&lt;/RecNum&gt;&lt;DisplayText&gt;(Tavares et al., 2013)&lt;/DisplayText&gt;&lt;record&gt;&lt;rec-number&gt;26&lt;/rec-number&gt;&lt;foreign-keys&gt;&lt;key app="EN" db-id="xfa5dvzdi5vwf9efw08p0efa55evwtp9ex2w" timestamp="1432197662"&gt;26&lt;/key&gt;&lt;/foreign-keys&gt;&lt;ref-type name="Journal Article"&gt;17&lt;/ref-type&gt;&lt;contributors&gt;&lt;authors&gt;&lt;author&gt;Tavares, A. F.&lt;/author&gt;&lt;author&gt;Parente, M. R.&lt;/author&gt;&lt;author&gt;Justino, M. C.&lt;/author&gt;&lt;author&gt;Oleastro, M.&lt;/author&gt;&lt;author&gt;Nobre, L. S.&lt;/author&gt;&lt;author&gt;Saraiva, L. M.&lt;/author&gt;&lt;/authors&gt;&lt;/contributors&gt;&lt;auth-address&gt;Department of Biological Chemistry, Instituto de Tecnologia Quimica e Biologica, Universidade Nova de Lisboa, Oeiras, Portugal.&amp;#xD;Department of Infectious Diseases, Instituto Nacional de Saude Dr Ricardo Jorge, Lisboa, Portugal.&lt;/auth-address&gt;&lt;titles&gt;&lt;title&gt;The bactericidal activity of carbon monoxide-releasing molecules against Helicobacter pylori&lt;/title&gt;&lt;secondary-title&gt;PLoS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one&lt;/abbr-1&gt;&lt;/alt-periodical&gt;&lt;pages&gt;e83157&lt;/pages&gt;&lt;volume&gt;8&lt;/volume&gt;&lt;number&gt;12&lt;/number&gt;&lt;edition&gt;2014/01/05&lt;/edition&gt;&lt;keywords&gt;&lt;keyword&gt;Anti-Bacterial Agents/*pharmacology&lt;/keyword&gt;&lt;keyword&gt;Carbon Monoxide/*pharmacology&lt;/keyword&gt;&lt;keyword&gt;Drug Resistance, Bacterial&lt;/keyword&gt;&lt;keyword&gt;Drug Therapy, Combination&lt;/keyword&gt;&lt;keyword&gt;Helicobacter pylori/*drug effects/metabolism&lt;/keyword&gt;&lt;keyword&gt;Metronidazole/pharmacology&lt;/keyword&gt;&lt;keyword&gt;Microbial Sensitivity Tests&lt;/keyword&gt;&lt;keyword&gt;Oxygen Consumption&lt;/keyword&gt;&lt;keyword&gt;Urease/metabolism&lt;/keyword&gt;&lt;/keywords&gt;&lt;dates&gt;&lt;year&gt;2013&lt;/year&gt;&lt;/dates&gt;&lt;isbn&gt;1932-6203&lt;/isbn&gt;&lt;accession-num&gt;24386154&lt;/accession-num&gt;&lt;urls&gt;&lt;/urls&gt;&lt;custom2&gt;Pmc3873287&lt;/custom2&gt;&lt;electronic-resource-num&gt;10.1371/journal.pone.0083157&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(Tavares et al., 2013)</w:t>
      </w:r>
      <w:r>
        <w:rPr>
          <w:rFonts w:ascii="Times New Roman" w:hAnsi="Times New Roman" w:cs="Times New Roman"/>
        </w:rPr>
        <w:fldChar w:fldCharType="end"/>
      </w:r>
      <w:r>
        <w:rPr>
          <w:rFonts w:ascii="Times New Roman" w:hAnsi="Times New Roman" w:cs="Times New Roman"/>
        </w:rPr>
        <w:t>. Recently, research showed that activated photoCORM, [</w:t>
      </w:r>
      <w:proofErr w:type="spellStart"/>
      <w:proofErr w:type="gramStart"/>
      <w:r>
        <w:rPr>
          <w:rFonts w:ascii="Times New Roman" w:hAnsi="Times New Roman" w:cs="Times New Roman"/>
        </w:rPr>
        <w:t>Mn</w:t>
      </w:r>
      <w:proofErr w:type="spellEnd"/>
      <w:r>
        <w:rPr>
          <w:rFonts w:ascii="Times New Roman" w:hAnsi="Times New Roman" w:cs="Times New Roman"/>
        </w:rPr>
        <w:t>(</w:t>
      </w:r>
      <w:proofErr w:type="gramEnd"/>
      <w:r>
        <w:rPr>
          <w:rFonts w:ascii="Times New Roman" w:hAnsi="Times New Roman" w:cs="Times New Roman"/>
        </w:rPr>
        <w:t>CO)</w:t>
      </w:r>
      <w:r>
        <w:rPr>
          <w:rFonts w:ascii="Times New Roman" w:hAnsi="Times New Roman" w:cs="Times New Roman"/>
          <w:vertAlign w:val="subscript"/>
        </w:rPr>
        <w:t>3</w:t>
      </w:r>
      <w:r>
        <w:rPr>
          <w:rFonts w:ascii="Times New Roman" w:hAnsi="Times New Roman" w:cs="Times New Roman"/>
        </w:rPr>
        <w:t>(tpa-κ</w:t>
      </w:r>
      <w:r>
        <w:rPr>
          <w:rFonts w:ascii="Times New Roman" w:hAnsi="Times New Roman" w:cs="Times New Roman"/>
          <w:vertAlign w:val="superscript"/>
        </w:rPr>
        <w:t>3</w:t>
      </w:r>
      <w:r w:rsidRPr="00F072DF">
        <w:rPr>
          <w:rFonts w:ascii="Times New Roman" w:hAnsi="Times New Roman" w:cs="Times New Roman"/>
          <w:i/>
        </w:rPr>
        <w:t>N</w:t>
      </w:r>
      <w:r w:rsidRPr="007A2CDB">
        <w:rPr>
          <w:rFonts w:ascii="Times New Roman" w:hAnsi="Times New Roman" w:cs="Times New Roman"/>
        </w:rPr>
        <w:t>)]</w:t>
      </w:r>
      <w:r>
        <w:rPr>
          <w:rFonts w:ascii="Times New Roman" w:hAnsi="Times New Roman" w:cs="Times New Roman"/>
          <w:vertAlign w:val="superscript"/>
        </w:rPr>
        <w:t>+</w:t>
      </w:r>
      <w:r>
        <w:rPr>
          <w:rFonts w:ascii="Times New Roman" w:hAnsi="Times New Roman" w:cs="Times New Roman"/>
        </w:rPr>
        <w:t>Br</w:t>
      </w:r>
      <w:r>
        <w:rPr>
          <w:rFonts w:ascii="Times New Roman" w:hAnsi="Times New Roman" w:cs="Times New Roman"/>
          <w:vertAlign w:val="superscript"/>
        </w:rPr>
        <w:t>−</w:t>
      </w:r>
      <w:r>
        <w:rPr>
          <w:rFonts w:ascii="Times New Roman" w:hAnsi="Times New Roman" w:cs="Times New Roman"/>
        </w:rPr>
        <w:t xml:space="preserve"> inhibited the growth of </w:t>
      </w:r>
      <w:r w:rsidRPr="00B16BAD">
        <w:rPr>
          <w:rFonts w:ascii="Times New Roman" w:hAnsi="Times New Roman" w:cs="Times New Roman"/>
          <w:i/>
        </w:rPr>
        <w:t>E. coli</w:t>
      </w:r>
      <w:r>
        <w:rPr>
          <w:rFonts w:ascii="Times New Roman" w:hAnsi="Times New Roman" w:cs="Times New Roman"/>
        </w:rPr>
        <w:t xml:space="preserve"> </w:t>
      </w:r>
      <w:r w:rsidR="009E0BC2">
        <w:rPr>
          <w:rFonts w:ascii="Times New Roman" w:hAnsi="Times New Roman" w:cs="Times New Roman"/>
        </w:rPr>
        <w:t>cells, whereas</w:t>
      </w:r>
      <w:r>
        <w:rPr>
          <w:rFonts w:ascii="Times New Roman" w:hAnsi="Times New Roman" w:cs="Times New Roman"/>
        </w:rPr>
        <w:t xml:space="preserve"> its control compound (</w:t>
      </w:r>
      <w:r w:rsidRPr="00F072DF">
        <w:rPr>
          <w:rFonts w:ascii="Times New Roman" w:hAnsi="Times New Roman" w:cs="Times New Roman"/>
        </w:rPr>
        <w:t>non-illuminated</w:t>
      </w:r>
      <w:r>
        <w:rPr>
          <w:rFonts w:ascii="Times New Roman" w:hAnsi="Times New Roman" w:cs="Times New Roman"/>
        </w:rPr>
        <w:t xml:space="preserve"> CORM) had no effects. Moreover, its combination with doxycycline showed a greater effect</w:t>
      </w:r>
      <w:r w:rsidR="00516808">
        <w:rPr>
          <w:rFonts w:ascii="Times New Roman" w:hAnsi="Times New Roman" w:cs="Times New Roman"/>
        </w:rPr>
        <w:t xml:space="preserve"> </w:t>
      </w:r>
      <w:r w:rsidR="00516808">
        <w:rPr>
          <w:rFonts w:ascii="Times New Roman" w:hAnsi="Times New Roman" w:cs="Times New Roman"/>
        </w:rPr>
        <w:fldChar w:fldCharType="begin"/>
      </w:r>
      <w:r w:rsidR="00516808">
        <w:rPr>
          <w:rFonts w:ascii="Times New Roman" w:hAnsi="Times New Roman" w:cs="Times New Roman"/>
        </w:rPr>
        <w:instrText xml:space="preserve"> ADDIN EN.CITE &lt;EndNote&gt;&lt;Cite&gt;&lt;Author&gt;Tinajero-Trejo&lt;/Author&gt;&lt;Year&gt;2016&lt;/Year&gt;&lt;RecNum&gt;467&lt;/RecNum&gt;&lt;DisplayText&gt;(Tinajero-Trejo et al., 2016)&lt;/DisplayText&gt;&lt;record&gt;&lt;rec-number&gt;467&lt;/rec-number&gt;&lt;foreign-keys&gt;&lt;key app="EN" db-id="xfa5dvzdi5vwf9efw08p0efa55evwtp9ex2w" timestamp="1462378345"&gt;467&lt;/key&gt;&lt;/foreign-keys&gt;&lt;ref-type name="Journal Article"&gt;17&lt;/ref-type&gt;&lt;contributors&gt;&lt;authors&gt;&lt;author&gt;Tinajero-Trejo, M.&lt;/author&gt;&lt;author&gt;Rana, N.&lt;/author&gt;&lt;author&gt;Nagel, C.&lt;/author&gt;&lt;author&gt;Jesse, H. E.&lt;/author&gt;&lt;author&gt;Smith, T. W.&lt;/author&gt;&lt;author&gt;Wareham, L. K.&lt;/author&gt;&lt;author&gt;Hippler, M.&lt;/author&gt;&lt;author&gt;Schatzschneider, U.&lt;/author&gt;&lt;author&gt;Poole, R. K.&lt;/author&gt;&lt;/authors&gt;&lt;/contributors&gt;&lt;auth-address&gt;1 Department of Molecular Biology and Biotechnology, The University of Sheffield , Sheffield, United Kingdom .&amp;#xD;2 Institut fur Anorganische Chemie, Julius-Maximilians-Universitat Wurzburg , Wurzburg, Germany .&amp;#xD;3 Department of Chemistry, The University of Sheffield , Sheffield, United Kingdom .&lt;/auth-address&gt;&lt;titles&gt;&lt;title&gt;Antimicrobial Activity of the Manganese Photoactivated Carbon Monoxide-Releasing Molecule [Mn(CO)(tpa-kappaN)] Against a Pathogenic Escherichia coli that Causes Urinary Infections&lt;/title&gt;&lt;secondary-title&gt;Antioxid Redox Signal&lt;/secondary-title&gt;&lt;alt-title&gt;Antioxidants &amp;amp; redox signaling&lt;/alt-title&gt;&lt;/titles&gt;&lt;periodical&gt;&lt;full-title&gt;Antioxid Redox Signal&lt;/full-title&gt;&lt;abbr-1&gt;Antioxidants &amp;amp; redox signaling&lt;/abbr-1&gt;&lt;/periodical&gt;&lt;alt-periodical&gt;&lt;full-title&gt;Antioxid Redox Signal&lt;/full-title&gt;&lt;abbr-1&gt;Antioxidants &amp;amp; redox signaling&lt;/abbr-1&gt;&lt;/alt-periodical&gt;&lt;edition&gt;2016/02/05&lt;/edition&gt;&lt;dates&gt;&lt;year&gt;2016&lt;/year&gt;&lt;pub-dates&gt;&lt;date&gt;Mar 30&lt;/date&gt;&lt;/pub-dates&gt;&lt;/dates&gt;&lt;isbn&gt;1523-0864&lt;/isbn&gt;&lt;accession-num&gt;26842766&lt;/accession-num&gt;&lt;urls&gt;&lt;/urls&gt;&lt;electronic-resource-num&gt;10.1089/ars.2015.6484&lt;/electronic-resource-num&gt;&lt;remote-database-provider&gt;NLM&lt;/remote-database-provider&gt;&lt;language&gt;Eng&lt;/language&gt;&lt;/record&gt;&lt;/Cite&gt;&lt;/EndNote&gt;</w:instrText>
      </w:r>
      <w:r w:rsidR="00516808">
        <w:rPr>
          <w:rFonts w:ascii="Times New Roman" w:hAnsi="Times New Roman" w:cs="Times New Roman"/>
        </w:rPr>
        <w:fldChar w:fldCharType="separate"/>
      </w:r>
      <w:r w:rsidR="00516808">
        <w:rPr>
          <w:rFonts w:ascii="Times New Roman" w:hAnsi="Times New Roman" w:cs="Times New Roman"/>
          <w:noProof/>
        </w:rPr>
        <w:t>(Tinajero-Trejo et al., 2016)</w:t>
      </w:r>
      <w:r w:rsidR="00516808">
        <w:rPr>
          <w:rFonts w:ascii="Times New Roman" w:hAnsi="Times New Roman" w:cs="Times New Roman"/>
        </w:rPr>
        <w:fldChar w:fldCharType="end"/>
      </w:r>
      <w:r w:rsidR="00516808">
        <w:rPr>
          <w:rFonts w:ascii="Times New Roman" w:hAnsi="Times New Roman" w:cs="Times New Roman"/>
        </w:rPr>
        <w:t xml:space="preserve">. However, CO does not significantly protect bacteria against antibiotics and also no effect of CO was observed on antibiotic action </w:t>
      </w:r>
      <w:r w:rsidR="00516808">
        <w:rPr>
          <w:rFonts w:ascii="Times New Roman" w:hAnsi="Times New Roman" w:cs="Times New Roman"/>
        </w:rPr>
        <w:fldChar w:fldCharType="begin"/>
      </w:r>
      <w:r w:rsidR="00516808">
        <w:rPr>
          <w:rFonts w:ascii="Times New Roman" w:hAnsi="Times New Roman" w:cs="Times New Roman"/>
        </w:rPr>
        <w:instrText xml:space="preserve"> ADDIN EN.CITE &lt;EndNote&gt;&lt;Cite&gt;&lt;Author&gt;Wareham&lt;/Author&gt;&lt;Year&gt;2016&lt;/Year&gt;&lt;RecNum&gt;446&lt;/RecNum&gt;&lt;DisplayText&gt;(Wareham et al., 2016)&lt;/DisplayText&gt;&lt;record&gt;&lt;rec-number&gt;446&lt;/rec-number&gt;&lt;foreign-keys&gt;&lt;key app="EN" db-id="xfa5dvzdi5vwf9efw08p0efa55evwtp9ex2w" timestamp="1459440962"&gt;446&lt;/key&gt;&lt;/foreign-keys&gt;&lt;ref-type name="Journal Article"&gt;17&lt;/ref-type&gt;&lt;contributors&gt;&lt;authors&gt;&lt;author&gt;Wareham, L. K.&lt;/author&gt;&lt;author&gt;Begg, R.&lt;/author&gt;&lt;author&gt;Jesse, H. E.&lt;/author&gt;&lt;author&gt;Van Beilen, J. W.&lt;/author&gt;&lt;author&gt;Ali, S.&lt;/author&gt;&lt;author&gt;Svistunenko, D.&lt;/author&gt;&lt;author&gt;McLean, S.&lt;/author&gt;&lt;author&gt;Hellingwerf, K. J.&lt;/author&gt;&lt;author&gt;Sanguinetti, G.&lt;/author&gt;&lt;author&gt;Poole, R. K.&lt;/author&gt;&lt;/authors&gt;&lt;/contributors&gt;&lt;auth-address&gt;1 Department of Molecular Biology and Biotechnology, The University of Sheffield , Sheffield, United Kingdom .&amp;#xD;2 School of Informatics, The University of Edinburgh , Edinburgh, United Kingdom .&amp;#xD;3 Molecular Microbial Physiology, Swammerdam Institute for Life Sciences, University of Amsterdam , Amsterdam, The Netherlands .&amp;#xD;4 Biomedical EPR Facility, School of Biological Sciences, University of Essex , Colchester, United Kingdom .&lt;/auth-address&gt;&lt;titles&gt;&lt;title&gt;Carbon Monoxide Gas Is Not Inert, but Global, in Its Consequences for Bacterial Gene Expression, Iron Acquisition, and Antibiotic Resistance&lt;/title&gt;&lt;secondary-title&gt;Antioxid Redox Signal&lt;/secondary-title&gt;&lt;alt-title&gt;Antioxidants &amp;amp; redox signaling&lt;/alt-title&gt;&lt;/titles&gt;&lt;periodical&gt;&lt;full-title&gt;Antioxid Redox Signal&lt;/full-title&gt;&lt;abbr-1&gt;Antioxidants &amp;amp; redox signaling&lt;/abbr-1&gt;&lt;/periodical&gt;&lt;alt-periodical&gt;&lt;full-title&gt;Antioxid Redox Signal&lt;/full-title&gt;&lt;abbr-1&gt;Antioxidants &amp;amp; redox signaling&lt;/abbr-1&gt;&lt;/alt-periodical&gt;&lt;edition&gt;2016/02/26&lt;/edition&gt;&lt;dates&gt;&lt;year&gt;2016&lt;/year&gt;&lt;pub-dates&gt;&lt;date&gt;Mar 30&lt;/date&gt;&lt;/pub-dates&gt;&lt;/dates&gt;&lt;isbn&gt;1523-0864&lt;/isbn&gt;&lt;accession-num&gt;26907100&lt;/accession-num&gt;&lt;urls&gt;&lt;/urls&gt;&lt;electronic-resource-num&gt;10.1089/ars.2015.6501&lt;/electronic-resource-num&gt;&lt;remote-database-provider&gt;NLM&lt;/remote-database-provider&gt;&lt;language&gt;Eng&lt;/language&gt;&lt;/record&gt;&lt;/Cite&gt;&lt;/EndNote&gt;</w:instrText>
      </w:r>
      <w:r w:rsidR="00516808">
        <w:rPr>
          <w:rFonts w:ascii="Times New Roman" w:hAnsi="Times New Roman" w:cs="Times New Roman"/>
        </w:rPr>
        <w:fldChar w:fldCharType="separate"/>
      </w:r>
      <w:r w:rsidR="00516808">
        <w:rPr>
          <w:rFonts w:ascii="Times New Roman" w:hAnsi="Times New Roman" w:cs="Times New Roman"/>
          <w:noProof/>
        </w:rPr>
        <w:t>(Wareham et al., 2016)</w:t>
      </w:r>
      <w:r w:rsidR="00516808">
        <w:rPr>
          <w:rFonts w:ascii="Times New Roman" w:hAnsi="Times New Roman" w:cs="Times New Roman"/>
        </w:rPr>
        <w:fldChar w:fldCharType="end"/>
      </w:r>
      <w:r w:rsidR="00516808">
        <w:rPr>
          <w:rFonts w:ascii="Times New Roman" w:hAnsi="Times New Roman" w:cs="Times New Roman"/>
        </w:rPr>
        <w:t xml:space="preserve">. </w:t>
      </w:r>
    </w:p>
    <w:p w14:paraId="5595625F" w14:textId="77777777" w:rsidR="00516808" w:rsidRDefault="00516808" w:rsidP="002064E6">
      <w:pPr>
        <w:pStyle w:val="EndNoteBibliography"/>
        <w:spacing w:line="360" w:lineRule="auto"/>
        <w:jc w:val="both"/>
        <w:rPr>
          <w:rFonts w:ascii="Times New Roman" w:hAnsi="Times New Roman" w:cs="Times New Roman"/>
        </w:rPr>
      </w:pPr>
    </w:p>
    <w:p w14:paraId="5EEBAEDA" w14:textId="7AE05F74" w:rsidR="00516808" w:rsidRDefault="00516808" w:rsidP="00516808">
      <w:pPr>
        <w:pStyle w:val="ListParagraph"/>
        <w:spacing w:line="360" w:lineRule="auto"/>
        <w:ind w:left="0"/>
        <w:jc w:val="both"/>
        <w:rPr>
          <w:rFonts w:ascii="Times New Roman" w:hAnsi="Times New Roman" w:cs="Times New Roman"/>
          <w:sz w:val="24"/>
          <w:szCs w:val="24"/>
        </w:rPr>
      </w:pPr>
      <w:r w:rsidRPr="00516808">
        <w:rPr>
          <w:rFonts w:ascii="Times New Roman" w:hAnsi="Times New Roman" w:cs="Times New Roman"/>
          <w:sz w:val="24"/>
          <w:szCs w:val="24"/>
        </w:rPr>
        <w:t>The prel</w:t>
      </w:r>
      <w:r w:rsidR="000E405E">
        <w:rPr>
          <w:rFonts w:ascii="Times New Roman" w:hAnsi="Times New Roman" w:cs="Times New Roman"/>
          <w:sz w:val="24"/>
          <w:szCs w:val="24"/>
        </w:rPr>
        <w:t xml:space="preserve">iminary data that </w:t>
      </w:r>
      <w:r w:rsidR="00826F2B">
        <w:rPr>
          <w:rFonts w:ascii="Times New Roman" w:hAnsi="Times New Roman" w:cs="Times New Roman"/>
          <w:sz w:val="24"/>
          <w:szCs w:val="24"/>
        </w:rPr>
        <w:t xml:space="preserve">was </w:t>
      </w:r>
      <w:r w:rsidR="000E405E">
        <w:rPr>
          <w:rFonts w:ascii="Times New Roman" w:hAnsi="Times New Roman" w:cs="Times New Roman"/>
          <w:sz w:val="24"/>
          <w:szCs w:val="24"/>
        </w:rPr>
        <w:t xml:space="preserve">collected by </w:t>
      </w:r>
      <w:r w:rsidRPr="00516808">
        <w:rPr>
          <w:rFonts w:ascii="Times New Roman" w:hAnsi="Times New Roman" w:cs="Times New Roman"/>
          <w:sz w:val="24"/>
          <w:szCs w:val="24"/>
        </w:rPr>
        <w:t xml:space="preserve">Kelly </w:t>
      </w:r>
      <w:proofErr w:type="spellStart"/>
      <w:r w:rsidRPr="00516808">
        <w:rPr>
          <w:rFonts w:ascii="Times New Roman" w:hAnsi="Times New Roman" w:cs="Times New Roman"/>
          <w:sz w:val="24"/>
          <w:szCs w:val="24"/>
        </w:rPr>
        <w:t>Davidge</w:t>
      </w:r>
      <w:proofErr w:type="spellEnd"/>
      <w:r w:rsidRPr="00516808">
        <w:rPr>
          <w:rFonts w:ascii="Times New Roman" w:hAnsi="Times New Roman" w:cs="Times New Roman"/>
          <w:sz w:val="24"/>
          <w:szCs w:val="24"/>
        </w:rPr>
        <w:t xml:space="preserve"> </w:t>
      </w:r>
      <w:r w:rsidR="000E405E">
        <w:rPr>
          <w:rFonts w:ascii="Times New Roman" w:hAnsi="Times New Roman" w:cs="Times New Roman"/>
          <w:sz w:val="24"/>
          <w:szCs w:val="24"/>
        </w:rPr>
        <w:t>(</w:t>
      </w:r>
      <w:r w:rsidRPr="00516808">
        <w:rPr>
          <w:rFonts w:ascii="Times New Roman" w:hAnsi="Times New Roman" w:cs="Times New Roman"/>
          <w:sz w:val="24"/>
          <w:szCs w:val="24"/>
        </w:rPr>
        <w:t xml:space="preserve">unpublished report) showed that many different kinds of antibiotics and inhibitory molecule are more effective when cells are grown in a CO atmosphere Table </w:t>
      </w:r>
      <w:r w:rsidR="000E405E">
        <w:rPr>
          <w:rFonts w:ascii="Times New Roman" w:hAnsi="Times New Roman" w:cs="Times New Roman"/>
          <w:sz w:val="24"/>
          <w:szCs w:val="24"/>
        </w:rPr>
        <w:t>(</w:t>
      </w:r>
      <w:r w:rsidR="00920954">
        <w:rPr>
          <w:rFonts w:ascii="Times New Roman" w:hAnsi="Times New Roman" w:cs="Times New Roman"/>
          <w:sz w:val="24"/>
          <w:szCs w:val="24"/>
        </w:rPr>
        <w:t>1.4</w:t>
      </w:r>
      <w:r w:rsidR="000E405E">
        <w:rPr>
          <w:rFonts w:ascii="Times New Roman" w:hAnsi="Times New Roman" w:cs="Times New Roman"/>
          <w:sz w:val="24"/>
          <w:szCs w:val="24"/>
        </w:rPr>
        <w:t>)</w:t>
      </w:r>
      <w:r w:rsidRPr="00516808">
        <w:rPr>
          <w:rFonts w:ascii="Times New Roman" w:hAnsi="Times New Roman" w:cs="Times New Roman"/>
          <w:sz w:val="24"/>
          <w:szCs w:val="24"/>
        </w:rPr>
        <w:t xml:space="preserve">. </w:t>
      </w:r>
      <w:r w:rsidR="000E405E">
        <w:rPr>
          <w:rFonts w:ascii="Times New Roman" w:hAnsi="Times New Roman" w:cs="Times New Roman"/>
          <w:sz w:val="24"/>
          <w:szCs w:val="24"/>
        </w:rPr>
        <w:t>The data i</w:t>
      </w:r>
      <w:r w:rsidRPr="00516808">
        <w:rPr>
          <w:rFonts w:ascii="Times New Roman" w:hAnsi="Times New Roman" w:cs="Times New Roman"/>
          <w:sz w:val="24"/>
          <w:szCs w:val="24"/>
        </w:rPr>
        <w:t xml:space="preserve">ncluded a number of antibiotics in the tetracycline family; </w:t>
      </w:r>
      <w:proofErr w:type="gramStart"/>
      <w:r w:rsidRPr="00516808">
        <w:rPr>
          <w:rFonts w:ascii="Times New Roman" w:hAnsi="Times New Roman" w:cs="Times New Roman"/>
          <w:sz w:val="24"/>
          <w:szCs w:val="24"/>
        </w:rPr>
        <w:t xml:space="preserve">decreased bacterial growth in the presence of these molecules may be explained by </w:t>
      </w:r>
      <w:proofErr w:type="spellStart"/>
      <w:r w:rsidRPr="00516808">
        <w:rPr>
          <w:rFonts w:ascii="Times New Roman" w:hAnsi="Times New Roman" w:cs="Times New Roman"/>
          <w:sz w:val="24"/>
          <w:szCs w:val="24"/>
        </w:rPr>
        <w:t>Tet</w:t>
      </w:r>
      <w:proofErr w:type="spellEnd"/>
      <w:r w:rsidRPr="00516808">
        <w:rPr>
          <w:rFonts w:ascii="Times New Roman" w:hAnsi="Times New Roman" w:cs="Times New Roman"/>
          <w:sz w:val="24"/>
          <w:szCs w:val="24"/>
        </w:rPr>
        <w:t xml:space="preserve"> efflux pumps becoming less effective when respiration is inhibited</w:t>
      </w:r>
      <w:proofErr w:type="gramEnd"/>
      <w:r w:rsidRPr="00516808">
        <w:rPr>
          <w:rFonts w:ascii="Times New Roman" w:hAnsi="Times New Roman" w:cs="Times New Roman"/>
          <w:sz w:val="24"/>
          <w:szCs w:val="24"/>
        </w:rPr>
        <w:t xml:space="preserve">. Many of the available antibiotics are inhibitors of the bacterial ribosome machinery, suggesting perhaps that growth in the presence of CO and these antibiotics has a cumulative negative effect on translation. Interestingly, ruthenium red interacts with mammalian ion channels, </w:t>
      </w:r>
      <w:r w:rsidR="00947153">
        <w:rPr>
          <w:rFonts w:ascii="Times New Roman" w:hAnsi="Times New Roman" w:cs="Times New Roman"/>
          <w:sz w:val="24"/>
          <w:szCs w:val="24"/>
        </w:rPr>
        <w:t>and there is</w:t>
      </w:r>
      <w:r w:rsidRPr="00516808">
        <w:rPr>
          <w:rFonts w:ascii="Times New Roman" w:hAnsi="Times New Roman" w:cs="Times New Roman"/>
          <w:sz w:val="24"/>
          <w:szCs w:val="24"/>
        </w:rPr>
        <w:t xml:space="preserve"> mounting evidence that CO (from CORMs and other sources) can interact with ion channels. Therefore, we were interested in investigating whether CO potentiates or protects bacterial cells from antimicrobial agents including antibiotics using Biolog phenotype microarrays in both aerobic and anaerobic conditions.</w:t>
      </w:r>
    </w:p>
    <w:p w14:paraId="3F44FEFD" w14:textId="77777777" w:rsidR="00947153" w:rsidRDefault="00947153" w:rsidP="00516808">
      <w:pPr>
        <w:spacing w:line="360" w:lineRule="auto"/>
        <w:jc w:val="both"/>
        <w:rPr>
          <w:rFonts w:ascii="Times New Roman" w:hAnsi="Times New Roman" w:cs="Times New Roman"/>
          <w:b/>
          <w:bCs/>
        </w:rPr>
      </w:pPr>
    </w:p>
    <w:p w14:paraId="129FC0F5" w14:textId="67B4C470" w:rsidR="00516808" w:rsidRDefault="00920954" w:rsidP="00516808">
      <w:pPr>
        <w:spacing w:line="360" w:lineRule="auto"/>
        <w:jc w:val="both"/>
        <w:rPr>
          <w:rFonts w:ascii="Times New Roman" w:hAnsi="Times New Roman" w:cs="Times New Roman"/>
        </w:rPr>
      </w:pPr>
      <w:r>
        <w:rPr>
          <w:rFonts w:ascii="Times New Roman" w:hAnsi="Times New Roman" w:cs="Times New Roman"/>
          <w:b/>
          <w:bCs/>
        </w:rPr>
        <w:t>Table 1.4</w:t>
      </w:r>
      <w:r w:rsidR="00516808" w:rsidRPr="00E869D7">
        <w:rPr>
          <w:rFonts w:ascii="Times New Roman" w:hAnsi="Times New Roman" w:cs="Times New Roman"/>
          <w:b/>
          <w:bCs/>
        </w:rPr>
        <w:t xml:space="preserve"> </w:t>
      </w:r>
      <w:r w:rsidR="00516808" w:rsidRPr="00E869D7">
        <w:rPr>
          <w:rFonts w:ascii="Times New Roman" w:hAnsi="Times New Roman" w:cs="Times New Roman"/>
        </w:rPr>
        <w:t xml:space="preserve">Top 10 sensitivity of </w:t>
      </w:r>
      <w:r w:rsidR="00516808" w:rsidRPr="00F54840">
        <w:rPr>
          <w:rFonts w:ascii="Times New Roman" w:hAnsi="Times New Roman" w:cs="Times New Roman"/>
          <w:i/>
        </w:rPr>
        <w:t>E. coli</w:t>
      </w:r>
      <w:r w:rsidR="00516808" w:rsidRPr="00E869D7">
        <w:rPr>
          <w:rFonts w:ascii="Times New Roman" w:hAnsi="Times New Roman" w:cs="Times New Roman"/>
        </w:rPr>
        <w:t xml:space="preserve"> to antimicrobial agents: sensitivity is quantified by the differences</w:t>
      </w:r>
      <w:r w:rsidR="00456666">
        <w:rPr>
          <w:rFonts w:ascii="Times New Roman" w:hAnsi="Times New Roman" w:cs="Times New Roman"/>
        </w:rPr>
        <w:t xml:space="preserve"> of bacterial growth by optical density (OD)</w:t>
      </w:r>
      <w:r w:rsidR="00516808" w:rsidRPr="00E869D7">
        <w:rPr>
          <w:rFonts w:ascii="Times New Roman" w:hAnsi="Times New Roman" w:cs="Times New Roman"/>
        </w:rPr>
        <w:t xml:space="preserve"> between responses with/without CO gas. </w:t>
      </w:r>
      <w:r w:rsidR="00947153">
        <w:rPr>
          <w:rFonts w:ascii="Times New Roman" w:hAnsi="Times New Roman" w:cs="Times New Roman"/>
        </w:rPr>
        <w:t xml:space="preserve">(K. </w:t>
      </w:r>
      <w:proofErr w:type="spellStart"/>
      <w:proofErr w:type="gramStart"/>
      <w:r w:rsidR="00947153">
        <w:rPr>
          <w:rFonts w:ascii="Times New Roman" w:hAnsi="Times New Roman" w:cs="Times New Roman"/>
        </w:rPr>
        <w:t>Davidge</w:t>
      </w:r>
      <w:proofErr w:type="spellEnd"/>
      <w:r w:rsidR="00947153">
        <w:rPr>
          <w:rFonts w:ascii="Times New Roman" w:hAnsi="Times New Roman" w:cs="Times New Roman"/>
        </w:rPr>
        <w:t>,</w:t>
      </w:r>
      <w:proofErr w:type="gramEnd"/>
      <w:r w:rsidR="00947153">
        <w:rPr>
          <w:rFonts w:ascii="Times New Roman" w:hAnsi="Times New Roman" w:cs="Times New Roman"/>
        </w:rPr>
        <w:t xml:space="preserve"> unpublished). </w:t>
      </w:r>
    </w:p>
    <w:p w14:paraId="15BA2FBA" w14:textId="77777777" w:rsidR="00516808" w:rsidRPr="00E869D7" w:rsidRDefault="00516808" w:rsidP="00516808">
      <w:pPr>
        <w:spacing w:line="360" w:lineRule="auto"/>
        <w:jc w:val="both"/>
        <w:rPr>
          <w:rFonts w:ascii="Times New Roman" w:hAnsi="Times New Roman" w:cs="Times New Roman"/>
        </w:rPr>
      </w:pPr>
    </w:p>
    <w:tbl>
      <w:tblPr>
        <w:tblStyle w:val="TableGrid"/>
        <w:tblW w:w="7797" w:type="dxa"/>
        <w:tblInd w:w="108" w:type="dxa"/>
        <w:tblLayout w:type="fixed"/>
        <w:tblLook w:val="04A0" w:firstRow="1" w:lastRow="0" w:firstColumn="1" w:lastColumn="0" w:noHBand="0" w:noVBand="1"/>
      </w:tblPr>
      <w:tblGrid>
        <w:gridCol w:w="2268"/>
        <w:gridCol w:w="1560"/>
        <w:gridCol w:w="1559"/>
        <w:gridCol w:w="1134"/>
        <w:gridCol w:w="1276"/>
      </w:tblGrid>
      <w:tr w:rsidR="00516808" w:rsidRPr="00E869D7" w14:paraId="41FE2456" w14:textId="77777777" w:rsidTr="00456666">
        <w:trPr>
          <w:trHeight w:val="558"/>
        </w:trPr>
        <w:tc>
          <w:tcPr>
            <w:tcW w:w="2268" w:type="dxa"/>
            <w:shd w:val="clear" w:color="auto" w:fill="D9D9D9" w:themeFill="background1" w:themeFillShade="D9"/>
          </w:tcPr>
          <w:p w14:paraId="22C5B94E" w14:textId="77777777" w:rsidR="00516808" w:rsidRPr="00F54840" w:rsidRDefault="00516808" w:rsidP="00516808">
            <w:pPr>
              <w:spacing w:line="360" w:lineRule="auto"/>
              <w:rPr>
                <w:rFonts w:ascii="Times New Roman" w:hAnsi="Times New Roman" w:cs="Times New Roman"/>
                <w:sz w:val="20"/>
                <w:szCs w:val="20"/>
              </w:rPr>
            </w:pPr>
          </w:p>
          <w:p w14:paraId="1662AACC"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b/>
                <w:bCs/>
                <w:sz w:val="20"/>
                <w:szCs w:val="20"/>
              </w:rPr>
              <w:t xml:space="preserve">Inhibitor   </w:t>
            </w:r>
          </w:p>
        </w:tc>
        <w:tc>
          <w:tcPr>
            <w:tcW w:w="1560" w:type="dxa"/>
            <w:shd w:val="clear" w:color="auto" w:fill="D9D9D9" w:themeFill="background1" w:themeFillShade="D9"/>
          </w:tcPr>
          <w:p w14:paraId="623F1632" w14:textId="77777777" w:rsidR="00516808" w:rsidRPr="00F54840" w:rsidRDefault="00516808" w:rsidP="00516808">
            <w:pPr>
              <w:spacing w:line="360" w:lineRule="auto"/>
              <w:rPr>
                <w:rFonts w:ascii="Times New Roman" w:hAnsi="Times New Roman" w:cs="Times New Roman"/>
                <w:b/>
                <w:bCs/>
                <w:sz w:val="20"/>
                <w:szCs w:val="20"/>
              </w:rPr>
            </w:pPr>
            <w:r w:rsidRPr="00F54840">
              <w:rPr>
                <w:rFonts w:ascii="Times New Roman" w:hAnsi="Times New Roman" w:cs="Times New Roman"/>
                <w:b/>
                <w:bCs/>
                <w:sz w:val="20"/>
                <w:szCs w:val="20"/>
              </w:rPr>
              <w:t xml:space="preserve"> </w:t>
            </w:r>
          </w:p>
          <w:p w14:paraId="29435DF2"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b/>
                <w:bCs/>
                <w:sz w:val="20"/>
                <w:szCs w:val="20"/>
              </w:rPr>
              <w:t>Classification</w:t>
            </w:r>
          </w:p>
        </w:tc>
        <w:tc>
          <w:tcPr>
            <w:tcW w:w="1559" w:type="dxa"/>
            <w:shd w:val="clear" w:color="auto" w:fill="D9D9D9" w:themeFill="background1" w:themeFillShade="D9"/>
          </w:tcPr>
          <w:p w14:paraId="55776AC0" w14:textId="3C38A3C8" w:rsidR="00516808" w:rsidRDefault="00456666" w:rsidP="00456666">
            <w:pPr>
              <w:spacing w:line="360" w:lineRule="auto"/>
              <w:rPr>
                <w:rFonts w:ascii="Times New Roman" w:hAnsi="Times New Roman" w:cs="Times New Roman"/>
                <w:b/>
                <w:bCs/>
                <w:sz w:val="20"/>
                <w:szCs w:val="20"/>
              </w:rPr>
            </w:pPr>
            <w:r>
              <w:rPr>
                <w:rFonts w:ascii="Times New Roman" w:hAnsi="Times New Roman" w:cs="Times New Roman"/>
                <w:b/>
                <w:bCs/>
                <w:sz w:val="20"/>
                <w:szCs w:val="20"/>
              </w:rPr>
              <w:t xml:space="preserve">Control   </w:t>
            </w:r>
            <w:r w:rsidR="00516808" w:rsidRPr="00F54840">
              <w:rPr>
                <w:rFonts w:ascii="Times New Roman" w:hAnsi="Times New Roman" w:cs="Times New Roman"/>
                <w:b/>
                <w:bCs/>
                <w:sz w:val="20"/>
                <w:szCs w:val="20"/>
              </w:rPr>
              <w:t>(100% Air)</w:t>
            </w:r>
          </w:p>
          <w:p w14:paraId="4B18A912" w14:textId="5A2738D1" w:rsidR="00456666" w:rsidRPr="00456666" w:rsidRDefault="00456666" w:rsidP="00456666">
            <w:pPr>
              <w:spacing w:line="360" w:lineRule="auto"/>
              <w:rPr>
                <w:rFonts w:ascii="Times New Roman" w:hAnsi="Times New Roman" w:cs="Times New Roman"/>
                <w:b/>
                <w:bCs/>
                <w:sz w:val="20"/>
                <w:szCs w:val="20"/>
                <w:vertAlign w:val="subscript"/>
              </w:rPr>
            </w:pPr>
            <w:r>
              <w:rPr>
                <w:rFonts w:ascii="Times New Roman" w:hAnsi="Times New Roman" w:cs="Times New Roman"/>
                <w:b/>
                <w:bCs/>
                <w:sz w:val="20"/>
                <w:szCs w:val="20"/>
              </w:rPr>
              <w:t>OD</w:t>
            </w:r>
            <w:r>
              <w:rPr>
                <w:rFonts w:ascii="Times New Roman" w:hAnsi="Times New Roman" w:cs="Times New Roman"/>
                <w:b/>
                <w:bCs/>
                <w:sz w:val="20"/>
                <w:szCs w:val="20"/>
                <w:vertAlign w:val="subscript"/>
              </w:rPr>
              <w:t>600</w:t>
            </w:r>
          </w:p>
        </w:tc>
        <w:tc>
          <w:tcPr>
            <w:tcW w:w="1134" w:type="dxa"/>
            <w:shd w:val="clear" w:color="auto" w:fill="D9D9D9" w:themeFill="background1" w:themeFillShade="D9"/>
          </w:tcPr>
          <w:p w14:paraId="0C1AE71E" w14:textId="63F00885" w:rsidR="00516808" w:rsidRPr="00F54840" w:rsidRDefault="00516808" w:rsidP="00456666">
            <w:pPr>
              <w:spacing w:line="360" w:lineRule="auto"/>
              <w:rPr>
                <w:rFonts w:ascii="Times New Roman" w:hAnsi="Times New Roman" w:cs="Times New Roman"/>
                <w:b/>
                <w:bCs/>
                <w:sz w:val="20"/>
                <w:szCs w:val="20"/>
              </w:rPr>
            </w:pPr>
            <w:r w:rsidRPr="00F54840">
              <w:rPr>
                <w:rFonts w:ascii="Times New Roman" w:hAnsi="Times New Roman" w:cs="Times New Roman"/>
                <w:b/>
                <w:bCs/>
                <w:sz w:val="20"/>
                <w:szCs w:val="20"/>
              </w:rPr>
              <w:t>CO</w:t>
            </w:r>
          </w:p>
          <w:p w14:paraId="2DBB9453" w14:textId="7B7C6402" w:rsidR="00456666" w:rsidRDefault="00516808" w:rsidP="00456666">
            <w:pPr>
              <w:spacing w:line="360" w:lineRule="auto"/>
              <w:rPr>
                <w:rFonts w:ascii="Times New Roman" w:hAnsi="Times New Roman" w:cs="Times New Roman"/>
                <w:b/>
                <w:bCs/>
                <w:sz w:val="20"/>
                <w:szCs w:val="20"/>
              </w:rPr>
            </w:pPr>
            <w:r w:rsidRPr="00F54840">
              <w:rPr>
                <w:rFonts w:ascii="Times New Roman" w:hAnsi="Times New Roman" w:cs="Times New Roman"/>
                <w:b/>
                <w:bCs/>
                <w:sz w:val="20"/>
                <w:szCs w:val="20"/>
              </w:rPr>
              <w:t>(50% v/v)</w:t>
            </w:r>
          </w:p>
          <w:p w14:paraId="7F2119A0" w14:textId="6E159071" w:rsidR="00516808" w:rsidRPr="00F54840" w:rsidRDefault="00456666" w:rsidP="00456666">
            <w:pPr>
              <w:spacing w:line="360" w:lineRule="auto"/>
              <w:rPr>
                <w:rFonts w:ascii="Times New Roman" w:hAnsi="Times New Roman" w:cs="Times New Roman"/>
                <w:sz w:val="20"/>
                <w:szCs w:val="20"/>
              </w:rPr>
            </w:pPr>
            <w:r>
              <w:rPr>
                <w:rFonts w:ascii="Times New Roman" w:hAnsi="Times New Roman" w:cs="Times New Roman"/>
                <w:b/>
                <w:bCs/>
                <w:sz w:val="20"/>
                <w:szCs w:val="20"/>
              </w:rPr>
              <w:t>OD</w:t>
            </w:r>
            <w:r>
              <w:rPr>
                <w:rFonts w:ascii="Times New Roman" w:hAnsi="Times New Roman" w:cs="Times New Roman"/>
                <w:b/>
                <w:bCs/>
                <w:sz w:val="20"/>
                <w:szCs w:val="20"/>
                <w:vertAlign w:val="subscript"/>
              </w:rPr>
              <w:t>600</w:t>
            </w:r>
          </w:p>
        </w:tc>
        <w:tc>
          <w:tcPr>
            <w:tcW w:w="1276" w:type="dxa"/>
            <w:shd w:val="clear" w:color="auto" w:fill="D9D9D9" w:themeFill="background1" w:themeFillShade="D9"/>
          </w:tcPr>
          <w:p w14:paraId="33E10404" w14:textId="77777777" w:rsidR="00516808" w:rsidRPr="00F54840" w:rsidRDefault="00516808" w:rsidP="00456666">
            <w:pPr>
              <w:spacing w:line="360" w:lineRule="auto"/>
              <w:rPr>
                <w:rFonts w:ascii="Times New Roman" w:hAnsi="Times New Roman" w:cs="Times New Roman"/>
                <w:b/>
                <w:bCs/>
                <w:sz w:val="20"/>
                <w:szCs w:val="20"/>
              </w:rPr>
            </w:pPr>
          </w:p>
          <w:p w14:paraId="3D99EF20" w14:textId="77777777" w:rsidR="00516808" w:rsidRDefault="00516808" w:rsidP="00456666">
            <w:pPr>
              <w:spacing w:line="360" w:lineRule="auto"/>
              <w:rPr>
                <w:rFonts w:ascii="Times New Roman" w:hAnsi="Times New Roman" w:cs="Times New Roman"/>
                <w:b/>
                <w:bCs/>
                <w:sz w:val="20"/>
                <w:szCs w:val="20"/>
              </w:rPr>
            </w:pPr>
            <w:r w:rsidRPr="00F54840">
              <w:rPr>
                <w:rFonts w:ascii="Times New Roman" w:hAnsi="Times New Roman" w:cs="Times New Roman"/>
                <w:b/>
                <w:bCs/>
                <w:sz w:val="20"/>
                <w:szCs w:val="20"/>
              </w:rPr>
              <w:t>Differences</w:t>
            </w:r>
          </w:p>
          <w:p w14:paraId="5A63CEB7" w14:textId="77777777" w:rsidR="00456666" w:rsidRPr="00F54840" w:rsidRDefault="00456666" w:rsidP="00456666">
            <w:pPr>
              <w:spacing w:line="360" w:lineRule="auto"/>
              <w:rPr>
                <w:rFonts w:ascii="Times New Roman" w:hAnsi="Times New Roman" w:cs="Times New Roman"/>
                <w:b/>
                <w:bCs/>
                <w:sz w:val="20"/>
                <w:szCs w:val="20"/>
              </w:rPr>
            </w:pPr>
          </w:p>
        </w:tc>
      </w:tr>
      <w:tr w:rsidR="00516808" w:rsidRPr="00E869D7" w14:paraId="14ECBCC9" w14:textId="77777777" w:rsidTr="00456666">
        <w:tc>
          <w:tcPr>
            <w:tcW w:w="2268" w:type="dxa"/>
            <w:shd w:val="clear" w:color="auto" w:fill="F2F2F2" w:themeFill="background1" w:themeFillShade="F2"/>
          </w:tcPr>
          <w:p w14:paraId="4DC4D99F"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sz w:val="20"/>
                <w:szCs w:val="20"/>
              </w:rPr>
              <w:t xml:space="preserve">Novobiocin </w:t>
            </w:r>
          </w:p>
        </w:tc>
        <w:tc>
          <w:tcPr>
            <w:tcW w:w="1560" w:type="dxa"/>
          </w:tcPr>
          <w:p w14:paraId="13DD9590"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sz w:val="20"/>
                <w:szCs w:val="20"/>
              </w:rPr>
              <w:t xml:space="preserve">Aminocoumarin                 </w:t>
            </w:r>
          </w:p>
        </w:tc>
        <w:tc>
          <w:tcPr>
            <w:tcW w:w="1559" w:type="dxa"/>
          </w:tcPr>
          <w:p w14:paraId="36BF5EE6"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1.62</w:t>
            </w:r>
          </w:p>
        </w:tc>
        <w:tc>
          <w:tcPr>
            <w:tcW w:w="1134" w:type="dxa"/>
          </w:tcPr>
          <w:p w14:paraId="66A87020"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0.48</w:t>
            </w:r>
          </w:p>
        </w:tc>
        <w:tc>
          <w:tcPr>
            <w:tcW w:w="1276" w:type="dxa"/>
          </w:tcPr>
          <w:p w14:paraId="66E25BE8"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1.14</w:t>
            </w:r>
          </w:p>
        </w:tc>
      </w:tr>
      <w:tr w:rsidR="00516808" w:rsidRPr="00E869D7" w14:paraId="24A500A2" w14:textId="77777777" w:rsidTr="00456666">
        <w:tc>
          <w:tcPr>
            <w:tcW w:w="2268" w:type="dxa"/>
            <w:shd w:val="clear" w:color="auto" w:fill="F2F2F2" w:themeFill="background1" w:themeFillShade="F2"/>
          </w:tcPr>
          <w:p w14:paraId="591314E7"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sz w:val="20"/>
                <w:szCs w:val="20"/>
              </w:rPr>
              <w:t>Oxacillin</w:t>
            </w:r>
          </w:p>
        </w:tc>
        <w:tc>
          <w:tcPr>
            <w:tcW w:w="1560" w:type="dxa"/>
          </w:tcPr>
          <w:p w14:paraId="4C15D05D"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sz w:val="20"/>
                <w:szCs w:val="20"/>
              </w:rPr>
              <w:t xml:space="preserve">Beta-lactam                      </w:t>
            </w:r>
          </w:p>
        </w:tc>
        <w:tc>
          <w:tcPr>
            <w:tcW w:w="1559" w:type="dxa"/>
          </w:tcPr>
          <w:p w14:paraId="7BE74F95"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1.43</w:t>
            </w:r>
          </w:p>
        </w:tc>
        <w:tc>
          <w:tcPr>
            <w:tcW w:w="1134" w:type="dxa"/>
          </w:tcPr>
          <w:p w14:paraId="73E4F220"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0.31</w:t>
            </w:r>
          </w:p>
        </w:tc>
        <w:tc>
          <w:tcPr>
            <w:tcW w:w="1276" w:type="dxa"/>
          </w:tcPr>
          <w:p w14:paraId="31299E27"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1.12</w:t>
            </w:r>
          </w:p>
        </w:tc>
      </w:tr>
      <w:tr w:rsidR="00516808" w:rsidRPr="00E869D7" w14:paraId="25C90390" w14:textId="77777777" w:rsidTr="00456666">
        <w:tc>
          <w:tcPr>
            <w:tcW w:w="2268" w:type="dxa"/>
            <w:shd w:val="clear" w:color="auto" w:fill="F2F2F2" w:themeFill="background1" w:themeFillShade="F2"/>
          </w:tcPr>
          <w:p w14:paraId="6915FEBF"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sz w:val="20"/>
                <w:szCs w:val="20"/>
              </w:rPr>
              <w:t>Trifluroperazine</w:t>
            </w:r>
          </w:p>
        </w:tc>
        <w:tc>
          <w:tcPr>
            <w:tcW w:w="1560" w:type="dxa"/>
          </w:tcPr>
          <w:p w14:paraId="0BDAD290"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sz w:val="20"/>
                <w:szCs w:val="20"/>
              </w:rPr>
              <w:t xml:space="preserve">Antipsychotic/  </w:t>
            </w:r>
          </w:p>
          <w:p w14:paraId="64CC8460"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sz w:val="20"/>
                <w:szCs w:val="20"/>
              </w:rPr>
              <w:t>Phenothiazine</w:t>
            </w:r>
          </w:p>
        </w:tc>
        <w:tc>
          <w:tcPr>
            <w:tcW w:w="1559" w:type="dxa"/>
          </w:tcPr>
          <w:p w14:paraId="14FF3B35"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1.40</w:t>
            </w:r>
          </w:p>
        </w:tc>
        <w:tc>
          <w:tcPr>
            <w:tcW w:w="1134" w:type="dxa"/>
          </w:tcPr>
          <w:p w14:paraId="1E8F1C0D"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0.44</w:t>
            </w:r>
          </w:p>
        </w:tc>
        <w:tc>
          <w:tcPr>
            <w:tcW w:w="1276" w:type="dxa"/>
          </w:tcPr>
          <w:p w14:paraId="7333D03F"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0.96</w:t>
            </w:r>
          </w:p>
        </w:tc>
      </w:tr>
      <w:tr w:rsidR="00516808" w:rsidRPr="00E869D7" w14:paraId="6FF6AF94" w14:textId="77777777" w:rsidTr="00456666">
        <w:tc>
          <w:tcPr>
            <w:tcW w:w="2268" w:type="dxa"/>
            <w:shd w:val="clear" w:color="auto" w:fill="F2F2F2" w:themeFill="background1" w:themeFillShade="F2"/>
          </w:tcPr>
          <w:p w14:paraId="2B9A7CC3"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sz w:val="20"/>
                <w:szCs w:val="20"/>
              </w:rPr>
              <w:t>EDTA</w:t>
            </w:r>
          </w:p>
        </w:tc>
        <w:tc>
          <w:tcPr>
            <w:tcW w:w="1560" w:type="dxa"/>
          </w:tcPr>
          <w:p w14:paraId="60B10953"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sz w:val="20"/>
                <w:szCs w:val="20"/>
              </w:rPr>
              <w:t xml:space="preserve">Chelator                             </w:t>
            </w:r>
          </w:p>
        </w:tc>
        <w:tc>
          <w:tcPr>
            <w:tcW w:w="1559" w:type="dxa"/>
          </w:tcPr>
          <w:p w14:paraId="02BF8FBF"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1.38</w:t>
            </w:r>
          </w:p>
        </w:tc>
        <w:tc>
          <w:tcPr>
            <w:tcW w:w="1134" w:type="dxa"/>
          </w:tcPr>
          <w:p w14:paraId="09FA36A8"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0.42</w:t>
            </w:r>
          </w:p>
        </w:tc>
        <w:tc>
          <w:tcPr>
            <w:tcW w:w="1276" w:type="dxa"/>
          </w:tcPr>
          <w:p w14:paraId="5F0F7B36"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0.96</w:t>
            </w:r>
          </w:p>
        </w:tc>
      </w:tr>
      <w:tr w:rsidR="00516808" w:rsidRPr="00E869D7" w14:paraId="69E771C3" w14:textId="77777777" w:rsidTr="00456666">
        <w:tc>
          <w:tcPr>
            <w:tcW w:w="2268" w:type="dxa"/>
            <w:shd w:val="clear" w:color="auto" w:fill="F2F2F2" w:themeFill="background1" w:themeFillShade="F2"/>
          </w:tcPr>
          <w:p w14:paraId="65BAC40A"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sz w:val="20"/>
                <w:szCs w:val="20"/>
              </w:rPr>
              <w:t>Doxycycline</w:t>
            </w:r>
          </w:p>
        </w:tc>
        <w:tc>
          <w:tcPr>
            <w:tcW w:w="1560" w:type="dxa"/>
          </w:tcPr>
          <w:p w14:paraId="48FF9677"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sz w:val="20"/>
                <w:szCs w:val="20"/>
              </w:rPr>
              <w:t xml:space="preserve">Tetracycline    </w:t>
            </w:r>
          </w:p>
        </w:tc>
        <w:tc>
          <w:tcPr>
            <w:tcW w:w="1559" w:type="dxa"/>
          </w:tcPr>
          <w:p w14:paraId="103C1D1D"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1.12</w:t>
            </w:r>
          </w:p>
        </w:tc>
        <w:tc>
          <w:tcPr>
            <w:tcW w:w="1134" w:type="dxa"/>
          </w:tcPr>
          <w:p w14:paraId="6D3598C1"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0.24</w:t>
            </w:r>
          </w:p>
        </w:tc>
        <w:tc>
          <w:tcPr>
            <w:tcW w:w="1276" w:type="dxa"/>
          </w:tcPr>
          <w:p w14:paraId="3C321F4C"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0.88</w:t>
            </w:r>
          </w:p>
        </w:tc>
      </w:tr>
      <w:tr w:rsidR="00516808" w:rsidRPr="00E869D7" w14:paraId="42F443CB" w14:textId="77777777" w:rsidTr="00456666">
        <w:tc>
          <w:tcPr>
            <w:tcW w:w="2268" w:type="dxa"/>
            <w:shd w:val="clear" w:color="auto" w:fill="F2F2F2" w:themeFill="background1" w:themeFillShade="F2"/>
          </w:tcPr>
          <w:p w14:paraId="6F0426CB"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sz w:val="20"/>
                <w:szCs w:val="20"/>
              </w:rPr>
              <w:t>Spectinomycin</w:t>
            </w:r>
          </w:p>
        </w:tc>
        <w:tc>
          <w:tcPr>
            <w:tcW w:w="1560" w:type="dxa"/>
          </w:tcPr>
          <w:p w14:paraId="0D513B9A"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sz w:val="20"/>
                <w:szCs w:val="20"/>
              </w:rPr>
              <w:t xml:space="preserve">Aminocyclitol   </w:t>
            </w:r>
          </w:p>
        </w:tc>
        <w:tc>
          <w:tcPr>
            <w:tcW w:w="1559" w:type="dxa"/>
          </w:tcPr>
          <w:p w14:paraId="00682E2F"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1.35</w:t>
            </w:r>
          </w:p>
        </w:tc>
        <w:tc>
          <w:tcPr>
            <w:tcW w:w="1134" w:type="dxa"/>
          </w:tcPr>
          <w:p w14:paraId="37C06D22"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0.48</w:t>
            </w:r>
          </w:p>
        </w:tc>
        <w:tc>
          <w:tcPr>
            <w:tcW w:w="1276" w:type="dxa"/>
          </w:tcPr>
          <w:p w14:paraId="6C2783B2"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0.87</w:t>
            </w:r>
          </w:p>
        </w:tc>
      </w:tr>
      <w:tr w:rsidR="00516808" w:rsidRPr="00E869D7" w14:paraId="6CDFCE95" w14:textId="77777777" w:rsidTr="00456666">
        <w:tc>
          <w:tcPr>
            <w:tcW w:w="2268" w:type="dxa"/>
            <w:shd w:val="clear" w:color="auto" w:fill="F2F2F2" w:themeFill="background1" w:themeFillShade="F2"/>
          </w:tcPr>
          <w:p w14:paraId="2FD98D9A"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sz w:val="20"/>
                <w:szCs w:val="20"/>
              </w:rPr>
              <w:t xml:space="preserve">5,7-Dichloro-8-hydroxy </w:t>
            </w:r>
            <w:proofErr w:type="spellStart"/>
            <w:r w:rsidRPr="00F54840">
              <w:rPr>
                <w:rFonts w:ascii="Times New Roman" w:hAnsi="Times New Roman" w:cs="Times New Roman"/>
                <w:sz w:val="20"/>
                <w:szCs w:val="20"/>
              </w:rPr>
              <w:t>Quinaldine</w:t>
            </w:r>
            <w:proofErr w:type="spellEnd"/>
          </w:p>
        </w:tc>
        <w:tc>
          <w:tcPr>
            <w:tcW w:w="1560" w:type="dxa"/>
          </w:tcPr>
          <w:p w14:paraId="481A1207"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sz w:val="20"/>
                <w:szCs w:val="20"/>
              </w:rPr>
              <w:t>Chelator</w:t>
            </w:r>
          </w:p>
        </w:tc>
        <w:tc>
          <w:tcPr>
            <w:tcW w:w="1559" w:type="dxa"/>
          </w:tcPr>
          <w:p w14:paraId="2B328284"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1.27</w:t>
            </w:r>
          </w:p>
        </w:tc>
        <w:tc>
          <w:tcPr>
            <w:tcW w:w="1134" w:type="dxa"/>
          </w:tcPr>
          <w:p w14:paraId="4BC5D1FA"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0.40</w:t>
            </w:r>
          </w:p>
        </w:tc>
        <w:tc>
          <w:tcPr>
            <w:tcW w:w="1276" w:type="dxa"/>
          </w:tcPr>
          <w:p w14:paraId="7F153D5B"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0.87</w:t>
            </w:r>
          </w:p>
        </w:tc>
      </w:tr>
      <w:tr w:rsidR="00516808" w:rsidRPr="00E869D7" w14:paraId="25640CC3" w14:textId="77777777" w:rsidTr="00456666">
        <w:tc>
          <w:tcPr>
            <w:tcW w:w="2268" w:type="dxa"/>
            <w:shd w:val="clear" w:color="auto" w:fill="F2F2F2" w:themeFill="background1" w:themeFillShade="F2"/>
          </w:tcPr>
          <w:p w14:paraId="61051427" w14:textId="77777777" w:rsidR="00516808" w:rsidRPr="00F54840" w:rsidRDefault="00516808" w:rsidP="00516808">
            <w:pPr>
              <w:spacing w:line="360" w:lineRule="auto"/>
              <w:rPr>
                <w:rFonts w:ascii="Times New Roman" w:hAnsi="Times New Roman" w:cs="Times New Roman"/>
                <w:sz w:val="20"/>
                <w:szCs w:val="20"/>
              </w:rPr>
            </w:pPr>
            <w:proofErr w:type="spellStart"/>
            <w:r w:rsidRPr="00F54840">
              <w:rPr>
                <w:rFonts w:ascii="Times New Roman" w:hAnsi="Times New Roman" w:cs="Times New Roman"/>
                <w:sz w:val="20"/>
                <w:szCs w:val="20"/>
              </w:rPr>
              <w:t>Nordihydoguaiaretic</w:t>
            </w:r>
            <w:proofErr w:type="spellEnd"/>
            <w:r w:rsidRPr="00F54840">
              <w:rPr>
                <w:rFonts w:ascii="Times New Roman" w:hAnsi="Times New Roman" w:cs="Times New Roman"/>
                <w:sz w:val="20"/>
                <w:szCs w:val="20"/>
              </w:rPr>
              <w:t xml:space="preserve"> acid </w:t>
            </w:r>
          </w:p>
        </w:tc>
        <w:tc>
          <w:tcPr>
            <w:tcW w:w="1560" w:type="dxa"/>
          </w:tcPr>
          <w:p w14:paraId="1AE2F6E9"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sz w:val="20"/>
                <w:szCs w:val="20"/>
              </w:rPr>
              <w:t>Anti-oxidant</w:t>
            </w:r>
          </w:p>
        </w:tc>
        <w:tc>
          <w:tcPr>
            <w:tcW w:w="1559" w:type="dxa"/>
          </w:tcPr>
          <w:p w14:paraId="1026FADA"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1.26</w:t>
            </w:r>
          </w:p>
        </w:tc>
        <w:tc>
          <w:tcPr>
            <w:tcW w:w="1134" w:type="dxa"/>
          </w:tcPr>
          <w:p w14:paraId="42722522"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0.41</w:t>
            </w:r>
          </w:p>
        </w:tc>
        <w:tc>
          <w:tcPr>
            <w:tcW w:w="1276" w:type="dxa"/>
          </w:tcPr>
          <w:p w14:paraId="30075C13"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0.85</w:t>
            </w:r>
          </w:p>
        </w:tc>
      </w:tr>
      <w:tr w:rsidR="00516808" w:rsidRPr="00E869D7" w14:paraId="28D9239A" w14:textId="77777777" w:rsidTr="00456666">
        <w:tc>
          <w:tcPr>
            <w:tcW w:w="2268" w:type="dxa"/>
            <w:shd w:val="clear" w:color="auto" w:fill="F2F2F2" w:themeFill="background1" w:themeFillShade="F2"/>
          </w:tcPr>
          <w:p w14:paraId="0A4A4FBD" w14:textId="77777777" w:rsidR="00516808" w:rsidRPr="00F54840" w:rsidRDefault="00516808" w:rsidP="00516808">
            <w:pPr>
              <w:spacing w:line="360" w:lineRule="auto"/>
              <w:rPr>
                <w:rFonts w:ascii="Times New Roman" w:hAnsi="Times New Roman" w:cs="Times New Roman"/>
                <w:sz w:val="20"/>
                <w:szCs w:val="20"/>
              </w:rPr>
            </w:pPr>
            <w:proofErr w:type="spellStart"/>
            <w:r w:rsidRPr="00F54840">
              <w:rPr>
                <w:rFonts w:ascii="Times New Roman" w:hAnsi="Times New Roman" w:cs="Times New Roman"/>
                <w:sz w:val="20"/>
                <w:szCs w:val="20"/>
              </w:rPr>
              <w:t>Amikacin</w:t>
            </w:r>
            <w:proofErr w:type="spellEnd"/>
          </w:p>
        </w:tc>
        <w:tc>
          <w:tcPr>
            <w:tcW w:w="1560" w:type="dxa"/>
          </w:tcPr>
          <w:p w14:paraId="5FE1B04B"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sz w:val="20"/>
                <w:szCs w:val="20"/>
              </w:rPr>
              <w:t xml:space="preserve">Aminoglycoside  </w:t>
            </w:r>
          </w:p>
        </w:tc>
        <w:tc>
          <w:tcPr>
            <w:tcW w:w="1559" w:type="dxa"/>
          </w:tcPr>
          <w:p w14:paraId="703514A5"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1.26</w:t>
            </w:r>
          </w:p>
        </w:tc>
        <w:tc>
          <w:tcPr>
            <w:tcW w:w="1134" w:type="dxa"/>
          </w:tcPr>
          <w:p w14:paraId="3F65F142"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0.41</w:t>
            </w:r>
          </w:p>
        </w:tc>
        <w:tc>
          <w:tcPr>
            <w:tcW w:w="1276" w:type="dxa"/>
          </w:tcPr>
          <w:p w14:paraId="44E5396F"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0.85</w:t>
            </w:r>
          </w:p>
        </w:tc>
      </w:tr>
      <w:tr w:rsidR="00516808" w:rsidRPr="00E869D7" w14:paraId="1E26D922" w14:textId="77777777" w:rsidTr="00456666">
        <w:tc>
          <w:tcPr>
            <w:tcW w:w="2268" w:type="dxa"/>
            <w:shd w:val="clear" w:color="auto" w:fill="F2F2F2" w:themeFill="background1" w:themeFillShade="F2"/>
          </w:tcPr>
          <w:p w14:paraId="2D37A157" w14:textId="77777777" w:rsidR="00516808" w:rsidRPr="00F54840" w:rsidRDefault="00516808" w:rsidP="00516808">
            <w:pPr>
              <w:spacing w:line="360" w:lineRule="auto"/>
              <w:rPr>
                <w:rFonts w:ascii="Times New Roman" w:hAnsi="Times New Roman" w:cs="Times New Roman"/>
                <w:sz w:val="20"/>
                <w:szCs w:val="20"/>
              </w:rPr>
            </w:pPr>
            <w:proofErr w:type="gramStart"/>
            <w:r w:rsidRPr="00F54840">
              <w:rPr>
                <w:rFonts w:ascii="Times New Roman" w:hAnsi="Times New Roman" w:cs="Times New Roman"/>
                <w:sz w:val="20"/>
                <w:szCs w:val="20"/>
              </w:rPr>
              <w:t>di</w:t>
            </w:r>
            <w:proofErr w:type="gramEnd"/>
            <w:r w:rsidRPr="00F54840">
              <w:rPr>
                <w:rFonts w:ascii="Times New Roman" w:hAnsi="Times New Roman" w:cs="Times New Roman"/>
                <w:sz w:val="20"/>
                <w:szCs w:val="20"/>
              </w:rPr>
              <w:t>-isopropyl-</w:t>
            </w:r>
            <w:proofErr w:type="spellStart"/>
            <w:r w:rsidRPr="00F54840">
              <w:rPr>
                <w:rFonts w:ascii="Times New Roman" w:hAnsi="Times New Roman" w:cs="Times New Roman"/>
                <w:sz w:val="20"/>
                <w:szCs w:val="20"/>
              </w:rPr>
              <w:t>pteridine</w:t>
            </w:r>
            <w:proofErr w:type="spellEnd"/>
            <w:r w:rsidRPr="00F54840">
              <w:rPr>
                <w:rFonts w:ascii="Times New Roman" w:hAnsi="Times New Roman" w:cs="Times New Roman"/>
                <w:sz w:val="20"/>
                <w:szCs w:val="20"/>
              </w:rPr>
              <w:t xml:space="preserve"> 2,4-Diamino-6,7</w:t>
            </w:r>
          </w:p>
        </w:tc>
        <w:tc>
          <w:tcPr>
            <w:tcW w:w="1560" w:type="dxa"/>
          </w:tcPr>
          <w:p w14:paraId="4A354AA4" w14:textId="77777777" w:rsidR="00516808" w:rsidRPr="00F54840" w:rsidRDefault="00516808" w:rsidP="00516808">
            <w:pPr>
              <w:spacing w:line="360" w:lineRule="auto"/>
              <w:rPr>
                <w:rFonts w:ascii="Times New Roman" w:hAnsi="Times New Roman" w:cs="Times New Roman"/>
                <w:sz w:val="20"/>
                <w:szCs w:val="20"/>
              </w:rPr>
            </w:pPr>
            <w:r w:rsidRPr="00F54840">
              <w:rPr>
                <w:rFonts w:ascii="Times New Roman" w:hAnsi="Times New Roman" w:cs="Times New Roman"/>
                <w:sz w:val="20"/>
                <w:szCs w:val="20"/>
              </w:rPr>
              <w:t>Vibriostatic compound</w:t>
            </w:r>
          </w:p>
        </w:tc>
        <w:tc>
          <w:tcPr>
            <w:tcW w:w="1559" w:type="dxa"/>
          </w:tcPr>
          <w:p w14:paraId="797D4CB7"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1.10</w:t>
            </w:r>
          </w:p>
        </w:tc>
        <w:tc>
          <w:tcPr>
            <w:tcW w:w="1134" w:type="dxa"/>
          </w:tcPr>
          <w:p w14:paraId="56F51233"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0.27</w:t>
            </w:r>
          </w:p>
        </w:tc>
        <w:tc>
          <w:tcPr>
            <w:tcW w:w="1276" w:type="dxa"/>
          </w:tcPr>
          <w:p w14:paraId="12C802FA" w14:textId="77777777" w:rsidR="00516808" w:rsidRPr="00F54840" w:rsidRDefault="00516808" w:rsidP="00516808">
            <w:pPr>
              <w:spacing w:line="360" w:lineRule="auto"/>
              <w:rPr>
                <w:rFonts w:ascii="Times New Roman" w:hAnsi="Times New Roman" w:cs="Times New Roman"/>
                <w:sz w:val="24"/>
                <w:szCs w:val="24"/>
              </w:rPr>
            </w:pPr>
            <w:r w:rsidRPr="00F54840">
              <w:rPr>
                <w:rFonts w:ascii="Times New Roman" w:hAnsi="Times New Roman" w:cs="Times New Roman"/>
                <w:sz w:val="24"/>
                <w:szCs w:val="24"/>
              </w:rPr>
              <w:t>0.83</w:t>
            </w:r>
          </w:p>
        </w:tc>
      </w:tr>
    </w:tbl>
    <w:p w14:paraId="5AA246D6" w14:textId="77777777" w:rsidR="00516808" w:rsidRDefault="00516808" w:rsidP="00B90FEC">
      <w:pPr>
        <w:pStyle w:val="EndNoteBibliography"/>
        <w:jc w:val="left"/>
        <w:rPr>
          <w:rFonts w:ascii="Times New Roman" w:hAnsi="Times New Roman" w:cs="Times New Roman"/>
        </w:rPr>
      </w:pPr>
    </w:p>
    <w:p w14:paraId="4C5338A9" w14:textId="77777777" w:rsidR="00456666" w:rsidRDefault="00456666" w:rsidP="00B90FEC">
      <w:pPr>
        <w:pStyle w:val="EndNoteBibliography"/>
        <w:jc w:val="left"/>
        <w:rPr>
          <w:rFonts w:ascii="Times New Roman" w:hAnsi="Times New Roman" w:cs="Times New Roman"/>
        </w:rPr>
      </w:pPr>
    </w:p>
    <w:p w14:paraId="2FB17DBE" w14:textId="77777777" w:rsidR="00456666" w:rsidRDefault="00456666" w:rsidP="00B90FEC">
      <w:pPr>
        <w:pStyle w:val="EndNoteBibliography"/>
        <w:jc w:val="left"/>
        <w:rPr>
          <w:rFonts w:ascii="Times New Roman" w:hAnsi="Times New Roman" w:cs="Times New Roman"/>
        </w:rPr>
      </w:pPr>
    </w:p>
    <w:p w14:paraId="57D1EAC3" w14:textId="0DFDAC6E" w:rsidR="00516808" w:rsidRDefault="009E0BC2" w:rsidP="00516808">
      <w:pPr>
        <w:pStyle w:val="ListParagraph"/>
        <w:spacing w:line="360" w:lineRule="auto"/>
        <w:ind w:left="0"/>
        <w:jc w:val="both"/>
        <w:rPr>
          <w:rFonts w:ascii="Times New Roman" w:hAnsi="Times New Roman" w:cs="Times New Roman"/>
          <w:sz w:val="24"/>
          <w:szCs w:val="24"/>
        </w:rPr>
      </w:pPr>
      <w:r>
        <w:rPr>
          <w:rFonts w:ascii="Times New Roman" w:hAnsi="Times New Roman" w:cs="Times New Roman"/>
          <w:b/>
          <w:sz w:val="24"/>
          <w:szCs w:val="24"/>
        </w:rPr>
        <w:t xml:space="preserve">1.7.3 </w:t>
      </w:r>
      <w:r w:rsidRPr="007352D0">
        <w:rPr>
          <w:rFonts w:ascii="Times New Roman" w:hAnsi="Times New Roman" w:cs="Times New Roman"/>
          <w:b/>
          <w:sz w:val="24"/>
          <w:szCs w:val="24"/>
        </w:rPr>
        <w:t>Hydrogen</w:t>
      </w:r>
      <w:r w:rsidR="00516808">
        <w:rPr>
          <w:rFonts w:ascii="Times New Roman" w:hAnsi="Times New Roman" w:cs="Times New Roman"/>
          <w:b/>
          <w:sz w:val="24"/>
          <w:szCs w:val="24"/>
        </w:rPr>
        <w:t xml:space="preserve"> sulfide </w:t>
      </w:r>
      <w:r w:rsidR="0065160B">
        <w:rPr>
          <w:rFonts w:ascii="Times New Roman" w:hAnsi="Times New Roman" w:cs="Times New Roman"/>
          <w:b/>
          <w:sz w:val="24"/>
          <w:szCs w:val="24"/>
        </w:rPr>
        <w:t>(</w:t>
      </w:r>
      <w:r w:rsidR="00516808" w:rsidRPr="007352D0">
        <w:rPr>
          <w:rFonts w:ascii="Times New Roman" w:hAnsi="Times New Roman" w:cs="Times New Roman"/>
          <w:b/>
          <w:sz w:val="24"/>
          <w:szCs w:val="24"/>
        </w:rPr>
        <w:t>H</w:t>
      </w:r>
      <w:r w:rsidR="00516808" w:rsidRPr="007352D0">
        <w:rPr>
          <w:rFonts w:ascii="Times New Roman" w:hAnsi="Times New Roman" w:cs="Times New Roman"/>
          <w:b/>
          <w:sz w:val="24"/>
          <w:szCs w:val="24"/>
          <w:vertAlign w:val="subscript"/>
        </w:rPr>
        <w:t>2</w:t>
      </w:r>
      <w:r w:rsidR="00516808" w:rsidRPr="007352D0">
        <w:rPr>
          <w:rFonts w:ascii="Times New Roman" w:hAnsi="Times New Roman" w:cs="Times New Roman"/>
          <w:b/>
          <w:sz w:val="24"/>
          <w:szCs w:val="24"/>
        </w:rPr>
        <w:t>S</w:t>
      </w:r>
      <w:r w:rsidR="0065160B">
        <w:rPr>
          <w:rFonts w:ascii="Times New Roman" w:hAnsi="Times New Roman" w:cs="Times New Roman"/>
          <w:b/>
          <w:sz w:val="24"/>
          <w:szCs w:val="24"/>
        </w:rPr>
        <w:t>)</w:t>
      </w:r>
      <w:r w:rsidR="00516808" w:rsidRPr="00E869D7">
        <w:rPr>
          <w:rFonts w:ascii="Times New Roman" w:hAnsi="Times New Roman" w:cs="Times New Roman"/>
          <w:sz w:val="24"/>
          <w:szCs w:val="24"/>
        </w:rPr>
        <w:t xml:space="preserve"> </w:t>
      </w:r>
    </w:p>
    <w:p w14:paraId="2B282E4E" w14:textId="2AC6FCB3" w:rsidR="00516808" w:rsidRDefault="00516808" w:rsidP="00516808">
      <w:pPr>
        <w:pStyle w:val="EndNoteBibliography"/>
        <w:spacing w:line="360" w:lineRule="auto"/>
        <w:jc w:val="both"/>
        <w:rPr>
          <w:rFonts w:ascii="Times New Roman" w:hAnsi="Times New Roman" w:cs="Times New Roman"/>
        </w:rPr>
      </w:pPr>
      <w:r>
        <w:rPr>
          <w:rFonts w:ascii="Times New Roman" w:hAnsi="Times New Roman" w:cs="Times New Roman"/>
        </w:rPr>
        <w:t xml:space="preserve">As mentioned previously in Section 1.6.1, NO protects bacterial cells against antibiotic toxicity. Therefore, </w:t>
      </w:r>
      <w:proofErr w:type="spellStart"/>
      <w:r w:rsidR="00947153">
        <w:rPr>
          <w:rFonts w:ascii="Times New Roman" w:hAnsi="Times New Roman" w:cs="Times New Roman"/>
        </w:rPr>
        <w:t>Shatalin</w:t>
      </w:r>
      <w:proofErr w:type="spellEnd"/>
      <w:r w:rsidR="00947153">
        <w:rPr>
          <w:rFonts w:ascii="Times New Roman" w:hAnsi="Times New Roman" w:cs="Times New Roman"/>
        </w:rPr>
        <w:t xml:space="preserve"> et al. (2011)</w:t>
      </w:r>
      <w:r>
        <w:rPr>
          <w:rFonts w:ascii="Times New Roman" w:hAnsi="Times New Roman" w:cs="Times New Roman"/>
        </w:rPr>
        <w:t xml:space="preserve"> </w:t>
      </w:r>
      <w:r w:rsidR="00947153">
        <w:rPr>
          <w:rFonts w:ascii="Times New Roman" w:hAnsi="Times New Roman" w:cs="Times New Roman"/>
        </w:rPr>
        <w:t>were</w:t>
      </w:r>
      <w:r>
        <w:rPr>
          <w:rFonts w:ascii="Times New Roman" w:hAnsi="Times New Roman" w:cs="Times New Roman"/>
        </w:rPr>
        <w:t xml:space="preserve"> interested in investigating the effect of </w:t>
      </w:r>
      <w:r w:rsidRPr="00E869D7">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S on antibiotic actions against bacteria. The results showed that the suppression of</w:t>
      </w:r>
      <w:r w:rsidRPr="007C1615">
        <w:rPr>
          <w:rFonts w:ascii="Times New Roman" w:hAnsi="Times New Roman" w:cs="Times New Roman"/>
        </w:rPr>
        <w:t xml:space="preserve"> </w:t>
      </w:r>
      <w:r w:rsidRPr="00E869D7">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S formation by inactivating cystathionine β-synthase, cystathionine γ-lyase, or 3-</w:t>
      </w:r>
      <w:r w:rsidRPr="00884D5F">
        <w:rPr>
          <w:rFonts w:ascii="Times New Roman" w:hAnsi="Times New Roman" w:cs="Times New Roman"/>
          <w:color w:val="1C1C1C"/>
        </w:rPr>
        <w:t>mercaptopyruvate</w:t>
      </w:r>
      <w:r w:rsidRPr="00884D5F">
        <w:rPr>
          <w:rFonts w:ascii="Times New Roman" w:hAnsi="Times New Roman" w:cs="Times New Roman"/>
        </w:rPr>
        <w:t xml:space="preserve"> </w:t>
      </w:r>
      <w:proofErr w:type="spellStart"/>
      <w:r w:rsidRPr="00E869D7">
        <w:rPr>
          <w:rFonts w:ascii="Times New Roman" w:hAnsi="Times New Roman" w:cs="Times New Roman"/>
        </w:rPr>
        <w:t>sul</w:t>
      </w:r>
      <w:r w:rsidR="00826F2B">
        <w:rPr>
          <w:rFonts w:ascii="Times New Roman" w:hAnsi="Times New Roman" w:cs="Times New Roman"/>
        </w:rPr>
        <w:t>phurtransferase</w:t>
      </w:r>
      <w:proofErr w:type="spellEnd"/>
      <w:r w:rsidR="00826F2B">
        <w:rPr>
          <w:rFonts w:ascii="Times New Roman" w:hAnsi="Times New Roman" w:cs="Times New Roman"/>
        </w:rPr>
        <w:t xml:space="preserve"> (3MST) </w:t>
      </w:r>
      <w:r>
        <w:rPr>
          <w:rFonts w:ascii="Times New Roman" w:hAnsi="Times New Roman" w:cs="Times New Roman"/>
        </w:rPr>
        <w:t xml:space="preserve">made </w:t>
      </w:r>
      <w:r w:rsidRPr="006B232F">
        <w:rPr>
          <w:rFonts w:ascii="Times New Roman" w:hAnsi="Times New Roman" w:cs="Times New Roman"/>
          <w:i/>
        </w:rPr>
        <w:t xml:space="preserve">B. </w:t>
      </w:r>
      <w:proofErr w:type="spellStart"/>
      <w:r w:rsidRPr="006B232F">
        <w:rPr>
          <w:rFonts w:ascii="Times New Roman" w:hAnsi="Times New Roman" w:cs="Times New Roman"/>
          <w:i/>
        </w:rPr>
        <w:t>anthracis</w:t>
      </w:r>
      <w:proofErr w:type="spellEnd"/>
      <w:r>
        <w:rPr>
          <w:rFonts w:ascii="Times New Roman" w:hAnsi="Times New Roman" w:cs="Times New Roman"/>
        </w:rPr>
        <w:t xml:space="preserve">, </w:t>
      </w:r>
      <w:r w:rsidRPr="006B232F">
        <w:rPr>
          <w:rFonts w:ascii="Times New Roman" w:hAnsi="Times New Roman" w:cs="Times New Roman"/>
          <w:i/>
        </w:rPr>
        <w:t>P. aeruginosa</w:t>
      </w:r>
      <w:r>
        <w:rPr>
          <w:rFonts w:ascii="Times New Roman" w:hAnsi="Times New Roman" w:cs="Times New Roman"/>
        </w:rPr>
        <w:t xml:space="preserve">, </w:t>
      </w:r>
      <w:r w:rsidRPr="006B232F">
        <w:rPr>
          <w:rFonts w:ascii="Times New Roman" w:hAnsi="Times New Roman" w:cs="Times New Roman"/>
          <w:i/>
        </w:rPr>
        <w:t>S. aureus</w:t>
      </w:r>
      <w:r>
        <w:rPr>
          <w:rFonts w:ascii="Times New Roman" w:hAnsi="Times New Roman" w:cs="Times New Roman"/>
        </w:rPr>
        <w:t xml:space="preserve"> and </w:t>
      </w:r>
      <w:r w:rsidRPr="006B232F">
        <w:rPr>
          <w:rFonts w:ascii="Times New Roman" w:hAnsi="Times New Roman" w:cs="Times New Roman"/>
          <w:i/>
        </w:rPr>
        <w:t>E. coli</w:t>
      </w:r>
      <w:r>
        <w:rPr>
          <w:rFonts w:ascii="Times New Roman" w:hAnsi="Times New Roman" w:cs="Times New Roman"/>
        </w:rPr>
        <w:t xml:space="preserve"> cells more susceptible to a large </w:t>
      </w:r>
      <w:r w:rsidR="00920954">
        <w:rPr>
          <w:rFonts w:ascii="Times New Roman" w:hAnsi="Times New Roman" w:cs="Times New Roman"/>
        </w:rPr>
        <w:t>number of antibiotics (Table 1.5</w:t>
      </w:r>
      <w:r>
        <w:rPr>
          <w:rFonts w:ascii="Times New Roman" w:hAnsi="Times New Roman" w:cs="Times New Roman"/>
        </w:rPr>
        <w:t xml:space="preserve">). </w:t>
      </w:r>
      <w:r w:rsidR="00826F2B">
        <w:rPr>
          <w:rFonts w:ascii="Times New Roman" w:hAnsi="Times New Roman" w:cs="Times New Roman"/>
        </w:rPr>
        <w:t>Furthermore</w:t>
      </w:r>
      <w:r>
        <w:rPr>
          <w:rFonts w:ascii="Times New Roman" w:hAnsi="Times New Roman" w:cs="Times New Roman"/>
        </w:rPr>
        <w:t xml:space="preserve">, the addition of exogenous </w:t>
      </w:r>
      <w:r w:rsidRPr="00E869D7">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 xml:space="preserve">S protected bacterial cells from antibiotics by mitigating the effects of oxidative stress </w:t>
      </w:r>
      <w:r>
        <w:rPr>
          <w:rFonts w:ascii="Times New Roman" w:hAnsi="Times New Roman" w:cs="Times New Roman"/>
        </w:rPr>
        <w:fldChar w:fldCharType="begin">
          <w:fldData xml:space="preserve">PEVuZE5vdGU+PENpdGU+PEF1dGhvcj5TaGF0YWxpbjwvQXV0aG9yPjxZZWFyPjIwMTE8L1llYXI+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PEVuZE5vdGU+PENpdGU+PEF1dGhvcj5TaGF0YWxpbjwvQXV0aG9yPjxZZWFyPjIwMTE8L1llYXI+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(Shatalin et al., 2011)</w:t>
      </w:r>
      <w:r>
        <w:rPr>
          <w:rFonts w:ascii="Times New Roman" w:hAnsi="Times New Roman" w:cs="Times New Roman"/>
        </w:rPr>
        <w:fldChar w:fldCharType="end"/>
      </w:r>
      <w:r>
        <w:rPr>
          <w:rFonts w:ascii="Times New Roman" w:hAnsi="Times New Roman" w:cs="Times New Roman"/>
        </w:rPr>
        <w:t>. Furthermore, an o</w:t>
      </w:r>
      <w:r w:rsidRPr="00E869D7">
        <w:rPr>
          <w:rFonts w:ascii="Times New Roman" w:hAnsi="Times New Roman" w:cs="Times New Roman"/>
        </w:rPr>
        <w:t xml:space="preserve">verexpression of 3MST resulted in the increase of </w:t>
      </w:r>
      <w:r>
        <w:rPr>
          <w:rFonts w:ascii="Times New Roman" w:hAnsi="Times New Roman" w:cs="Times New Roman"/>
        </w:rPr>
        <w:t xml:space="preserve">bacterial </w:t>
      </w:r>
      <w:r w:rsidRPr="00E869D7">
        <w:rPr>
          <w:rFonts w:ascii="Times New Roman" w:hAnsi="Times New Roman" w:cs="Times New Roman"/>
        </w:rPr>
        <w:t>resistance against spectinomycin, while chemical inactivation of CBS, CSE or 3MST caused bacteria to become more sensitive towards various antibiotics</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PEVuZE5vdGU+PENpdGU+PEF1dGhvcj5TaGF0YWxpbjwvQXV0aG9yPjxZZWFyPjIwMTE8L1llYXI+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PEVuZE5vdGU+PENpdGU+PEF1dGhvcj5TaGF0YWxpbjwvQXV0aG9yPjxZZWFyPjIwMTE8L1llYXI+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(Shatalin et al., 2011)</w:t>
      </w:r>
      <w:r>
        <w:rPr>
          <w:rFonts w:ascii="Times New Roman" w:hAnsi="Times New Roman" w:cs="Times New Roman"/>
        </w:rPr>
        <w:fldChar w:fldCharType="end"/>
      </w:r>
      <w:r w:rsidR="00B90FEC">
        <w:rPr>
          <w:rFonts w:ascii="Times New Roman" w:hAnsi="Times New Roman" w:cs="Times New Roman"/>
        </w:rPr>
        <w:t xml:space="preserve">. </w:t>
      </w:r>
    </w:p>
    <w:p w14:paraId="3F853CA7" w14:textId="77777777" w:rsidR="00B90FEC" w:rsidRDefault="00B90FEC" w:rsidP="00516808">
      <w:pPr>
        <w:pStyle w:val="EndNoteBibliography"/>
        <w:spacing w:line="360" w:lineRule="auto"/>
        <w:jc w:val="both"/>
        <w:rPr>
          <w:rFonts w:ascii="Times New Roman" w:hAnsi="Times New Roman" w:cs="Times New Roman"/>
        </w:rPr>
      </w:pPr>
    </w:p>
    <w:p w14:paraId="7574B618" w14:textId="6926D197" w:rsidR="00B90FEC" w:rsidRPr="00EC7C0E" w:rsidRDefault="00B90FEC" w:rsidP="00EC7C0E">
      <w:pPr>
        <w:pStyle w:val="ListParagraph"/>
        <w:spacing w:line="360" w:lineRule="auto"/>
        <w:ind w:left="0"/>
        <w:jc w:val="both"/>
        <w:rPr>
          <w:rFonts w:ascii="Times New Roman" w:hAnsi="Times New Roman" w:cs="Times New Roman"/>
          <w:b/>
          <w:bCs/>
          <w:sz w:val="24"/>
          <w:szCs w:val="24"/>
        </w:rPr>
      </w:pPr>
      <w:r w:rsidRPr="00E869D7">
        <w:rPr>
          <w:rFonts w:ascii="Times New Roman" w:hAnsi="Times New Roman" w:cs="Times New Roman"/>
          <w:noProof/>
          <w:sz w:val="24"/>
          <w:szCs w:val="24"/>
        </w:rPr>
        <w:drawing>
          <wp:anchor distT="0" distB="0" distL="114300" distR="114300" simplePos="0" relativeHeight="251675648" behindDoc="0" locked="0" layoutInCell="1" allowOverlap="1" wp14:anchorId="254731A3" wp14:editId="5BEF251B">
            <wp:simplePos x="0" y="0"/>
            <wp:positionH relativeFrom="margin">
              <wp:posOffset>198120</wp:posOffset>
            </wp:positionH>
            <wp:positionV relativeFrom="margin">
              <wp:posOffset>4547870</wp:posOffset>
            </wp:positionV>
            <wp:extent cx="4711700" cy="4448175"/>
            <wp:effectExtent l="0" t="0" r="1270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11700" cy="4448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4"/>
          <w:szCs w:val="24"/>
        </w:rPr>
        <w:t>Table 1.</w:t>
      </w:r>
      <w:r w:rsidR="00920954">
        <w:rPr>
          <w:rFonts w:ascii="Times New Roman" w:hAnsi="Times New Roman" w:cs="Times New Roman"/>
          <w:b/>
          <w:bCs/>
          <w:sz w:val="24"/>
          <w:szCs w:val="24"/>
        </w:rPr>
        <w:t>5</w:t>
      </w:r>
      <w:r w:rsidRPr="00E869D7">
        <w:rPr>
          <w:rFonts w:ascii="Times New Roman" w:hAnsi="Times New Roman" w:cs="Times New Roman"/>
          <w:sz w:val="24"/>
          <w:szCs w:val="24"/>
        </w:rPr>
        <w:t xml:space="preserve"> 3MST protects </w:t>
      </w:r>
      <w:r w:rsidRPr="00E869D7">
        <w:rPr>
          <w:rStyle w:val="Emphasis"/>
          <w:rFonts w:ascii="Times New Roman" w:hAnsi="Times New Roman" w:cs="Times New Roman"/>
          <w:sz w:val="24"/>
          <w:szCs w:val="24"/>
        </w:rPr>
        <w:t>E. coli</w:t>
      </w:r>
      <w:r w:rsidRPr="00E869D7">
        <w:rPr>
          <w:rFonts w:ascii="Times New Roman" w:hAnsi="Times New Roman" w:cs="Times New Roman"/>
          <w:sz w:val="24"/>
          <w:szCs w:val="24"/>
        </w:rPr>
        <w:t xml:space="preserve"> against different classes of antibiotics. </w:t>
      </w:r>
      <w:proofErr w:type="gramStart"/>
      <w:r w:rsidRPr="00E869D7">
        <w:rPr>
          <w:rFonts w:ascii="Times New Roman" w:hAnsi="Times New Roman" w:cs="Times New Roman"/>
          <w:sz w:val="24"/>
          <w:szCs w:val="24"/>
        </w:rPr>
        <w:t>A representative list of che</w:t>
      </w:r>
      <w:r w:rsidR="00AC1FFE">
        <w:rPr>
          <w:rFonts w:ascii="Times New Roman" w:hAnsi="Times New Roman" w:cs="Times New Roman"/>
          <w:sz w:val="24"/>
          <w:szCs w:val="24"/>
        </w:rPr>
        <w:t>micals from the phenotype m</w:t>
      </w:r>
      <w:r>
        <w:rPr>
          <w:rFonts w:ascii="Times New Roman" w:hAnsi="Times New Roman" w:cs="Times New Roman"/>
          <w:sz w:val="24"/>
          <w:szCs w:val="24"/>
        </w:rPr>
        <w:t>icroa</w:t>
      </w:r>
      <w:r w:rsidRPr="00E869D7">
        <w:rPr>
          <w:rFonts w:ascii="Times New Roman" w:hAnsi="Times New Roman" w:cs="Times New Roman"/>
          <w:sz w:val="24"/>
          <w:szCs w:val="24"/>
        </w:rPr>
        <w:t xml:space="preserve">rray that preferentially </w:t>
      </w:r>
      <w:r w:rsidR="00947153">
        <w:rPr>
          <w:rFonts w:ascii="Times New Roman" w:hAnsi="Times New Roman" w:cs="Times New Roman"/>
          <w:sz w:val="24"/>
          <w:szCs w:val="24"/>
        </w:rPr>
        <w:t>suppressed</w:t>
      </w:r>
      <w:r w:rsidRPr="00E869D7">
        <w:rPr>
          <w:rFonts w:ascii="Times New Roman" w:hAnsi="Times New Roman" w:cs="Times New Roman"/>
          <w:sz w:val="24"/>
          <w:szCs w:val="24"/>
        </w:rPr>
        <w:t xml:space="preserve"> the growth of 3MST</w:t>
      </w:r>
      <w:r w:rsidRPr="00E869D7">
        <w:rPr>
          <w:rStyle w:val="Emphasis"/>
          <w:rFonts w:ascii="Times New Roman" w:hAnsi="Times New Roman" w:cs="Times New Roman"/>
          <w:sz w:val="24"/>
          <w:szCs w:val="24"/>
        </w:rPr>
        <w:t>-</w:t>
      </w:r>
      <w:r w:rsidRPr="00E869D7">
        <w:rPr>
          <w:rFonts w:ascii="Times New Roman" w:hAnsi="Times New Roman" w:cs="Times New Roman"/>
          <w:sz w:val="24"/>
          <w:szCs w:val="24"/>
        </w:rPr>
        <w:t>deficient cells (</w:t>
      </w:r>
      <w:proofErr w:type="spellStart"/>
      <w:r w:rsidRPr="00E869D7">
        <w:rPr>
          <w:rFonts w:ascii="Times New Roman" w:hAnsi="Times New Roman" w:cs="Times New Roman"/>
          <w:sz w:val="24"/>
          <w:szCs w:val="24"/>
        </w:rPr>
        <w:t>Δ</w:t>
      </w:r>
      <w:r w:rsidRPr="00E869D7">
        <w:rPr>
          <w:rStyle w:val="Emphasis"/>
          <w:rFonts w:ascii="Times New Roman" w:hAnsi="Times New Roman" w:cs="Times New Roman"/>
          <w:sz w:val="24"/>
          <w:szCs w:val="24"/>
        </w:rPr>
        <w:t>sseA</w:t>
      </w:r>
      <w:proofErr w:type="spellEnd"/>
      <w:r w:rsidRPr="00E869D7">
        <w:rPr>
          <w:rFonts w:ascii="Times New Roman" w:hAnsi="Times New Roman" w:cs="Times New Roman"/>
          <w:sz w:val="24"/>
          <w:szCs w:val="24"/>
        </w:rPr>
        <w:t>).</w:t>
      </w:r>
      <w:proofErr w:type="gramEnd"/>
      <w:r w:rsidRPr="00E869D7">
        <w:rPr>
          <w:rFonts w:ascii="Times New Roman" w:hAnsi="Times New Roman" w:cs="Times New Roman"/>
          <w:sz w:val="24"/>
          <w:szCs w:val="24"/>
        </w:rPr>
        <w:t xml:space="preserve"> Major </w:t>
      </w:r>
      <w:r w:rsidR="008A197B">
        <w:rPr>
          <w:rFonts w:ascii="Times New Roman" w:hAnsi="Times New Roman" w:cs="Times New Roman"/>
          <w:sz w:val="24"/>
          <w:szCs w:val="24"/>
        </w:rPr>
        <w:t>groups</w:t>
      </w:r>
      <w:r w:rsidRPr="00E869D7">
        <w:rPr>
          <w:rFonts w:ascii="Times New Roman" w:hAnsi="Times New Roman" w:cs="Times New Roman"/>
          <w:sz w:val="24"/>
          <w:szCs w:val="24"/>
        </w:rPr>
        <w:t xml:space="preserve"> of antibiotics are indicated by type (column 4). </w:t>
      </w:r>
      <w:r w:rsidR="00AC1FFE">
        <w:rPr>
          <w:rFonts w:ascii="Times New Roman" w:hAnsi="Times New Roman" w:cs="Times New Roman"/>
          <w:sz w:val="24"/>
          <w:szCs w:val="24"/>
        </w:rPr>
        <w:t>–</w:t>
      </w:r>
      <w:proofErr w:type="spellStart"/>
      <w:proofErr w:type="gramStart"/>
      <w:r w:rsidR="00AC1FFE">
        <w:rPr>
          <w:rFonts w:ascii="Times New Roman" w:hAnsi="Times New Roman" w:cs="Times New Roman"/>
          <w:sz w:val="24"/>
          <w:szCs w:val="24"/>
        </w:rPr>
        <w:t>ve</w:t>
      </w:r>
      <w:proofErr w:type="spellEnd"/>
      <w:proofErr w:type="gramEnd"/>
      <w:r w:rsidR="00AC1FFE">
        <w:rPr>
          <w:rFonts w:ascii="Times New Roman" w:hAnsi="Times New Roman" w:cs="Times New Roman"/>
          <w:sz w:val="24"/>
          <w:szCs w:val="24"/>
        </w:rPr>
        <w:t xml:space="preserve"> </w:t>
      </w:r>
      <w:r w:rsidRPr="00E869D7">
        <w:rPr>
          <w:rFonts w:ascii="Times New Roman" w:hAnsi="Times New Roman" w:cs="Times New Roman"/>
          <w:sz w:val="24"/>
          <w:szCs w:val="24"/>
        </w:rPr>
        <w:t xml:space="preserve"> numbers indicate the relative growth inhibition of the 3MST-deficient strain comp</w:t>
      </w:r>
      <w:r>
        <w:rPr>
          <w:rFonts w:ascii="Times New Roman" w:hAnsi="Times New Roman" w:cs="Times New Roman"/>
          <w:sz w:val="24"/>
          <w:szCs w:val="24"/>
        </w:rPr>
        <w:t xml:space="preserve">ared </w:t>
      </w:r>
      <w:r w:rsidR="00AC1FFE">
        <w:rPr>
          <w:rFonts w:ascii="Times New Roman" w:hAnsi="Times New Roman" w:cs="Times New Roman"/>
          <w:sz w:val="24"/>
          <w:szCs w:val="24"/>
        </w:rPr>
        <w:t>to</w:t>
      </w:r>
      <w:r>
        <w:rPr>
          <w:rFonts w:ascii="Times New Roman" w:hAnsi="Times New Roman" w:cs="Times New Roman"/>
          <w:sz w:val="24"/>
          <w:szCs w:val="24"/>
        </w:rPr>
        <w:t xml:space="preserve"> that of the wild-type strain. </w:t>
      </w:r>
      <w:r w:rsidR="00947153">
        <w:rPr>
          <w:rFonts w:ascii="Times New Roman" w:hAnsi="Times New Roman" w:cs="Times New Roman"/>
          <w:sz w:val="24"/>
          <w:szCs w:val="24"/>
        </w:rPr>
        <w:t>The m</w:t>
      </w:r>
      <w:r w:rsidRPr="00E869D7">
        <w:rPr>
          <w:rFonts w:ascii="Times New Roman" w:hAnsi="Times New Roman" w:cs="Times New Roman"/>
          <w:sz w:val="24"/>
          <w:szCs w:val="24"/>
        </w:rPr>
        <w:t>inimum inhibitory concentration</w:t>
      </w:r>
      <w:r w:rsidR="00AC1FFE">
        <w:rPr>
          <w:rFonts w:ascii="Times New Roman" w:hAnsi="Times New Roman" w:cs="Times New Roman"/>
          <w:sz w:val="24"/>
          <w:szCs w:val="24"/>
        </w:rPr>
        <w:t>s</w:t>
      </w:r>
      <w:r w:rsidR="008A197B">
        <w:rPr>
          <w:rFonts w:ascii="Times New Roman" w:hAnsi="Times New Roman" w:cs="Times New Roman"/>
          <w:sz w:val="24"/>
          <w:szCs w:val="24"/>
        </w:rPr>
        <w:t xml:space="preserve"> (MIC)</w:t>
      </w:r>
      <w:r w:rsidRPr="00E869D7">
        <w:rPr>
          <w:rFonts w:ascii="Times New Roman" w:hAnsi="Times New Roman" w:cs="Times New Roman"/>
          <w:sz w:val="24"/>
          <w:szCs w:val="24"/>
        </w:rPr>
        <w:t xml:space="preserve"> </w:t>
      </w:r>
      <w:r w:rsidR="00947153">
        <w:rPr>
          <w:rFonts w:ascii="Times New Roman" w:hAnsi="Times New Roman" w:cs="Times New Roman"/>
          <w:sz w:val="24"/>
          <w:szCs w:val="24"/>
        </w:rPr>
        <w:t>reduce</w:t>
      </w:r>
      <w:r w:rsidRPr="00E869D7">
        <w:rPr>
          <w:rFonts w:ascii="Times New Roman" w:hAnsi="Times New Roman" w:cs="Times New Roman"/>
          <w:sz w:val="24"/>
          <w:szCs w:val="24"/>
        </w:rPr>
        <w:t xml:space="preserve"> for </w:t>
      </w:r>
      <w:proofErr w:type="spellStart"/>
      <w:r w:rsidRPr="00E869D7">
        <w:rPr>
          <w:rFonts w:ascii="Times New Roman" w:hAnsi="Times New Roman" w:cs="Times New Roman"/>
          <w:sz w:val="24"/>
          <w:szCs w:val="24"/>
        </w:rPr>
        <w:t>Δ</w:t>
      </w:r>
      <w:r w:rsidRPr="00E869D7">
        <w:rPr>
          <w:rStyle w:val="Emphasis"/>
          <w:rFonts w:ascii="Times New Roman" w:hAnsi="Times New Roman" w:cs="Times New Roman"/>
          <w:sz w:val="24"/>
          <w:szCs w:val="24"/>
        </w:rPr>
        <w:t>sseA</w:t>
      </w:r>
      <w:proofErr w:type="spellEnd"/>
      <w:r w:rsidR="008A197B">
        <w:rPr>
          <w:rFonts w:ascii="Times New Roman" w:hAnsi="Times New Roman" w:cs="Times New Roman"/>
          <w:sz w:val="24"/>
          <w:szCs w:val="24"/>
        </w:rPr>
        <w:t xml:space="preserve"> </w:t>
      </w:r>
      <w:r w:rsidRPr="00E869D7">
        <w:rPr>
          <w:rFonts w:ascii="Times New Roman" w:hAnsi="Times New Roman" w:cs="Times New Roman"/>
          <w:sz w:val="24"/>
          <w:szCs w:val="24"/>
        </w:rPr>
        <w:fldChar w:fldCharType="begin">
          <w:fldData xml:space="preserve">PEVuZE5vdGU+PENpdGU+PEF1dGhvcj5TaGF0YWxpbjwvQXV0aG9yPjxZZWFyPjIwMTE8L1llYXI+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PEVuZE5vdGU+PENpdGU+PEF1dGhvcj5TaGF0YWxpbjwvQXV0aG9yPjxZZWFyPjIwMTE8L1llYXI+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sidRPr="00E869D7">
        <w:rPr>
          <w:rFonts w:ascii="Times New Roman" w:hAnsi="Times New Roman" w:cs="Times New Roman"/>
          <w:sz w:val="24"/>
          <w:szCs w:val="24"/>
        </w:rPr>
      </w:r>
      <w:r w:rsidRPr="00E869D7">
        <w:rPr>
          <w:rFonts w:ascii="Times New Roman" w:hAnsi="Times New Roman" w:cs="Times New Roman"/>
          <w:sz w:val="24"/>
          <w:szCs w:val="24"/>
        </w:rPr>
        <w:fldChar w:fldCharType="separate"/>
      </w:r>
      <w:r w:rsidRPr="00E869D7">
        <w:rPr>
          <w:rFonts w:ascii="Times New Roman" w:hAnsi="Times New Roman" w:cs="Times New Roman"/>
          <w:noProof/>
          <w:sz w:val="24"/>
          <w:szCs w:val="24"/>
        </w:rPr>
        <w:t>(Shatalin et al., 2011)</w:t>
      </w:r>
      <w:r w:rsidRPr="00E869D7">
        <w:rPr>
          <w:rFonts w:ascii="Times New Roman" w:hAnsi="Times New Roman" w:cs="Times New Roman"/>
          <w:sz w:val="24"/>
          <w:szCs w:val="24"/>
        </w:rPr>
        <w:fldChar w:fldCharType="end"/>
      </w:r>
      <w:r w:rsidR="00EC7C0E">
        <w:rPr>
          <w:rFonts w:ascii="Times New Roman" w:hAnsi="Times New Roman" w:cs="Times New Roman"/>
          <w:sz w:val="24"/>
          <w:szCs w:val="24"/>
        </w:rPr>
        <w:t xml:space="preserve">. </w:t>
      </w:r>
    </w:p>
    <w:p w14:paraId="197AB859" w14:textId="27ED647C" w:rsidR="00B90FEC" w:rsidRPr="00A63A5C" w:rsidRDefault="0065160B" w:rsidP="0065160B">
      <w:pPr>
        <w:pStyle w:val="ListParagraph"/>
        <w:tabs>
          <w:tab w:val="left" w:pos="2274"/>
        </w:tabs>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 xml:space="preserve">1.8 </w:t>
      </w:r>
      <w:r w:rsidRPr="00A63A5C">
        <w:rPr>
          <w:rFonts w:ascii="Times New Roman" w:hAnsi="Times New Roman" w:cs="Times New Roman"/>
          <w:b/>
          <w:sz w:val="24"/>
          <w:szCs w:val="24"/>
        </w:rPr>
        <w:t>Scope of this thesis</w:t>
      </w:r>
    </w:p>
    <w:p w14:paraId="13FEEB1A" w14:textId="145040FB" w:rsidR="00B90FEC" w:rsidRDefault="00B90FEC" w:rsidP="00B90FEC">
      <w:pPr>
        <w:spacing w:line="360" w:lineRule="auto"/>
        <w:jc w:val="both"/>
        <w:rPr>
          <w:rFonts w:ascii="Times New Roman" w:hAnsi="Times New Roman" w:cs="Times New Roman"/>
        </w:rPr>
      </w:pPr>
      <w:r w:rsidRPr="00380908">
        <w:rPr>
          <w:rFonts w:ascii="Times New Roman" w:eastAsiaTheme="majorEastAsia" w:hAnsi="Times New Roman" w:cs="Times New Roman"/>
          <w:bCs/>
        </w:rPr>
        <w:t>T</w:t>
      </w:r>
      <w:r>
        <w:rPr>
          <w:rFonts w:ascii="Times New Roman" w:eastAsiaTheme="majorEastAsia" w:hAnsi="Times New Roman" w:cs="Times New Roman"/>
          <w:bCs/>
        </w:rPr>
        <w:t>he work presented herein aims to investigate whether CO applied as either as CO gas or CORMs potentiates the action of antimicrobials agents, especially antibiotics</w:t>
      </w:r>
      <w:r w:rsidR="00947153">
        <w:rPr>
          <w:rFonts w:ascii="Times New Roman" w:eastAsiaTheme="majorEastAsia" w:hAnsi="Times New Roman" w:cs="Times New Roman"/>
          <w:bCs/>
        </w:rPr>
        <w:t>,</w:t>
      </w:r>
      <w:r>
        <w:rPr>
          <w:rFonts w:ascii="Times New Roman" w:eastAsiaTheme="majorEastAsia" w:hAnsi="Times New Roman" w:cs="Times New Roman"/>
          <w:bCs/>
        </w:rPr>
        <w:t xml:space="preserve"> against bacteria. Firstly, we </w:t>
      </w:r>
      <w:r>
        <w:rPr>
          <w:rFonts w:ascii="Times New Roman" w:hAnsi="Times New Roman" w:cs="Times New Roman"/>
          <w:iCs/>
        </w:rPr>
        <w:t xml:space="preserve">investigated the antimicrobial effects of exogenous administration of CO gas on the growth of </w:t>
      </w:r>
      <w:r w:rsidRPr="005A7BE4">
        <w:rPr>
          <w:rFonts w:ascii="Times New Roman" w:hAnsi="Times New Roman" w:cs="Times New Roman"/>
          <w:i/>
          <w:iCs/>
        </w:rPr>
        <w:t>E. coli</w:t>
      </w:r>
      <w:r>
        <w:rPr>
          <w:rFonts w:ascii="Times New Roman" w:hAnsi="Times New Roman" w:cs="Times New Roman"/>
          <w:iCs/>
        </w:rPr>
        <w:t xml:space="preserve"> in both aerobic and anaerobic conditions and investigated whether CO gas acts as an antagonist or promoter of the action of antibiotics and other antimicrobial agents such as metal chelators (Chapter 3). Secondly, </w:t>
      </w:r>
      <w:r>
        <w:rPr>
          <w:rFonts w:ascii="Times New Roman" w:hAnsi="Times New Roman" w:cs="Times New Roman"/>
        </w:rPr>
        <w:t>we</w:t>
      </w:r>
      <w:r w:rsidRPr="003B5C9B">
        <w:rPr>
          <w:rFonts w:ascii="Times New Roman" w:hAnsi="Times New Roman" w:cs="Times New Roman"/>
        </w:rPr>
        <w:t xml:space="preserve"> investigate</w:t>
      </w:r>
      <w:r>
        <w:rPr>
          <w:rFonts w:ascii="Times New Roman" w:hAnsi="Times New Roman" w:cs="Times New Roman"/>
        </w:rPr>
        <w:t>d</w:t>
      </w:r>
      <w:r w:rsidRPr="003B5C9B">
        <w:rPr>
          <w:rFonts w:ascii="Times New Roman" w:hAnsi="Times New Roman" w:cs="Times New Roman"/>
        </w:rPr>
        <w:t xml:space="preserve"> the </w:t>
      </w:r>
      <w:r>
        <w:rPr>
          <w:rFonts w:ascii="Times New Roman" w:hAnsi="Times New Roman" w:cs="Times New Roman"/>
        </w:rPr>
        <w:t>potential effects of CORM-2</w:t>
      </w:r>
      <w:r w:rsidRPr="003B5C9B">
        <w:rPr>
          <w:rFonts w:ascii="Times New Roman" w:hAnsi="Times New Roman" w:cs="Times New Roman"/>
        </w:rPr>
        <w:t xml:space="preserve"> </w:t>
      </w:r>
      <w:r>
        <w:rPr>
          <w:rFonts w:ascii="Times New Roman" w:hAnsi="Times New Roman" w:cs="Times New Roman"/>
        </w:rPr>
        <w:t>(Chapter 4) and CORM-3 (Chapter 5) on the actions of different antibiotics</w:t>
      </w:r>
      <w:r w:rsidRPr="003B5C9B">
        <w:rPr>
          <w:rFonts w:ascii="Times New Roman" w:hAnsi="Times New Roman" w:cs="Times New Roman"/>
        </w:rPr>
        <w:t xml:space="preserve"> </w:t>
      </w:r>
      <w:r>
        <w:rPr>
          <w:rFonts w:ascii="Times New Roman" w:hAnsi="Times New Roman" w:cs="Times New Roman"/>
        </w:rPr>
        <w:t>against</w:t>
      </w:r>
      <w:r w:rsidRPr="003B5C9B">
        <w:rPr>
          <w:rFonts w:ascii="Times New Roman" w:hAnsi="Times New Roman" w:cs="Times New Roman"/>
        </w:rPr>
        <w:t xml:space="preserve"> </w:t>
      </w:r>
      <w:r>
        <w:rPr>
          <w:rFonts w:ascii="Times New Roman" w:hAnsi="Times New Roman" w:cs="Times New Roman"/>
        </w:rPr>
        <w:t xml:space="preserve">uropathogenic </w:t>
      </w:r>
      <w:r w:rsidRPr="00ED4B3E">
        <w:rPr>
          <w:rFonts w:ascii="Times New Roman" w:hAnsi="Times New Roman" w:cs="Times New Roman"/>
          <w:i/>
        </w:rPr>
        <w:t>E. coli</w:t>
      </w:r>
      <w:r>
        <w:rPr>
          <w:rFonts w:ascii="Times New Roman" w:hAnsi="Times New Roman" w:cs="Times New Roman"/>
        </w:rPr>
        <w:t xml:space="preserve"> strains EC958 and K-12. Furthermore, we determined the minimal inhibitory concentration (MIC) and minimal bactericidal concentration (MBC) values for both CORMs, to investigate whether CORMs are able to reduce MIC and MBC values when combined with different antibiotics. Furthermore, we determined their interaction with antibiotics using a checkerboard microdilution assay. </w:t>
      </w:r>
    </w:p>
    <w:p w14:paraId="358E03D6" w14:textId="77777777" w:rsidR="00B90FEC" w:rsidRDefault="00B90FEC" w:rsidP="00B90FEC">
      <w:pPr>
        <w:spacing w:line="360" w:lineRule="auto"/>
        <w:jc w:val="both"/>
        <w:rPr>
          <w:rFonts w:ascii="Times New Roman" w:hAnsi="Times New Roman" w:cs="Times New Roman"/>
        </w:rPr>
      </w:pPr>
    </w:p>
    <w:p w14:paraId="2435F5D8" w14:textId="77777777" w:rsidR="00B90FEC" w:rsidRPr="00380908" w:rsidRDefault="00B90FEC" w:rsidP="00B90FEC">
      <w:pPr>
        <w:spacing w:line="360" w:lineRule="auto"/>
        <w:jc w:val="both"/>
        <w:rPr>
          <w:rFonts w:ascii="Times New Roman" w:hAnsi="Times New Roman" w:cs="Times New Roman"/>
        </w:rPr>
      </w:pPr>
      <w:r>
        <w:rPr>
          <w:rFonts w:ascii="Times New Roman" w:hAnsi="Times New Roman" w:cs="Times New Roman"/>
        </w:rPr>
        <w:t>Finally, we</w:t>
      </w:r>
      <w:r w:rsidRPr="003B5C9B">
        <w:rPr>
          <w:rFonts w:ascii="Times New Roman" w:hAnsi="Times New Roman" w:cs="Times New Roman"/>
        </w:rPr>
        <w:t xml:space="preserve"> </w:t>
      </w:r>
      <w:r>
        <w:rPr>
          <w:rFonts w:ascii="Times New Roman" w:hAnsi="Times New Roman" w:cs="Times New Roman"/>
        </w:rPr>
        <w:t xml:space="preserve">reinvestigated whether CORMs alone or in conjunction with antibiotics induce oxidative stress and produce ROS in bacterial cells using different approaches, such as using the fluorescence probes such as </w:t>
      </w:r>
      <w:r w:rsidRPr="000E7457">
        <w:rPr>
          <w:rFonts w:ascii="Times New Roman" w:hAnsi="Times New Roman" w:cs="Times New Roman"/>
        </w:rPr>
        <w:t>2'</w:t>
      </w:r>
      <w:proofErr w:type="gramStart"/>
      <w:r w:rsidRPr="000E7457">
        <w:rPr>
          <w:rFonts w:ascii="Times New Roman" w:hAnsi="Times New Roman" w:cs="Times New Roman"/>
        </w:rPr>
        <w:t>,7'</w:t>
      </w:r>
      <w:proofErr w:type="gramEnd"/>
      <w:r w:rsidRPr="000E7457">
        <w:rPr>
          <w:rFonts w:ascii="Times New Roman" w:hAnsi="Times New Roman" w:cs="Times New Roman"/>
        </w:rPr>
        <w:t>-</w:t>
      </w:r>
      <w:r w:rsidRPr="00C807CD">
        <w:rPr>
          <w:rFonts w:ascii="Times New Roman" w:hAnsi="Times New Roman" w:cs="Times New Roman"/>
        </w:rPr>
        <w:t>dichlorofluorescein</w:t>
      </w:r>
      <w:r w:rsidRPr="000E7457">
        <w:rPr>
          <w:rFonts w:ascii="Times New Roman" w:hAnsi="Times New Roman" w:cs="Times New Roman"/>
        </w:rPr>
        <w:t>-diacetate (DCFH-DA)</w:t>
      </w:r>
      <w:r>
        <w:rPr>
          <w:rFonts w:ascii="Times New Roman" w:hAnsi="Times New Roman" w:cs="Times New Roman"/>
        </w:rPr>
        <w:t>, h</w:t>
      </w:r>
      <w:r w:rsidRPr="00BE32F6">
        <w:rPr>
          <w:rFonts w:ascii="Times New Roman" w:hAnsi="Times New Roman" w:cs="Times New Roman"/>
          <w:bCs/>
          <w:color w:val="312E29"/>
        </w:rPr>
        <w:t>ydroxyphenyl fluorescein</w:t>
      </w:r>
      <w:r>
        <w:rPr>
          <w:rFonts w:ascii="Times New Roman" w:hAnsi="Times New Roman" w:cs="Times New Roman"/>
          <w:bCs/>
          <w:color w:val="312E29"/>
        </w:rPr>
        <w:t xml:space="preserve"> (HPF) and the amplex red (Chapter 6).</w:t>
      </w:r>
    </w:p>
    <w:p w14:paraId="452535C9" w14:textId="70E38CB9" w:rsidR="00B90FEC" w:rsidRDefault="00B90FEC" w:rsidP="00B90FEC">
      <w:pPr>
        <w:pStyle w:val="NormalWeb"/>
        <w:spacing w:line="360" w:lineRule="auto"/>
        <w:jc w:val="both"/>
        <w:rPr>
          <w:rFonts w:ascii="Times New Roman" w:hAnsi="Times New Roman"/>
          <w:sz w:val="24"/>
          <w:szCs w:val="24"/>
        </w:rPr>
      </w:pPr>
      <w:r w:rsidRPr="00502357">
        <w:rPr>
          <w:rFonts w:ascii="Times New Roman" w:hAnsi="Times New Roman"/>
          <w:sz w:val="24"/>
          <w:szCs w:val="24"/>
        </w:rPr>
        <w:t xml:space="preserve">In this thesis, a number of antibiotics have been used </w:t>
      </w:r>
      <w:r>
        <w:rPr>
          <w:rFonts w:ascii="Times New Roman" w:hAnsi="Times New Roman"/>
          <w:sz w:val="24"/>
          <w:szCs w:val="24"/>
        </w:rPr>
        <w:t>with</w:t>
      </w:r>
      <w:r w:rsidRPr="00502357">
        <w:rPr>
          <w:rFonts w:ascii="Times New Roman" w:hAnsi="Times New Roman"/>
          <w:sz w:val="24"/>
          <w:szCs w:val="24"/>
        </w:rPr>
        <w:t xml:space="preserve"> different mode</w:t>
      </w:r>
      <w:r w:rsidR="00947153">
        <w:rPr>
          <w:rFonts w:ascii="Times New Roman" w:hAnsi="Times New Roman"/>
          <w:sz w:val="24"/>
          <w:szCs w:val="24"/>
        </w:rPr>
        <w:t>s of action</w:t>
      </w:r>
      <w:r w:rsidRPr="00502357">
        <w:rPr>
          <w:rFonts w:ascii="Times New Roman" w:hAnsi="Times New Roman"/>
          <w:sz w:val="24"/>
          <w:szCs w:val="24"/>
        </w:rPr>
        <w:t xml:space="preserve"> such as novobiocin, trimethoprim, doxycycline, gentamicin, spectinomycin, chloramphenicol, oxacillin and cefotaxime.</w:t>
      </w:r>
      <w:r w:rsidR="00EB13E0">
        <w:rPr>
          <w:rFonts w:ascii="Times New Roman" w:hAnsi="Times New Roman"/>
          <w:sz w:val="24"/>
          <w:szCs w:val="24"/>
        </w:rPr>
        <w:t xml:space="preserve"> The aims were; f</w:t>
      </w:r>
      <w:r>
        <w:rPr>
          <w:rFonts w:ascii="Times New Roman" w:hAnsi="Times New Roman"/>
          <w:sz w:val="24"/>
          <w:szCs w:val="24"/>
        </w:rPr>
        <w:t xml:space="preserve">irst of all, to </w:t>
      </w:r>
      <w:r w:rsidRPr="00502357">
        <w:rPr>
          <w:rFonts w:ascii="Times New Roman" w:hAnsi="Times New Roman"/>
          <w:sz w:val="24"/>
          <w:szCs w:val="24"/>
        </w:rPr>
        <w:t>investigate whether CO ga</w:t>
      </w:r>
      <w:r>
        <w:rPr>
          <w:rFonts w:ascii="Times New Roman" w:hAnsi="Times New Roman"/>
          <w:sz w:val="24"/>
          <w:szCs w:val="24"/>
        </w:rPr>
        <w:t>s or CO-releasing molecules (CO</w:t>
      </w:r>
      <w:r w:rsidRPr="00502357">
        <w:rPr>
          <w:rFonts w:ascii="Times New Roman" w:hAnsi="Times New Roman"/>
          <w:sz w:val="24"/>
          <w:szCs w:val="24"/>
        </w:rPr>
        <w:t xml:space="preserve">RMs) </w:t>
      </w:r>
      <w:r>
        <w:rPr>
          <w:rFonts w:ascii="Times New Roman" w:hAnsi="Times New Roman"/>
          <w:sz w:val="24"/>
          <w:szCs w:val="24"/>
        </w:rPr>
        <w:t xml:space="preserve">are able to </w:t>
      </w:r>
      <w:r w:rsidRPr="00502357">
        <w:rPr>
          <w:rFonts w:ascii="Times New Roman" w:hAnsi="Times New Roman"/>
          <w:sz w:val="24"/>
          <w:szCs w:val="24"/>
        </w:rPr>
        <w:t>potentiate the action of antibiotics</w:t>
      </w:r>
      <w:r>
        <w:rPr>
          <w:rFonts w:ascii="Times New Roman" w:hAnsi="Times New Roman"/>
          <w:sz w:val="24"/>
          <w:szCs w:val="24"/>
        </w:rPr>
        <w:t xml:space="preserve"> against </w:t>
      </w:r>
      <w:r w:rsidR="00EB13E0">
        <w:rPr>
          <w:rFonts w:ascii="Times New Roman" w:hAnsi="Times New Roman"/>
          <w:sz w:val="24"/>
          <w:szCs w:val="24"/>
        </w:rPr>
        <w:t>bacterial growth and viability, and second</w:t>
      </w:r>
      <w:r>
        <w:rPr>
          <w:rFonts w:ascii="Times New Roman" w:hAnsi="Times New Roman"/>
          <w:sz w:val="24"/>
          <w:szCs w:val="24"/>
        </w:rPr>
        <w:t xml:space="preserve"> to determine the interaction of CORMs with antibiotic</w:t>
      </w:r>
      <w:r w:rsidR="00EB13E0">
        <w:rPr>
          <w:rFonts w:ascii="Times New Roman" w:hAnsi="Times New Roman"/>
          <w:sz w:val="24"/>
          <w:szCs w:val="24"/>
        </w:rPr>
        <w:t>. Finally</w:t>
      </w:r>
      <w:r>
        <w:rPr>
          <w:rFonts w:ascii="Times New Roman" w:hAnsi="Times New Roman"/>
          <w:sz w:val="24"/>
          <w:szCs w:val="24"/>
        </w:rPr>
        <w:t xml:space="preserve"> </w:t>
      </w:r>
      <w:r w:rsidR="00EB13E0">
        <w:rPr>
          <w:rFonts w:ascii="Times New Roman" w:hAnsi="Times New Roman"/>
          <w:sz w:val="24"/>
          <w:szCs w:val="24"/>
        </w:rPr>
        <w:t>we</w:t>
      </w:r>
      <w:r>
        <w:rPr>
          <w:rFonts w:ascii="Times New Roman" w:hAnsi="Times New Roman"/>
          <w:sz w:val="24"/>
          <w:szCs w:val="24"/>
        </w:rPr>
        <w:t xml:space="preserve"> evaluate</w:t>
      </w:r>
      <w:r w:rsidR="00EB13E0">
        <w:rPr>
          <w:rFonts w:ascii="Times New Roman" w:hAnsi="Times New Roman"/>
          <w:sz w:val="24"/>
          <w:szCs w:val="24"/>
        </w:rPr>
        <w:t>d</w:t>
      </w:r>
      <w:r>
        <w:rPr>
          <w:rFonts w:ascii="Times New Roman" w:hAnsi="Times New Roman"/>
          <w:sz w:val="24"/>
          <w:szCs w:val="24"/>
        </w:rPr>
        <w:t xml:space="preserve"> </w:t>
      </w:r>
      <w:r w:rsidRPr="00502357">
        <w:rPr>
          <w:rFonts w:ascii="Times New Roman" w:hAnsi="Times New Roman"/>
          <w:sz w:val="24"/>
          <w:szCs w:val="24"/>
        </w:rPr>
        <w:t>which class</w:t>
      </w:r>
      <w:r>
        <w:rPr>
          <w:rFonts w:ascii="Times New Roman" w:hAnsi="Times New Roman"/>
          <w:sz w:val="24"/>
          <w:szCs w:val="24"/>
        </w:rPr>
        <w:t>es</w:t>
      </w:r>
      <w:r w:rsidRPr="00502357">
        <w:rPr>
          <w:rFonts w:ascii="Times New Roman" w:hAnsi="Times New Roman"/>
          <w:sz w:val="24"/>
          <w:szCs w:val="24"/>
        </w:rPr>
        <w:t xml:space="preserve"> of antibiotic</w:t>
      </w:r>
      <w:r>
        <w:rPr>
          <w:rFonts w:ascii="Times New Roman" w:hAnsi="Times New Roman"/>
          <w:sz w:val="24"/>
          <w:szCs w:val="24"/>
        </w:rPr>
        <w:t>s</w:t>
      </w:r>
      <w:r w:rsidRPr="00502357">
        <w:rPr>
          <w:rFonts w:ascii="Times New Roman" w:hAnsi="Times New Roman"/>
          <w:sz w:val="24"/>
          <w:szCs w:val="24"/>
        </w:rPr>
        <w:t xml:space="preserve"> </w:t>
      </w:r>
      <w:r>
        <w:rPr>
          <w:rFonts w:ascii="Times New Roman" w:hAnsi="Times New Roman"/>
          <w:sz w:val="24"/>
          <w:szCs w:val="24"/>
        </w:rPr>
        <w:t xml:space="preserve">have </w:t>
      </w:r>
      <w:r w:rsidRPr="00502357">
        <w:rPr>
          <w:rFonts w:ascii="Times New Roman" w:hAnsi="Times New Roman"/>
          <w:sz w:val="24"/>
          <w:szCs w:val="24"/>
        </w:rPr>
        <w:t xml:space="preserve">more potential effect </w:t>
      </w:r>
      <w:r>
        <w:rPr>
          <w:rFonts w:ascii="Times New Roman" w:hAnsi="Times New Roman"/>
          <w:sz w:val="24"/>
          <w:szCs w:val="24"/>
        </w:rPr>
        <w:t xml:space="preserve">when combined with CORMs </w:t>
      </w:r>
      <w:r w:rsidRPr="00502357">
        <w:rPr>
          <w:rFonts w:ascii="Times New Roman" w:hAnsi="Times New Roman"/>
          <w:sz w:val="24"/>
          <w:szCs w:val="24"/>
        </w:rPr>
        <w:t xml:space="preserve">against bacterial cells. </w:t>
      </w:r>
    </w:p>
    <w:p w14:paraId="10E106FD" w14:textId="77777777" w:rsidR="00AB7786" w:rsidRDefault="00AB7786" w:rsidP="00B90FEC">
      <w:pPr>
        <w:pStyle w:val="NormalWeb"/>
        <w:spacing w:line="360" w:lineRule="auto"/>
        <w:jc w:val="both"/>
        <w:rPr>
          <w:rFonts w:ascii="Times New Roman" w:hAnsi="Times New Roman"/>
          <w:sz w:val="24"/>
          <w:szCs w:val="24"/>
        </w:rPr>
      </w:pPr>
    </w:p>
    <w:p w14:paraId="29616E0B" w14:textId="77777777" w:rsidR="00EC7C0E" w:rsidRDefault="00EC7C0E" w:rsidP="00EC7C0E">
      <w:pPr>
        <w:spacing w:line="480" w:lineRule="auto"/>
        <w:jc w:val="center"/>
        <w:rPr>
          <w:rFonts w:ascii="Times New Roman" w:hAnsi="Times New Roman" w:cs="Times New Roman"/>
          <w:b/>
          <w:bCs/>
          <w:sz w:val="28"/>
          <w:szCs w:val="28"/>
        </w:rPr>
      </w:pPr>
      <w:r w:rsidRPr="00C13CBD">
        <w:rPr>
          <w:rFonts w:ascii="Times New Roman" w:hAnsi="Times New Roman" w:cs="Times New Roman"/>
          <w:b/>
          <w:bCs/>
          <w:sz w:val="28"/>
          <w:szCs w:val="28"/>
        </w:rPr>
        <w:t>Chapter 2</w:t>
      </w:r>
    </w:p>
    <w:p w14:paraId="19C7589E" w14:textId="77777777" w:rsidR="00EC7C0E" w:rsidRPr="00C13CBD" w:rsidRDefault="00EC7C0E" w:rsidP="00EC7C0E">
      <w:pPr>
        <w:spacing w:line="480" w:lineRule="auto"/>
        <w:jc w:val="center"/>
        <w:rPr>
          <w:rFonts w:ascii="Times New Roman" w:hAnsi="Times New Roman" w:cs="Times New Roman"/>
          <w:b/>
          <w:bCs/>
          <w:sz w:val="28"/>
          <w:szCs w:val="28"/>
        </w:rPr>
      </w:pPr>
    </w:p>
    <w:p w14:paraId="0F9F56DB" w14:textId="77777777" w:rsidR="00EC7C0E" w:rsidRDefault="00EC7C0E" w:rsidP="00EC7C0E">
      <w:pPr>
        <w:spacing w:line="480" w:lineRule="auto"/>
        <w:jc w:val="center"/>
        <w:rPr>
          <w:rFonts w:ascii="Times New Roman" w:hAnsi="Times New Roman" w:cs="Times New Roman"/>
          <w:b/>
          <w:bCs/>
          <w:sz w:val="28"/>
          <w:szCs w:val="28"/>
        </w:rPr>
      </w:pPr>
      <w:r w:rsidRPr="00C13CBD">
        <w:rPr>
          <w:rFonts w:ascii="Times New Roman" w:hAnsi="Times New Roman" w:cs="Times New Roman"/>
          <w:b/>
          <w:bCs/>
          <w:sz w:val="28"/>
          <w:szCs w:val="28"/>
        </w:rPr>
        <w:t>Materials and Methods</w:t>
      </w:r>
    </w:p>
    <w:p w14:paraId="6ED3BE89" w14:textId="77777777" w:rsidR="00EC7C0E" w:rsidRPr="00C13CBD" w:rsidRDefault="00EC7C0E" w:rsidP="00EC7C0E">
      <w:pPr>
        <w:spacing w:line="480" w:lineRule="auto"/>
        <w:jc w:val="center"/>
        <w:rPr>
          <w:rFonts w:ascii="Times New Roman" w:hAnsi="Times New Roman" w:cs="Times New Roman"/>
          <w:b/>
          <w:bCs/>
          <w:sz w:val="28"/>
          <w:szCs w:val="28"/>
        </w:rPr>
      </w:pPr>
    </w:p>
    <w:p w14:paraId="4C4189B3" w14:textId="77777777" w:rsidR="00EC7C0E" w:rsidRDefault="00EC7C0E" w:rsidP="00EC7C0E">
      <w:pPr>
        <w:pStyle w:val="Heading2"/>
        <w:numPr>
          <w:ilvl w:val="1"/>
          <w:numId w:val="8"/>
        </w:numPr>
        <w:tabs>
          <w:tab w:val="left" w:pos="709"/>
        </w:tabs>
        <w:spacing w:before="0" w:line="360" w:lineRule="auto"/>
        <w:jc w:val="both"/>
        <w:rPr>
          <w:rFonts w:cs="Times New Roman"/>
        </w:rPr>
      </w:pPr>
      <w:r w:rsidRPr="00C13CBD">
        <w:rPr>
          <w:rFonts w:cs="Times New Roman"/>
        </w:rPr>
        <w:t xml:space="preserve">Bacteriological Methods  </w:t>
      </w:r>
    </w:p>
    <w:p w14:paraId="094C82A7" w14:textId="77777777" w:rsidR="00EC7C0E" w:rsidRPr="00C13CBD" w:rsidRDefault="00EC7C0E" w:rsidP="00EC7C0E">
      <w:pPr>
        <w:pStyle w:val="Heading2"/>
        <w:numPr>
          <w:ilvl w:val="0"/>
          <w:numId w:val="0"/>
        </w:numPr>
        <w:tabs>
          <w:tab w:val="left" w:pos="709"/>
        </w:tabs>
        <w:spacing w:before="0" w:line="360" w:lineRule="auto"/>
        <w:jc w:val="both"/>
        <w:rPr>
          <w:rFonts w:cs="Times New Roman"/>
        </w:rPr>
      </w:pPr>
      <w:r w:rsidRPr="00C13CBD">
        <w:rPr>
          <w:rFonts w:cs="Times New Roman"/>
        </w:rPr>
        <w:t xml:space="preserve"> </w:t>
      </w:r>
      <w:bookmarkStart w:id="0" w:name="_Toc324247760"/>
    </w:p>
    <w:p w14:paraId="573D065A" w14:textId="77777777" w:rsidR="00EC7C0E" w:rsidRDefault="00EC7C0E" w:rsidP="00EC7C0E">
      <w:pPr>
        <w:pStyle w:val="Heading3"/>
        <w:numPr>
          <w:ilvl w:val="2"/>
          <w:numId w:val="8"/>
        </w:numPr>
        <w:spacing w:before="0" w:line="360" w:lineRule="auto"/>
        <w:jc w:val="both"/>
        <w:rPr>
          <w:rFonts w:cs="Times New Roman"/>
          <w:szCs w:val="24"/>
        </w:rPr>
      </w:pPr>
      <w:r w:rsidRPr="00C13CBD">
        <w:rPr>
          <w:rFonts w:cs="Times New Roman"/>
          <w:szCs w:val="24"/>
        </w:rPr>
        <w:t>Strains</w:t>
      </w:r>
      <w:bookmarkStart w:id="1" w:name="_Toc324247761"/>
      <w:bookmarkEnd w:id="0"/>
    </w:p>
    <w:p w14:paraId="5B2981B0" w14:textId="77777777" w:rsidR="00EC7C0E" w:rsidRPr="00DC2735" w:rsidRDefault="00EC7C0E" w:rsidP="00EC7C0E"/>
    <w:p w14:paraId="6261125B" w14:textId="77777777" w:rsidR="00EC7C0E" w:rsidRDefault="00EC7C0E" w:rsidP="00EC7C0E">
      <w:pPr>
        <w:spacing w:line="360" w:lineRule="auto"/>
        <w:jc w:val="both"/>
        <w:rPr>
          <w:rFonts w:ascii="Times New Roman" w:hAnsi="Times New Roman" w:cs="Times New Roman"/>
        </w:rPr>
      </w:pPr>
      <w:r w:rsidRPr="00C13CBD">
        <w:rPr>
          <w:rFonts w:ascii="Times New Roman" w:hAnsi="Times New Roman" w:cs="Times New Roman"/>
        </w:rPr>
        <w:t>The bacterial strains used in this work are described in Table 2.1</w:t>
      </w:r>
    </w:p>
    <w:p w14:paraId="410A0998" w14:textId="77777777" w:rsidR="00EC7C0E" w:rsidRPr="00C13CBD" w:rsidRDefault="00EC7C0E" w:rsidP="00EC7C0E">
      <w:pPr>
        <w:spacing w:line="360" w:lineRule="auto"/>
        <w:jc w:val="both"/>
        <w:rPr>
          <w:rFonts w:ascii="Times New Roman" w:hAnsi="Times New Roman" w:cs="Times New Roman"/>
        </w:rPr>
      </w:pPr>
    </w:p>
    <w:p w14:paraId="391EF292" w14:textId="77777777" w:rsidR="00EC7C0E" w:rsidRDefault="00EC7C0E" w:rsidP="00EC7C0E">
      <w:pPr>
        <w:pStyle w:val="Heading3"/>
        <w:numPr>
          <w:ilvl w:val="2"/>
          <w:numId w:val="9"/>
        </w:numPr>
        <w:spacing w:before="0" w:line="360" w:lineRule="auto"/>
        <w:ind w:left="567" w:hanging="567"/>
        <w:jc w:val="both"/>
        <w:rPr>
          <w:rFonts w:cs="Times New Roman"/>
          <w:szCs w:val="24"/>
        </w:rPr>
      </w:pPr>
      <w:r w:rsidRPr="00C13CBD">
        <w:rPr>
          <w:rFonts w:cs="Times New Roman"/>
          <w:szCs w:val="24"/>
        </w:rPr>
        <w:t>Media</w:t>
      </w:r>
      <w:bookmarkEnd w:id="1"/>
    </w:p>
    <w:p w14:paraId="734CA985" w14:textId="77777777" w:rsidR="00EC7C0E" w:rsidRPr="00DC2735" w:rsidRDefault="00EC7C0E" w:rsidP="00EC7C0E"/>
    <w:p w14:paraId="5F105564" w14:textId="2A89F3FB" w:rsidR="00EC7C0E" w:rsidRPr="00C13CBD" w:rsidRDefault="00EC7C0E" w:rsidP="00EC7C0E">
      <w:pPr>
        <w:pStyle w:val="ListNumber"/>
        <w:numPr>
          <w:ilvl w:val="0"/>
          <w:numId w:val="0"/>
        </w:numPr>
        <w:spacing w:after="0" w:line="360" w:lineRule="auto"/>
        <w:jc w:val="both"/>
        <w:rPr>
          <w:rFonts w:cs="Times New Roman"/>
          <w:szCs w:val="24"/>
        </w:rPr>
      </w:pPr>
      <w:r w:rsidRPr="00C13CBD">
        <w:rPr>
          <w:rFonts w:cs="Times New Roman"/>
          <w:szCs w:val="24"/>
        </w:rPr>
        <w:t>All med</w:t>
      </w:r>
      <w:r>
        <w:rPr>
          <w:rFonts w:cs="Times New Roman"/>
          <w:szCs w:val="24"/>
        </w:rPr>
        <w:t>ia were prepared with distilled or</w:t>
      </w:r>
      <w:r w:rsidRPr="00C13CBD">
        <w:rPr>
          <w:rFonts w:cs="Times New Roman"/>
          <w:szCs w:val="24"/>
        </w:rPr>
        <w:t xml:space="preserve"> deionised water and sterilised by au</w:t>
      </w:r>
      <w:r w:rsidR="00826F2B">
        <w:rPr>
          <w:rFonts w:cs="Times New Roman"/>
          <w:szCs w:val="24"/>
        </w:rPr>
        <w:t xml:space="preserve">toclaving at 121°C </w:t>
      </w:r>
      <w:r>
        <w:rPr>
          <w:rFonts w:cs="Times New Roman"/>
          <w:szCs w:val="24"/>
        </w:rPr>
        <w:t>for 15 min u</w:t>
      </w:r>
      <w:r w:rsidRPr="00C13CBD">
        <w:rPr>
          <w:rFonts w:cs="Times New Roman"/>
          <w:szCs w:val="24"/>
        </w:rPr>
        <w:t>nless otherwise</w:t>
      </w:r>
      <w:r>
        <w:rPr>
          <w:rFonts w:cs="Times New Roman"/>
          <w:szCs w:val="24"/>
        </w:rPr>
        <w:t xml:space="preserve"> </w:t>
      </w:r>
      <w:r w:rsidRPr="00C13CBD">
        <w:rPr>
          <w:rFonts w:cs="Times New Roman"/>
          <w:szCs w:val="24"/>
        </w:rPr>
        <w:t>stated, all chemicals were purchased from Sigma Aldrich</w:t>
      </w:r>
      <w:r>
        <w:rPr>
          <w:rFonts w:cs="Times New Roman"/>
          <w:szCs w:val="24"/>
        </w:rPr>
        <w:t>, Fisher Scientific or BDH. Nutrient agar, tryptone and yeast extract were obtained from Oxoid</w:t>
      </w:r>
      <w:r w:rsidRPr="00C13CBD">
        <w:rPr>
          <w:rFonts w:cs="Times New Roman"/>
          <w:szCs w:val="24"/>
        </w:rPr>
        <w:t xml:space="preserve"> and </w:t>
      </w:r>
      <w:r w:rsidR="00826F2B">
        <w:rPr>
          <w:rFonts w:cs="Times New Roman"/>
          <w:szCs w:val="24"/>
        </w:rPr>
        <w:t xml:space="preserve">Luria-Bertani </w:t>
      </w:r>
      <w:r w:rsidR="006F46A4">
        <w:rPr>
          <w:rFonts w:cs="Times New Roman"/>
          <w:szCs w:val="24"/>
        </w:rPr>
        <w:t>b</w:t>
      </w:r>
      <w:r>
        <w:rPr>
          <w:rFonts w:cs="Times New Roman"/>
          <w:szCs w:val="24"/>
        </w:rPr>
        <w:t xml:space="preserve">roth was from ForMedium. </w:t>
      </w:r>
      <w:r w:rsidRPr="00C13CBD">
        <w:rPr>
          <w:rFonts w:cs="Times New Roman"/>
          <w:szCs w:val="24"/>
        </w:rPr>
        <w:t>Solutions were filter-</w:t>
      </w:r>
      <w:r>
        <w:rPr>
          <w:rFonts w:cs="Times New Roman"/>
          <w:szCs w:val="24"/>
        </w:rPr>
        <w:t>sterilised for all chemicals using M</w:t>
      </w:r>
      <w:r w:rsidRPr="00C13CBD">
        <w:rPr>
          <w:rFonts w:cs="Times New Roman"/>
          <w:szCs w:val="24"/>
        </w:rPr>
        <w:t>illipore filters with a pore size of 0.2 µm.</w:t>
      </w:r>
    </w:p>
    <w:p w14:paraId="10A8C3C2" w14:textId="77777777" w:rsidR="00EC7C0E" w:rsidRPr="00C13CBD" w:rsidRDefault="00EC7C0E" w:rsidP="00EC7C0E">
      <w:pPr>
        <w:pStyle w:val="ListNumber"/>
        <w:numPr>
          <w:ilvl w:val="0"/>
          <w:numId w:val="0"/>
        </w:numPr>
        <w:spacing w:after="0" w:line="360" w:lineRule="auto"/>
        <w:jc w:val="both"/>
        <w:rPr>
          <w:rFonts w:cs="Times New Roman"/>
          <w:szCs w:val="24"/>
        </w:rPr>
      </w:pPr>
    </w:p>
    <w:p w14:paraId="356AA891" w14:textId="77777777" w:rsidR="00EC7C0E" w:rsidRDefault="00EC7C0E" w:rsidP="00EC7C0E">
      <w:pPr>
        <w:pStyle w:val="Heading4"/>
        <w:numPr>
          <w:ilvl w:val="3"/>
          <w:numId w:val="9"/>
        </w:numPr>
        <w:spacing w:before="0" w:line="360" w:lineRule="auto"/>
        <w:jc w:val="both"/>
        <w:rPr>
          <w:rFonts w:cs="Times New Roman"/>
        </w:rPr>
      </w:pPr>
      <w:r w:rsidRPr="00C13CBD">
        <w:rPr>
          <w:rFonts w:cs="Times New Roman"/>
        </w:rPr>
        <w:t>Luria Bertani broth (LB)</w:t>
      </w:r>
    </w:p>
    <w:p w14:paraId="57D19A44" w14:textId="77777777" w:rsidR="00EC7C0E" w:rsidRPr="00DC2735" w:rsidRDefault="00EC7C0E" w:rsidP="00EC7C0E"/>
    <w:p w14:paraId="1F180982" w14:textId="77777777" w:rsidR="00EC7C0E" w:rsidRDefault="00EC7C0E" w:rsidP="00EC7C0E">
      <w:pPr>
        <w:pStyle w:val="NormalWeb"/>
        <w:spacing w:line="360" w:lineRule="auto"/>
        <w:jc w:val="both"/>
        <w:rPr>
          <w:rFonts w:ascii="Times New Roman" w:hAnsi="Times New Roman"/>
          <w:sz w:val="24"/>
          <w:szCs w:val="24"/>
        </w:rPr>
      </w:pPr>
      <w:r w:rsidRPr="00EC7C0E">
        <w:rPr>
          <w:rFonts w:ascii="Times New Roman" w:hAnsi="Times New Roman"/>
          <w:sz w:val="24"/>
          <w:szCs w:val="24"/>
        </w:rPr>
        <w:t>Into 1 L of H</w:t>
      </w:r>
      <w:r w:rsidRPr="00EC7C0E">
        <w:rPr>
          <w:rFonts w:ascii="Times New Roman" w:hAnsi="Times New Roman"/>
          <w:sz w:val="24"/>
          <w:szCs w:val="24"/>
          <w:vertAlign w:val="subscript"/>
        </w:rPr>
        <w:t>2</w:t>
      </w:r>
      <w:r w:rsidRPr="00EC7C0E">
        <w:rPr>
          <w:rFonts w:ascii="Times New Roman" w:hAnsi="Times New Roman"/>
          <w:sz w:val="24"/>
          <w:szCs w:val="24"/>
        </w:rPr>
        <w:t>O were dissolved tryptone (10 g), yeast extract (5 g) (both from Oxoid) and NaCl (10 g) (BDH). The pH was then adjusted to 7.0</w:t>
      </w:r>
      <w:r>
        <w:rPr>
          <w:rFonts w:ascii="Times New Roman" w:hAnsi="Times New Roman"/>
          <w:sz w:val="24"/>
          <w:szCs w:val="24"/>
        </w:rPr>
        <w:t xml:space="preserve"> </w:t>
      </w:r>
      <w:r>
        <w:rPr>
          <w:rFonts w:ascii="Times New Roman" w:hAnsi="Times New Roman"/>
          <w:sz w:val="24"/>
          <w:szCs w:val="24"/>
        </w:rPr>
        <w:fldChar w:fldCharType="begin"/>
      </w:r>
      <w:r>
        <w:rPr>
          <w:rFonts w:ascii="Times New Roman" w:hAnsi="Times New Roman"/>
          <w:sz w:val="24"/>
          <w:szCs w:val="24"/>
        </w:rPr>
        <w:instrText xml:space="preserve"> ADDIN EN.CITE &lt;EndNote&gt;&lt;Cite&gt;&lt;Author&gt;Sambrook&lt;/Author&gt;&lt;Year&gt;2001&lt;/Year&gt;&lt;RecNum&gt;578&lt;/RecNum&gt;&lt;DisplayText&gt;(Sambrook and Russell, 2001)&lt;/DisplayText&gt;&lt;record&gt;&lt;rec-number&gt;578&lt;/rec-number&gt;&lt;foreign-keys&gt;&lt;key app="EN" db-id="xfa5dvzdi5vwf9efw08p0efa55evwtp9ex2w" timestamp="1466866837"&gt;578&lt;/key&gt;&lt;/foreign-keys&gt;&lt;ref-type name="Journal Article"&gt;17&lt;/ref-type&gt;&lt;contributors&gt;&lt;authors&gt;&lt;author&gt;Sambrook, Joseph&lt;/author&gt;&lt;author&gt;Russell, David W.&lt;/author&gt;&lt;/authors&gt;&lt;/contributors&gt;&lt;titles&gt;&lt;title&gt;Molecular cloning: A laboratory manual&lt;/title&gt;&lt;secondary-title&gt;Molecular cloning: A laboratory manual&lt;/secondary-title&gt;&lt;/titles&gt;&lt;periodical&gt;&lt;full-title&gt;Molecular cloning: A laboratory manual&lt;/full-title&gt;&lt;/periodical&gt;&lt;dates&gt;&lt;year&gt;2001&lt;/year&gt;&lt;/dates&gt;&lt;accession-num&gt;BIOSIS:PREV200100231925&lt;/accession-num&gt;&lt;urls&gt;&lt;related-urls&gt;&lt;url&gt;&amp;lt;Go to ISI&amp;gt;://BIOSIS:PREV200100231925&lt;/url&gt;&lt;/related-urls&gt;&lt;/urls&gt;&lt;/record&gt;&lt;/Cite&gt;&lt;/EndNote&gt;</w:instrText>
      </w:r>
      <w:r>
        <w:rPr>
          <w:rFonts w:ascii="Times New Roman" w:hAnsi="Times New Roman"/>
          <w:sz w:val="24"/>
          <w:szCs w:val="24"/>
        </w:rPr>
        <w:fldChar w:fldCharType="separate"/>
      </w:r>
      <w:r>
        <w:rPr>
          <w:rFonts w:ascii="Times New Roman" w:hAnsi="Times New Roman"/>
          <w:noProof/>
          <w:sz w:val="24"/>
          <w:szCs w:val="24"/>
        </w:rPr>
        <w:t>(Sambrook and Russell, 2001)</w:t>
      </w:r>
      <w:r>
        <w:rPr>
          <w:rFonts w:ascii="Times New Roman" w:hAnsi="Times New Roman"/>
          <w:sz w:val="24"/>
          <w:szCs w:val="24"/>
        </w:rPr>
        <w:fldChar w:fldCharType="end"/>
      </w:r>
      <w:r>
        <w:rPr>
          <w:rFonts w:ascii="Times New Roman" w:hAnsi="Times New Roman"/>
          <w:sz w:val="24"/>
          <w:szCs w:val="24"/>
        </w:rPr>
        <w:t xml:space="preserve">. </w:t>
      </w:r>
    </w:p>
    <w:p w14:paraId="78317BCB" w14:textId="77777777" w:rsidR="00EC7C0E" w:rsidRDefault="00EC7C0E" w:rsidP="00EC7C0E">
      <w:pPr>
        <w:pStyle w:val="Heading4"/>
        <w:numPr>
          <w:ilvl w:val="3"/>
          <w:numId w:val="9"/>
        </w:numPr>
        <w:spacing w:before="0" w:line="360" w:lineRule="auto"/>
        <w:ind w:left="0" w:firstLine="0"/>
        <w:jc w:val="both"/>
        <w:rPr>
          <w:rFonts w:cs="Times New Roman"/>
          <w:szCs w:val="24"/>
        </w:rPr>
      </w:pPr>
      <w:r w:rsidRPr="00C13CBD">
        <w:rPr>
          <w:rFonts w:cs="Times New Roman"/>
          <w:szCs w:val="24"/>
        </w:rPr>
        <w:t>Defined minimal medium</w:t>
      </w:r>
    </w:p>
    <w:p w14:paraId="1D670419" w14:textId="77777777" w:rsidR="00EC7C0E" w:rsidRPr="00DC2735" w:rsidRDefault="00EC7C0E" w:rsidP="00EC7C0E"/>
    <w:p w14:paraId="1414F58C" w14:textId="77777777" w:rsidR="00EC7C0E" w:rsidRPr="001E0716" w:rsidRDefault="00EC7C0E" w:rsidP="00EC7C0E">
      <w:pPr>
        <w:spacing w:line="360" w:lineRule="auto"/>
        <w:jc w:val="both"/>
        <w:rPr>
          <w:rFonts w:ascii="Times New Roman" w:hAnsi="Times New Roman" w:cs="Times New Roman"/>
        </w:rPr>
      </w:pPr>
      <w:r w:rsidRPr="00C13CBD">
        <w:rPr>
          <w:rFonts w:ascii="Times New Roman" w:hAnsi="Times New Roman" w:cs="Times New Roman"/>
        </w:rPr>
        <w:t>Into 990 ml of H</w:t>
      </w:r>
      <w:r w:rsidRPr="00C13CBD">
        <w:rPr>
          <w:rFonts w:ascii="Times New Roman" w:hAnsi="Times New Roman" w:cs="Times New Roman"/>
          <w:vertAlign w:val="subscript"/>
        </w:rPr>
        <w:t>2</w:t>
      </w:r>
      <w:r w:rsidRPr="00C13CBD">
        <w:rPr>
          <w:rFonts w:ascii="Times New Roman" w:hAnsi="Times New Roman" w:cs="Times New Roman"/>
        </w:rPr>
        <w:t>O were dissolved K</w:t>
      </w:r>
      <w:r w:rsidRPr="00C13CBD">
        <w:rPr>
          <w:rFonts w:ascii="Times New Roman" w:hAnsi="Times New Roman" w:cs="Times New Roman"/>
          <w:vertAlign w:val="subscript"/>
        </w:rPr>
        <w:t>2</w:t>
      </w:r>
      <w:r w:rsidRPr="00C13CBD">
        <w:rPr>
          <w:rFonts w:ascii="Times New Roman" w:hAnsi="Times New Roman" w:cs="Times New Roman"/>
        </w:rPr>
        <w:t>HPO</w:t>
      </w:r>
      <w:r w:rsidRPr="00C13CBD">
        <w:rPr>
          <w:rFonts w:ascii="Times New Roman" w:hAnsi="Times New Roman" w:cs="Times New Roman"/>
          <w:vertAlign w:val="subscript"/>
        </w:rPr>
        <w:t xml:space="preserve">4 </w:t>
      </w:r>
      <w:r w:rsidRPr="00C13CBD">
        <w:rPr>
          <w:rFonts w:ascii="Times New Roman" w:hAnsi="Times New Roman" w:cs="Times New Roman"/>
        </w:rPr>
        <w:t>(4 g), NH</w:t>
      </w:r>
      <w:r w:rsidRPr="00C13CBD">
        <w:rPr>
          <w:rFonts w:ascii="Times New Roman" w:hAnsi="Times New Roman" w:cs="Times New Roman"/>
          <w:vertAlign w:val="subscript"/>
        </w:rPr>
        <w:t>4</w:t>
      </w:r>
      <w:r>
        <w:rPr>
          <w:rFonts w:ascii="Times New Roman" w:hAnsi="Times New Roman" w:cs="Times New Roman"/>
        </w:rPr>
        <w:t xml:space="preserve">Cl (1 </w:t>
      </w:r>
      <w:r w:rsidRPr="00C13CBD">
        <w:rPr>
          <w:rFonts w:ascii="Times New Roman" w:hAnsi="Times New Roman" w:cs="Times New Roman"/>
        </w:rPr>
        <w:t>g), CaCl</w:t>
      </w:r>
      <w:r w:rsidRPr="00C13CBD">
        <w:rPr>
          <w:rFonts w:ascii="Times New Roman" w:hAnsi="Times New Roman" w:cs="Times New Roman"/>
          <w:vertAlign w:val="subscript"/>
        </w:rPr>
        <w:t xml:space="preserve">2 </w:t>
      </w:r>
      <w:r w:rsidRPr="00C13CBD">
        <w:rPr>
          <w:rFonts w:ascii="Times New Roman" w:hAnsi="Times New Roman" w:cs="Times New Roman"/>
        </w:rPr>
        <w:t>(10 mg), K</w:t>
      </w:r>
      <w:r w:rsidRPr="00C13CBD">
        <w:rPr>
          <w:rFonts w:ascii="Times New Roman" w:hAnsi="Times New Roman" w:cs="Times New Roman"/>
          <w:vertAlign w:val="subscript"/>
        </w:rPr>
        <w:t>2</w:t>
      </w:r>
      <w:r w:rsidRPr="00C13CBD">
        <w:rPr>
          <w:rFonts w:ascii="Times New Roman" w:hAnsi="Times New Roman" w:cs="Times New Roman"/>
        </w:rPr>
        <w:t>SO</w:t>
      </w:r>
      <w:r w:rsidRPr="00C13CBD">
        <w:rPr>
          <w:rFonts w:ascii="Times New Roman" w:hAnsi="Times New Roman" w:cs="Times New Roman"/>
          <w:vertAlign w:val="subscript"/>
        </w:rPr>
        <w:t>4</w:t>
      </w:r>
      <w:r w:rsidRPr="00C13CBD">
        <w:rPr>
          <w:rFonts w:ascii="Times New Roman" w:hAnsi="Times New Roman" w:cs="Times New Roman"/>
        </w:rPr>
        <w:t xml:space="preserve"> (2.6 g) and glycerol (5 g). To this, 10 ml of trace element solution was added. The pH was then </w:t>
      </w:r>
      <w:r w:rsidRPr="00C13CBD">
        <w:rPr>
          <w:rFonts w:cs="Times New Roman"/>
        </w:rPr>
        <w:t xml:space="preserve">adjusted </w:t>
      </w:r>
      <w:r w:rsidRPr="00C13CBD">
        <w:rPr>
          <w:rFonts w:ascii="Times New Roman" w:hAnsi="Times New Roman" w:cs="Times New Roman"/>
        </w:rPr>
        <w:t xml:space="preserve">to 7.4 and the media </w:t>
      </w:r>
      <w:r>
        <w:rPr>
          <w:rFonts w:ascii="Times New Roman" w:hAnsi="Times New Roman" w:cs="Times New Roman"/>
        </w:rPr>
        <w:t>were</w:t>
      </w:r>
      <w:r w:rsidRPr="00C13CBD">
        <w:rPr>
          <w:rFonts w:ascii="Times New Roman" w:hAnsi="Times New Roman" w:cs="Times New Roman"/>
        </w:rPr>
        <w:t xml:space="preserve"> autoclaved</w:t>
      </w:r>
      <w:r>
        <w:rPr>
          <w:rFonts w:ascii="Times New Roman" w:hAnsi="Times New Roman" w:cs="Times New Roman"/>
        </w:rPr>
        <w:t xml:space="preserve"> </w:t>
      </w:r>
      <w:r w:rsidRPr="00C13CBD">
        <w:rPr>
          <w:rFonts w:cs="Times New Roman"/>
        </w:rPr>
        <w:t xml:space="preserve">at </w:t>
      </w:r>
      <w:r w:rsidRPr="004C3DF3">
        <w:rPr>
          <w:rFonts w:ascii="Times New Roman" w:hAnsi="Times New Roman" w:cs="Times New Roman"/>
        </w:rPr>
        <w:t>121 psi for 15 min.</w:t>
      </w:r>
      <w:r w:rsidRPr="00C13CBD">
        <w:rPr>
          <w:rFonts w:ascii="Times New Roman" w:hAnsi="Times New Roman" w:cs="Times New Roman"/>
        </w:rPr>
        <w:t xml:space="preserve"> </w:t>
      </w:r>
      <w:r>
        <w:rPr>
          <w:rFonts w:ascii="Times New Roman" w:hAnsi="Times New Roman" w:cs="Times New Roman"/>
        </w:rPr>
        <w:t>Prior to</w:t>
      </w:r>
      <w:r w:rsidRPr="00C13CBD">
        <w:rPr>
          <w:rFonts w:ascii="Times New Roman" w:hAnsi="Times New Roman" w:cs="Times New Roman"/>
        </w:rPr>
        <w:t xml:space="preserve"> use, 1 ml of MgCl</w:t>
      </w:r>
      <w:r w:rsidRPr="00C13CBD">
        <w:rPr>
          <w:rFonts w:ascii="Times New Roman" w:hAnsi="Times New Roman" w:cs="Times New Roman"/>
          <w:vertAlign w:val="subscript"/>
        </w:rPr>
        <w:t>2</w:t>
      </w:r>
      <w:r>
        <w:rPr>
          <w:rFonts w:ascii="Times New Roman" w:hAnsi="Times New Roman" w:cs="Times New Roman"/>
          <w:vertAlign w:val="subscript"/>
        </w:rPr>
        <w:t xml:space="preserve">  </w:t>
      </w:r>
      <w:r>
        <w:rPr>
          <w:rFonts w:ascii="Times New Roman" w:hAnsi="Times New Roman" w:cs="Times New Roman"/>
        </w:rPr>
        <w:t>(</w:t>
      </w:r>
      <w:r w:rsidRPr="00C13CBD">
        <w:rPr>
          <w:rFonts w:ascii="Times New Roman" w:hAnsi="Times New Roman" w:cs="Times New Roman"/>
        </w:rPr>
        <w:t>1 M</w:t>
      </w:r>
      <w:r>
        <w:rPr>
          <w:rFonts w:ascii="Times New Roman" w:hAnsi="Times New Roman" w:cs="Times New Roman"/>
        </w:rPr>
        <w:t>)</w:t>
      </w:r>
      <w:r w:rsidRPr="00C13CBD">
        <w:rPr>
          <w:rFonts w:ascii="Times New Roman" w:hAnsi="Times New Roman" w:cs="Times New Roman"/>
        </w:rPr>
        <w:t xml:space="preserve"> was added</w:t>
      </w:r>
      <w:r>
        <w:rPr>
          <w:rFonts w:ascii="Times New Roman" w:hAnsi="Times New Roman" w:cs="Times New Roman"/>
        </w:rPr>
        <w:t xml:space="preserve"> to the medium</w:t>
      </w:r>
      <w:r w:rsidRPr="00C13CBD">
        <w:rPr>
          <w:rFonts w:ascii="Times New Roman" w:hAnsi="Times New Roman" w:cs="Times New Roman"/>
        </w:rPr>
        <w:t>.</w:t>
      </w:r>
    </w:p>
    <w:p w14:paraId="031CB3C3" w14:textId="77777777" w:rsidR="00EC7C0E" w:rsidRDefault="00EC7C0E" w:rsidP="00EC7C0E">
      <w:pPr>
        <w:spacing w:line="360" w:lineRule="auto"/>
        <w:jc w:val="both"/>
        <w:rPr>
          <w:rFonts w:ascii="Times New Roman" w:hAnsi="Times New Roman" w:cs="Times New Roman"/>
        </w:rPr>
      </w:pPr>
      <w:r w:rsidRPr="00C13CBD">
        <w:rPr>
          <w:rFonts w:ascii="Times New Roman" w:hAnsi="Times New Roman" w:cs="Times New Roman"/>
          <w:b/>
        </w:rPr>
        <w:t>Table 2.1 Bacterial strains used in this work</w:t>
      </w:r>
    </w:p>
    <w:p w14:paraId="7F28E048" w14:textId="77777777" w:rsidR="00EC7C0E" w:rsidRDefault="00EC7C0E" w:rsidP="00EC7C0E">
      <w:pPr>
        <w:spacing w:line="360" w:lineRule="auto"/>
        <w:jc w:val="both"/>
        <w:rPr>
          <w:rFonts w:ascii="Times New Roman" w:hAnsi="Times New Roman" w:cs="Times New Roman"/>
        </w:rPr>
      </w:pPr>
    </w:p>
    <w:tbl>
      <w:tblPr>
        <w:tblStyle w:val="TableGrid"/>
        <w:tblpPr w:leftFromText="180" w:rightFromText="180" w:vertAnchor="text" w:horzAnchor="page" w:tblpX="2632" w:tblpY="46"/>
        <w:tblW w:w="0" w:type="auto"/>
        <w:tblLook w:val="04A0" w:firstRow="1" w:lastRow="0" w:firstColumn="1" w:lastColumn="0" w:noHBand="0" w:noVBand="1"/>
      </w:tblPr>
      <w:tblGrid>
        <w:gridCol w:w="7688"/>
      </w:tblGrid>
      <w:tr w:rsidR="00EC7C0E" w14:paraId="1D306B53" w14:textId="77777777" w:rsidTr="00EC7C0E">
        <w:tc>
          <w:tcPr>
            <w:tcW w:w="7688" w:type="dxa"/>
          </w:tcPr>
          <w:p w14:paraId="5E311CF2" w14:textId="4D838701" w:rsidR="00EC7C0E" w:rsidRDefault="00EC7C0E" w:rsidP="00EC7C0E">
            <w:pPr>
              <w:spacing w:line="360" w:lineRule="auto"/>
              <w:jc w:val="both"/>
              <w:rPr>
                <w:rFonts w:ascii="Times New Roman" w:hAnsi="Times New Roman" w:cs="Times New Roman"/>
              </w:rPr>
            </w:pPr>
            <w:r>
              <w:rPr>
                <w:rFonts w:ascii="Times New Roman" w:hAnsi="Times New Roman" w:cs="Times New Roman"/>
                <w:b/>
                <w:sz w:val="20"/>
                <w:szCs w:val="20"/>
              </w:rPr>
              <w:t xml:space="preserve">  </w:t>
            </w:r>
            <w:r w:rsidRPr="0052500A">
              <w:rPr>
                <w:rFonts w:ascii="Times New Roman" w:hAnsi="Times New Roman" w:cs="Times New Roman"/>
                <w:b/>
                <w:sz w:val="20"/>
                <w:szCs w:val="20"/>
              </w:rPr>
              <w:t>Strain</w:t>
            </w:r>
            <w:r w:rsidR="00F222D1">
              <w:rPr>
                <w:rFonts w:ascii="Times New Roman" w:hAnsi="Times New Roman" w:cs="Times New Roman"/>
              </w:rPr>
              <w:t xml:space="preserve">       </w:t>
            </w:r>
            <w:r w:rsidRPr="00C13CBD">
              <w:rPr>
                <w:rFonts w:ascii="Times New Roman" w:hAnsi="Times New Roman" w:cs="Times New Roman"/>
                <w:b/>
                <w:sz w:val="20"/>
                <w:szCs w:val="20"/>
              </w:rPr>
              <w:t>Phenotyp</w:t>
            </w:r>
            <w:r w:rsidR="00F222D1">
              <w:rPr>
                <w:rFonts w:ascii="Times New Roman" w:hAnsi="Times New Roman" w:cs="Times New Roman"/>
                <w:b/>
                <w:sz w:val="20"/>
                <w:szCs w:val="20"/>
              </w:rPr>
              <w:t xml:space="preserve">e            </w:t>
            </w:r>
            <w:r w:rsidR="002A2200">
              <w:rPr>
                <w:rFonts w:ascii="Times New Roman" w:hAnsi="Times New Roman" w:cs="Times New Roman"/>
                <w:b/>
                <w:sz w:val="20"/>
                <w:szCs w:val="20"/>
              </w:rPr>
              <w:t xml:space="preserve">  </w:t>
            </w:r>
            <w:r w:rsidRPr="00C13CBD">
              <w:rPr>
                <w:rFonts w:ascii="Times New Roman" w:hAnsi="Times New Roman" w:cs="Times New Roman"/>
                <w:b/>
                <w:sz w:val="20"/>
                <w:szCs w:val="20"/>
              </w:rPr>
              <w:t>Genotype</w:t>
            </w:r>
            <w:r>
              <w:rPr>
                <w:rFonts w:ascii="Times New Roman" w:hAnsi="Times New Roman" w:cs="Times New Roman"/>
              </w:rPr>
              <w:t xml:space="preserve">                        </w:t>
            </w:r>
            <w:r w:rsidRPr="00C13CBD">
              <w:rPr>
                <w:rFonts w:ascii="Times New Roman" w:hAnsi="Times New Roman" w:cs="Times New Roman"/>
                <w:b/>
                <w:sz w:val="20"/>
                <w:szCs w:val="20"/>
              </w:rPr>
              <w:t>Reference</w:t>
            </w:r>
          </w:p>
        </w:tc>
      </w:tr>
      <w:tr w:rsidR="00EC7C0E" w14:paraId="2E6A416D" w14:textId="77777777" w:rsidTr="00EC7C0E">
        <w:tc>
          <w:tcPr>
            <w:tcW w:w="7688" w:type="dxa"/>
          </w:tcPr>
          <w:p w14:paraId="659208D8" w14:textId="682A63CF" w:rsidR="00EC7C0E" w:rsidRDefault="00F222D1" w:rsidP="00EC7C0E">
            <w:pPr>
              <w:spacing w:line="360" w:lineRule="auto"/>
              <w:jc w:val="both"/>
              <w:rPr>
                <w:rFonts w:ascii="Times New Roman" w:hAnsi="Times New Roman" w:cs="Times New Roman"/>
              </w:rPr>
            </w:pPr>
            <w:r>
              <w:rPr>
                <w:rFonts w:ascii="Times New Roman" w:hAnsi="Times New Roman" w:cs="Times New Roman"/>
                <w:i/>
                <w:sz w:val="20"/>
                <w:szCs w:val="20"/>
              </w:rPr>
              <w:t>E.</w:t>
            </w:r>
            <w:r w:rsidR="00EC7C0E" w:rsidRPr="00C13CBD">
              <w:rPr>
                <w:rFonts w:ascii="Times New Roman" w:hAnsi="Times New Roman" w:cs="Times New Roman"/>
                <w:i/>
                <w:sz w:val="20"/>
                <w:szCs w:val="20"/>
              </w:rPr>
              <w:t xml:space="preserve"> </w:t>
            </w:r>
            <w:proofErr w:type="gramStart"/>
            <w:r w:rsidR="00EC7C0E" w:rsidRPr="00C13CBD">
              <w:rPr>
                <w:rFonts w:ascii="Times New Roman" w:hAnsi="Times New Roman" w:cs="Times New Roman"/>
                <w:i/>
                <w:sz w:val="20"/>
                <w:szCs w:val="20"/>
              </w:rPr>
              <w:t>coli</w:t>
            </w:r>
            <w:proofErr w:type="gramEnd"/>
          </w:p>
        </w:tc>
      </w:tr>
      <w:tr w:rsidR="00EC7C0E" w14:paraId="2E5D0EC4" w14:textId="77777777" w:rsidTr="00EC7C0E">
        <w:tc>
          <w:tcPr>
            <w:tcW w:w="7688" w:type="dxa"/>
          </w:tcPr>
          <w:p w14:paraId="3D5CCF36" w14:textId="4F94F9CE" w:rsidR="00EC7C0E" w:rsidRDefault="00EC7C0E" w:rsidP="00EC7C0E">
            <w:pPr>
              <w:tabs>
                <w:tab w:val="left" w:pos="6521"/>
              </w:tabs>
              <w:spacing w:line="360" w:lineRule="auto"/>
              <w:jc w:val="both"/>
              <w:rPr>
                <w:rFonts w:ascii="Times New Roman" w:hAnsi="Times New Roman" w:cs="Times New Roman"/>
                <w:sz w:val="20"/>
                <w:szCs w:val="20"/>
              </w:rPr>
            </w:pPr>
            <w:r w:rsidRPr="00C13CBD">
              <w:rPr>
                <w:rFonts w:ascii="Times New Roman" w:hAnsi="Times New Roman" w:cs="Times New Roman"/>
                <w:sz w:val="20"/>
                <w:szCs w:val="20"/>
              </w:rPr>
              <w:t>MG1655</w:t>
            </w:r>
            <w:r w:rsidR="00F222D1">
              <w:rPr>
                <w:rFonts w:ascii="Times New Roman" w:hAnsi="Times New Roman" w:cs="Times New Roman"/>
                <w:sz w:val="20"/>
                <w:szCs w:val="20"/>
              </w:rPr>
              <w:t xml:space="preserve">    </w:t>
            </w:r>
            <w:r w:rsidRPr="00C13CBD">
              <w:rPr>
                <w:rFonts w:ascii="Times New Roman" w:hAnsi="Times New Roman" w:cs="Times New Roman"/>
                <w:sz w:val="20"/>
                <w:szCs w:val="20"/>
              </w:rPr>
              <w:t>Wild type, K</w:t>
            </w:r>
            <w:r w:rsidR="00F222D1">
              <w:rPr>
                <w:rFonts w:ascii="Times New Roman" w:hAnsi="Times New Roman" w:cs="Times New Roman"/>
                <w:sz w:val="20"/>
                <w:szCs w:val="20"/>
              </w:rPr>
              <w:t xml:space="preserve">-12   </w:t>
            </w:r>
            <w:r w:rsidRPr="00C13CBD">
              <w:rPr>
                <w:rFonts w:ascii="Times New Roman" w:hAnsi="Times New Roman" w:cs="Times New Roman"/>
                <w:sz w:val="20"/>
                <w:szCs w:val="20"/>
              </w:rPr>
              <w:t xml:space="preserve">Wild </w:t>
            </w:r>
            <w:proofErr w:type="gramStart"/>
            <w:r w:rsidRPr="00C13CBD">
              <w:rPr>
                <w:rFonts w:ascii="Times New Roman" w:hAnsi="Times New Roman" w:cs="Times New Roman"/>
                <w:sz w:val="20"/>
                <w:szCs w:val="20"/>
              </w:rPr>
              <w:t>type</w:t>
            </w:r>
            <w:r>
              <w:rPr>
                <w:rFonts w:ascii="Times New Roman" w:hAnsi="Times New Roman" w:cs="Times New Roman"/>
                <w:sz w:val="20"/>
                <w:szCs w:val="20"/>
              </w:rPr>
              <w:t xml:space="preserve">                              </w:t>
            </w:r>
            <w:r w:rsidR="00F222D1">
              <w:rPr>
                <w:rFonts w:ascii="Times New Roman" w:hAnsi="Times New Roman" w:cs="Times New Roman"/>
                <w:sz w:val="20"/>
                <w:szCs w:val="20"/>
              </w:rPr>
              <w:t xml:space="preserve">                     </w:t>
            </w:r>
            <w:proofErr w:type="gramEnd"/>
            <w:r>
              <w:rPr>
                <w:rFonts w:ascii="Times New Roman" w:hAnsi="Times New Roman" w:cs="Times New Roman"/>
                <w:sz w:val="20"/>
                <w:szCs w:val="20"/>
              </w:rPr>
              <w:fldChar w:fldCharType="begin">
                <w:fldData xml:space="preserve">PEVuZE5vdGU+PENpdGU+PEF1dGhvcj5CbGF0dG5lcjwvQXV0aG9yPjxZZWFyPjE5OTc8L1llYXI+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</w:fldData>
              </w:fldChar>
            </w:r>
            <w:r>
              <w:rPr>
                <w:rFonts w:ascii="Times New Roman" w:hAnsi="Times New Roman" w:cs="Times New Roman"/>
                <w:sz w:val="20"/>
                <w:szCs w:val="20"/>
              </w:rPr>
              <w:instrText xml:space="preserve"> ADDIN EN.CITE </w:instrText>
            </w:r>
            <w:r>
              <w:rPr>
                <w:rFonts w:ascii="Times New Roman" w:hAnsi="Times New Roman" w:cs="Times New Roman"/>
                <w:sz w:val="20"/>
                <w:szCs w:val="20"/>
              </w:rPr>
              <w:fldChar w:fldCharType="begin">
                <w:fldData xml:space="preserve">PEVuZE5vdGU+PENpdGU+PEF1dGhvcj5CbGF0dG5lcjwvQXV0aG9yPjxZZWFyPjE5OTc8L1llYXI+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</w:fldData>
              </w:fldChar>
            </w:r>
            <w:r>
              <w:rPr>
                <w:rFonts w:ascii="Times New Roman" w:hAnsi="Times New Roman" w:cs="Times New Roman"/>
                <w:sz w:val="20"/>
                <w:szCs w:val="20"/>
              </w:rPr>
              <w:instrText xml:space="preserve"> ADDIN EN.CITE.DATA  </w:instrText>
            </w:r>
            <w:r>
              <w:rPr>
                <w:rFonts w:ascii="Times New Roman" w:hAnsi="Times New Roman" w:cs="Times New Roman"/>
                <w:sz w:val="20"/>
                <w:szCs w:val="20"/>
              </w:rPr>
            </w:r>
            <w:r>
              <w:rPr>
                <w:rFonts w:ascii="Times New Roman" w:hAnsi="Times New Roman" w:cs="Times New Roman"/>
                <w:sz w:val="20"/>
                <w:szCs w:val="20"/>
              </w:rPr>
              <w:fldChar w:fldCharType="end"/>
            </w:r>
            <w:r>
              <w:rPr>
                <w:rFonts w:ascii="Times New Roman" w:hAnsi="Times New Roman" w:cs="Times New Roman"/>
                <w:sz w:val="20"/>
                <w:szCs w:val="20"/>
              </w:rPr>
            </w:r>
            <w:r>
              <w:rPr>
                <w:rFonts w:ascii="Times New Roman" w:hAnsi="Times New Roman" w:cs="Times New Roman"/>
                <w:sz w:val="20"/>
                <w:szCs w:val="20"/>
              </w:rPr>
              <w:fldChar w:fldCharType="separate"/>
            </w:r>
            <w:r>
              <w:rPr>
                <w:rFonts w:ascii="Times New Roman" w:hAnsi="Times New Roman" w:cs="Times New Roman"/>
                <w:noProof/>
                <w:sz w:val="20"/>
                <w:szCs w:val="20"/>
              </w:rPr>
              <w:t>(Blattner et al., 1997)</w:t>
            </w:r>
            <w:r>
              <w:rPr>
                <w:rFonts w:ascii="Times New Roman" w:hAnsi="Times New Roman" w:cs="Times New Roman"/>
                <w:sz w:val="20"/>
                <w:szCs w:val="20"/>
              </w:rPr>
              <w:fldChar w:fldCharType="end"/>
            </w:r>
            <w:r>
              <w:rPr>
                <w:rFonts w:ascii="Times New Roman" w:hAnsi="Times New Roman" w:cs="Times New Roman"/>
                <w:sz w:val="20"/>
                <w:szCs w:val="20"/>
              </w:rPr>
              <w:t xml:space="preserve">           </w:t>
            </w:r>
          </w:p>
          <w:p w14:paraId="2C861193" w14:textId="4B1DC17F" w:rsidR="00EC7C0E" w:rsidRDefault="00EC7C0E" w:rsidP="00EC7C0E">
            <w:pPr>
              <w:spacing w:line="360" w:lineRule="auto"/>
              <w:jc w:val="both"/>
              <w:rPr>
                <w:rFonts w:ascii="Times New Roman" w:hAnsi="Times New Roman" w:cs="Times New Roman"/>
              </w:rPr>
            </w:pPr>
            <w:r>
              <w:rPr>
                <w:rFonts w:ascii="Times New Roman" w:hAnsi="Times New Roman" w:cs="Times New Roman"/>
                <w:sz w:val="20"/>
                <w:szCs w:val="20"/>
              </w:rPr>
              <w:t xml:space="preserve">                                </w:t>
            </w:r>
            <w:r w:rsidR="00F222D1">
              <w:rPr>
                <w:rFonts w:ascii="Times New Roman" w:hAnsi="Times New Roman" w:cs="Times New Roman"/>
                <w:sz w:val="20"/>
                <w:szCs w:val="20"/>
              </w:rPr>
              <w:t xml:space="preserve">               </w:t>
            </w:r>
            <w:r>
              <w:rPr>
                <w:rFonts w:ascii="Times New Roman" w:hAnsi="Times New Roman" w:cs="Times New Roman"/>
                <w:sz w:val="20"/>
                <w:szCs w:val="20"/>
              </w:rPr>
              <w:t xml:space="preserve"> </w:t>
            </w:r>
            <w:r w:rsidRPr="00C13CBD">
              <w:rPr>
                <w:rFonts w:ascii="Times New Roman" w:hAnsi="Times New Roman" w:cs="Times New Roman"/>
                <w:sz w:val="20"/>
                <w:szCs w:val="20"/>
              </w:rPr>
              <w:t>F</w:t>
            </w:r>
            <w:r w:rsidRPr="00C13CBD">
              <w:rPr>
                <w:rFonts w:ascii="Times New Roman" w:hAnsi="Times New Roman" w:cs="Times New Roman"/>
                <w:sz w:val="20"/>
                <w:szCs w:val="20"/>
                <w:vertAlign w:val="superscript"/>
              </w:rPr>
              <w:t>-</w:t>
            </w:r>
            <w:r w:rsidRPr="00C13CBD">
              <w:rPr>
                <w:rFonts w:ascii="Times New Roman" w:hAnsi="Times New Roman" w:cs="Times New Roman"/>
                <w:sz w:val="20"/>
                <w:szCs w:val="20"/>
              </w:rPr>
              <w:t xml:space="preserve"> lambda</w:t>
            </w:r>
            <w:r w:rsidRPr="00C13CBD">
              <w:rPr>
                <w:rFonts w:ascii="Times New Roman" w:hAnsi="Times New Roman" w:cs="Times New Roman"/>
                <w:sz w:val="20"/>
                <w:szCs w:val="20"/>
                <w:vertAlign w:val="superscript"/>
              </w:rPr>
              <w:t xml:space="preserve">- </w:t>
            </w:r>
            <w:proofErr w:type="spellStart"/>
            <w:proofErr w:type="gramStart"/>
            <w:r w:rsidRPr="00C13CBD">
              <w:rPr>
                <w:rFonts w:ascii="Times New Roman" w:hAnsi="Times New Roman" w:cs="Times New Roman"/>
                <w:i/>
                <w:sz w:val="20"/>
                <w:szCs w:val="20"/>
              </w:rPr>
              <w:t>ilvG</w:t>
            </w:r>
            <w:proofErr w:type="spellEnd"/>
            <w:r w:rsidRPr="00C13CBD">
              <w:rPr>
                <w:rFonts w:ascii="Times New Roman" w:hAnsi="Times New Roman" w:cs="Times New Roman"/>
                <w:sz w:val="20"/>
                <w:szCs w:val="20"/>
                <w:vertAlign w:val="superscript"/>
              </w:rPr>
              <w:t xml:space="preserve">  </w:t>
            </w:r>
            <w:r w:rsidRPr="00C13CBD">
              <w:rPr>
                <w:rFonts w:ascii="Times New Roman" w:hAnsi="Times New Roman" w:cs="Times New Roman"/>
                <w:i/>
                <w:sz w:val="20"/>
                <w:szCs w:val="20"/>
              </w:rPr>
              <w:t>rfb</w:t>
            </w:r>
            <w:proofErr w:type="gramEnd"/>
            <w:r w:rsidRPr="00C13CBD">
              <w:rPr>
                <w:rFonts w:ascii="Times New Roman" w:hAnsi="Times New Roman" w:cs="Times New Roman"/>
                <w:i/>
                <w:sz w:val="20"/>
                <w:szCs w:val="20"/>
              </w:rPr>
              <w:t>-</w:t>
            </w:r>
            <w:r w:rsidRPr="00C13CBD">
              <w:rPr>
                <w:rFonts w:ascii="Times New Roman" w:hAnsi="Times New Roman" w:cs="Times New Roman"/>
                <w:sz w:val="20"/>
                <w:szCs w:val="20"/>
              </w:rPr>
              <w:t>50</w:t>
            </w:r>
            <w:r w:rsidRPr="00C13CBD">
              <w:rPr>
                <w:rFonts w:ascii="Times New Roman" w:hAnsi="Times New Roman" w:cs="Times New Roman"/>
                <w:i/>
                <w:sz w:val="20"/>
                <w:szCs w:val="20"/>
              </w:rPr>
              <w:t xml:space="preserve"> rph</w:t>
            </w:r>
            <w:r w:rsidRPr="00C13CBD">
              <w:rPr>
                <w:rFonts w:ascii="Times New Roman" w:hAnsi="Times New Roman" w:cs="Times New Roman"/>
                <w:sz w:val="20"/>
                <w:szCs w:val="20"/>
              </w:rPr>
              <w:t>-1</w:t>
            </w:r>
          </w:p>
        </w:tc>
      </w:tr>
      <w:tr w:rsidR="00EC7C0E" w14:paraId="2D4F243B" w14:textId="77777777" w:rsidTr="00EC7C0E">
        <w:tc>
          <w:tcPr>
            <w:tcW w:w="7688" w:type="dxa"/>
          </w:tcPr>
          <w:p w14:paraId="430C514A" w14:textId="3C804571" w:rsidR="00EC7C0E" w:rsidRPr="00170966" w:rsidRDefault="00EC7C0E" w:rsidP="00EC7C0E">
            <w:pPr>
              <w:tabs>
                <w:tab w:val="left" w:pos="6171"/>
              </w:tabs>
              <w:spacing w:line="360" w:lineRule="auto"/>
              <w:rPr>
                <w:rFonts w:ascii="Times New Roman" w:hAnsi="Times New Roman" w:cs="Times New Roman"/>
                <w:sz w:val="20"/>
                <w:szCs w:val="20"/>
              </w:rPr>
            </w:pPr>
            <w:r w:rsidRPr="0092053A">
              <w:rPr>
                <w:rFonts w:ascii="Times New Roman" w:hAnsi="Times New Roman" w:cs="Times New Roman"/>
                <w:sz w:val="20"/>
                <w:szCs w:val="20"/>
              </w:rPr>
              <w:t>RKP3036</w:t>
            </w:r>
            <w:r w:rsidR="00F222D1">
              <w:rPr>
                <w:rFonts w:ascii="Times New Roman" w:hAnsi="Times New Roman" w:cs="Times New Roman"/>
                <w:sz w:val="20"/>
                <w:szCs w:val="20"/>
              </w:rPr>
              <w:t xml:space="preserve">    </w:t>
            </w:r>
            <w:r w:rsidR="00905416">
              <w:rPr>
                <w:rFonts w:ascii="Times New Roman" w:hAnsi="Times New Roman" w:cs="Times New Roman"/>
                <w:sz w:val="20"/>
                <w:szCs w:val="20"/>
              </w:rPr>
              <w:t xml:space="preserve">K-12            </w:t>
            </w:r>
            <w:r>
              <w:rPr>
                <w:rFonts w:ascii="Times New Roman" w:hAnsi="Times New Roman" w:cs="Times New Roman"/>
                <w:sz w:val="20"/>
                <w:szCs w:val="20"/>
              </w:rPr>
              <w:t xml:space="preserve">   </w:t>
            </w:r>
            <w:r w:rsidR="00F222D1">
              <w:rPr>
                <w:rFonts w:ascii="Times New Roman" w:hAnsi="Times New Roman" w:cs="Times New Roman"/>
                <w:sz w:val="20"/>
                <w:szCs w:val="20"/>
              </w:rPr>
              <w:t xml:space="preserve">    </w:t>
            </w:r>
            <w:proofErr w:type="gramStart"/>
            <w:r w:rsidR="00F222D1">
              <w:rPr>
                <w:rFonts w:ascii="Times New Roman" w:hAnsi="Times New Roman" w:cs="Times New Roman"/>
                <w:sz w:val="20"/>
                <w:szCs w:val="20"/>
              </w:rPr>
              <w:t xml:space="preserve">Mutant              </w:t>
            </w:r>
            <w:r>
              <w:rPr>
                <w:rFonts w:ascii="Times New Roman" w:hAnsi="Times New Roman" w:cs="Times New Roman"/>
                <w:sz w:val="20"/>
                <w:szCs w:val="20"/>
              </w:rPr>
              <w:t xml:space="preserve">                 </w:t>
            </w:r>
            <w:r w:rsidR="00F222D1">
              <w:rPr>
                <w:rFonts w:ascii="Times New Roman" w:hAnsi="Times New Roman" w:cs="Times New Roman"/>
                <w:sz w:val="20"/>
                <w:szCs w:val="20"/>
              </w:rPr>
              <w:t xml:space="preserve">                 </w:t>
            </w:r>
            <w:r>
              <w:rPr>
                <w:rFonts w:ascii="Times New Roman" w:hAnsi="Times New Roman" w:cs="Times New Roman"/>
                <w:sz w:val="20"/>
                <w:szCs w:val="20"/>
              </w:rPr>
              <w:t xml:space="preserve"> </w:t>
            </w:r>
            <w:r w:rsidR="00F222D1">
              <w:rPr>
                <w:rFonts w:ascii="Times New Roman" w:hAnsi="Times New Roman" w:cs="Times New Roman"/>
                <w:sz w:val="20"/>
                <w:szCs w:val="20"/>
              </w:rPr>
              <w:t xml:space="preserve">      </w:t>
            </w:r>
            <w:r>
              <w:rPr>
                <w:rFonts w:ascii="Times New Roman" w:hAnsi="Times New Roman" w:cs="Times New Roman"/>
                <w:sz w:val="20"/>
                <w:szCs w:val="20"/>
              </w:rPr>
              <w:t xml:space="preserve"> </w:t>
            </w:r>
            <w:proofErr w:type="gramEnd"/>
            <w:r>
              <w:rPr>
                <w:rFonts w:ascii="Times New Roman" w:hAnsi="Times New Roman" w:cs="Times New Roman"/>
                <w:sz w:val="20"/>
                <w:szCs w:val="20"/>
              </w:rPr>
              <w:fldChar w:fldCharType="begin">
                <w:fldData xml:space="preserve">PEVuZE5vdGU+PENpdGU+PEF1dGhvcj5CbGF0dG5lcjwvQXV0aG9yPjxZZWFyPjE5OTc8L1llYXI+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</w:fldData>
              </w:fldChar>
            </w:r>
            <w:r>
              <w:rPr>
                <w:rFonts w:ascii="Times New Roman" w:hAnsi="Times New Roman" w:cs="Times New Roman"/>
                <w:sz w:val="20"/>
                <w:szCs w:val="20"/>
              </w:rPr>
              <w:instrText xml:space="preserve"> ADDIN EN.CITE </w:instrText>
            </w:r>
            <w:r>
              <w:rPr>
                <w:rFonts w:ascii="Times New Roman" w:hAnsi="Times New Roman" w:cs="Times New Roman"/>
                <w:sz w:val="20"/>
                <w:szCs w:val="20"/>
              </w:rPr>
              <w:fldChar w:fldCharType="begin">
                <w:fldData xml:space="preserve">PEVuZE5vdGU+PENpdGU+PEF1dGhvcj5CbGF0dG5lcjwvQXV0aG9yPjxZZWFyPjE5OTc8L1llYXI+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</w:fldData>
              </w:fldChar>
            </w:r>
            <w:r>
              <w:rPr>
                <w:rFonts w:ascii="Times New Roman" w:hAnsi="Times New Roman" w:cs="Times New Roman"/>
                <w:sz w:val="20"/>
                <w:szCs w:val="20"/>
              </w:rPr>
              <w:instrText xml:space="preserve"> ADDIN EN.CITE.DATA  </w:instrText>
            </w:r>
            <w:r>
              <w:rPr>
                <w:rFonts w:ascii="Times New Roman" w:hAnsi="Times New Roman" w:cs="Times New Roman"/>
                <w:sz w:val="20"/>
                <w:szCs w:val="20"/>
              </w:rPr>
            </w:r>
            <w:r>
              <w:rPr>
                <w:rFonts w:ascii="Times New Roman" w:hAnsi="Times New Roman" w:cs="Times New Roman"/>
                <w:sz w:val="20"/>
                <w:szCs w:val="20"/>
              </w:rPr>
              <w:fldChar w:fldCharType="end"/>
            </w:r>
            <w:r>
              <w:rPr>
                <w:rFonts w:ascii="Times New Roman" w:hAnsi="Times New Roman" w:cs="Times New Roman"/>
                <w:sz w:val="20"/>
                <w:szCs w:val="20"/>
              </w:rPr>
            </w:r>
            <w:r>
              <w:rPr>
                <w:rFonts w:ascii="Times New Roman" w:hAnsi="Times New Roman" w:cs="Times New Roman"/>
                <w:sz w:val="20"/>
                <w:szCs w:val="20"/>
              </w:rPr>
              <w:fldChar w:fldCharType="separate"/>
            </w:r>
            <w:r>
              <w:rPr>
                <w:rFonts w:ascii="Times New Roman" w:hAnsi="Times New Roman" w:cs="Times New Roman"/>
                <w:noProof/>
                <w:sz w:val="20"/>
                <w:szCs w:val="20"/>
              </w:rPr>
              <w:t>(Blattner et al., 1997)</w:t>
            </w:r>
            <w:r>
              <w:rPr>
                <w:rFonts w:ascii="Times New Roman" w:hAnsi="Times New Roman" w:cs="Times New Roman"/>
                <w:sz w:val="20"/>
                <w:szCs w:val="20"/>
              </w:rPr>
              <w:fldChar w:fldCharType="end"/>
            </w:r>
          </w:p>
          <w:p w14:paraId="4A9766CA" w14:textId="7CEBD29F" w:rsidR="00EC7C0E" w:rsidRDefault="00EC7C0E" w:rsidP="00EC7C0E">
            <w:pPr>
              <w:spacing w:line="360" w:lineRule="auto"/>
              <w:rPr>
                <w:rFonts w:ascii="Times New Roman" w:hAnsi="Times New Roman" w:cs="Times New Roman"/>
              </w:rPr>
            </w:pPr>
            <w:r>
              <w:rPr>
                <w:rFonts w:ascii="Times New Roman" w:hAnsi="Times New Roman" w:cs="Times New Roman"/>
                <w:sz w:val="20"/>
                <w:szCs w:val="20"/>
              </w:rPr>
              <w:t xml:space="preserve">                       </w:t>
            </w:r>
            <w:r w:rsidR="00F222D1">
              <w:rPr>
                <w:rFonts w:ascii="Times New Roman" w:hAnsi="Times New Roman" w:cs="Times New Roman"/>
                <w:sz w:val="20"/>
                <w:szCs w:val="20"/>
              </w:rPr>
              <w:t xml:space="preserve">                        </w:t>
            </w:r>
            <w:r>
              <w:rPr>
                <w:rFonts w:ascii="Times New Roman" w:hAnsi="Times New Roman" w:cs="Times New Roman"/>
                <w:sz w:val="20"/>
                <w:szCs w:val="20"/>
              </w:rPr>
              <w:t xml:space="preserve">Isogenic </w:t>
            </w:r>
            <w:proofErr w:type="spellStart"/>
            <w:r>
              <w:rPr>
                <w:rFonts w:ascii="Times New Roman" w:hAnsi="Times New Roman" w:cs="Times New Roman"/>
                <w:sz w:val="20"/>
                <w:szCs w:val="20"/>
              </w:rPr>
              <w:t>hmp</w:t>
            </w:r>
            <w:proofErr w:type="spellEnd"/>
            <w:r>
              <w:rPr>
                <w:rFonts w:ascii="Times New Roman" w:hAnsi="Times New Roman" w:cs="Times New Roman"/>
                <w:sz w:val="20"/>
                <w:szCs w:val="20"/>
              </w:rPr>
              <w:t xml:space="preserve"> derivative (</w:t>
            </w:r>
            <w:proofErr w:type="spellStart"/>
            <w:r w:rsidRPr="001E7A7A">
              <w:rPr>
                <w:rFonts w:ascii="Times New Roman" w:hAnsi="Times New Roman" w:cs="Times New Roman"/>
                <w:i/>
                <w:iCs/>
              </w:rPr>
              <w:t>hmp</w:t>
            </w:r>
            <w:r>
              <w:rPr>
                <w:rFonts w:ascii="Times New Roman" w:hAnsi="Times New Roman" w:cs="Times New Roman"/>
                <w:i/>
                <w:iCs/>
              </w:rPr>
              <w:t>A</w:t>
            </w:r>
            <w:proofErr w:type="spellEnd"/>
            <w:proofErr w:type="gramStart"/>
            <w:r w:rsidRPr="001E7A7A">
              <w:rPr>
                <w:rFonts w:ascii="Times New Roman" w:hAnsi="Times New Roman" w:cs="Times New Roman"/>
                <w:i/>
              </w:rPr>
              <w:t>::</w:t>
            </w:r>
            <w:proofErr w:type="gramEnd"/>
            <w:r w:rsidRPr="007266FF">
              <w:rPr>
                <w:rFonts w:ascii="Times New Roman" w:hAnsi="Times New Roman" w:cs="Times New Roman"/>
              </w:rPr>
              <w:t>km</w:t>
            </w:r>
            <w:r w:rsidRPr="0052500A">
              <w:rPr>
                <w:rFonts w:ascii="Times New Roman" w:hAnsi="Times New Roman" w:cs="Times New Roman"/>
                <w:iCs/>
              </w:rPr>
              <w:t>)</w:t>
            </w:r>
            <w:r>
              <w:rPr>
                <w:rFonts w:ascii="Times New Roman" w:hAnsi="Times New Roman" w:cs="Times New Roman"/>
                <w:iCs/>
              </w:rPr>
              <w:t xml:space="preserve"> </w:t>
            </w:r>
          </w:p>
        </w:tc>
      </w:tr>
      <w:tr w:rsidR="00EC7C0E" w14:paraId="7A430D61" w14:textId="77777777" w:rsidTr="00EC7C0E">
        <w:tc>
          <w:tcPr>
            <w:tcW w:w="7688" w:type="dxa"/>
          </w:tcPr>
          <w:p w14:paraId="28F3BE9B" w14:textId="52BAF470" w:rsidR="00EC7C0E" w:rsidRDefault="00EC7C0E" w:rsidP="00881F0E">
            <w:pPr>
              <w:spacing w:line="360" w:lineRule="auto"/>
              <w:rPr>
                <w:rFonts w:ascii="Times New Roman" w:eastAsiaTheme="minorEastAsia" w:hAnsi="Times New Roman" w:cs="Times New Roman"/>
                <w:sz w:val="20"/>
                <w:szCs w:val="20"/>
              </w:rPr>
            </w:pPr>
            <w:r w:rsidRPr="00881F0E">
              <w:rPr>
                <w:rFonts w:ascii="Times New Roman" w:hAnsi="Times New Roman" w:cs="Times New Roman"/>
                <w:sz w:val="20"/>
                <w:szCs w:val="20"/>
              </w:rPr>
              <w:t>EC958</w:t>
            </w:r>
            <w:r w:rsidRPr="00881F0E">
              <w:rPr>
                <w:rFonts w:ascii="Times New Roman" w:eastAsiaTheme="minorEastAsia" w:hAnsi="Times New Roman" w:cs="Times New Roman"/>
                <w:sz w:val="20"/>
                <w:szCs w:val="20"/>
              </w:rPr>
              <w:t xml:space="preserve"> </w:t>
            </w:r>
            <w:r w:rsidR="00881F0E" w:rsidRPr="00881F0E">
              <w:rPr>
                <w:rFonts w:ascii="Times New Roman" w:eastAsiaTheme="minorEastAsia" w:hAnsi="Times New Roman" w:cs="Times New Roman"/>
                <w:sz w:val="20"/>
                <w:szCs w:val="20"/>
              </w:rPr>
              <w:t xml:space="preserve">   </w:t>
            </w:r>
            <w:r w:rsidR="00F222D1">
              <w:rPr>
                <w:rFonts w:ascii="Times New Roman" w:eastAsiaTheme="minorEastAsia" w:hAnsi="Times New Roman" w:cs="Times New Roman"/>
                <w:sz w:val="20"/>
                <w:szCs w:val="20"/>
              </w:rPr>
              <w:t xml:space="preserve">    </w:t>
            </w:r>
            <w:r w:rsidR="00881F0E" w:rsidRPr="00881F0E">
              <w:rPr>
                <w:rFonts w:ascii="Times New Roman" w:eastAsiaTheme="minorEastAsia" w:hAnsi="Times New Roman" w:cs="Times New Roman"/>
                <w:sz w:val="20"/>
                <w:szCs w:val="20"/>
              </w:rPr>
              <w:t>Wild type</w:t>
            </w:r>
            <w:r w:rsidR="002A2200">
              <w:rPr>
                <w:rFonts w:ascii="Times New Roman" w:eastAsiaTheme="minorEastAsia" w:hAnsi="Times New Roman" w:cs="Times New Roman"/>
                <w:sz w:val="20"/>
                <w:szCs w:val="20"/>
              </w:rPr>
              <w:t xml:space="preserve">       </w:t>
            </w:r>
            <w:r w:rsidR="00F222D1">
              <w:rPr>
                <w:rFonts w:ascii="Times New Roman" w:eastAsiaTheme="minorEastAsia" w:hAnsi="Times New Roman" w:cs="Times New Roman"/>
                <w:sz w:val="20"/>
                <w:szCs w:val="20"/>
              </w:rPr>
              <w:t xml:space="preserve">     </w:t>
            </w:r>
            <w:r w:rsidR="00881F0E">
              <w:rPr>
                <w:rFonts w:ascii="Times New Roman" w:eastAsiaTheme="minorEastAsia" w:hAnsi="Times New Roman" w:cs="Times New Roman"/>
                <w:sz w:val="20"/>
                <w:szCs w:val="20"/>
              </w:rPr>
              <w:t xml:space="preserve">Extended spectrum β lactamase </w:t>
            </w:r>
            <w:r w:rsidR="002A2200">
              <w:rPr>
                <w:rFonts w:ascii="Times New Roman" w:eastAsiaTheme="minorEastAsia" w:hAnsi="Times New Roman" w:cs="Times New Roman"/>
                <w:sz w:val="20"/>
                <w:szCs w:val="20"/>
              </w:rPr>
              <w:t>(ESBL</w:t>
            </w:r>
            <w:proofErr w:type="gramStart"/>
            <w:r w:rsidR="002A2200">
              <w:rPr>
                <w:rFonts w:ascii="Times New Roman" w:eastAsiaTheme="minorEastAsia" w:hAnsi="Times New Roman" w:cs="Times New Roman"/>
                <w:sz w:val="20"/>
                <w:szCs w:val="20"/>
              </w:rPr>
              <w:t xml:space="preserve">) </w:t>
            </w:r>
            <w:r w:rsidR="00F222D1">
              <w:rPr>
                <w:rFonts w:ascii="Times New Roman" w:eastAsiaTheme="minorEastAsia" w:hAnsi="Times New Roman" w:cs="Times New Roman"/>
                <w:sz w:val="20"/>
                <w:szCs w:val="20"/>
              </w:rPr>
              <w:t xml:space="preserve">  </w:t>
            </w:r>
            <w:r w:rsidR="002A2200">
              <w:rPr>
                <w:rFonts w:ascii="Times New Roman" w:eastAsiaTheme="minorEastAsia" w:hAnsi="Times New Roman" w:cs="Times New Roman"/>
                <w:sz w:val="20"/>
                <w:szCs w:val="20"/>
              </w:rPr>
              <w:t xml:space="preserve"> </w:t>
            </w:r>
            <w:proofErr w:type="gramEnd"/>
            <w:r w:rsidR="002A2200">
              <w:rPr>
                <w:rFonts w:ascii="Times New Roman" w:hAnsi="Times New Roman" w:cs="Times New Roman"/>
                <w:sz w:val="20"/>
                <w:szCs w:val="20"/>
              </w:rPr>
              <w:fldChar w:fldCharType="begin">
                <w:fldData xml:space="preserve">PEVuZE5vdGU+PENpdGU+PEF1dGhvcj5Ub3RzaWthPC9BdXRob3I+PFllYXI+MjAxMTwvWWVhcj48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</w:fldData>
              </w:fldChar>
            </w:r>
            <w:r w:rsidR="002A2200">
              <w:rPr>
                <w:rFonts w:ascii="Times New Roman" w:eastAsiaTheme="minorEastAsia" w:hAnsi="Times New Roman" w:cs="Times New Roman"/>
                <w:sz w:val="20"/>
                <w:szCs w:val="20"/>
              </w:rPr>
              <w:instrText xml:space="preserve"> ADDIN EN.CITE </w:instrText>
            </w:r>
            <w:r w:rsidR="002A2200">
              <w:rPr>
                <w:rFonts w:ascii="Times New Roman" w:hAnsi="Times New Roman" w:cs="Times New Roman"/>
                <w:sz w:val="20"/>
                <w:szCs w:val="20"/>
              </w:rPr>
              <w:fldChar w:fldCharType="begin">
                <w:fldData xml:space="preserve">PEVuZE5vdGU+PENpdGU+PEF1dGhvcj5Ub3RzaWthPC9BdXRob3I+PFllYXI+MjAxMTwvWWVhcj48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</w:fldData>
              </w:fldChar>
            </w:r>
            <w:r w:rsidR="002A2200">
              <w:rPr>
                <w:rFonts w:ascii="Times New Roman" w:eastAsiaTheme="minorEastAsia" w:hAnsi="Times New Roman" w:cs="Times New Roman"/>
                <w:sz w:val="20"/>
                <w:szCs w:val="20"/>
              </w:rPr>
              <w:instrText xml:space="preserve"> ADDIN EN.CITE.DATA  </w:instrText>
            </w:r>
            <w:r w:rsidR="002A2200">
              <w:rPr>
                <w:rFonts w:ascii="Times New Roman" w:hAnsi="Times New Roman" w:cs="Times New Roman"/>
                <w:sz w:val="20"/>
                <w:szCs w:val="20"/>
              </w:rPr>
            </w:r>
            <w:r w:rsidR="002A2200">
              <w:rPr>
                <w:rFonts w:ascii="Times New Roman" w:hAnsi="Times New Roman" w:cs="Times New Roman"/>
                <w:sz w:val="20"/>
                <w:szCs w:val="20"/>
              </w:rPr>
              <w:fldChar w:fldCharType="end"/>
            </w:r>
            <w:r w:rsidR="002A2200">
              <w:rPr>
                <w:rFonts w:ascii="Times New Roman" w:hAnsi="Times New Roman" w:cs="Times New Roman"/>
                <w:sz w:val="20"/>
                <w:szCs w:val="20"/>
              </w:rPr>
            </w:r>
            <w:r w:rsidR="002A2200">
              <w:rPr>
                <w:rFonts w:ascii="Times New Roman" w:hAnsi="Times New Roman" w:cs="Times New Roman"/>
                <w:sz w:val="20"/>
                <w:szCs w:val="20"/>
              </w:rPr>
              <w:fldChar w:fldCharType="separate"/>
            </w:r>
            <w:r w:rsidR="002A2200">
              <w:rPr>
                <w:rFonts w:ascii="Times New Roman" w:eastAsiaTheme="minorEastAsia" w:hAnsi="Times New Roman" w:cs="Times New Roman"/>
                <w:noProof/>
                <w:sz w:val="20"/>
                <w:szCs w:val="20"/>
              </w:rPr>
              <w:t>(Totsika et al., 2011)</w:t>
            </w:r>
            <w:r w:rsidR="002A2200">
              <w:rPr>
                <w:rFonts w:ascii="Times New Roman" w:hAnsi="Times New Roman" w:cs="Times New Roman"/>
                <w:sz w:val="20"/>
                <w:szCs w:val="20"/>
              </w:rPr>
              <w:fldChar w:fldCharType="end"/>
            </w:r>
          </w:p>
          <w:p w14:paraId="06E780C1" w14:textId="29CFAEE6" w:rsidR="002A2200" w:rsidRPr="00881F0E" w:rsidRDefault="002A2200" w:rsidP="002A2200">
            <w:pPr>
              <w:spacing w:line="360" w:lineRule="auto"/>
              <w:jc w:val="center"/>
              <w:rPr>
                <w:rFonts w:ascii="Times New Roman" w:eastAsiaTheme="minorEastAsia" w:hAnsi="Times New Roman" w:cs="Times New Roman"/>
                <w:sz w:val="20"/>
                <w:szCs w:val="20"/>
              </w:rPr>
            </w:pPr>
            <w:r>
              <w:rPr>
                <w:rFonts w:ascii="Times New Roman" w:eastAsiaTheme="minorEastAsia" w:hAnsi="Times New Roman" w:cs="Times New Roman"/>
                <w:sz w:val="20"/>
                <w:szCs w:val="20"/>
              </w:rPr>
              <w:t>CTX-M</w:t>
            </w:r>
          </w:p>
        </w:tc>
      </w:tr>
    </w:tbl>
    <w:p w14:paraId="796534F3" w14:textId="77777777" w:rsidR="00EC7C0E" w:rsidRDefault="00EC7C0E" w:rsidP="00EC7C0E">
      <w:pPr>
        <w:spacing w:line="360" w:lineRule="auto"/>
        <w:jc w:val="both"/>
        <w:rPr>
          <w:rFonts w:ascii="Times New Roman" w:hAnsi="Times New Roman" w:cs="Times New Roman"/>
        </w:rPr>
      </w:pPr>
    </w:p>
    <w:p w14:paraId="2632903A" w14:textId="77777777" w:rsidR="00905416" w:rsidRPr="00905416" w:rsidRDefault="00905416" w:rsidP="00905416"/>
    <w:p w14:paraId="7CD3B511" w14:textId="77777777" w:rsidR="00905416" w:rsidRPr="00905416" w:rsidRDefault="00905416" w:rsidP="00905416">
      <w:pPr>
        <w:pStyle w:val="Heading4"/>
        <w:numPr>
          <w:ilvl w:val="0"/>
          <w:numId w:val="0"/>
        </w:numPr>
        <w:spacing w:before="0" w:line="360" w:lineRule="auto"/>
        <w:jc w:val="both"/>
        <w:rPr>
          <w:rFonts w:cs="Times New Roman"/>
          <w:szCs w:val="24"/>
        </w:rPr>
      </w:pPr>
      <w:r>
        <w:rPr>
          <w:rFonts w:cs="Times New Roman"/>
          <w:szCs w:val="24"/>
        </w:rPr>
        <w:t xml:space="preserve">2.1.2.3 </w:t>
      </w:r>
      <w:r w:rsidRPr="002A3C71">
        <w:rPr>
          <w:rFonts w:cs="Times New Roman"/>
          <w:szCs w:val="24"/>
        </w:rPr>
        <w:t>Trace element solution for defined minimal medium</w:t>
      </w:r>
    </w:p>
    <w:p w14:paraId="18B9901C" w14:textId="196AC3C7" w:rsidR="00905416" w:rsidRDefault="00905416" w:rsidP="00905416">
      <w:pPr>
        <w:pStyle w:val="NormalWeb"/>
        <w:spacing w:line="360" w:lineRule="auto"/>
        <w:jc w:val="both"/>
        <w:rPr>
          <w:rFonts w:ascii="Times New Roman" w:hAnsi="Times New Roman"/>
          <w:sz w:val="24"/>
          <w:szCs w:val="24"/>
        </w:rPr>
      </w:pPr>
      <w:r w:rsidRPr="00905416">
        <w:rPr>
          <w:rFonts w:ascii="Times New Roman" w:hAnsi="Times New Roman"/>
          <w:sz w:val="24"/>
          <w:szCs w:val="24"/>
        </w:rPr>
        <w:t>Into 700 ml of H</w:t>
      </w:r>
      <w:r w:rsidRPr="00905416">
        <w:rPr>
          <w:rFonts w:ascii="Times New Roman" w:hAnsi="Times New Roman"/>
          <w:sz w:val="24"/>
          <w:szCs w:val="24"/>
          <w:vertAlign w:val="subscript"/>
        </w:rPr>
        <w:t>2</w:t>
      </w:r>
      <w:r w:rsidRPr="00905416">
        <w:rPr>
          <w:rFonts w:ascii="Times New Roman" w:hAnsi="Times New Roman"/>
          <w:sz w:val="24"/>
          <w:szCs w:val="24"/>
        </w:rPr>
        <w:t>O was added EDTA (5 g) and the pH adjusted to 7.4. Then FeCl</w:t>
      </w:r>
      <w:r w:rsidRPr="00905416">
        <w:rPr>
          <w:rFonts w:ascii="Times New Roman" w:hAnsi="Times New Roman"/>
          <w:sz w:val="24"/>
          <w:szCs w:val="24"/>
          <w:vertAlign w:val="subscript"/>
        </w:rPr>
        <w:t>3</w:t>
      </w:r>
      <w:r w:rsidRPr="00905416">
        <w:rPr>
          <w:rFonts w:ascii="Times New Roman" w:hAnsi="Times New Roman"/>
          <w:sz w:val="24"/>
          <w:szCs w:val="24"/>
        </w:rPr>
        <w:t>.6H</w:t>
      </w:r>
      <w:r w:rsidRPr="00905416">
        <w:rPr>
          <w:rFonts w:ascii="Times New Roman" w:hAnsi="Times New Roman"/>
          <w:sz w:val="24"/>
          <w:szCs w:val="24"/>
          <w:vertAlign w:val="subscript"/>
        </w:rPr>
        <w:t>2</w:t>
      </w:r>
      <w:r w:rsidRPr="00905416">
        <w:rPr>
          <w:rFonts w:ascii="Times New Roman" w:hAnsi="Times New Roman"/>
          <w:sz w:val="24"/>
          <w:szCs w:val="24"/>
        </w:rPr>
        <w:t>O (0.5 g), ZnO (50 mg), CuCl</w:t>
      </w:r>
      <w:r w:rsidRPr="00905416">
        <w:rPr>
          <w:rFonts w:ascii="Times New Roman" w:hAnsi="Times New Roman"/>
          <w:sz w:val="24"/>
          <w:szCs w:val="24"/>
          <w:vertAlign w:val="subscript"/>
        </w:rPr>
        <w:t>2</w:t>
      </w:r>
      <w:r w:rsidRPr="00905416">
        <w:rPr>
          <w:rFonts w:ascii="Times New Roman" w:hAnsi="Times New Roman"/>
          <w:sz w:val="24"/>
          <w:szCs w:val="24"/>
        </w:rPr>
        <w:t>.2H</w:t>
      </w:r>
      <w:r w:rsidRPr="00905416">
        <w:rPr>
          <w:rFonts w:ascii="Times New Roman" w:hAnsi="Times New Roman"/>
          <w:sz w:val="24"/>
          <w:szCs w:val="24"/>
          <w:vertAlign w:val="subscript"/>
        </w:rPr>
        <w:t>2</w:t>
      </w:r>
      <w:r w:rsidRPr="00905416">
        <w:rPr>
          <w:rFonts w:ascii="Times New Roman" w:hAnsi="Times New Roman"/>
          <w:sz w:val="24"/>
          <w:szCs w:val="24"/>
        </w:rPr>
        <w:t>O (10 mg), H</w:t>
      </w:r>
      <w:r w:rsidRPr="00905416">
        <w:rPr>
          <w:rFonts w:ascii="Times New Roman" w:hAnsi="Times New Roman"/>
          <w:sz w:val="24"/>
          <w:szCs w:val="24"/>
          <w:vertAlign w:val="subscript"/>
        </w:rPr>
        <w:t>3</w:t>
      </w:r>
      <w:r w:rsidRPr="00905416">
        <w:rPr>
          <w:rFonts w:ascii="Times New Roman" w:hAnsi="Times New Roman"/>
          <w:sz w:val="24"/>
          <w:szCs w:val="24"/>
        </w:rPr>
        <w:t>BO</w:t>
      </w:r>
      <w:r w:rsidRPr="00905416">
        <w:rPr>
          <w:rFonts w:ascii="Times New Roman" w:hAnsi="Times New Roman"/>
          <w:sz w:val="24"/>
          <w:szCs w:val="24"/>
          <w:vertAlign w:val="subscript"/>
        </w:rPr>
        <w:t xml:space="preserve">3 </w:t>
      </w:r>
      <w:r w:rsidRPr="00905416">
        <w:rPr>
          <w:rFonts w:ascii="Times New Roman" w:hAnsi="Times New Roman"/>
          <w:sz w:val="24"/>
          <w:szCs w:val="24"/>
        </w:rPr>
        <w:t>(10 mg), ammonium molybdate (0.12 mg) and sodium selenite (17 mg) were added. The volume was brought up to 1 L with distilled H</w:t>
      </w:r>
      <w:r w:rsidRPr="00905416">
        <w:rPr>
          <w:rFonts w:ascii="Times New Roman" w:hAnsi="Times New Roman"/>
          <w:sz w:val="24"/>
          <w:szCs w:val="24"/>
          <w:vertAlign w:val="subscript"/>
        </w:rPr>
        <w:t>2</w:t>
      </w:r>
      <w:r w:rsidRPr="00905416">
        <w:rPr>
          <w:rFonts w:ascii="Times New Roman" w:hAnsi="Times New Roman"/>
          <w:sz w:val="24"/>
          <w:szCs w:val="24"/>
        </w:rPr>
        <w:t xml:space="preserve">O and the solution was filter-sterilised </w:t>
      </w:r>
      <w:r>
        <w:rPr>
          <w:rFonts w:ascii="Times New Roman" w:hAnsi="Times New Roman"/>
          <w:sz w:val="24"/>
          <w:szCs w:val="24"/>
        </w:rPr>
        <w:fldChar w:fldCharType="begin"/>
      </w:r>
      <w:r>
        <w:rPr>
          <w:rFonts w:ascii="Times New Roman" w:hAnsi="Times New Roman"/>
          <w:sz w:val="24"/>
          <w:szCs w:val="24"/>
        </w:rPr>
        <w:instrText xml:space="preserve"> ADDIN EN.CITE &lt;EndNote&gt;&lt;Cite&gt;&lt;Author&gt;Flatley&lt;/Author&gt;&lt;Year&gt;2005&lt;/Year&gt;&lt;RecNum&gt;580&lt;/RecNum&gt;&lt;DisplayText&gt;(Flatley et al., 2005)&lt;/DisplayText&gt;&lt;record&gt;&lt;rec-number&gt;580&lt;/rec-number&gt;&lt;foreign-keys&gt;&lt;key app="EN" db-id="xfa5dvzdi5vwf9efw08p0efa55evwtp9ex2w" timestamp="1466866837"&gt;580&lt;/key&gt;&lt;/foreign-keys&gt;&lt;ref-type name="Journal Article"&gt;17&lt;/ref-type&gt;&lt;contributors&gt;&lt;authors&gt;&lt;author&gt;Flatley, J.&lt;/author&gt;&lt;author&gt;Barrett, J.&lt;/author&gt;&lt;author&gt;Pullan, S. T.&lt;/author&gt;&lt;author&gt;Hughes, M. N.&lt;/author&gt;&lt;author&gt;Green, J.&lt;/author&gt;&lt;author&gt;Poole, R. K.&lt;/author&gt;&lt;/authors&gt;&lt;/contributors&gt;&lt;titles&gt;&lt;title&gt;&lt;style face="normal" font="default" size="100%"&gt;Transcriptional responses of &lt;/style&gt;&lt;style face="italic" font="default" size="100%"&gt;Escherichia coli&lt;/style&gt;&lt;style face="normal" font="default" size="100%"&gt; to &lt;/style&gt;&lt;style face="italic" font="default" size="100%"&gt;S&lt;/style&gt;&lt;style face="normal" font="default" size="100%"&gt;-nitrosoglutathione under defined chemostat conditions reveal major changes in methionine biosynthesis&lt;/style&gt;&lt;/title&gt;&lt;secondary-title&gt;Journal of Biological Chemistry&lt;/secondary-title&gt;&lt;/titles&gt;&lt;periodical&gt;&lt;full-title&gt;Journal of Biological Chemistry&lt;/full-title&gt;&lt;/periodical&gt;&lt;pages&gt;10065-10072&lt;/pages&gt;&lt;volume&gt;280&lt;/volume&gt;&lt;number&gt;11&lt;/number&gt;&lt;dates&gt;&lt;year&gt;2005&lt;/year&gt;&lt;/dates&gt;&lt;urls&gt;&lt;/urls&gt;&lt;/record&gt;&lt;/Cite&gt;&lt;/EndNote&gt;</w:instrText>
      </w:r>
      <w:r>
        <w:rPr>
          <w:rFonts w:ascii="Times New Roman" w:hAnsi="Times New Roman"/>
          <w:sz w:val="24"/>
          <w:szCs w:val="24"/>
        </w:rPr>
        <w:fldChar w:fldCharType="separate"/>
      </w:r>
      <w:r>
        <w:rPr>
          <w:rFonts w:ascii="Times New Roman" w:hAnsi="Times New Roman"/>
          <w:noProof/>
          <w:sz w:val="24"/>
          <w:szCs w:val="24"/>
        </w:rPr>
        <w:t>(Flatley et al., 2005)</w:t>
      </w:r>
      <w:r>
        <w:rPr>
          <w:rFonts w:ascii="Times New Roman" w:hAnsi="Times New Roman"/>
          <w:sz w:val="24"/>
          <w:szCs w:val="24"/>
        </w:rPr>
        <w:fldChar w:fldCharType="end"/>
      </w:r>
      <w:r>
        <w:rPr>
          <w:rFonts w:ascii="Times New Roman" w:hAnsi="Times New Roman"/>
          <w:sz w:val="24"/>
          <w:szCs w:val="24"/>
        </w:rPr>
        <w:t xml:space="preserve">. </w:t>
      </w:r>
    </w:p>
    <w:p w14:paraId="21DA33A0" w14:textId="65CE4D5E" w:rsidR="00905416" w:rsidRPr="00905416" w:rsidRDefault="0065160B" w:rsidP="0065160B">
      <w:pPr>
        <w:pStyle w:val="Heading4"/>
        <w:numPr>
          <w:ilvl w:val="0"/>
          <w:numId w:val="0"/>
        </w:numPr>
        <w:spacing w:before="0" w:line="360" w:lineRule="auto"/>
        <w:jc w:val="both"/>
        <w:rPr>
          <w:rFonts w:cs="Times New Roman"/>
          <w:szCs w:val="24"/>
        </w:rPr>
      </w:pPr>
      <w:r>
        <w:rPr>
          <w:rFonts w:cs="Times New Roman"/>
          <w:szCs w:val="24"/>
        </w:rPr>
        <w:t xml:space="preserve">2.1.2.4 </w:t>
      </w:r>
      <w:r w:rsidRPr="00C13CBD">
        <w:rPr>
          <w:rFonts w:cs="Times New Roman"/>
          <w:szCs w:val="24"/>
        </w:rPr>
        <w:t>Evans medium</w:t>
      </w:r>
    </w:p>
    <w:p w14:paraId="27310F2A" w14:textId="2FE558E0" w:rsidR="00905416" w:rsidRDefault="00905416" w:rsidP="00905416">
      <w:pPr>
        <w:pStyle w:val="NormalWeb"/>
        <w:spacing w:line="360" w:lineRule="auto"/>
        <w:jc w:val="both"/>
        <w:rPr>
          <w:rFonts w:ascii="Times New Roman" w:hAnsi="Times New Roman"/>
          <w:sz w:val="24"/>
          <w:szCs w:val="24"/>
        </w:rPr>
      </w:pPr>
      <w:r w:rsidRPr="00905416">
        <w:rPr>
          <w:rFonts w:ascii="Times New Roman" w:hAnsi="Times New Roman"/>
          <w:sz w:val="24"/>
          <w:szCs w:val="24"/>
        </w:rPr>
        <w:t>1 L of Evans media was made by addition of NaH</w:t>
      </w:r>
      <w:r w:rsidRPr="00905416">
        <w:rPr>
          <w:rFonts w:ascii="Times New Roman" w:hAnsi="Times New Roman"/>
          <w:sz w:val="24"/>
          <w:szCs w:val="24"/>
          <w:vertAlign w:val="subscript"/>
        </w:rPr>
        <w:t>2</w:t>
      </w:r>
      <w:r w:rsidRPr="00905416">
        <w:rPr>
          <w:rFonts w:ascii="Times New Roman" w:hAnsi="Times New Roman"/>
          <w:sz w:val="24"/>
          <w:szCs w:val="24"/>
        </w:rPr>
        <w:t>PO</w:t>
      </w:r>
      <w:r w:rsidRPr="00905416">
        <w:rPr>
          <w:rFonts w:ascii="Times New Roman" w:hAnsi="Times New Roman"/>
          <w:sz w:val="24"/>
          <w:szCs w:val="24"/>
          <w:vertAlign w:val="subscript"/>
        </w:rPr>
        <w:t>4</w:t>
      </w:r>
      <w:r w:rsidRPr="00905416">
        <w:rPr>
          <w:rFonts w:ascii="Times New Roman" w:hAnsi="Times New Roman"/>
          <w:sz w:val="24"/>
          <w:szCs w:val="24"/>
        </w:rPr>
        <w:t>.2H</w:t>
      </w:r>
      <w:r w:rsidRPr="00905416">
        <w:rPr>
          <w:rFonts w:ascii="Times New Roman" w:hAnsi="Times New Roman"/>
          <w:sz w:val="24"/>
          <w:szCs w:val="24"/>
          <w:vertAlign w:val="subscript"/>
        </w:rPr>
        <w:t>2</w:t>
      </w:r>
      <w:r w:rsidRPr="00905416">
        <w:rPr>
          <w:rFonts w:ascii="Times New Roman" w:hAnsi="Times New Roman"/>
          <w:sz w:val="24"/>
          <w:szCs w:val="24"/>
        </w:rPr>
        <w:t>O (10 mM), KCl (10 mM), MgCl</w:t>
      </w:r>
      <w:r w:rsidRPr="00905416">
        <w:rPr>
          <w:rFonts w:ascii="Times New Roman" w:hAnsi="Times New Roman"/>
          <w:sz w:val="24"/>
          <w:szCs w:val="24"/>
          <w:vertAlign w:val="subscript"/>
        </w:rPr>
        <w:t>2</w:t>
      </w:r>
      <w:r w:rsidRPr="00905416">
        <w:rPr>
          <w:rFonts w:ascii="Times New Roman" w:hAnsi="Times New Roman"/>
          <w:sz w:val="24"/>
          <w:szCs w:val="24"/>
        </w:rPr>
        <w:t>.6H</w:t>
      </w:r>
      <w:r w:rsidRPr="00905416">
        <w:rPr>
          <w:rFonts w:ascii="Times New Roman" w:hAnsi="Times New Roman"/>
          <w:sz w:val="24"/>
          <w:szCs w:val="24"/>
          <w:vertAlign w:val="subscript"/>
        </w:rPr>
        <w:t>2</w:t>
      </w:r>
      <w:r w:rsidRPr="00905416">
        <w:rPr>
          <w:rFonts w:ascii="Times New Roman" w:hAnsi="Times New Roman"/>
          <w:sz w:val="24"/>
          <w:szCs w:val="24"/>
        </w:rPr>
        <w:t>O (1.25 mM), NH</w:t>
      </w:r>
      <w:r w:rsidRPr="00905416">
        <w:rPr>
          <w:rFonts w:ascii="Times New Roman" w:hAnsi="Times New Roman"/>
          <w:sz w:val="24"/>
          <w:szCs w:val="24"/>
          <w:vertAlign w:val="subscript"/>
        </w:rPr>
        <w:t>4</w:t>
      </w:r>
      <w:r w:rsidRPr="00905416">
        <w:rPr>
          <w:rFonts w:ascii="Times New Roman" w:hAnsi="Times New Roman"/>
          <w:sz w:val="24"/>
          <w:szCs w:val="24"/>
        </w:rPr>
        <w:t>Cl (100 mM), Na</w:t>
      </w:r>
      <w:r w:rsidRPr="00905416">
        <w:rPr>
          <w:rFonts w:ascii="Times New Roman" w:hAnsi="Times New Roman"/>
          <w:sz w:val="24"/>
          <w:szCs w:val="24"/>
          <w:vertAlign w:val="subscript"/>
        </w:rPr>
        <w:t>2</w:t>
      </w:r>
      <w:r w:rsidRPr="00905416">
        <w:rPr>
          <w:rFonts w:ascii="Times New Roman" w:hAnsi="Times New Roman"/>
          <w:sz w:val="24"/>
          <w:szCs w:val="24"/>
        </w:rPr>
        <w:t>SO</w:t>
      </w:r>
      <w:r w:rsidRPr="00905416">
        <w:rPr>
          <w:rFonts w:ascii="Times New Roman" w:hAnsi="Times New Roman"/>
          <w:sz w:val="24"/>
          <w:szCs w:val="24"/>
          <w:vertAlign w:val="subscript"/>
        </w:rPr>
        <w:t>4</w:t>
      </w:r>
      <w:r w:rsidRPr="00905416">
        <w:rPr>
          <w:rFonts w:ascii="Times New Roman" w:hAnsi="Times New Roman"/>
          <w:sz w:val="24"/>
          <w:szCs w:val="24"/>
        </w:rPr>
        <w:t xml:space="preserve"> (2 mM) and CaCl</w:t>
      </w:r>
      <w:r w:rsidRPr="00905416">
        <w:rPr>
          <w:rFonts w:ascii="Times New Roman" w:hAnsi="Times New Roman"/>
          <w:sz w:val="24"/>
          <w:szCs w:val="24"/>
          <w:vertAlign w:val="subscript"/>
        </w:rPr>
        <w:t>2</w:t>
      </w:r>
      <w:r w:rsidRPr="00905416">
        <w:rPr>
          <w:rFonts w:ascii="Times New Roman" w:hAnsi="Times New Roman"/>
          <w:sz w:val="24"/>
          <w:szCs w:val="24"/>
        </w:rPr>
        <w:t>.2H</w:t>
      </w:r>
      <w:r w:rsidRPr="00905416">
        <w:rPr>
          <w:rFonts w:ascii="Times New Roman" w:hAnsi="Times New Roman"/>
          <w:sz w:val="24"/>
          <w:szCs w:val="24"/>
          <w:vertAlign w:val="subscript"/>
        </w:rPr>
        <w:t>2</w:t>
      </w:r>
      <w:r w:rsidRPr="00905416">
        <w:rPr>
          <w:rFonts w:ascii="Times New Roman" w:hAnsi="Times New Roman"/>
          <w:sz w:val="24"/>
          <w:szCs w:val="24"/>
        </w:rPr>
        <w:t xml:space="preserve">O (20 µM), </w:t>
      </w:r>
      <w:proofErr w:type="spellStart"/>
      <w:r w:rsidRPr="00905416">
        <w:rPr>
          <w:rFonts w:ascii="Times New Roman" w:hAnsi="Times New Roman"/>
          <w:sz w:val="24"/>
          <w:szCs w:val="24"/>
        </w:rPr>
        <w:t>nitrilotriacetic</w:t>
      </w:r>
      <w:proofErr w:type="spellEnd"/>
      <w:r w:rsidRPr="00905416">
        <w:rPr>
          <w:rFonts w:ascii="Times New Roman" w:hAnsi="Times New Roman"/>
          <w:sz w:val="24"/>
          <w:szCs w:val="24"/>
        </w:rPr>
        <w:t xml:space="preserve"> acid (0.38 g), Evans trace elements solution (5 ml) and Na</w:t>
      </w:r>
      <w:r w:rsidRPr="00905416">
        <w:rPr>
          <w:rFonts w:ascii="Times New Roman" w:hAnsi="Times New Roman"/>
          <w:sz w:val="24"/>
          <w:szCs w:val="24"/>
          <w:vertAlign w:val="subscript"/>
        </w:rPr>
        <w:t>2</w:t>
      </w:r>
      <w:r w:rsidRPr="00905416">
        <w:rPr>
          <w:rFonts w:ascii="Times New Roman" w:hAnsi="Times New Roman"/>
          <w:sz w:val="24"/>
          <w:szCs w:val="24"/>
        </w:rPr>
        <w:t>SeO</w:t>
      </w:r>
      <w:r w:rsidRPr="00905416">
        <w:rPr>
          <w:rFonts w:ascii="Times New Roman" w:hAnsi="Times New Roman"/>
          <w:sz w:val="24"/>
          <w:szCs w:val="24"/>
          <w:vertAlign w:val="subscript"/>
        </w:rPr>
        <w:t>3</w:t>
      </w:r>
      <w:r w:rsidRPr="00905416">
        <w:rPr>
          <w:rFonts w:ascii="Times New Roman" w:hAnsi="Times New Roman"/>
          <w:sz w:val="24"/>
          <w:szCs w:val="24"/>
        </w:rPr>
        <w:t>.5H</w:t>
      </w:r>
      <w:r w:rsidRPr="00905416">
        <w:rPr>
          <w:rFonts w:ascii="Times New Roman" w:hAnsi="Times New Roman"/>
          <w:sz w:val="24"/>
          <w:szCs w:val="24"/>
          <w:vertAlign w:val="subscript"/>
        </w:rPr>
        <w:t>2</w:t>
      </w:r>
      <w:r w:rsidRPr="00905416">
        <w:rPr>
          <w:rFonts w:ascii="Times New Roman" w:hAnsi="Times New Roman"/>
          <w:sz w:val="24"/>
          <w:szCs w:val="24"/>
        </w:rPr>
        <w:t>O (10 µM) to 990 ml distilled H</w:t>
      </w:r>
      <w:r w:rsidRPr="00905416">
        <w:rPr>
          <w:rFonts w:ascii="Times New Roman" w:hAnsi="Times New Roman"/>
          <w:sz w:val="24"/>
          <w:szCs w:val="24"/>
          <w:vertAlign w:val="subscript"/>
        </w:rPr>
        <w:t>2</w:t>
      </w:r>
      <w:r w:rsidRPr="00905416">
        <w:rPr>
          <w:rFonts w:ascii="Times New Roman" w:hAnsi="Times New Roman"/>
          <w:sz w:val="24"/>
          <w:szCs w:val="24"/>
        </w:rPr>
        <w:t xml:space="preserve">O. The pH of the solution was adjusted to 7.5 with the addition of </w:t>
      </w:r>
      <w:proofErr w:type="spellStart"/>
      <w:r w:rsidRPr="00905416">
        <w:rPr>
          <w:rFonts w:ascii="Times New Roman" w:hAnsi="Times New Roman"/>
          <w:sz w:val="24"/>
          <w:szCs w:val="24"/>
        </w:rPr>
        <w:t>NaOH</w:t>
      </w:r>
      <w:proofErr w:type="spellEnd"/>
      <w:r w:rsidRPr="00905416">
        <w:rPr>
          <w:rFonts w:ascii="Times New Roman" w:hAnsi="Times New Roman"/>
          <w:sz w:val="24"/>
          <w:szCs w:val="24"/>
        </w:rPr>
        <w:t xml:space="preserve"> and then the solution was autoclaved. Once cool, glucose was added as a supplement to a final concentration of 0.02 M</w:t>
      </w:r>
      <w:r>
        <w:rPr>
          <w:rFonts w:ascii="Times New Roman" w:hAnsi="Times New Roman"/>
          <w:sz w:val="24"/>
          <w:szCs w:val="24"/>
        </w:rPr>
        <w:t xml:space="preserve"> </w:t>
      </w:r>
      <w:r>
        <w:rPr>
          <w:rFonts w:ascii="Times New Roman" w:hAnsi="Times New Roman"/>
          <w:sz w:val="24"/>
          <w:szCs w:val="24"/>
        </w:rPr>
        <w:fldChar w:fldCharType="begin"/>
      </w:r>
      <w:r>
        <w:rPr>
          <w:rFonts w:ascii="Times New Roman" w:hAnsi="Times New Roman"/>
          <w:sz w:val="24"/>
          <w:szCs w:val="24"/>
        </w:rPr>
        <w:instrText xml:space="preserve"> ADDIN EN.CITE &lt;EndNote&gt;&lt;Cite&gt;&lt;Author&gt;Evans&lt;/Author&gt;&lt;Year&gt;1970&lt;/Year&gt;&lt;RecNum&gt;581&lt;/RecNum&gt;&lt;DisplayText&gt;(Evans, 1970)&lt;/DisplayText&gt;&lt;record&gt;&lt;rec-number&gt;581&lt;/rec-number&gt;&lt;foreign-keys&gt;&lt;key app="EN" db-id="xfa5dvzdi5vwf9efw08p0efa55evwtp9ex2w" timestamp="1466866837"&gt;581&lt;/key&gt;&lt;/foreign-keys&gt;&lt;ref-type name="Book"&gt;6&lt;/ref-type&gt;&lt;contributors&gt;&lt;authors&gt;&lt;author&gt;Evans, C.G.T., Herbert, D. and Tempest, D.W.&lt;/author&gt;&lt;/authors&gt;&lt;/contributors&gt;&lt;titles&gt;&lt;title&gt;The continuous cultivation of microorganisms part 2 construction of a chemostat;&lt;/title&gt;&lt;secondary-title&gt;Chapter XIII The COntinuous Cultivation of Micro-organisms:2. Construction of a Chenostat.&lt;/secondary-title&gt;&lt;/titles&gt;&lt;volume&gt;2&lt;/volume&gt;&lt;section&gt;277-327&lt;/section&gt;&lt;dates&gt;&lt;year&gt;1970&lt;/year&gt;&lt;/dates&gt;&lt;pub-location&gt;London and New York&lt;/pub-location&gt;&lt;publisher&gt;Elsevier Ltd.&lt;/publisher&gt;&lt;isbn&gt;ISBN: 978-0-12-521502-2&lt;/isbn&gt;&lt;urls&gt;&lt;/urls&gt;&lt;/record&gt;&lt;/Cite&gt;&lt;/EndNote&gt;</w:instrText>
      </w:r>
      <w:r>
        <w:rPr>
          <w:rFonts w:ascii="Times New Roman" w:hAnsi="Times New Roman"/>
          <w:sz w:val="24"/>
          <w:szCs w:val="24"/>
        </w:rPr>
        <w:fldChar w:fldCharType="separate"/>
      </w:r>
      <w:r>
        <w:rPr>
          <w:rFonts w:ascii="Times New Roman" w:hAnsi="Times New Roman"/>
          <w:noProof/>
          <w:sz w:val="24"/>
          <w:szCs w:val="24"/>
        </w:rPr>
        <w:t>(Evans, 1970)</w:t>
      </w:r>
      <w:r>
        <w:rPr>
          <w:rFonts w:ascii="Times New Roman" w:hAnsi="Times New Roman"/>
          <w:sz w:val="24"/>
          <w:szCs w:val="24"/>
        </w:rPr>
        <w:fldChar w:fldCharType="end"/>
      </w:r>
      <w:r>
        <w:rPr>
          <w:rFonts w:ascii="Times New Roman" w:hAnsi="Times New Roman"/>
          <w:sz w:val="24"/>
          <w:szCs w:val="24"/>
        </w:rPr>
        <w:t xml:space="preserve">. </w:t>
      </w:r>
    </w:p>
    <w:p w14:paraId="201F825F" w14:textId="27D845C4" w:rsidR="00905416" w:rsidRDefault="0065160B" w:rsidP="0065160B">
      <w:pPr>
        <w:pStyle w:val="Heading4"/>
        <w:numPr>
          <w:ilvl w:val="0"/>
          <w:numId w:val="0"/>
        </w:numPr>
        <w:spacing w:before="0" w:line="360" w:lineRule="auto"/>
        <w:jc w:val="both"/>
        <w:rPr>
          <w:rFonts w:cs="Times New Roman"/>
          <w:szCs w:val="24"/>
        </w:rPr>
      </w:pPr>
      <w:r>
        <w:rPr>
          <w:rFonts w:cs="Times New Roman"/>
          <w:szCs w:val="24"/>
        </w:rPr>
        <w:t xml:space="preserve">2.1.2.5 </w:t>
      </w:r>
      <w:r w:rsidRPr="00C13CBD">
        <w:rPr>
          <w:rFonts w:cs="Times New Roman"/>
          <w:szCs w:val="24"/>
        </w:rPr>
        <w:t>Trace element solution for Evans medium</w:t>
      </w:r>
    </w:p>
    <w:p w14:paraId="73D92E41" w14:textId="77777777" w:rsidR="00905416" w:rsidRPr="001802DD" w:rsidRDefault="00905416" w:rsidP="00905416"/>
    <w:p w14:paraId="6DD07935" w14:textId="77777777" w:rsidR="00905416" w:rsidRPr="00C13CBD" w:rsidRDefault="00905416" w:rsidP="00905416">
      <w:pPr>
        <w:spacing w:line="360" w:lineRule="auto"/>
        <w:jc w:val="both"/>
        <w:rPr>
          <w:rFonts w:ascii="Times New Roman" w:hAnsi="Times New Roman" w:cs="Times New Roman"/>
        </w:rPr>
      </w:pPr>
      <w:r>
        <w:rPr>
          <w:rFonts w:ascii="Times New Roman" w:hAnsi="Times New Roman" w:cs="Times New Roman"/>
        </w:rPr>
        <w:t>To</w:t>
      </w:r>
      <w:r w:rsidRPr="00C13CBD">
        <w:rPr>
          <w:rFonts w:ascii="Times New Roman" w:hAnsi="Times New Roman" w:cs="Times New Roman"/>
        </w:rPr>
        <w:t xml:space="preserve"> 990 ml of </w:t>
      </w:r>
      <w:r>
        <w:rPr>
          <w:rFonts w:ascii="Times New Roman" w:hAnsi="Times New Roman" w:cs="Times New Roman"/>
        </w:rPr>
        <w:t xml:space="preserve">distilled </w:t>
      </w:r>
      <w:r w:rsidRPr="00C13CBD">
        <w:rPr>
          <w:rFonts w:ascii="Times New Roman" w:hAnsi="Times New Roman" w:cs="Times New Roman"/>
        </w:rPr>
        <w:t>H</w:t>
      </w:r>
      <w:r w:rsidRPr="00C13CBD">
        <w:rPr>
          <w:rFonts w:ascii="Times New Roman" w:hAnsi="Times New Roman" w:cs="Times New Roman"/>
          <w:vertAlign w:val="subscript"/>
        </w:rPr>
        <w:t>2</w:t>
      </w:r>
      <w:r w:rsidRPr="00C13CBD">
        <w:rPr>
          <w:rFonts w:ascii="Times New Roman" w:hAnsi="Times New Roman" w:cs="Times New Roman"/>
        </w:rPr>
        <w:t xml:space="preserve">O </w:t>
      </w:r>
      <w:r>
        <w:rPr>
          <w:rFonts w:ascii="Times New Roman" w:hAnsi="Times New Roman" w:cs="Times New Roman"/>
        </w:rPr>
        <w:t>were</w:t>
      </w:r>
      <w:r w:rsidRPr="00C13CBD">
        <w:rPr>
          <w:rFonts w:ascii="Times New Roman" w:hAnsi="Times New Roman" w:cs="Times New Roman"/>
        </w:rPr>
        <w:t xml:space="preserve"> a</w:t>
      </w:r>
      <w:r>
        <w:rPr>
          <w:rFonts w:ascii="Times New Roman" w:hAnsi="Times New Roman" w:cs="Times New Roman"/>
        </w:rPr>
        <w:t xml:space="preserve">dded 8 ml of 37% </w:t>
      </w:r>
      <w:proofErr w:type="spellStart"/>
      <w:r>
        <w:rPr>
          <w:rFonts w:ascii="Times New Roman" w:hAnsi="Times New Roman" w:cs="Times New Roman"/>
        </w:rPr>
        <w:t>HCl</w:t>
      </w:r>
      <w:proofErr w:type="spellEnd"/>
      <w:r>
        <w:rPr>
          <w:rFonts w:ascii="Times New Roman" w:hAnsi="Times New Roman" w:cs="Times New Roman"/>
        </w:rPr>
        <w:t>, ZnO (0.41 g</w:t>
      </w:r>
      <w:r w:rsidRPr="00C13CBD">
        <w:rPr>
          <w:rFonts w:ascii="Times New Roman" w:hAnsi="Times New Roman" w:cs="Times New Roman"/>
        </w:rPr>
        <w:t>)</w:t>
      </w:r>
      <w:r>
        <w:rPr>
          <w:rFonts w:ascii="Times New Roman" w:hAnsi="Times New Roman" w:cs="Times New Roman"/>
        </w:rPr>
        <w:t>,</w:t>
      </w:r>
      <w:r w:rsidRPr="00C13CBD">
        <w:rPr>
          <w:rFonts w:ascii="Times New Roman" w:hAnsi="Times New Roman" w:cs="Times New Roman"/>
        </w:rPr>
        <w:t xml:space="preserve"> FeCl</w:t>
      </w:r>
      <w:r w:rsidRPr="00C13CBD">
        <w:rPr>
          <w:rFonts w:ascii="Times New Roman" w:hAnsi="Times New Roman" w:cs="Times New Roman"/>
          <w:vertAlign w:val="subscript"/>
        </w:rPr>
        <w:t>3</w:t>
      </w:r>
      <w:r w:rsidRPr="00C13CBD">
        <w:rPr>
          <w:rFonts w:ascii="Times New Roman" w:hAnsi="Times New Roman" w:cs="Times New Roman"/>
        </w:rPr>
        <w:t>.6H</w:t>
      </w:r>
      <w:r w:rsidRPr="00C13CBD">
        <w:rPr>
          <w:rFonts w:ascii="Times New Roman" w:hAnsi="Times New Roman" w:cs="Times New Roman"/>
          <w:vertAlign w:val="subscript"/>
        </w:rPr>
        <w:t>2</w:t>
      </w:r>
      <w:r w:rsidRPr="00C13CBD">
        <w:rPr>
          <w:rFonts w:ascii="Times New Roman" w:hAnsi="Times New Roman" w:cs="Times New Roman"/>
        </w:rPr>
        <w:t>O (5.4 g), MnCl</w:t>
      </w:r>
      <w:r w:rsidRPr="00C13CBD">
        <w:rPr>
          <w:rFonts w:ascii="Times New Roman" w:hAnsi="Times New Roman" w:cs="Times New Roman"/>
          <w:vertAlign w:val="subscript"/>
        </w:rPr>
        <w:t>2</w:t>
      </w:r>
      <w:r w:rsidRPr="00C13CBD">
        <w:rPr>
          <w:rFonts w:ascii="Times New Roman" w:hAnsi="Times New Roman" w:cs="Times New Roman"/>
        </w:rPr>
        <w:t>.4H</w:t>
      </w:r>
      <w:r w:rsidRPr="00C13CBD">
        <w:rPr>
          <w:rFonts w:ascii="Times New Roman" w:hAnsi="Times New Roman" w:cs="Times New Roman"/>
          <w:vertAlign w:val="subscript"/>
        </w:rPr>
        <w:t>2</w:t>
      </w:r>
      <w:r w:rsidRPr="00C13CBD">
        <w:rPr>
          <w:rFonts w:ascii="Times New Roman" w:hAnsi="Times New Roman" w:cs="Times New Roman"/>
        </w:rPr>
        <w:t>O (2 g) CuCl</w:t>
      </w:r>
      <w:r w:rsidRPr="00C13CBD">
        <w:rPr>
          <w:rFonts w:ascii="Times New Roman" w:hAnsi="Times New Roman" w:cs="Times New Roman"/>
          <w:vertAlign w:val="subscript"/>
        </w:rPr>
        <w:t>2</w:t>
      </w:r>
      <w:r w:rsidRPr="00C13CBD">
        <w:rPr>
          <w:rFonts w:ascii="Times New Roman" w:hAnsi="Times New Roman" w:cs="Times New Roman"/>
        </w:rPr>
        <w:t>.2H</w:t>
      </w:r>
      <w:r w:rsidRPr="00C13CBD">
        <w:rPr>
          <w:rFonts w:ascii="Times New Roman" w:hAnsi="Times New Roman" w:cs="Times New Roman"/>
          <w:vertAlign w:val="subscript"/>
        </w:rPr>
        <w:t>2</w:t>
      </w:r>
      <w:r>
        <w:rPr>
          <w:rFonts w:ascii="Times New Roman" w:hAnsi="Times New Roman" w:cs="Times New Roman"/>
        </w:rPr>
        <w:t>O (0.17</w:t>
      </w:r>
      <w:r w:rsidRPr="00C13CBD">
        <w:rPr>
          <w:rFonts w:ascii="Times New Roman" w:hAnsi="Times New Roman" w:cs="Times New Roman"/>
        </w:rPr>
        <w:t xml:space="preserve"> g), CoCl</w:t>
      </w:r>
      <w:r w:rsidRPr="00C13CBD">
        <w:rPr>
          <w:rFonts w:ascii="Times New Roman" w:hAnsi="Times New Roman" w:cs="Times New Roman"/>
          <w:vertAlign w:val="subscript"/>
        </w:rPr>
        <w:t>2</w:t>
      </w:r>
      <w:r w:rsidRPr="00C13CBD">
        <w:rPr>
          <w:rFonts w:ascii="Times New Roman" w:hAnsi="Times New Roman" w:cs="Times New Roman"/>
        </w:rPr>
        <w:t>.6H</w:t>
      </w:r>
      <w:r w:rsidRPr="00C13CBD">
        <w:rPr>
          <w:rFonts w:ascii="Times New Roman" w:hAnsi="Times New Roman" w:cs="Times New Roman"/>
          <w:vertAlign w:val="subscript"/>
        </w:rPr>
        <w:t>2</w:t>
      </w:r>
      <w:r>
        <w:rPr>
          <w:rFonts w:ascii="Times New Roman" w:hAnsi="Times New Roman" w:cs="Times New Roman"/>
        </w:rPr>
        <w:t>O (0.47</w:t>
      </w:r>
      <w:r w:rsidRPr="00C13CBD">
        <w:rPr>
          <w:rFonts w:ascii="Times New Roman" w:hAnsi="Times New Roman" w:cs="Times New Roman"/>
        </w:rPr>
        <w:t xml:space="preserve"> g), H</w:t>
      </w:r>
      <w:r w:rsidRPr="00C13CBD">
        <w:rPr>
          <w:rFonts w:ascii="Times New Roman" w:hAnsi="Times New Roman" w:cs="Times New Roman"/>
          <w:vertAlign w:val="subscript"/>
        </w:rPr>
        <w:t>3</w:t>
      </w:r>
      <w:r w:rsidRPr="00C13CBD">
        <w:rPr>
          <w:rFonts w:ascii="Times New Roman" w:hAnsi="Times New Roman" w:cs="Times New Roman"/>
        </w:rPr>
        <w:t>BO</w:t>
      </w:r>
      <w:r w:rsidRPr="00C13CBD">
        <w:rPr>
          <w:rFonts w:ascii="Times New Roman" w:hAnsi="Times New Roman" w:cs="Times New Roman"/>
          <w:vertAlign w:val="subscript"/>
        </w:rPr>
        <w:t xml:space="preserve">3 </w:t>
      </w:r>
      <w:r w:rsidRPr="00C13CBD">
        <w:rPr>
          <w:rFonts w:ascii="Times New Roman" w:hAnsi="Times New Roman" w:cs="Times New Roman"/>
        </w:rPr>
        <w:t>(64 mg) and Na</w:t>
      </w:r>
      <w:r w:rsidRPr="00C13CBD">
        <w:rPr>
          <w:rFonts w:ascii="Times New Roman" w:hAnsi="Times New Roman" w:cs="Times New Roman"/>
          <w:vertAlign w:val="subscript"/>
        </w:rPr>
        <w:t>2</w:t>
      </w:r>
      <w:r w:rsidRPr="00C13CBD">
        <w:rPr>
          <w:rFonts w:ascii="Times New Roman" w:hAnsi="Times New Roman" w:cs="Times New Roman"/>
        </w:rPr>
        <w:t>MoO</w:t>
      </w:r>
      <w:r w:rsidRPr="00C13CBD">
        <w:rPr>
          <w:rFonts w:ascii="Times New Roman" w:hAnsi="Times New Roman" w:cs="Times New Roman"/>
          <w:vertAlign w:val="subscript"/>
        </w:rPr>
        <w:t>4</w:t>
      </w:r>
      <w:r w:rsidRPr="00C13CBD">
        <w:rPr>
          <w:rFonts w:ascii="Times New Roman" w:hAnsi="Times New Roman" w:cs="Times New Roman"/>
        </w:rPr>
        <w:t>.2H</w:t>
      </w:r>
      <w:r w:rsidRPr="00C13CBD">
        <w:rPr>
          <w:rFonts w:ascii="Times New Roman" w:hAnsi="Times New Roman" w:cs="Times New Roman"/>
          <w:vertAlign w:val="subscript"/>
        </w:rPr>
        <w:t>2</w:t>
      </w:r>
      <w:r w:rsidRPr="00C13CBD">
        <w:rPr>
          <w:rFonts w:ascii="Times New Roman" w:hAnsi="Times New Roman" w:cs="Times New Roman"/>
        </w:rPr>
        <w:t>0 (4 mg). The solution was then filter-sterilised.</w:t>
      </w:r>
    </w:p>
    <w:p w14:paraId="75C0710B" w14:textId="77777777" w:rsidR="00905416" w:rsidRPr="00C13CBD" w:rsidRDefault="00905416" w:rsidP="00905416">
      <w:pPr>
        <w:spacing w:line="360" w:lineRule="auto"/>
        <w:jc w:val="both"/>
        <w:rPr>
          <w:rFonts w:ascii="Times New Roman" w:hAnsi="Times New Roman" w:cs="Times New Roman"/>
        </w:rPr>
      </w:pPr>
    </w:p>
    <w:p w14:paraId="72BD9F1D" w14:textId="0AB81F8F" w:rsidR="00905416" w:rsidRDefault="0065160B" w:rsidP="0065160B">
      <w:pPr>
        <w:pStyle w:val="Heading4"/>
        <w:numPr>
          <w:ilvl w:val="0"/>
          <w:numId w:val="0"/>
        </w:numPr>
        <w:tabs>
          <w:tab w:val="left" w:pos="851"/>
        </w:tabs>
        <w:spacing w:before="0" w:line="360" w:lineRule="auto"/>
        <w:jc w:val="both"/>
        <w:rPr>
          <w:rFonts w:cs="Times New Roman"/>
        </w:rPr>
      </w:pPr>
      <w:r>
        <w:rPr>
          <w:rFonts w:cs="Times New Roman"/>
        </w:rPr>
        <w:t xml:space="preserve">2.1.2.6 </w:t>
      </w:r>
      <w:r w:rsidRPr="00C13CBD">
        <w:rPr>
          <w:rFonts w:cs="Times New Roman"/>
        </w:rPr>
        <w:t>Defined minimal soft agar</w:t>
      </w:r>
    </w:p>
    <w:p w14:paraId="6F8E1FEE" w14:textId="77777777" w:rsidR="00905416" w:rsidRPr="001802DD" w:rsidRDefault="00905416" w:rsidP="00905416">
      <w:pPr>
        <w:tabs>
          <w:tab w:val="left" w:pos="851"/>
        </w:tabs>
      </w:pPr>
      <w:r>
        <w:tab/>
      </w:r>
    </w:p>
    <w:p w14:paraId="3A6BEC2A" w14:textId="77777777" w:rsidR="00905416" w:rsidRDefault="00905416" w:rsidP="00905416">
      <w:pPr>
        <w:spacing w:line="360" w:lineRule="auto"/>
        <w:jc w:val="both"/>
        <w:rPr>
          <w:rFonts w:ascii="Times New Roman" w:hAnsi="Times New Roman" w:cs="Times New Roman"/>
        </w:rPr>
      </w:pPr>
      <w:r w:rsidRPr="00C13CBD">
        <w:rPr>
          <w:rFonts w:ascii="Times New Roman" w:hAnsi="Times New Roman" w:cs="Times New Roman"/>
        </w:rPr>
        <w:t>To make defined minimal soft agar, agar (0.5 g) was added to defined minimal medium (100 ml) prior to autoclaving.</w:t>
      </w:r>
    </w:p>
    <w:p w14:paraId="594FE717" w14:textId="77777777" w:rsidR="00905416" w:rsidRPr="00C13CBD" w:rsidRDefault="00905416" w:rsidP="00905416">
      <w:pPr>
        <w:spacing w:line="360" w:lineRule="auto"/>
        <w:jc w:val="both"/>
        <w:rPr>
          <w:rFonts w:ascii="Times New Roman" w:hAnsi="Times New Roman" w:cs="Times New Roman"/>
        </w:rPr>
      </w:pPr>
    </w:p>
    <w:p w14:paraId="69614368" w14:textId="0519B678" w:rsidR="00905416" w:rsidRDefault="0065160B" w:rsidP="0065160B">
      <w:pPr>
        <w:pStyle w:val="Heading4"/>
        <w:numPr>
          <w:ilvl w:val="0"/>
          <w:numId w:val="0"/>
        </w:numPr>
        <w:tabs>
          <w:tab w:val="left" w:pos="709"/>
          <w:tab w:val="left" w:pos="851"/>
        </w:tabs>
        <w:spacing w:before="0" w:line="360" w:lineRule="auto"/>
        <w:jc w:val="both"/>
        <w:rPr>
          <w:rFonts w:cs="Times New Roman"/>
          <w:szCs w:val="24"/>
        </w:rPr>
      </w:pPr>
      <w:r>
        <w:rPr>
          <w:rFonts w:cs="Times New Roman"/>
          <w:szCs w:val="24"/>
        </w:rPr>
        <w:t xml:space="preserve">2.1.2.7 </w:t>
      </w:r>
      <w:r w:rsidRPr="00C13CBD">
        <w:rPr>
          <w:rFonts w:cs="Times New Roman"/>
          <w:szCs w:val="24"/>
        </w:rPr>
        <w:t>Nutrient agar (NA)</w:t>
      </w:r>
    </w:p>
    <w:p w14:paraId="5363D5C1" w14:textId="77777777" w:rsidR="00905416" w:rsidRPr="004F0887" w:rsidRDefault="00905416" w:rsidP="00905416"/>
    <w:p w14:paraId="380C394F" w14:textId="77777777" w:rsidR="00905416" w:rsidRDefault="00905416" w:rsidP="00905416">
      <w:pPr>
        <w:spacing w:line="360" w:lineRule="auto"/>
        <w:jc w:val="both"/>
        <w:rPr>
          <w:rFonts w:ascii="Times New Roman" w:hAnsi="Times New Roman" w:cs="Times New Roman"/>
        </w:rPr>
      </w:pPr>
      <w:r w:rsidRPr="00C13CBD">
        <w:rPr>
          <w:rFonts w:ascii="Times New Roman" w:hAnsi="Times New Roman" w:cs="Times New Roman"/>
        </w:rPr>
        <w:t>Nutrient agar (Oxoid) was dissolved at 2.8% w/v in H</w:t>
      </w:r>
      <w:r w:rsidRPr="00C13CBD">
        <w:rPr>
          <w:rFonts w:ascii="Times New Roman" w:hAnsi="Times New Roman" w:cs="Times New Roman"/>
          <w:vertAlign w:val="subscript"/>
        </w:rPr>
        <w:t>2</w:t>
      </w:r>
      <w:r w:rsidRPr="00C13CBD">
        <w:rPr>
          <w:rFonts w:ascii="Times New Roman" w:hAnsi="Times New Roman" w:cs="Times New Roman"/>
        </w:rPr>
        <w:t>O.</w:t>
      </w:r>
      <w:r>
        <w:rPr>
          <w:rFonts w:ascii="Times New Roman" w:hAnsi="Times New Roman" w:cs="Times New Roman"/>
        </w:rPr>
        <w:t xml:space="preserve"> The medium contains ‘Lab-</w:t>
      </w:r>
      <w:proofErr w:type="spellStart"/>
      <w:r>
        <w:rPr>
          <w:rFonts w:ascii="Times New Roman" w:hAnsi="Times New Roman" w:cs="Times New Roman"/>
        </w:rPr>
        <w:t>Lemco</w:t>
      </w:r>
      <w:proofErr w:type="spellEnd"/>
      <w:r>
        <w:rPr>
          <w:rFonts w:ascii="Times New Roman" w:hAnsi="Times New Roman" w:cs="Times New Roman"/>
        </w:rPr>
        <w:t>’ powder (1 g/L), yeast extract (2 g/L), peptone (5 g/l), NaCl (5 g/L) and a</w:t>
      </w:r>
      <w:bookmarkStart w:id="2" w:name="_GoBack"/>
      <w:bookmarkEnd w:id="2"/>
      <w:r>
        <w:rPr>
          <w:rFonts w:ascii="Times New Roman" w:hAnsi="Times New Roman" w:cs="Times New Roman"/>
        </w:rPr>
        <w:t xml:space="preserve">gar (15 g/L). </w:t>
      </w:r>
    </w:p>
    <w:p w14:paraId="47FF70A1" w14:textId="77777777" w:rsidR="00905416" w:rsidRPr="002C461E" w:rsidRDefault="00905416" w:rsidP="00905416">
      <w:pPr>
        <w:spacing w:line="360" w:lineRule="auto"/>
        <w:rPr>
          <w:rFonts w:ascii="Times New Roman" w:hAnsi="Times New Roman" w:cs="Times New Roman"/>
        </w:rPr>
      </w:pPr>
    </w:p>
    <w:p w14:paraId="2D909DAA" w14:textId="77777777" w:rsidR="00905416" w:rsidRPr="00C13CBD" w:rsidRDefault="00905416" w:rsidP="00905416">
      <w:pPr>
        <w:spacing w:line="480" w:lineRule="auto"/>
        <w:rPr>
          <w:rFonts w:ascii="Times New Roman" w:hAnsi="Times New Roman" w:cs="Times New Roman"/>
          <w:b/>
          <w:bCs/>
        </w:rPr>
      </w:pPr>
      <w:r>
        <w:rPr>
          <w:rFonts w:ascii="Times New Roman" w:hAnsi="Times New Roman" w:cs="Times New Roman"/>
          <w:b/>
          <w:bCs/>
        </w:rPr>
        <w:t>2.2</w:t>
      </w:r>
      <w:r w:rsidRPr="00C13CBD">
        <w:rPr>
          <w:rFonts w:ascii="Times New Roman" w:hAnsi="Times New Roman" w:cs="Times New Roman"/>
          <w:b/>
          <w:bCs/>
        </w:rPr>
        <w:t xml:space="preserve"> Buffers and Solutions </w:t>
      </w:r>
    </w:p>
    <w:p w14:paraId="565A654E" w14:textId="7015523C" w:rsidR="00905416" w:rsidRDefault="00905416" w:rsidP="00905416">
      <w:pPr>
        <w:spacing w:line="360" w:lineRule="auto"/>
        <w:rPr>
          <w:rFonts w:ascii="Times New Roman" w:hAnsi="Times New Roman" w:cs="Times New Roman"/>
          <w:b/>
          <w:bCs/>
        </w:rPr>
      </w:pPr>
      <w:r>
        <w:rPr>
          <w:rFonts w:ascii="Times New Roman" w:hAnsi="Times New Roman" w:cs="Times New Roman"/>
          <w:b/>
          <w:bCs/>
        </w:rPr>
        <w:t>2.2.1 Phosphate-</w:t>
      </w:r>
      <w:r w:rsidRPr="00C13CBD">
        <w:rPr>
          <w:rFonts w:ascii="Times New Roman" w:hAnsi="Times New Roman" w:cs="Times New Roman"/>
          <w:b/>
          <w:bCs/>
        </w:rPr>
        <w:t>buffered Saline Solution (PBS)</w:t>
      </w:r>
    </w:p>
    <w:p w14:paraId="7D00A8E7" w14:textId="77777777" w:rsidR="00A63A5C" w:rsidRPr="00C13CBD" w:rsidRDefault="00A63A5C" w:rsidP="00905416">
      <w:pPr>
        <w:spacing w:line="360" w:lineRule="auto"/>
        <w:rPr>
          <w:rFonts w:ascii="Times New Roman" w:hAnsi="Times New Roman" w:cs="Times New Roman"/>
          <w:b/>
          <w:bCs/>
        </w:rPr>
      </w:pPr>
    </w:p>
    <w:p w14:paraId="64ED3CF9" w14:textId="77777777" w:rsidR="00905416" w:rsidRDefault="00905416" w:rsidP="00905416">
      <w:pPr>
        <w:spacing w:line="360" w:lineRule="auto"/>
        <w:jc w:val="both"/>
        <w:rPr>
          <w:rFonts w:ascii="Times New Roman" w:hAnsi="Times New Roman" w:cs="Times New Roman"/>
        </w:rPr>
      </w:pPr>
      <w:r>
        <w:rPr>
          <w:rFonts w:ascii="Times New Roman" w:hAnsi="Times New Roman" w:cs="Times New Roman"/>
        </w:rPr>
        <w:t xml:space="preserve">A 10x stock was prepared by dissolving </w:t>
      </w:r>
      <w:r w:rsidRPr="00C13CBD">
        <w:rPr>
          <w:rFonts w:ascii="Times New Roman" w:hAnsi="Times New Roman" w:cs="Times New Roman"/>
        </w:rPr>
        <w:t>NaCl</w:t>
      </w:r>
      <w:r>
        <w:rPr>
          <w:rFonts w:ascii="Times New Roman" w:hAnsi="Times New Roman" w:cs="Times New Roman"/>
        </w:rPr>
        <w:t xml:space="preserve"> (</w:t>
      </w:r>
      <w:r w:rsidRPr="00C13CBD">
        <w:rPr>
          <w:rFonts w:ascii="Times New Roman" w:hAnsi="Times New Roman" w:cs="Times New Roman"/>
        </w:rPr>
        <w:t>8</w:t>
      </w:r>
      <w:r>
        <w:rPr>
          <w:rFonts w:ascii="Times New Roman" w:hAnsi="Times New Roman" w:cs="Times New Roman"/>
        </w:rPr>
        <w:t>0</w:t>
      </w:r>
      <w:r w:rsidRPr="00C13CBD">
        <w:rPr>
          <w:rFonts w:ascii="Times New Roman" w:hAnsi="Times New Roman" w:cs="Times New Roman"/>
        </w:rPr>
        <w:t xml:space="preserve"> g</w:t>
      </w:r>
      <w:r>
        <w:rPr>
          <w:rFonts w:ascii="Times New Roman" w:hAnsi="Times New Roman" w:cs="Times New Roman"/>
        </w:rPr>
        <w:t>)</w:t>
      </w:r>
      <w:r w:rsidRPr="00C13CBD">
        <w:rPr>
          <w:rFonts w:ascii="Times New Roman" w:hAnsi="Times New Roman" w:cs="Times New Roman"/>
        </w:rPr>
        <w:t xml:space="preserve">, KCl </w:t>
      </w:r>
      <w:r>
        <w:rPr>
          <w:rFonts w:ascii="Times New Roman" w:hAnsi="Times New Roman" w:cs="Times New Roman"/>
        </w:rPr>
        <w:t xml:space="preserve">(2.0 g) </w:t>
      </w:r>
      <w:r w:rsidRPr="00C13CBD">
        <w:rPr>
          <w:rFonts w:ascii="Times New Roman" w:hAnsi="Times New Roman" w:cs="Times New Roman"/>
        </w:rPr>
        <w:t>and Na</w:t>
      </w:r>
      <w:r w:rsidRPr="00C13CBD">
        <w:rPr>
          <w:rFonts w:ascii="Times New Roman" w:hAnsi="Times New Roman" w:cs="Times New Roman"/>
          <w:vertAlign w:val="subscript"/>
        </w:rPr>
        <w:t>2</w:t>
      </w:r>
      <w:r w:rsidRPr="00C13CBD">
        <w:rPr>
          <w:rFonts w:ascii="Times New Roman" w:hAnsi="Times New Roman" w:cs="Times New Roman"/>
        </w:rPr>
        <w:t>HPO</w:t>
      </w:r>
      <w:r w:rsidRPr="00C13CBD">
        <w:rPr>
          <w:rFonts w:ascii="Times New Roman" w:hAnsi="Times New Roman" w:cs="Times New Roman"/>
          <w:vertAlign w:val="subscript"/>
        </w:rPr>
        <w:t>4</w:t>
      </w:r>
      <w:r>
        <w:rPr>
          <w:rFonts w:ascii="Times New Roman" w:hAnsi="Times New Roman" w:cs="Times New Roman"/>
          <w:vertAlign w:val="subscript"/>
        </w:rPr>
        <w:t xml:space="preserve"> </w:t>
      </w:r>
      <w:r>
        <w:rPr>
          <w:rFonts w:ascii="Times New Roman" w:hAnsi="Times New Roman" w:cs="Times New Roman"/>
        </w:rPr>
        <w:t>(1.44 g)</w:t>
      </w:r>
      <w:r w:rsidRPr="00C13CBD">
        <w:rPr>
          <w:rFonts w:ascii="Times New Roman" w:hAnsi="Times New Roman" w:cs="Times New Roman"/>
        </w:rPr>
        <w:t>, KH</w:t>
      </w:r>
      <w:r w:rsidRPr="00C13CBD">
        <w:rPr>
          <w:rFonts w:ascii="Times New Roman" w:hAnsi="Times New Roman" w:cs="Times New Roman"/>
          <w:vertAlign w:val="subscript"/>
        </w:rPr>
        <w:t>2</w:t>
      </w:r>
      <w:r w:rsidRPr="00C13CBD">
        <w:rPr>
          <w:rFonts w:ascii="Times New Roman" w:hAnsi="Times New Roman" w:cs="Times New Roman"/>
        </w:rPr>
        <w:t>PO</w:t>
      </w:r>
      <w:r>
        <w:rPr>
          <w:rFonts w:ascii="Times New Roman" w:hAnsi="Times New Roman" w:cs="Times New Roman"/>
          <w:vertAlign w:val="subscript"/>
        </w:rPr>
        <w:t xml:space="preserve">4 </w:t>
      </w:r>
      <w:r>
        <w:rPr>
          <w:rFonts w:ascii="Times New Roman" w:hAnsi="Times New Roman" w:cs="Times New Roman"/>
        </w:rPr>
        <w:t>(</w:t>
      </w:r>
      <w:r w:rsidRPr="00C13CBD">
        <w:rPr>
          <w:rFonts w:ascii="Times New Roman" w:hAnsi="Times New Roman" w:cs="Times New Roman"/>
        </w:rPr>
        <w:t>2</w:t>
      </w:r>
      <w:r>
        <w:rPr>
          <w:rFonts w:ascii="Times New Roman" w:hAnsi="Times New Roman" w:cs="Times New Roman"/>
        </w:rPr>
        <w:t>.</w:t>
      </w:r>
      <w:r w:rsidRPr="00C13CBD">
        <w:rPr>
          <w:rFonts w:ascii="Times New Roman" w:hAnsi="Times New Roman" w:cs="Times New Roman"/>
        </w:rPr>
        <w:t>4 g</w:t>
      </w:r>
      <w:r>
        <w:rPr>
          <w:rFonts w:ascii="Times New Roman" w:hAnsi="Times New Roman" w:cs="Times New Roman"/>
        </w:rPr>
        <w:t xml:space="preserve">) in 1L of distilled </w:t>
      </w:r>
      <w:r w:rsidRPr="00C13CBD">
        <w:rPr>
          <w:rFonts w:ascii="Times New Roman" w:hAnsi="Times New Roman" w:cs="Times New Roman"/>
        </w:rPr>
        <w:t>H</w:t>
      </w:r>
      <w:r w:rsidRPr="00C13CBD">
        <w:rPr>
          <w:rFonts w:ascii="Times New Roman" w:hAnsi="Times New Roman" w:cs="Times New Roman"/>
          <w:vertAlign w:val="subscript"/>
        </w:rPr>
        <w:t>2</w:t>
      </w:r>
      <w:r w:rsidRPr="00C13CBD">
        <w:rPr>
          <w:rFonts w:ascii="Times New Roman" w:hAnsi="Times New Roman" w:cs="Times New Roman"/>
        </w:rPr>
        <w:t>O</w:t>
      </w:r>
      <w:r>
        <w:rPr>
          <w:rFonts w:ascii="Times New Roman" w:hAnsi="Times New Roman" w:cs="Times New Roman"/>
        </w:rPr>
        <w:t>, the pH was adjusted to 7.4</w:t>
      </w:r>
      <w:r w:rsidRPr="00C13CBD">
        <w:rPr>
          <w:rFonts w:ascii="Times New Roman" w:hAnsi="Times New Roman" w:cs="Times New Roman"/>
        </w:rPr>
        <w:t xml:space="preserve"> and autoclaved. </w:t>
      </w:r>
      <w:r>
        <w:rPr>
          <w:rFonts w:ascii="Times New Roman" w:hAnsi="Times New Roman" w:cs="Times New Roman"/>
        </w:rPr>
        <w:t xml:space="preserve">To obtain a 1 x PBS solution, the 10 x stock solution was diluted 10-fold by adding 100 ml 10 x stock to 900 ml distilled </w:t>
      </w:r>
      <w:r w:rsidRPr="00BF4065">
        <w:rPr>
          <w:rFonts w:ascii="Times New Roman" w:hAnsi="Times New Roman" w:cs="Times New Roman"/>
        </w:rPr>
        <w:t>H</w:t>
      </w:r>
      <w:r w:rsidRPr="00BF4065">
        <w:rPr>
          <w:rFonts w:ascii="Times New Roman" w:hAnsi="Times New Roman" w:cs="Times New Roman"/>
          <w:vertAlign w:val="subscript"/>
        </w:rPr>
        <w:t>2</w:t>
      </w:r>
      <w:r w:rsidRPr="00BF4065">
        <w:rPr>
          <w:rFonts w:ascii="Times New Roman" w:hAnsi="Times New Roman" w:cs="Times New Roman"/>
        </w:rPr>
        <w:t>O</w:t>
      </w:r>
      <w:r>
        <w:rPr>
          <w:rFonts w:ascii="Times New Roman" w:hAnsi="Times New Roman" w:cs="Times New Roman"/>
        </w:rPr>
        <w:t xml:space="preserve">. </w:t>
      </w:r>
    </w:p>
    <w:p w14:paraId="7C48FBEA" w14:textId="77777777" w:rsidR="00905416" w:rsidRDefault="00905416" w:rsidP="00905416">
      <w:pPr>
        <w:spacing w:line="360" w:lineRule="auto"/>
        <w:jc w:val="both"/>
        <w:rPr>
          <w:rFonts w:ascii="Times New Roman" w:hAnsi="Times New Roman" w:cs="Times New Roman"/>
        </w:rPr>
      </w:pPr>
    </w:p>
    <w:p w14:paraId="16F52996" w14:textId="77777777" w:rsidR="00905416" w:rsidRDefault="00905416" w:rsidP="00905416">
      <w:pPr>
        <w:pStyle w:val="Heading4"/>
        <w:numPr>
          <w:ilvl w:val="0"/>
          <w:numId w:val="0"/>
        </w:numPr>
        <w:spacing w:before="0" w:line="360" w:lineRule="auto"/>
        <w:jc w:val="both"/>
        <w:rPr>
          <w:rFonts w:cs="Times New Roman"/>
          <w:szCs w:val="24"/>
        </w:rPr>
      </w:pPr>
      <w:r>
        <w:rPr>
          <w:rFonts w:cs="Times New Roman"/>
          <w:szCs w:val="24"/>
        </w:rPr>
        <w:t>2.2.2 Inorganic potassium phosphate buffer (KPi)</w:t>
      </w:r>
    </w:p>
    <w:p w14:paraId="5649106B" w14:textId="77777777" w:rsidR="00905416" w:rsidRPr="00772B98" w:rsidRDefault="00905416" w:rsidP="00905416"/>
    <w:p w14:paraId="4C07CA2A" w14:textId="77777777" w:rsidR="00905416" w:rsidRDefault="00905416" w:rsidP="00905416">
      <w:pPr>
        <w:spacing w:line="360" w:lineRule="auto"/>
        <w:jc w:val="both"/>
        <w:rPr>
          <w:rFonts w:ascii="Times New Roman" w:hAnsi="Times New Roman" w:cs="Times New Roman"/>
        </w:rPr>
      </w:pPr>
      <w:r w:rsidRPr="00BF4065">
        <w:rPr>
          <w:rFonts w:ascii="Times New Roman" w:hAnsi="Times New Roman" w:cs="Times New Roman"/>
        </w:rPr>
        <w:t>Potassium phosphate buffer was made using 1 M stock solutions of K</w:t>
      </w:r>
      <w:r w:rsidRPr="00BF4065">
        <w:rPr>
          <w:rFonts w:ascii="Times New Roman" w:hAnsi="Times New Roman" w:cs="Times New Roman"/>
          <w:vertAlign w:val="subscript"/>
        </w:rPr>
        <w:t>2</w:t>
      </w:r>
      <w:r w:rsidRPr="00BF4065">
        <w:rPr>
          <w:rFonts w:ascii="Times New Roman" w:hAnsi="Times New Roman" w:cs="Times New Roman"/>
        </w:rPr>
        <w:t>HPO</w:t>
      </w:r>
      <w:r w:rsidRPr="00BF4065">
        <w:rPr>
          <w:rFonts w:ascii="Times New Roman" w:hAnsi="Times New Roman" w:cs="Times New Roman"/>
          <w:vertAlign w:val="subscript"/>
        </w:rPr>
        <w:t>4</w:t>
      </w:r>
      <w:r w:rsidRPr="00BF4065">
        <w:rPr>
          <w:rFonts w:ascii="Times New Roman" w:hAnsi="Times New Roman" w:cs="Times New Roman"/>
        </w:rPr>
        <w:t xml:space="preserve"> and KH</w:t>
      </w:r>
      <w:r w:rsidRPr="00BF4065">
        <w:rPr>
          <w:rFonts w:ascii="Times New Roman" w:hAnsi="Times New Roman" w:cs="Times New Roman"/>
          <w:vertAlign w:val="subscript"/>
        </w:rPr>
        <w:t>2</w:t>
      </w:r>
      <w:r w:rsidRPr="00BF4065">
        <w:rPr>
          <w:rFonts w:ascii="Times New Roman" w:hAnsi="Times New Roman" w:cs="Times New Roman"/>
        </w:rPr>
        <w:t>PO</w:t>
      </w:r>
      <w:r w:rsidRPr="00BF4065">
        <w:rPr>
          <w:rFonts w:ascii="Times New Roman" w:hAnsi="Times New Roman" w:cs="Times New Roman"/>
          <w:vertAlign w:val="subscript"/>
        </w:rPr>
        <w:t>4</w:t>
      </w:r>
      <w:r>
        <w:rPr>
          <w:rFonts w:ascii="Times New Roman" w:hAnsi="Times New Roman" w:cs="Times New Roman"/>
        </w:rPr>
        <w:t xml:space="preserve">. </w:t>
      </w:r>
      <w:r w:rsidRPr="00BF4065">
        <w:rPr>
          <w:rFonts w:ascii="Times New Roman" w:hAnsi="Times New Roman" w:cs="Times New Roman"/>
        </w:rPr>
        <w:t>These were mixed together in the appropriate ratios to give the desired pH. For a solution of pH 7.0, 61.5 ml K</w:t>
      </w:r>
      <w:r w:rsidRPr="00BF4065">
        <w:rPr>
          <w:rFonts w:ascii="Times New Roman" w:hAnsi="Times New Roman" w:cs="Times New Roman"/>
          <w:vertAlign w:val="subscript"/>
        </w:rPr>
        <w:t>2</w:t>
      </w:r>
      <w:r w:rsidRPr="00BF4065">
        <w:rPr>
          <w:rFonts w:ascii="Times New Roman" w:hAnsi="Times New Roman" w:cs="Times New Roman"/>
        </w:rPr>
        <w:t>HPO</w:t>
      </w:r>
      <w:r w:rsidRPr="00BF4065">
        <w:rPr>
          <w:rFonts w:ascii="Times New Roman" w:hAnsi="Times New Roman" w:cs="Times New Roman"/>
          <w:vertAlign w:val="subscript"/>
        </w:rPr>
        <w:t xml:space="preserve">4 </w:t>
      </w:r>
      <w:r w:rsidRPr="00BF4065">
        <w:rPr>
          <w:rFonts w:ascii="Times New Roman" w:hAnsi="Times New Roman" w:cs="Times New Roman"/>
        </w:rPr>
        <w:t>and 38.5 ml KH</w:t>
      </w:r>
      <w:r w:rsidRPr="00BF4065">
        <w:rPr>
          <w:rFonts w:ascii="Times New Roman" w:hAnsi="Times New Roman" w:cs="Times New Roman"/>
          <w:vertAlign w:val="subscript"/>
        </w:rPr>
        <w:t>2</w:t>
      </w:r>
      <w:r w:rsidRPr="00BF4065">
        <w:rPr>
          <w:rFonts w:ascii="Times New Roman" w:hAnsi="Times New Roman" w:cs="Times New Roman"/>
        </w:rPr>
        <w:t>PO</w:t>
      </w:r>
      <w:r w:rsidRPr="00BF4065">
        <w:rPr>
          <w:rFonts w:ascii="Times New Roman" w:hAnsi="Times New Roman" w:cs="Times New Roman"/>
          <w:vertAlign w:val="subscript"/>
        </w:rPr>
        <w:t>4</w:t>
      </w:r>
      <w:r w:rsidRPr="00BF4065">
        <w:rPr>
          <w:rFonts w:ascii="Times New Roman" w:hAnsi="Times New Roman" w:cs="Times New Roman"/>
        </w:rPr>
        <w:t xml:space="preserve"> were mixed, for a solution of pH 7.4, 80.2 ml K</w:t>
      </w:r>
      <w:r w:rsidRPr="00BF4065">
        <w:rPr>
          <w:rFonts w:ascii="Times New Roman" w:hAnsi="Times New Roman" w:cs="Times New Roman"/>
          <w:vertAlign w:val="subscript"/>
        </w:rPr>
        <w:t>2</w:t>
      </w:r>
      <w:r w:rsidRPr="00BF4065">
        <w:rPr>
          <w:rFonts w:ascii="Times New Roman" w:hAnsi="Times New Roman" w:cs="Times New Roman"/>
        </w:rPr>
        <w:t>HPO</w:t>
      </w:r>
      <w:r w:rsidRPr="00BF4065">
        <w:rPr>
          <w:rFonts w:ascii="Times New Roman" w:hAnsi="Times New Roman" w:cs="Times New Roman"/>
          <w:vertAlign w:val="subscript"/>
        </w:rPr>
        <w:t xml:space="preserve">4 </w:t>
      </w:r>
      <w:r w:rsidRPr="00BF4065">
        <w:rPr>
          <w:rFonts w:ascii="Times New Roman" w:hAnsi="Times New Roman" w:cs="Times New Roman"/>
        </w:rPr>
        <w:t>and 19.8 ml KH</w:t>
      </w:r>
      <w:r w:rsidRPr="00BF4065">
        <w:rPr>
          <w:rFonts w:ascii="Times New Roman" w:hAnsi="Times New Roman" w:cs="Times New Roman"/>
          <w:vertAlign w:val="subscript"/>
        </w:rPr>
        <w:t>2</w:t>
      </w:r>
      <w:r w:rsidRPr="00BF4065">
        <w:rPr>
          <w:rFonts w:ascii="Times New Roman" w:hAnsi="Times New Roman" w:cs="Times New Roman"/>
        </w:rPr>
        <w:t>PO</w:t>
      </w:r>
      <w:r w:rsidRPr="00BF4065">
        <w:rPr>
          <w:rFonts w:ascii="Times New Roman" w:hAnsi="Times New Roman" w:cs="Times New Roman"/>
          <w:vertAlign w:val="subscript"/>
        </w:rPr>
        <w:t>4</w:t>
      </w:r>
      <w:r w:rsidRPr="00BF4065">
        <w:rPr>
          <w:rFonts w:ascii="Times New Roman" w:hAnsi="Times New Roman" w:cs="Times New Roman"/>
        </w:rPr>
        <w:t xml:space="preserve"> were mixed together and for a solution of pH 7.8, 90.8 ml K</w:t>
      </w:r>
      <w:r w:rsidRPr="00BF4065">
        <w:rPr>
          <w:rFonts w:ascii="Times New Roman" w:hAnsi="Times New Roman" w:cs="Times New Roman"/>
          <w:vertAlign w:val="subscript"/>
        </w:rPr>
        <w:t>2</w:t>
      </w:r>
      <w:r w:rsidRPr="00BF4065">
        <w:rPr>
          <w:rFonts w:ascii="Times New Roman" w:hAnsi="Times New Roman" w:cs="Times New Roman"/>
        </w:rPr>
        <w:t>HPO</w:t>
      </w:r>
      <w:r w:rsidRPr="00BF4065">
        <w:rPr>
          <w:rFonts w:ascii="Times New Roman" w:hAnsi="Times New Roman" w:cs="Times New Roman"/>
          <w:vertAlign w:val="subscript"/>
        </w:rPr>
        <w:t xml:space="preserve">4 </w:t>
      </w:r>
      <w:r w:rsidRPr="00BF4065">
        <w:rPr>
          <w:rFonts w:ascii="Times New Roman" w:hAnsi="Times New Roman" w:cs="Times New Roman"/>
        </w:rPr>
        <w:t>and 9.2 ml KH</w:t>
      </w:r>
      <w:r w:rsidRPr="00BF4065">
        <w:rPr>
          <w:rFonts w:ascii="Times New Roman" w:hAnsi="Times New Roman" w:cs="Times New Roman"/>
          <w:vertAlign w:val="subscript"/>
        </w:rPr>
        <w:t>2</w:t>
      </w:r>
      <w:r w:rsidRPr="00BF4065">
        <w:rPr>
          <w:rFonts w:ascii="Times New Roman" w:hAnsi="Times New Roman" w:cs="Times New Roman"/>
        </w:rPr>
        <w:t>PO</w:t>
      </w:r>
      <w:r w:rsidRPr="00BF4065">
        <w:rPr>
          <w:rFonts w:ascii="Times New Roman" w:hAnsi="Times New Roman" w:cs="Times New Roman"/>
          <w:vertAlign w:val="subscript"/>
        </w:rPr>
        <w:t>4</w:t>
      </w:r>
      <w:r w:rsidRPr="00BF4065">
        <w:rPr>
          <w:rFonts w:ascii="Times New Roman" w:hAnsi="Times New Roman" w:cs="Times New Roman"/>
        </w:rPr>
        <w:t xml:space="preserve"> were mixed together; each of these sto</w:t>
      </w:r>
      <w:r>
        <w:rPr>
          <w:rFonts w:ascii="Times New Roman" w:hAnsi="Times New Roman" w:cs="Times New Roman"/>
        </w:rPr>
        <w:t xml:space="preserve">cks was then diluted 1 in 10 to obtain </w:t>
      </w:r>
      <w:r w:rsidRPr="00BF4065">
        <w:rPr>
          <w:rFonts w:ascii="Times New Roman" w:hAnsi="Times New Roman" w:cs="Times New Roman"/>
        </w:rPr>
        <w:t>0.1 M.</w:t>
      </w:r>
    </w:p>
    <w:p w14:paraId="61E3794F" w14:textId="77777777" w:rsidR="00905416" w:rsidRDefault="00905416" w:rsidP="00905416">
      <w:pPr>
        <w:spacing w:line="360" w:lineRule="auto"/>
        <w:jc w:val="both"/>
        <w:rPr>
          <w:rFonts w:ascii="Times New Roman" w:hAnsi="Times New Roman" w:cs="Times New Roman"/>
        </w:rPr>
      </w:pPr>
    </w:p>
    <w:p w14:paraId="1D5C8F58" w14:textId="77777777" w:rsidR="00A63A5C" w:rsidRDefault="00A63A5C" w:rsidP="00905416">
      <w:pPr>
        <w:spacing w:line="360" w:lineRule="auto"/>
        <w:jc w:val="both"/>
        <w:rPr>
          <w:rFonts w:ascii="Times New Roman" w:hAnsi="Times New Roman" w:cs="Times New Roman"/>
        </w:rPr>
      </w:pPr>
    </w:p>
    <w:p w14:paraId="02F3EC54" w14:textId="77777777" w:rsidR="00A63A5C" w:rsidRDefault="00A63A5C" w:rsidP="00905416">
      <w:pPr>
        <w:spacing w:line="360" w:lineRule="auto"/>
        <w:jc w:val="both"/>
        <w:rPr>
          <w:rFonts w:ascii="Times New Roman" w:hAnsi="Times New Roman" w:cs="Times New Roman"/>
        </w:rPr>
      </w:pPr>
    </w:p>
    <w:p w14:paraId="6EB1B38C" w14:textId="77777777" w:rsidR="00905416" w:rsidRDefault="00905416" w:rsidP="00905416">
      <w:pPr>
        <w:spacing w:line="360" w:lineRule="auto"/>
        <w:jc w:val="both"/>
        <w:rPr>
          <w:rFonts w:ascii="Times New Roman" w:hAnsi="Times New Roman" w:cs="Times New Roman"/>
          <w:b/>
        </w:rPr>
      </w:pPr>
      <w:r>
        <w:rPr>
          <w:rFonts w:ascii="Times New Roman" w:hAnsi="Times New Roman" w:cs="Times New Roman"/>
          <w:b/>
        </w:rPr>
        <w:t xml:space="preserve">2.2.3 </w:t>
      </w:r>
      <w:proofErr w:type="spellStart"/>
      <w:r>
        <w:rPr>
          <w:rFonts w:ascii="Times New Roman" w:hAnsi="Times New Roman" w:cs="Times New Roman"/>
          <w:b/>
        </w:rPr>
        <w:t>Tris-HCl</w:t>
      </w:r>
      <w:proofErr w:type="spellEnd"/>
      <w:r>
        <w:rPr>
          <w:rFonts w:ascii="Times New Roman" w:hAnsi="Times New Roman" w:cs="Times New Roman"/>
          <w:b/>
        </w:rPr>
        <w:t xml:space="preserve"> buffer</w:t>
      </w:r>
    </w:p>
    <w:p w14:paraId="3241F89F" w14:textId="77777777" w:rsidR="00905416" w:rsidRDefault="00905416" w:rsidP="00905416">
      <w:pPr>
        <w:spacing w:line="360" w:lineRule="auto"/>
        <w:jc w:val="both"/>
        <w:rPr>
          <w:rFonts w:ascii="Times New Roman" w:hAnsi="Times New Roman" w:cs="Times New Roman"/>
          <w:b/>
        </w:rPr>
      </w:pPr>
    </w:p>
    <w:p w14:paraId="27EBC1DB" w14:textId="77777777" w:rsidR="00905416" w:rsidRDefault="00905416" w:rsidP="00905416">
      <w:pPr>
        <w:spacing w:line="360" w:lineRule="auto"/>
        <w:jc w:val="both"/>
        <w:rPr>
          <w:rFonts w:ascii="Times New Roman" w:hAnsi="Times New Roman" w:cs="Times New Roman"/>
        </w:rPr>
      </w:pPr>
      <w:proofErr w:type="spellStart"/>
      <w:r w:rsidRPr="000C7926">
        <w:rPr>
          <w:rFonts w:ascii="Times New Roman" w:hAnsi="Times New Roman" w:cs="Times New Roman"/>
        </w:rPr>
        <w:t>Tris-</w:t>
      </w:r>
      <w:r>
        <w:rPr>
          <w:rFonts w:ascii="Times New Roman" w:hAnsi="Times New Roman" w:cs="Times New Roman"/>
        </w:rPr>
        <w:t>HCl</w:t>
      </w:r>
      <w:proofErr w:type="spellEnd"/>
      <w:r>
        <w:rPr>
          <w:rFonts w:ascii="Times New Roman" w:hAnsi="Times New Roman" w:cs="Times New Roman"/>
        </w:rPr>
        <w:t xml:space="preserve"> (</w:t>
      </w:r>
      <w:proofErr w:type="spellStart"/>
      <w:r>
        <w:rPr>
          <w:rFonts w:ascii="Times New Roman" w:hAnsi="Times New Roman" w:cs="Times New Roman"/>
        </w:rPr>
        <w:t>Trizma</w:t>
      </w:r>
      <w:proofErr w:type="spellEnd"/>
      <w:r>
        <w:rPr>
          <w:rFonts w:ascii="Times New Roman" w:hAnsi="Times New Roman" w:cs="Times New Roman"/>
        </w:rPr>
        <w:t>) (6.08 g) was dissolved in 800 ml distilled</w:t>
      </w:r>
      <w:r w:rsidRPr="000C7926">
        <w:rPr>
          <w:rFonts w:ascii="Times New Roman" w:hAnsi="Times New Roman" w:cs="Times New Roman"/>
        </w:rPr>
        <w:t xml:space="preserve"> </w:t>
      </w:r>
      <w:r w:rsidRPr="00BF4065">
        <w:rPr>
          <w:rFonts w:ascii="Times New Roman" w:hAnsi="Times New Roman" w:cs="Times New Roman"/>
        </w:rPr>
        <w:t>H</w:t>
      </w:r>
      <w:r w:rsidRPr="00BF4065">
        <w:rPr>
          <w:rFonts w:ascii="Times New Roman" w:hAnsi="Times New Roman" w:cs="Times New Roman"/>
          <w:vertAlign w:val="subscript"/>
        </w:rPr>
        <w:t>2</w:t>
      </w:r>
      <w:r w:rsidRPr="00BF4065">
        <w:rPr>
          <w:rFonts w:ascii="Times New Roman" w:hAnsi="Times New Roman" w:cs="Times New Roman"/>
        </w:rPr>
        <w:t>O</w:t>
      </w:r>
      <w:r>
        <w:rPr>
          <w:rFonts w:ascii="Times New Roman" w:hAnsi="Times New Roman" w:cs="Times New Roman"/>
        </w:rPr>
        <w:t xml:space="preserve">. The pH was adjusted to 7.4 and the solution made up to 1 L with distilled </w:t>
      </w:r>
      <w:r w:rsidRPr="00BF4065">
        <w:rPr>
          <w:rFonts w:ascii="Times New Roman" w:hAnsi="Times New Roman" w:cs="Times New Roman"/>
        </w:rPr>
        <w:t>H</w:t>
      </w:r>
      <w:r w:rsidRPr="00BF4065">
        <w:rPr>
          <w:rFonts w:ascii="Times New Roman" w:hAnsi="Times New Roman" w:cs="Times New Roman"/>
          <w:vertAlign w:val="subscript"/>
        </w:rPr>
        <w:t>2</w:t>
      </w:r>
      <w:r w:rsidRPr="00BF4065">
        <w:rPr>
          <w:rFonts w:ascii="Times New Roman" w:hAnsi="Times New Roman" w:cs="Times New Roman"/>
        </w:rPr>
        <w:t>O</w:t>
      </w:r>
      <w:r>
        <w:rPr>
          <w:rFonts w:ascii="Times New Roman" w:hAnsi="Times New Roman" w:cs="Times New Roman"/>
        </w:rPr>
        <w:t xml:space="preserve"> before autoclaving. </w:t>
      </w:r>
    </w:p>
    <w:p w14:paraId="24FAB642" w14:textId="77777777" w:rsidR="00905416" w:rsidRPr="000C7926" w:rsidRDefault="00905416" w:rsidP="00905416">
      <w:pPr>
        <w:spacing w:line="360" w:lineRule="auto"/>
        <w:jc w:val="both"/>
        <w:rPr>
          <w:rFonts w:ascii="Times New Roman" w:hAnsi="Times New Roman" w:cs="Times New Roman"/>
        </w:rPr>
      </w:pPr>
    </w:p>
    <w:p w14:paraId="412EBD78" w14:textId="77777777" w:rsidR="00905416" w:rsidRDefault="00905416" w:rsidP="00905416">
      <w:pPr>
        <w:spacing w:line="360" w:lineRule="auto"/>
        <w:jc w:val="both"/>
        <w:rPr>
          <w:rFonts w:ascii="Times New Roman" w:hAnsi="Times New Roman" w:cs="Times New Roman"/>
          <w:b/>
        </w:rPr>
      </w:pPr>
      <w:r>
        <w:rPr>
          <w:rFonts w:ascii="Times New Roman" w:hAnsi="Times New Roman" w:cs="Times New Roman"/>
          <w:b/>
        </w:rPr>
        <w:t>2.2</w:t>
      </w:r>
      <w:r w:rsidRPr="000C7926">
        <w:rPr>
          <w:rFonts w:ascii="Times New Roman" w:hAnsi="Times New Roman" w:cs="Times New Roman"/>
          <w:b/>
        </w:rPr>
        <w:t>.4</w:t>
      </w:r>
      <w:r>
        <w:rPr>
          <w:rFonts w:ascii="Times New Roman" w:hAnsi="Times New Roman" w:cs="Times New Roman"/>
          <w:b/>
        </w:rPr>
        <w:t xml:space="preserve"> TE buffer</w:t>
      </w:r>
    </w:p>
    <w:p w14:paraId="392786FA" w14:textId="77777777" w:rsidR="00905416" w:rsidRDefault="00905416" w:rsidP="00905416">
      <w:pPr>
        <w:spacing w:line="360" w:lineRule="auto"/>
        <w:jc w:val="both"/>
        <w:rPr>
          <w:rFonts w:ascii="Times New Roman" w:hAnsi="Times New Roman" w:cs="Times New Roman"/>
          <w:b/>
        </w:rPr>
      </w:pPr>
    </w:p>
    <w:p w14:paraId="3C71EB41" w14:textId="77777777" w:rsidR="00905416" w:rsidRDefault="00905416" w:rsidP="00905416">
      <w:pPr>
        <w:spacing w:line="360" w:lineRule="auto"/>
        <w:jc w:val="both"/>
        <w:rPr>
          <w:rFonts w:ascii="Times New Roman" w:hAnsi="Times New Roman" w:cs="Times New Roman"/>
        </w:rPr>
      </w:pPr>
      <w:proofErr w:type="spellStart"/>
      <w:r w:rsidRPr="000C7926">
        <w:rPr>
          <w:rFonts w:ascii="Times New Roman" w:hAnsi="Times New Roman" w:cs="Times New Roman"/>
        </w:rPr>
        <w:t>Tris-HCl</w:t>
      </w:r>
      <w:proofErr w:type="spellEnd"/>
      <w:r>
        <w:rPr>
          <w:rFonts w:ascii="Times New Roman" w:hAnsi="Times New Roman" w:cs="Times New Roman"/>
        </w:rPr>
        <w:t xml:space="preserve"> (0.316 g) was dissolved in 200 ml nuclease-free </w:t>
      </w:r>
      <w:r w:rsidRPr="00BF4065">
        <w:rPr>
          <w:rFonts w:ascii="Times New Roman" w:hAnsi="Times New Roman" w:cs="Times New Roman"/>
        </w:rPr>
        <w:t>H</w:t>
      </w:r>
      <w:r w:rsidRPr="00BF4065">
        <w:rPr>
          <w:rFonts w:ascii="Times New Roman" w:hAnsi="Times New Roman" w:cs="Times New Roman"/>
          <w:vertAlign w:val="subscript"/>
        </w:rPr>
        <w:t>2</w:t>
      </w:r>
      <w:r w:rsidRPr="00BF4065">
        <w:rPr>
          <w:rFonts w:ascii="Times New Roman" w:hAnsi="Times New Roman" w:cs="Times New Roman"/>
        </w:rPr>
        <w:t>O</w:t>
      </w:r>
      <w:r>
        <w:rPr>
          <w:rFonts w:ascii="Times New Roman" w:hAnsi="Times New Roman" w:cs="Times New Roman"/>
        </w:rPr>
        <w:t xml:space="preserve">. To this solution was added 1 mM sodium EDTA to a final concentration of 1 mM from an initial stock of 0.05 M. The solution was adjusted to pH 8.0 and filter-sterilised. </w:t>
      </w:r>
    </w:p>
    <w:p w14:paraId="795AEC8F" w14:textId="77777777" w:rsidR="00905416" w:rsidRDefault="00905416" w:rsidP="00905416">
      <w:pPr>
        <w:spacing w:line="360" w:lineRule="auto"/>
        <w:jc w:val="both"/>
        <w:rPr>
          <w:rFonts w:ascii="Times New Roman" w:hAnsi="Times New Roman" w:cs="Times New Roman"/>
        </w:rPr>
      </w:pPr>
    </w:p>
    <w:p w14:paraId="303222E3" w14:textId="77777777" w:rsidR="00905416" w:rsidRDefault="00905416" w:rsidP="00905416">
      <w:pPr>
        <w:pStyle w:val="Heading4"/>
        <w:numPr>
          <w:ilvl w:val="0"/>
          <w:numId w:val="0"/>
        </w:numPr>
        <w:spacing w:before="0" w:line="360" w:lineRule="auto"/>
        <w:jc w:val="both"/>
        <w:rPr>
          <w:rFonts w:cs="Times New Roman"/>
          <w:szCs w:val="24"/>
        </w:rPr>
      </w:pPr>
      <w:r w:rsidRPr="001A725B">
        <w:rPr>
          <w:rFonts w:eastAsiaTheme="minorEastAsia" w:cs="Times New Roman"/>
          <w:bCs w:val="0"/>
          <w:iCs w:val="0"/>
          <w:szCs w:val="24"/>
          <w:lang w:val="en-US"/>
        </w:rPr>
        <w:t>2.2.5</w:t>
      </w:r>
      <w:r>
        <w:rPr>
          <w:rFonts w:eastAsiaTheme="minorEastAsia" w:cs="Times New Roman"/>
          <w:b w:val="0"/>
          <w:bCs w:val="0"/>
          <w:iCs w:val="0"/>
          <w:szCs w:val="24"/>
          <w:lang w:val="en-US"/>
        </w:rPr>
        <w:t xml:space="preserve"> </w:t>
      </w:r>
      <w:r w:rsidRPr="00BF4065">
        <w:rPr>
          <w:rFonts w:cs="Times New Roman"/>
          <w:szCs w:val="24"/>
        </w:rPr>
        <w:t>Sonication buffer</w:t>
      </w:r>
    </w:p>
    <w:p w14:paraId="0E71188A" w14:textId="77777777" w:rsidR="00905416" w:rsidRPr="00772B98" w:rsidRDefault="00905416" w:rsidP="00905416"/>
    <w:p w14:paraId="23C710D8" w14:textId="77777777" w:rsidR="00905416" w:rsidRDefault="00905416" w:rsidP="00905416">
      <w:pPr>
        <w:spacing w:line="360" w:lineRule="auto"/>
        <w:jc w:val="both"/>
        <w:rPr>
          <w:rFonts w:ascii="Times New Roman" w:hAnsi="Times New Roman" w:cs="Times New Roman"/>
        </w:rPr>
      </w:pPr>
      <w:r w:rsidRPr="00BF4065">
        <w:rPr>
          <w:rFonts w:ascii="Times New Roman" w:hAnsi="Times New Roman" w:cs="Times New Roman"/>
        </w:rPr>
        <w:t xml:space="preserve">To 1 </w:t>
      </w:r>
      <w:r>
        <w:rPr>
          <w:rFonts w:ascii="Times New Roman" w:hAnsi="Times New Roman" w:cs="Times New Roman"/>
        </w:rPr>
        <w:t>L</w:t>
      </w:r>
      <w:r w:rsidRPr="00BF4065">
        <w:rPr>
          <w:rFonts w:ascii="Times New Roman" w:hAnsi="Times New Roman" w:cs="Times New Roman"/>
        </w:rPr>
        <w:t xml:space="preserve"> </w:t>
      </w:r>
      <w:r>
        <w:rPr>
          <w:rFonts w:ascii="Times New Roman" w:hAnsi="Times New Roman" w:cs="Times New Roman"/>
        </w:rPr>
        <w:t xml:space="preserve">distilled </w:t>
      </w:r>
      <w:r w:rsidRPr="00BF4065">
        <w:rPr>
          <w:rFonts w:ascii="Times New Roman" w:hAnsi="Times New Roman" w:cs="Times New Roman"/>
        </w:rPr>
        <w:t>H</w:t>
      </w:r>
      <w:r w:rsidRPr="00BF4065">
        <w:rPr>
          <w:rFonts w:ascii="Times New Roman" w:hAnsi="Times New Roman" w:cs="Times New Roman"/>
          <w:vertAlign w:val="subscript"/>
        </w:rPr>
        <w:t>2</w:t>
      </w:r>
      <w:r w:rsidRPr="00BF4065">
        <w:rPr>
          <w:rFonts w:ascii="Times New Roman" w:hAnsi="Times New Roman" w:cs="Times New Roman"/>
        </w:rPr>
        <w:t xml:space="preserve">O </w:t>
      </w:r>
      <w:r>
        <w:rPr>
          <w:rFonts w:ascii="Times New Roman" w:hAnsi="Times New Roman" w:cs="Times New Roman"/>
        </w:rPr>
        <w:t>were</w:t>
      </w:r>
      <w:r w:rsidRPr="00BF4065">
        <w:rPr>
          <w:rFonts w:ascii="Times New Roman" w:hAnsi="Times New Roman" w:cs="Times New Roman"/>
        </w:rPr>
        <w:t xml:space="preserve"> added </w:t>
      </w:r>
      <w:proofErr w:type="spellStart"/>
      <w:r w:rsidRPr="00BF4065">
        <w:rPr>
          <w:rFonts w:ascii="Times New Roman" w:hAnsi="Times New Roman" w:cs="Times New Roman"/>
        </w:rPr>
        <w:t>Tris</w:t>
      </w:r>
      <w:proofErr w:type="spellEnd"/>
      <w:r w:rsidRPr="00BF4065">
        <w:rPr>
          <w:rFonts w:ascii="Times New Roman" w:hAnsi="Times New Roman" w:cs="Times New Roman"/>
        </w:rPr>
        <w:t xml:space="preserve"> </w:t>
      </w:r>
      <w:proofErr w:type="spellStart"/>
      <w:r w:rsidRPr="00BF4065">
        <w:rPr>
          <w:rFonts w:ascii="Times New Roman" w:hAnsi="Times New Roman" w:cs="Times New Roman"/>
        </w:rPr>
        <w:t>HCl</w:t>
      </w:r>
      <w:proofErr w:type="spellEnd"/>
      <w:r w:rsidRPr="00BF4065">
        <w:rPr>
          <w:rFonts w:ascii="Times New Roman" w:hAnsi="Times New Roman" w:cs="Times New Roman"/>
        </w:rPr>
        <w:t xml:space="preserve"> (7.88 g), MgCl</w:t>
      </w:r>
      <w:r w:rsidRPr="00BF4065">
        <w:rPr>
          <w:rFonts w:ascii="Times New Roman" w:hAnsi="Times New Roman" w:cs="Times New Roman"/>
          <w:vertAlign w:val="subscript"/>
        </w:rPr>
        <w:t>2</w:t>
      </w:r>
      <w:r w:rsidRPr="00BF4065">
        <w:rPr>
          <w:rFonts w:ascii="Times New Roman" w:hAnsi="Times New Roman" w:cs="Times New Roman"/>
        </w:rPr>
        <w:t xml:space="preserve"> (3</w:t>
      </w:r>
      <w:r>
        <w:rPr>
          <w:rFonts w:ascii="Times New Roman" w:hAnsi="Times New Roman" w:cs="Times New Roman"/>
        </w:rPr>
        <w:t xml:space="preserve">95.8 mg) and EGTA (380.35 mg). </w:t>
      </w:r>
      <w:r w:rsidRPr="00BF4065">
        <w:rPr>
          <w:rFonts w:ascii="Times New Roman" w:hAnsi="Times New Roman" w:cs="Times New Roman"/>
        </w:rPr>
        <w:t xml:space="preserve">The pH of this solution was the adjusted to 7.4 and then filter-sterilised.  </w:t>
      </w:r>
    </w:p>
    <w:p w14:paraId="26DDF67A" w14:textId="77777777" w:rsidR="00905416" w:rsidRDefault="00905416" w:rsidP="00905416">
      <w:pPr>
        <w:spacing w:line="360" w:lineRule="auto"/>
        <w:jc w:val="both"/>
        <w:rPr>
          <w:rFonts w:ascii="Times New Roman" w:hAnsi="Times New Roman" w:cs="Times New Roman"/>
        </w:rPr>
      </w:pPr>
      <w:r>
        <w:rPr>
          <w:rFonts w:ascii="Times New Roman" w:hAnsi="Times New Roman" w:cs="Times New Roman"/>
        </w:rPr>
        <w:t xml:space="preserve"> </w:t>
      </w:r>
      <w:r w:rsidRPr="00BF4065">
        <w:rPr>
          <w:rFonts w:ascii="Times New Roman" w:hAnsi="Times New Roman" w:cs="Times New Roman"/>
        </w:rPr>
        <w:t xml:space="preserve">   </w:t>
      </w:r>
    </w:p>
    <w:p w14:paraId="2C456F27" w14:textId="77777777" w:rsidR="00905416" w:rsidRDefault="00905416" w:rsidP="00905416">
      <w:pPr>
        <w:pStyle w:val="Heading4"/>
        <w:numPr>
          <w:ilvl w:val="0"/>
          <w:numId w:val="0"/>
        </w:numPr>
        <w:spacing w:before="0" w:line="360" w:lineRule="auto"/>
        <w:jc w:val="both"/>
        <w:rPr>
          <w:rFonts w:cs="Times New Roman"/>
          <w:szCs w:val="24"/>
        </w:rPr>
      </w:pPr>
      <w:r w:rsidRPr="001A725B">
        <w:rPr>
          <w:rFonts w:eastAsiaTheme="minorEastAsia" w:cs="Times New Roman"/>
          <w:bCs w:val="0"/>
          <w:iCs w:val="0"/>
          <w:szCs w:val="24"/>
          <w:lang w:val="en-US"/>
        </w:rPr>
        <w:t>2.2.6</w:t>
      </w:r>
      <w:r>
        <w:rPr>
          <w:rFonts w:eastAsiaTheme="minorEastAsia" w:cs="Times New Roman"/>
          <w:b w:val="0"/>
          <w:bCs w:val="0"/>
          <w:iCs w:val="0"/>
          <w:szCs w:val="24"/>
          <w:lang w:val="en-US"/>
        </w:rPr>
        <w:t xml:space="preserve"> </w:t>
      </w:r>
      <w:r w:rsidRPr="00BF4065">
        <w:rPr>
          <w:rFonts w:cs="Times New Roman"/>
          <w:szCs w:val="24"/>
        </w:rPr>
        <w:t>TAE buffer (50x)</w:t>
      </w:r>
    </w:p>
    <w:p w14:paraId="7EC5F3EB" w14:textId="77777777" w:rsidR="00905416" w:rsidRPr="000C7926" w:rsidRDefault="00905416" w:rsidP="00905416"/>
    <w:p w14:paraId="0B2B8CE3" w14:textId="77777777" w:rsidR="00905416" w:rsidRDefault="00905416" w:rsidP="00905416">
      <w:pPr>
        <w:spacing w:line="360" w:lineRule="auto"/>
        <w:jc w:val="both"/>
        <w:rPr>
          <w:rFonts w:ascii="Times New Roman" w:hAnsi="Times New Roman" w:cs="Times New Roman"/>
        </w:rPr>
      </w:pPr>
      <w:r w:rsidRPr="00BF4065">
        <w:rPr>
          <w:rFonts w:ascii="Times New Roman" w:hAnsi="Times New Roman" w:cs="Times New Roman"/>
        </w:rPr>
        <w:t>To 843 ml H</w:t>
      </w:r>
      <w:r w:rsidRPr="00BF4065">
        <w:rPr>
          <w:rFonts w:ascii="Times New Roman" w:hAnsi="Times New Roman" w:cs="Times New Roman"/>
          <w:vertAlign w:val="subscript"/>
        </w:rPr>
        <w:t>2</w:t>
      </w:r>
      <w:r w:rsidRPr="00BF4065">
        <w:rPr>
          <w:rFonts w:ascii="Times New Roman" w:hAnsi="Times New Roman" w:cs="Times New Roman"/>
        </w:rPr>
        <w:t xml:space="preserve">O </w:t>
      </w:r>
      <w:r>
        <w:rPr>
          <w:rFonts w:ascii="Times New Roman" w:hAnsi="Times New Roman" w:cs="Times New Roman"/>
        </w:rPr>
        <w:t>were</w:t>
      </w:r>
      <w:r w:rsidRPr="00BF4065">
        <w:rPr>
          <w:rFonts w:ascii="Times New Roman" w:hAnsi="Times New Roman" w:cs="Times New Roman"/>
        </w:rPr>
        <w:t xml:space="preserve"> added 242 g </w:t>
      </w:r>
      <w:proofErr w:type="spellStart"/>
      <w:r w:rsidRPr="00BF4065">
        <w:rPr>
          <w:rFonts w:ascii="Times New Roman" w:hAnsi="Times New Roman" w:cs="Times New Roman"/>
        </w:rPr>
        <w:t>Trisma</w:t>
      </w:r>
      <w:proofErr w:type="spellEnd"/>
      <w:r w:rsidRPr="00BF4065">
        <w:rPr>
          <w:rFonts w:ascii="Times New Roman" w:hAnsi="Times New Roman" w:cs="Times New Roman"/>
        </w:rPr>
        <w:t xml:space="preserve"> base, 57.1 ml glacial acetic acid and 100 ml Na</w:t>
      </w:r>
      <w:r w:rsidRPr="00BF4065">
        <w:rPr>
          <w:rFonts w:ascii="Times New Roman" w:hAnsi="Times New Roman" w:cs="Times New Roman"/>
          <w:vertAlign w:val="subscript"/>
        </w:rPr>
        <w:t>2</w:t>
      </w:r>
      <w:r w:rsidRPr="00BF4065">
        <w:rPr>
          <w:rFonts w:ascii="Times New Roman" w:hAnsi="Times New Roman" w:cs="Times New Roman"/>
        </w:rPr>
        <w:t xml:space="preserve">EDTA (0.5 M, pH 7.8). This was then diluted 1:50 with </w:t>
      </w:r>
      <w:r>
        <w:rPr>
          <w:rFonts w:ascii="Times New Roman" w:hAnsi="Times New Roman" w:cs="Times New Roman"/>
        </w:rPr>
        <w:t xml:space="preserve">distilled </w:t>
      </w:r>
      <w:r w:rsidRPr="00BF4065">
        <w:rPr>
          <w:rFonts w:ascii="Times New Roman" w:hAnsi="Times New Roman" w:cs="Times New Roman"/>
        </w:rPr>
        <w:t>H</w:t>
      </w:r>
      <w:r w:rsidRPr="00BF4065">
        <w:rPr>
          <w:rFonts w:ascii="Times New Roman" w:hAnsi="Times New Roman" w:cs="Times New Roman"/>
          <w:vertAlign w:val="subscript"/>
        </w:rPr>
        <w:t>2</w:t>
      </w:r>
      <w:r w:rsidRPr="00BF4065">
        <w:rPr>
          <w:rFonts w:ascii="Times New Roman" w:hAnsi="Times New Roman" w:cs="Times New Roman"/>
        </w:rPr>
        <w:t>O</w:t>
      </w:r>
      <w:r>
        <w:rPr>
          <w:rFonts w:ascii="Times New Roman" w:hAnsi="Times New Roman" w:cs="Times New Roman"/>
        </w:rPr>
        <w:t xml:space="preserve"> </w:t>
      </w:r>
      <w:r w:rsidRPr="00BF4065">
        <w:rPr>
          <w:rFonts w:ascii="Times New Roman" w:hAnsi="Times New Roman" w:cs="Times New Roman"/>
        </w:rPr>
        <w:t xml:space="preserve">to </w:t>
      </w:r>
      <w:r>
        <w:rPr>
          <w:rFonts w:ascii="Times New Roman" w:hAnsi="Times New Roman" w:cs="Times New Roman"/>
        </w:rPr>
        <w:t>obtain</w:t>
      </w:r>
      <w:r w:rsidRPr="00BF4065">
        <w:rPr>
          <w:rFonts w:ascii="Times New Roman" w:hAnsi="Times New Roman" w:cs="Times New Roman"/>
        </w:rPr>
        <w:t xml:space="preserve"> 1x TAE buffer </w:t>
      </w:r>
      <w:r>
        <w:rPr>
          <w:rFonts w:ascii="Times New Roman" w:hAnsi="Times New Roman" w:cs="Times New Roman"/>
        </w:rPr>
        <w:t xml:space="preserve">prior to </w:t>
      </w:r>
      <w:r w:rsidRPr="00BF4065">
        <w:rPr>
          <w:rFonts w:ascii="Times New Roman" w:hAnsi="Times New Roman" w:cs="Times New Roman"/>
        </w:rPr>
        <w:t>use.</w:t>
      </w:r>
    </w:p>
    <w:p w14:paraId="20C8A686" w14:textId="77777777" w:rsidR="00905416" w:rsidRDefault="00905416" w:rsidP="00905416">
      <w:pPr>
        <w:spacing w:line="360" w:lineRule="auto"/>
        <w:jc w:val="both"/>
        <w:rPr>
          <w:rFonts w:ascii="Times New Roman" w:hAnsi="Times New Roman" w:cs="Times New Roman"/>
        </w:rPr>
      </w:pPr>
    </w:p>
    <w:p w14:paraId="4CA93626" w14:textId="77777777" w:rsidR="00905416" w:rsidRDefault="00905416" w:rsidP="00905416">
      <w:pPr>
        <w:pStyle w:val="Heading4"/>
        <w:numPr>
          <w:ilvl w:val="0"/>
          <w:numId w:val="0"/>
        </w:numPr>
        <w:spacing w:before="0" w:line="360" w:lineRule="auto"/>
        <w:jc w:val="both"/>
        <w:rPr>
          <w:rFonts w:cs="Times New Roman"/>
          <w:szCs w:val="24"/>
        </w:rPr>
      </w:pPr>
      <w:r>
        <w:rPr>
          <w:rFonts w:cs="Times New Roman"/>
        </w:rPr>
        <w:t xml:space="preserve">2.2.7 </w:t>
      </w:r>
      <w:r w:rsidRPr="00BF4065">
        <w:rPr>
          <w:rFonts w:cs="Times New Roman"/>
          <w:szCs w:val="24"/>
        </w:rPr>
        <w:t>Sodium dithionite solution</w:t>
      </w:r>
    </w:p>
    <w:p w14:paraId="128F36FC" w14:textId="77777777" w:rsidR="00905416" w:rsidRPr="000C7926" w:rsidRDefault="00905416" w:rsidP="00905416"/>
    <w:p w14:paraId="1B3D1999" w14:textId="77777777" w:rsidR="00905416" w:rsidRDefault="00905416" w:rsidP="00905416">
      <w:pPr>
        <w:spacing w:line="360" w:lineRule="auto"/>
        <w:jc w:val="both"/>
        <w:rPr>
          <w:rFonts w:ascii="Times New Roman" w:hAnsi="Times New Roman" w:cs="Times New Roman"/>
        </w:rPr>
      </w:pPr>
      <w:r w:rsidRPr="00BF4065">
        <w:rPr>
          <w:rFonts w:ascii="Times New Roman" w:hAnsi="Times New Roman" w:cs="Times New Roman"/>
        </w:rPr>
        <w:t>A fresh solution of sodium dithionite (0.1 M) was made immediately prior to use in 5 ml KPi (0.1 M, pH 7.0, previously degassed by bubbling with N</w:t>
      </w:r>
      <w:r w:rsidRPr="00BF4065">
        <w:rPr>
          <w:rFonts w:ascii="Times New Roman" w:hAnsi="Times New Roman" w:cs="Times New Roman"/>
          <w:vertAlign w:val="subscript"/>
        </w:rPr>
        <w:t>2</w:t>
      </w:r>
      <w:r w:rsidRPr="00BF4065">
        <w:rPr>
          <w:rFonts w:ascii="Times New Roman" w:hAnsi="Times New Roman" w:cs="Times New Roman"/>
        </w:rPr>
        <w:t xml:space="preserve"> f</w:t>
      </w:r>
      <w:r>
        <w:rPr>
          <w:rFonts w:ascii="Times New Roman" w:hAnsi="Times New Roman" w:cs="Times New Roman"/>
        </w:rPr>
        <w:t>rom a cylinder (BOC) for 10 min</w:t>
      </w:r>
      <w:r w:rsidRPr="00BF4065">
        <w:rPr>
          <w:rFonts w:ascii="Times New Roman" w:hAnsi="Times New Roman" w:cs="Times New Roman"/>
        </w:rPr>
        <w:t xml:space="preserve"> in a sealed 7 ml Bijoux bottle fitted with a </w:t>
      </w:r>
      <w:proofErr w:type="spellStart"/>
      <w:r w:rsidRPr="00BF4065">
        <w:rPr>
          <w:rFonts w:ascii="Times New Roman" w:hAnsi="Times New Roman" w:cs="Times New Roman"/>
        </w:rPr>
        <w:t>Suba</w:t>
      </w:r>
      <w:proofErr w:type="spellEnd"/>
      <w:r w:rsidRPr="00BF4065">
        <w:rPr>
          <w:rFonts w:ascii="Times New Roman" w:hAnsi="Times New Roman" w:cs="Times New Roman"/>
        </w:rPr>
        <w:t>-Seal and vent. This solution was further degassed after addition of the sodium dithionite by bubbling with N</w:t>
      </w:r>
      <w:r w:rsidRPr="00BF4065">
        <w:rPr>
          <w:rFonts w:ascii="Times New Roman" w:hAnsi="Times New Roman" w:cs="Times New Roman"/>
          <w:vertAlign w:val="subscript"/>
        </w:rPr>
        <w:t>2</w:t>
      </w:r>
      <w:r w:rsidRPr="00BF4065">
        <w:rPr>
          <w:rFonts w:ascii="Times New Roman" w:hAnsi="Times New Roman" w:cs="Times New Roman"/>
        </w:rPr>
        <w:t xml:space="preserve"> for 10 min. </w:t>
      </w:r>
    </w:p>
    <w:p w14:paraId="120BB0F7" w14:textId="77777777" w:rsidR="00905416" w:rsidRDefault="00905416" w:rsidP="00905416">
      <w:pPr>
        <w:spacing w:line="360" w:lineRule="auto"/>
        <w:jc w:val="both"/>
        <w:rPr>
          <w:rFonts w:ascii="Times New Roman" w:hAnsi="Times New Roman" w:cs="Times New Roman"/>
        </w:rPr>
      </w:pPr>
    </w:p>
    <w:p w14:paraId="62BDFF52" w14:textId="77777777" w:rsidR="00A63A5C" w:rsidRPr="00BF4065" w:rsidRDefault="00A63A5C" w:rsidP="00905416">
      <w:pPr>
        <w:spacing w:line="360" w:lineRule="auto"/>
        <w:jc w:val="both"/>
        <w:rPr>
          <w:rFonts w:ascii="Times New Roman" w:hAnsi="Times New Roman" w:cs="Times New Roman"/>
        </w:rPr>
      </w:pPr>
    </w:p>
    <w:p w14:paraId="6590B7EA" w14:textId="77777777" w:rsidR="00905416" w:rsidRDefault="00905416" w:rsidP="00905416">
      <w:pPr>
        <w:spacing w:line="360" w:lineRule="auto"/>
        <w:jc w:val="both"/>
        <w:rPr>
          <w:rFonts w:ascii="Times New Roman" w:hAnsi="Times New Roman" w:cs="Times New Roman"/>
          <w:b/>
        </w:rPr>
      </w:pPr>
      <w:r w:rsidRPr="00125907">
        <w:rPr>
          <w:rFonts w:ascii="Times New Roman" w:hAnsi="Times New Roman" w:cs="Times New Roman"/>
          <w:b/>
        </w:rPr>
        <w:t xml:space="preserve">2.2.8 </w:t>
      </w:r>
      <w:r>
        <w:rPr>
          <w:rFonts w:ascii="Times New Roman" w:hAnsi="Times New Roman" w:cs="Times New Roman"/>
          <w:b/>
        </w:rPr>
        <w:t>Antibiotics</w:t>
      </w:r>
    </w:p>
    <w:p w14:paraId="7BEC7115" w14:textId="77777777" w:rsidR="00905416" w:rsidRPr="00125907" w:rsidRDefault="00905416" w:rsidP="00905416">
      <w:pPr>
        <w:spacing w:line="360" w:lineRule="auto"/>
        <w:jc w:val="both"/>
        <w:rPr>
          <w:rFonts w:ascii="Times New Roman" w:hAnsi="Times New Roman" w:cs="Times New Roman"/>
          <w:b/>
        </w:rPr>
      </w:pPr>
    </w:p>
    <w:p w14:paraId="00CAC4DB" w14:textId="2DF8DE76" w:rsidR="00905416" w:rsidRPr="00A63A5C" w:rsidRDefault="00905416" w:rsidP="00A63A5C">
      <w:pPr>
        <w:pStyle w:val="Heading4"/>
        <w:numPr>
          <w:ilvl w:val="0"/>
          <w:numId w:val="0"/>
        </w:numPr>
        <w:spacing w:before="0" w:line="360" w:lineRule="auto"/>
        <w:jc w:val="both"/>
        <w:rPr>
          <w:rFonts w:cs="Times New Roman"/>
          <w:b w:val="0"/>
        </w:rPr>
      </w:pPr>
      <w:r w:rsidRPr="00C13CBD">
        <w:rPr>
          <w:rFonts w:cs="Times New Roman"/>
          <w:b w:val="0"/>
        </w:rPr>
        <w:t>All anti</w:t>
      </w:r>
      <w:r>
        <w:rPr>
          <w:rFonts w:cs="Times New Roman"/>
          <w:b w:val="0"/>
        </w:rPr>
        <w:t>biotics stock solutions of (50 m</w:t>
      </w:r>
      <w:r w:rsidRPr="00C13CBD">
        <w:rPr>
          <w:rFonts w:cs="Times New Roman"/>
          <w:b w:val="0"/>
        </w:rPr>
        <w:t xml:space="preserve">g/ml) were prepared in </w:t>
      </w:r>
      <w:r>
        <w:rPr>
          <w:rFonts w:cs="Times New Roman"/>
          <w:b w:val="0"/>
        </w:rPr>
        <w:t xml:space="preserve">distilled </w:t>
      </w:r>
      <w:r w:rsidRPr="00C13CBD">
        <w:rPr>
          <w:rFonts w:cs="Times New Roman"/>
          <w:b w:val="0"/>
        </w:rPr>
        <w:t>H</w:t>
      </w:r>
      <w:r w:rsidRPr="00C13CBD">
        <w:rPr>
          <w:rFonts w:cs="Times New Roman"/>
          <w:b w:val="0"/>
          <w:vertAlign w:val="subscript"/>
        </w:rPr>
        <w:t>2</w:t>
      </w:r>
      <w:r w:rsidRPr="00C13CBD">
        <w:rPr>
          <w:rFonts w:cs="Times New Roman"/>
          <w:b w:val="0"/>
        </w:rPr>
        <w:t xml:space="preserve">O or other solvent agents and filter-sterilised using a 0.2 μm filter (Sartorius </w:t>
      </w:r>
      <w:proofErr w:type="spellStart"/>
      <w:r w:rsidRPr="00C13CBD">
        <w:rPr>
          <w:rFonts w:cs="Times New Roman"/>
          <w:b w:val="0"/>
        </w:rPr>
        <w:t>Stedim</w:t>
      </w:r>
      <w:proofErr w:type="spellEnd"/>
      <w:r w:rsidRPr="00C13CBD">
        <w:rPr>
          <w:rFonts w:cs="Times New Roman"/>
          <w:b w:val="0"/>
        </w:rPr>
        <w:t xml:space="preserve"> Biotech). Antibiotics were stored at - 20 °C.</w:t>
      </w:r>
    </w:p>
    <w:p w14:paraId="7DEEBF40" w14:textId="77777777" w:rsidR="00905416" w:rsidRPr="00BF4065" w:rsidRDefault="00905416" w:rsidP="00905416">
      <w:pPr>
        <w:spacing w:line="360" w:lineRule="auto"/>
        <w:jc w:val="both"/>
        <w:rPr>
          <w:rFonts w:ascii="Times New Roman" w:hAnsi="Times New Roman" w:cs="Times New Roman"/>
        </w:rPr>
      </w:pPr>
    </w:p>
    <w:p w14:paraId="566CFD49" w14:textId="77777777" w:rsidR="00726AD6" w:rsidRDefault="00726AD6" w:rsidP="00726AD6">
      <w:pPr>
        <w:pStyle w:val="Heading3"/>
        <w:numPr>
          <w:ilvl w:val="0"/>
          <w:numId w:val="0"/>
        </w:numPr>
        <w:spacing w:before="0" w:line="360" w:lineRule="auto"/>
        <w:ind w:left="720" w:hanging="720"/>
        <w:jc w:val="both"/>
        <w:rPr>
          <w:rFonts w:cs="Times New Roman"/>
          <w:szCs w:val="24"/>
        </w:rPr>
      </w:pPr>
      <w:r>
        <w:t xml:space="preserve">2.3 </w:t>
      </w:r>
      <w:r>
        <w:rPr>
          <w:rFonts w:cs="Times New Roman"/>
          <w:szCs w:val="24"/>
        </w:rPr>
        <w:t xml:space="preserve">Maintenance of bacteria </w:t>
      </w:r>
    </w:p>
    <w:p w14:paraId="706ADA7A" w14:textId="7CF0D690" w:rsidR="00905416" w:rsidRPr="000C7926" w:rsidRDefault="00905416" w:rsidP="00905416"/>
    <w:p w14:paraId="4E4C6D8F" w14:textId="77777777" w:rsidR="00905416" w:rsidRDefault="00905416" w:rsidP="00905416">
      <w:pPr>
        <w:pStyle w:val="Heading4"/>
        <w:numPr>
          <w:ilvl w:val="0"/>
          <w:numId w:val="0"/>
        </w:numPr>
        <w:spacing w:before="0" w:line="360" w:lineRule="auto"/>
        <w:jc w:val="both"/>
        <w:rPr>
          <w:rFonts w:cs="Times New Roman"/>
          <w:i/>
          <w:szCs w:val="24"/>
        </w:rPr>
      </w:pPr>
      <w:r>
        <w:rPr>
          <w:rFonts w:cs="Times New Roman"/>
          <w:szCs w:val="24"/>
        </w:rPr>
        <w:t>2.3.1</w:t>
      </w:r>
      <w:r w:rsidRPr="00C13CBD">
        <w:rPr>
          <w:rFonts w:cs="Times New Roman"/>
          <w:szCs w:val="24"/>
        </w:rPr>
        <w:t xml:space="preserve"> </w:t>
      </w:r>
      <w:r>
        <w:rPr>
          <w:rFonts w:cs="Times New Roman"/>
          <w:szCs w:val="24"/>
        </w:rPr>
        <w:t>Strain s</w:t>
      </w:r>
      <w:r w:rsidRPr="00C13CBD">
        <w:rPr>
          <w:rFonts w:cs="Times New Roman"/>
          <w:szCs w:val="24"/>
        </w:rPr>
        <w:t>torage</w:t>
      </w:r>
    </w:p>
    <w:p w14:paraId="6513EEDF" w14:textId="77777777" w:rsidR="00905416" w:rsidRPr="000C7926" w:rsidRDefault="00905416" w:rsidP="00905416"/>
    <w:p w14:paraId="48BFDEBE" w14:textId="77777777" w:rsidR="00905416" w:rsidRDefault="00905416" w:rsidP="00905416">
      <w:pPr>
        <w:pStyle w:val="Heading5"/>
        <w:numPr>
          <w:ilvl w:val="0"/>
          <w:numId w:val="0"/>
        </w:numPr>
        <w:spacing w:before="0" w:line="360" w:lineRule="auto"/>
        <w:jc w:val="both"/>
        <w:rPr>
          <w:rFonts w:cs="Times New Roman"/>
          <w:b w:val="0"/>
          <w:szCs w:val="24"/>
        </w:rPr>
      </w:pPr>
      <w:r>
        <w:rPr>
          <w:rFonts w:cs="Times New Roman"/>
          <w:b w:val="0"/>
          <w:szCs w:val="24"/>
        </w:rPr>
        <w:t xml:space="preserve">Long-term storage of strains was </w:t>
      </w:r>
      <w:r w:rsidRPr="00C13CBD">
        <w:rPr>
          <w:rFonts w:cs="Times New Roman"/>
          <w:b w:val="0"/>
          <w:szCs w:val="24"/>
        </w:rPr>
        <w:t xml:space="preserve">at - 80 °C </w:t>
      </w:r>
      <w:r>
        <w:rPr>
          <w:rFonts w:cs="Times New Roman"/>
          <w:b w:val="0"/>
          <w:szCs w:val="24"/>
        </w:rPr>
        <w:t xml:space="preserve">in glycerol. Glycerol stocks were prepared by inoculating an agar plate with 200 </w:t>
      </w:r>
      <w:r w:rsidRPr="00E54894">
        <w:rPr>
          <w:rFonts w:cs="Times New Roman"/>
          <w:b w:val="0"/>
        </w:rPr>
        <w:t>µ</w:t>
      </w:r>
      <w:r>
        <w:rPr>
          <w:rFonts w:cs="Times New Roman"/>
          <w:b w:val="0"/>
        </w:rPr>
        <w:t xml:space="preserve">L of stationary-phase culture grown in rich medium. The plate was incubated at 37 </w:t>
      </w:r>
      <w:r w:rsidRPr="00C13CBD">
        <w:rPr>
          <w:rFonts w:cs="Times New Roman"/>
          <w:b w:val="0"/>
          <w:szCs w:val="24"/>
        </w:rPr>
        <w:t>°C</w:t>
      </w:r>
      <w:r>
        <w:rPr>
          <w:rFonts w:cs="Times New Roman"/>
          <w:b w:val="0"/>
          <w:szCs w:val="24"/>
        </w:rPr>
        <w:t>. To the lawn-covered plate was added 2 ml of 30 % (v/v) LB-glycerol. Using a spreader, the lawn was disturbed before pipetting of the glycerol-bacteria mixture into a cryovial (Nalgene). Bacteria on agar plates were stored on nutrient agar plate at 4</w:t>
      </w:r>
      <w:r w:rsidRPr="00C13CBD">
        <w:rPr>
          <w:rFonts w:cs="Times New Roman"/>
          <w:b w:val="0"/>
          <w:szCs w:val="24"/>
        </w:rPr>
        <w:t xml:space="preserve"> °C</w:t>
      </w:r>
      <w:r>
        <w:rPr>
          <w:rFonts w:cs="Times New Roman"/>
          <w:b w:val="0"/>
          <w:szCs w:val="24"/>
        </w:rPr>
        <w:t xml:space="preserve"> for no longer than 2 weeks. </w:t>
      </w:r>
    </w:p>
    <w:p w14:paraId="03D0F0ED" w14:textId="77777777" w:rsidR="00905416" w:rsidRPr="00C13CBD" w:rsidRDefault="00905416" w:rsidP="00905416">
      <w:pPr>
        <w:spacing w:line="360" w:lineRule="auto"/>
        <w:jc w:val="both"/>
        <w:rPr>
          <w:rFonts w:ascii="Times New Roman" w:hAnsi="Times New Roman" w:cs="Times New Roman"/>
        </w:rPr>
      </w:pPr>
    </w:p>
    <w:p w14:paraId="01B755AB" w14:textId="77777777" w:rsidR="00905416" w:rsidRDefault="00905416" w:rsidP="00726AD6">
      <w:pPr>
        <w:pStyle w:val="Heading3"/>
        <w:numPr>
          <w:ilvl w:val="2"/>
          <w:numId w:val="9"/>
        </w:numPr>
        <w:tabs>
          <w:tab w:val="left" w:pos="567"/>
        </w:tabs>
        <w:spacing w:before="0" w:line="360" w:lineRule="auto"/>
        <w:ind w:left="0" w:firstLine="0"/>
        <w:jc w:val="both"/>
        <w:rPr>
          <w:rFonts w:cs="Times New Roman"/>
          <w:szCs w:val="24"/>
        </w:rPr>
      </w:pPr>
      <w:r w:rsidRPr="00C13CBD">
        <w:rPr>
          <w:rFonts w:cs="Times New Roman"/>
          <w:szCs w:val="24"/>
        </w:rPr>
        <w:t>Culture conditions</w:t>
      </w:r>
    </w:p>
    <w:p w14:paraId="715E42FB" w14:textId="77777777" w:rsidR="00905416" w:rsidRPr="00E11FAD" w:rsidRDefault="00905416" w:rsidP="00905416"/>
    <w:p w14:paraId="483C8A6D" w14:textId="77777777" w:rsidR="00905416" w:rsidRDefault="00905416" w:rsidP="00905416">
      <w:pPr>
        <w:spacing w:line="360" w:lineRule="auto"/>
        <w:jc w:val="both"/>
        <w:rPr>
          <w:rFonts w:ascii="Times New Roman" w:hAnsi="Times New Roman" w:cs="Times New Roman"/>
        </w:rPr>
      </w:pPr>
      <w:r>
        <w:rPr>
          <w:rFonts w:ascii="Times New Roman" w:hAnsi="Times New Roman" w:cs="Times New Roman"/>
        </w:rPr>
        <w:t>Bacterial</w:t>
      </w:r>
      <w:r w:rsidRPr="00C13CBD">
        <w:rPr>
          <w:rFonts w:ascii="Times New Roman" w:hAnsi="Times New Roman" w:cs="Times New Roman"/>
        </w:rPr>
        <w:t xml:space="preserve"> cultures were grown aerobically with shaking at 200 rpm to ensure even oxygen distribution</w:t>
      </w:r>
      <w:r>
        <w:rPr>
          <w:rFonts w:ascii="Times New Roman" w:hAnsi="Times New Roman" w:cs="Times New Roman"/>
        </w:rPr>
        <w:t xml:space="preserve"> or anaerobically in the presence of nitrogen instead of air</w:t>
      </w:r>
      <w:r w:rsidRPr="00C13CBD">
        <w:rPr>
          <w:rFonts w:ascii="Times New Roman" w:hAnsi="Times New Roman" w:cs="Times New Roman"/>
        </w:rPr>
        <w:t>.</w:t>
      </w:r>
    </w:p>
    <w:p w14:paraId="55975016" w14:textId="77777777" w:rsidR="00905416" w:rsidRPr="00C13CBD" w:rsidRDefault="00905416" w:rsidP="00905416">
      <w:pPr>
        <w:spacing w:line="360" w:lineRule="auto"/>
        <w:jc w:val="both"/>
        <w:rPr>
          <w:rFonts w:ascii="Times New Roman" w:hAnsi="Times New Roman" w:cs="Times New Roman"/>
        </w:rPr>
      </w:pPr>
    </w:p>
    <w:p w14:paraId="28E849B0" w14:textId="77777777" w:rsidR="00905416" w:rsidRDefault="00905416" w:rsidP="00905416">
      <w:pPr>
        <w:pStyle w:val="Heading4"/>
        <w:numPr>
          <w:ilvl w:val="0"/>
          <w:numId w:val="0"/>
        </w:numPr>
        <w:spacing w:before="0" w:line="360" w:lineRule="auto"/>
        <w:jc w:val="both"/>
        <w:rPr>
          <w:rFonts w:cs="Times New Roman"/>
        </w:rPr>
      </w:pPr>
      <w:r>
        <w:rPr>
          <w:rFonts w:cs="Times New Roman"/>
        </w:rPr>
        <w:t xml:space="preserve">2.3.3 </w:t>
      </w:r>
      <w:r w:rsidRPr="00C13CBD">
        <w:rPr>
          <w:rFonts w:cs="Times New Roman"/>
        </w:rPr>
        <w:t>Cultures for</w:t>
      </w:r>
      <w:r w:rsidRPr="00C13CBD">
        <w:rPr>
          <w:rFonts w:cs="Times New Roman"/>
          <w:i/>
        </w:rPr>
        <w:t xml:space="preserve"> E. coli</w:t>
      </w:r>
      <w:r w:rsidRPr="00C13CBD">
        <w:rPr>
          <w:rFonts w:cs="Times New Roman"/>
        </w:rPr>
        <w:t xml:space="preserve"> growth and viability studies</w:t>
      </w:r>
    </w:p>
    <w:p w14:paraId="725FBBC7" w14:textId="77777777" w:rsidR="00905416" w:rsidRPr="00E11FAD" w:rsidRDefault="00905416" w:rsidP="00905416"/>
    <w:p w14:paraId="5152B6A4" w14:textId="3F7B0E0A" w:rsidR="00905416" w:rsidRDefault="00905416" w:rsidP="00905416">
      <w:pPr>
        <w:spacing w:line="360" w:lineRule="auto"/>
        <w:jc w:val="both"/>
        <w:rPr>
          <w:rFonts w:ascii="Times New Roman" w:hAnsi="Times New Roman" w:cs="Times New Roman"/>
        </w:rPr>
      </w:pPr>
      <w:r w:rsidRPr="00732829">
        <w:rPr>
          <w:rFonts w:ascii="Times New Roman" w:hAnsi="Times New Roman" w:cs="Times New Roman"/>
        </w:rPr>
        <w:t>Starter</w:t>
      </w:r>
      <w:r>
        <w:rPr>
          <w:rFonts w:ascii="Times New Roman" w:hAnsi="Times New Roman" w:cs="Times New Roman"/>
        </w:rPr>
        <w:t xml:space="preserve"> </w:t>
      </w:r>
      <w:r w:rsidRPr="00C13CBD">
        <w:rPr>
          <w:rFonts w:ascii="Times New Roman" w:hAnsi="Times New Roman" w:cs="Times New Roman"/>
          <w:i/>
        </w:rPr>
        <w:t>E. coli</w:t>
      </w:r>
      <w:r w:rsidRPr="00C13CBD">
        <w:rPr>
          <w:rFonts w:ascii="Times New Roman" w:hAnsi="Times New Roman" w:cs="Times New Roman"/>
        </w:rPr>
        <w:t xml:space="preserve"> cultures of the appropriate strain were grown in 10 ml LB broth </w:t>
      </w:r>
      <w:r>
        <w:rPr>
          <w:rFonts w:ascii="Times New Roman" w:hAnsi="Times New Roman" w:cs="Times New Roman"/>
        </w:rPr>
        <w:t>overnight</w:t>
      </w:r>
      <w:r w:rsidRPr="00C13CBD">
        <w:rPr>
          <w:rFonts w:ascii="Times New Roman" w:hAnsi="Times New Roman" w:cs="Times New Roman"/>
        </w:rPr>
        <w:t xml:space="preserve"> and then the LB removed by centrifugation at 5500 rpm for 5 min. The cells were then </w:t>
      </w:r>
      <w:r>
        <w:rPr>
          <w:rFonts w:ascii="Times New Roman" w:hAnsi="Times New Roman" w:cs="Times New Roman"/>
        </w:rPr>
        <w:t xml:space="preserve">resuspended in defined minimal medium and </w:t>
      </w:r>
      <w:r w:rsidRPr="00C13CBD">
        <w:rPr>
          <w:rFonts w:ascii="Times New Roman" w:hAnsi="Times New Roman" w:cs="Times New Roman"/>
        </w:rPr>
        <w:t xml:space="preserve">0.1 % v/v </w:t>
      </w:r>
      <w:r>
        <w:rPr>
          <w:rFonts w:ascii="Times New Roman" w:hAnsi="Times New Roman" w:cs="Times New Roman"/>
        </w:rPr>
        <w:t xml:space="preserve">of </w:t>
      </w:r>
      <w:r w:rsidRPr="00C13CBD">
        <w:rPr>
          <w:rFonts w:ascii="Times New Roman" w:hAnsi="Times New Roman" w:cs="Times New Roman"/>
        </w:rPr>
        <w:t xml:space="preserve">inoculum added to 30 ml </w:t>
      </w:r>
      <w:r>
        <w:rPr>
          <w:rFonts w:ascii="Times New Roman" w:hAnsi="Times New Roman" w:cs="Times New Roman"/>
        </w:rPr>
        <w:t xml:space="preserve">of </w:t>
      </w:r>
      <w:r w:rsidRPr="00C13CBD">
        <w:rPr>
          <w:rFonts w:ascii="Times New Roman" w:hAnsi="Times New Roman" w:cs="Times New Roman"/>
        </w:rPr>
        <w:t xml:space="preserve">defined minimal medium </w:t>
      </w:r>
      <w:r>
        <w:rPr>
          <w:rFonts w:ascii="Times New Roman" w:hAnsi="Times New Roman" w:cs="Times New Roman"/>
        </w:rPr>
        <w:t xml:space="preserve">in 250 ml volume </w:t>
      </w:r>
      <w:r w:rsidRPr="00C13CBD">
        <w:rPr>
          <w:rFonts w:ascii="Times New Roman" w:hAnsi="Times New Roman" w:cs="Times New Roman"/>
        </w:rPr>
        <w:t>conical flasks. The cultu</w:t>
      </w:r>
      <w:r>
        <w:rPr>
          <w:rFonts w:ascii="Times New Roman" w:hAnsi="Times New Roman" w:cs="Times New Roman"/>
        </w:rPr>
        <w:t xml:space="preserve">res were kept at 37 °C with shaking </w:t>
      </w:r>
      <w:r w:rsidRPr="00C13CBD">
        <w:rPr>
          <w:rFonts w:ascii="Times New Roman" w:hAnsi="Times New Roman" w:cs="Times New Roman"/>
        </w:rPr>
        <w:t xml:space="preserve">at </w:t>
      </w:r>
      <w:r>
        <w:rPr>
          <w:rFonts w:ascii="Times New Roman" w:hAnsi="Times New Roman" w:cs="Times New Roman"/>
        </w:rPr>
        <w:t>200 rpm. CO</w:t>
      </w:r>
      <w:r w:rsidRPr="00C13CBD">
        <w:rPr>
          <w:rFonts w:ascii="Times New Roman" w:hAnsi="Times New Roman" w:cs="Times New Roman"/>
        </w:rPr>
        <w:t>RM</w:t>
      </w:r>
      <w:r>
        <w:rPr>
          <w:rFonts w:ascii="Times New Roman" w:hAnsi="Times New Roman" w:cs="Times New Roman"/>
        </w:rPr>
        <w:t>s or antibiotics</w:t>
      </w:r>
      <w:r w:rsidRPr="00C13CBD">
        <w:rPr>
          <w:rFonts w:ascii="Times New Roman" w:hAnsi="Times New Roman" w:cs="Times New Roman"/>
        </w:rPr>
        <w:t xml:space="preserve"> </w:t>
      </w:r>
      <w:r>
        <w:rPr>
          <w:rFonts w:ascii="Times New Roman" w:hAnsi="Times New Roman" w:cs="Times New Roman"/>
        </w:rPr>
        <w:t>were</w:t>
      </w:r>
      <w:r w:rsidRPr="00C13CBD">
        <w:rPr>
          <w:rFonts w:ascii="Times New Roman" w:hAnsi="Times New Roman" w:cs="Times New Roman"/>
        </w:rPr>
        <w:t xml:space="preserve"> added</w:t>
      </w:r>
      <w:r>
        <w:rPr>
          <w:rFonts w:ascii="Times New Roman" w:hAnsi="Times New Roman" w:cs="Times New Roman"/>
        </w:rPr>
        <w:t xml:space="preserve"> when</w:t>
      </w:r>
      <w:r w:rsidRPr="00C13CBD">
        <w:rPr>
          <w:rFonts w:ascii="Times New Roman" w:hAnsi="Times New Roman" w:cs="Times New Roman"/>
        </w:rPr>
        <w:t xml:space="preserve"> the OD</w:t>
      </w:r>
      <w:r>
        <w:rPr>
          <w:rFonts w:ascii="Times New Roman" w:hAnsi="Times New Roman" w:cs="Times New Roman"/>
          <w:vertAlign w:val="subscript"/>
        </w:rPr>
        <w:t>600</w:t>
      </w:r>
      <w:r w:rsidRPr="00C13CBD">
        <w:rPr>
          <w:rFonts w:ascii="Times New Roman" w:hAnsi="Times New Roman" w:cs="Times New Roman"/>
        </w:rPr>
        <w:t xml:space="preserve"> of the cultures reached </w:t>
      </w:r>
      <w:r>
        <w:rPr>
          <w:rFonts w:ascii="Times New Roman" w:hAnsi="Times New Roman" w:cs="Times New Roman"/>
        </w:rPr>
        <w:t>around 0.3. For growth studies, ODs were obtained each 2 h. For viability, serial dilutions of the culture samples were made in PBS ranging between 10</w:t>
      </w:r>
      <w:r>
        <w:rPr>
          <w:rFonts w:ascii="Times New Roman" w:hAnsi="Times New Roman" w:cs="Times New Roman"/>
          <w:vertAlign w:val="superscript"/>
        </w:rPr>
        <w:t xml:space="preserve">-1 </w:t>
      </w:r>
      <w:r>
        <w:rPr>
          <w:rFonts w:ascii="Times New Roman" w:hAnsi="Times New Roman" w:cs="Times New Roman"/>
        </w:rPr>
        <w:t>to 10</w:t>
      </w:r>
      <w:r>
        <w:rPr>
          <w:rFonts w:ascii="Times New Roman" w:hAnsi="Times New Roman" w:cs="Times New Roman"/>
          <w:vertAlign w:val="superscript"/>
        </w:rPr>
        <w:t>-8</w:t>
      </w:r>
      <w:r>
        <w:rPr>
          <w:rFonts w:ascii="Times New Roman" w:hAnsi="Times New Roman" w:cs="Times New Roman"/>
        </w:rPr>
        <w:t xml:space="preserve">. From each dilution, </w:t>
      </w:r>
      <w:r w:rsidRPr="007746D8">
        <w:rPr>
          <w:rFonts w:ascii="Times New Roman" w:hAnsi="Times New Roman" w:cs="Times New Roman"/>
        </w:rPr>
        <w:t>10</w:t>
      </w:r>
      <w:r>
        <w:rPr>
          <w:rFonts w:ascii="Times New Roman" w:hAnsi="Times New Roman" w:cs="Times New Roman"/>
        </w:rPr>
        <w:t xml:space="preserve"> </w:t>
      </w:r>
      <w:r w:rsidRPr="007746D8">
        <w:rPr>
          <w:rFonts w:cs="Times New Roman"/>
        </w:rPr>
        <w:t>µ</w:t>
      </w:r>
      <w:r>
        <w:rPr>
          <w:rFonts w:cs="Times New Roman"/>
        </w:rPr>
        <w:t xml:space="preserve">L were placed onto the respective agar plates and then allowed to dry and incubated overnight at </w:t>
      </w:r>
      <w:r w:rsidRPr="00C13CBD">
        <w:rPr>
          <w:rFonts w:ascii="Times New Roman" w:hAnsi="Times New Roman" w:cs="Times New Roman"/>
        </w:rPr>
        <w:t>37 °C</w:t>
      </w:r>
      <w:r>
        <w:rPr>
          <w:rFonts w:ascii="Times New Roman" w:hAnsi="Times New Roman" w:cs="Times New Roman"/>
        </w:rPr>
        <w:t xml:space="preserve">. Following incubation, the average number of colonies was calculated for the dilution giving the highest number of colonies without confluence. The average was used to determine the number of colony forming unit per ml (CFU/ml). </w:t>
      </w:r>
    </w:p>
    <w:p w14:paraId="6D35A51D" w14:textId="77777777" w:rsidR="00905416" w:rsidRDefault="00905416" w:rsidP="00905416">
      <w:pPr>
        <w:spacing w:line="360" w:lineRule="auto"/>
        <w:jc w:val="both"/>
        <w:rPr>
          <w:rFonts w:ascii="Times New Roman" w:hAnsi="Times New Roman" w:cs="Times New Roman"/>
        </w:rPr>
      </w:pPr>
    </w:p>
    <w:p w14:paraId="3E0C4D2F" w14:textId="77777777" w:rsidR="00905416" w:rsidRDefault="00905416" w:rsidP="00905416">
      <w:pPr>
        <w:spacing w:line="360" w:lineRule="auto"/>
        <w:jc w:val="both"/>
        <w:rPr>
          <w:rFonts w:ascii="Times New Roman" w:hAnsi="Times New Roman" w:cs="Times New Roman"/>
          <w:b/>
        </w:rPr>
      </w:pPr>
      <w:r>
        <w:rPr>
          <w:rFonts w:ascii="Times New Roman" w:hAnsi="Times New Roman" w:cs="Times New Roman"/>
          <w:b/>
        </w:rPr>
        <w:t>2.4</w:t>
      </w:r>
      <w:r w:rsidRPr="00C13CBD">
        <w:rPr>
          <w:rFonts w:ascii="Times New Roman" w:hAnsi="Times New Roman" w:cs="Times New Roman"/>
          <w:b/>
        </w:rPr>
        <w:t xml:space="preserve"> Phenotype microarrays  </w:t>
      </w:r>
    </w:p>
    <w:p w14:paraId="78F9E374" w14:textId="77777777" w:rsidR="00905416" w:rsidRPr="00C13CBD" w:rsidRDefault="00905416" w:rsidP="00905416">
      <w:pPr>
        <w:spacing w:line="360" w:lineRule="auto"/>
        <w:jc w:val="both"/>
        <w:rPr>
          <w:rFonts w:ascii="Times New Roman" w:hAnsi="Times New Roman" w:cs="Times New Roman"/>
          <w:b/>
        </w:rPr>
      </w:pPr>
    </w:p>
    <w:p w14:paraId="2597E21D" w14:textId="77777777" w:rsidR="00905416" w:rsidRPr="00905416" w:rsidRDefault="00905416" w:rsidP="00905416">
      <w:pPr>
        <w:spacing w:line="360" w:lineRule="auto"/>
        <w:jc w:val="both"/>
        <w:rPr>
          <w:rFonts w:ascii="Times New Roman" w:hAnsi="Times New Roman" w:cs="Times New Roman"/>
        </w:rPr>
      </w:pPr>
      <w:r w:rsidRPr="00C13CBD">
        <w:rPr>
          <w:rFonts w:ascii="Times New Roman" w:hAnsi="Times New Roman" w:cs="Times New Roman"/>
        </w:rPr>
        <w:t xml:space="preserve">An overnight culture of </w:t>
      </w:r>
      <w:r w:rsidRPr="00C13CBD">
        <w:rPr>
          <w:rFonts w:ascii="Times New Roman" w:hAnsi="Times New Roman" w:cs="Times New Roman"/>
          <w:i/>
          <w:iCs/>
        </w:rPr>
        <w:t xml:space="preserve">E. coli </w:t>
      </w:r>
      <w:r w:rsidRPr="00C13CBD">
        <w:rPr>
          <w:rFonts w:ascii="Times New Roman" w:hAnsi="Times New Roman" w:cs="Times New Roman"/>
          <w:iCs/>
        </w:rPr>
        <w:t>MG1655</w:t>
      </w:r>
      <w:r w:rsidRPr="00C13CBD">
        <w:rPr>
          <w:rFonts w:ascii="Times New Roman" w:hAnsi="Times New Roman" w:cs="Times New Roman"/>
        </w:rPr>
        <w:t xml:space="preserve"> </w:t>
      </w:r>
      <w:r>
        <w:rPr>
          <w:rFonts w:ascii="Times New Roman" w:hAnsi="Times New Roman" w:cs="Times New Roman"/>
        </w:rPr>
        <w:t xml:space="preserve">in 10 ml of LB was centrifuged at 5000 rpm/ 10 min at </w:t>
      </w:r>
      <w:r w:rsidRPr="001A468A">
        <w:rPr>
          <w:rFonts w:ascii="Times New Roman" w:hAnsi="Times New Roman" w:cs="Times New Roman"/>
        </w:rPr>
        <w:t>4 °C</w:t>
      </w:r>
      <w:r w:rsidRPr="00C13CBD">
        <w:rPr>
          <w:rFonts w:ascii="Times New Roman" w:hAnsi="Times New Roman" w:cs="Times New Roman"/>
        </w:rPr>
        <w:t xml:space="preserve"> </w:t>
      </w:r>
      <w:r>
        <w:rPr>
          <w:rFonts w:ascii="Times New Roman" w:hAnsi="Times New Roman" w:cs="Times New Roman"/>
        </w:rPr>
        <w:t xml:space="preserve">and then </w:t>
      </w:r>
      <w:r w:rsidRPr="00C13CBD">
        <w:rPr>
          <w:rFonts w:ascii="Times New Roman" w:hAnsi="Times New Roman" w:cs="Times New Roman"/>
        </w:rPr>
        <w:t xml:space="preserve">resuspended in </w:t>
      </w:r>
      <w:r>
        <w:rPr>
          <w:rFonts w:ascii="Times New Roman" w:hAnsi="Times New Roman" w:cs="Times New Roman"/>
        </w:rPr>
        <w:t xml:space="preserve">Biolog </w:t>
      </w:r>
      <w:r w:rsidRPr="00C13CBD">
        <w:rPr>
          <w:rFonts w:ascii="Times New Roman" w:hAnsi="Times New Roman" w:cs="Times New Roman"/>
        </w:rPr>
        <w:t xml:space="preserve">IF-0 </w:t>
      </w:r>
      <w:r>
        <w:rPr>
          <w:rFonts w:ascii="Times New Roman" w:hAnsi="Times New Roman" w:cs="Times New Roman"/>
        </w:rPr>
        <w:t xml:space="preserve">(Inculcating Fluid) </w:t>
      </w:r>
      <w:r w:rsidRPr="00C13CBD">
        <w:rPr>
          <w:rFonts w:ascii="Times New Roman" w:hAnsi="Times New Roman" w:cs="Times New Roman"/>
        </w:rPr>
        <w:t>and diluted until 42%</w:t>
      </w:r>
      <w:r>
        <w:rPr>
          <w:rFonts w:ascii="Times New Roman" w:hAnsi="Times New Roman" w:cs="Times New Roman"/>
        </w:rPr>
        <w:t xml:space="preserve"> </w:t>
      </w:r>
      <w:r w:rsidRPr="00C13CBD">
        <w:rPr>
          <w:rFonts w:ascii="Times New Roman" w:hAnsi="Times New Roman" w:cs="Times New Roman"/>
        </w:rPr>
        <w:t xml:space="preserve">T </w:t>
      </w:r>
      <w:r>
        <w:rPr>
          <w:rFonts w:ascii="Times New Roman" w:hAnsi="Times New Roman" w:cs="Times New Roman"/>
        </w:rPr>
        <w:t xml:space="preserve">(Transmittance) </w:t>
      </w:r>
      <w:r w:rsidRPr="00C13CBD">
        <w:rPr>
          <w:rFonts w:ascii="Times New Roman" w:hAnsi="Times New Roman" w:cs="Times New Roman"/>
        </w:rPr>
        <w:t>was obtained; 15 ml of this suspension was added to 75 ml of (IF-0+dye)</w:t>
      </w:r>
      <w:r>
        <w:rPr>
          <w:rFonts w:ascii="Times New Roman" w:hAnsi="Times New Roman" w:cs="Times New Roman"/>
        </w:rPr>
        <w:t xml:space="preserve"> </w:t>
      </w:r>
      <w:r w:rsidRPr="00C13CBD">
        <w:rPr>
          <w:rFonts w:ascii="Times New Roman" w:hAnsi="Times New Roman" w:cs="Times New Roman"/>
        </w:rPr>
        <w:t>gi</w:t>
      </w:r>
      <w:r>
        <w:rPr>
          <w:rFonts w:ascii="Times New Roman" w:hAnsi="Times New Roman" w:cs="Times New Roman"/>
        </w:rPr>
        <w:t xml:space="preserve">ven a final suspension of 85% T. </w:t>
      </w:r>
      <w:r w:rsidRPr="00C13CBD">
        <w:rPr>
          <w:rFonts w:ascii="Times New Roman" w:hAnsi="Times New Roman" w:cs="Times New Roman"/>
        </w:rPr>
        <w:t xml:space="preserve">600 µl of this suspension </w:t>
      </w:r>
      <w:r>
        <w:rPr>
          <w:rFonts w:ascii="Times New Roman" w:hAnsi="Times New Roman" w:cs="Times New Roman"/>
        </w:rPr>
        <w:t xml:space="preserve">added </w:t>
      </w:r>
      <w:r w:rsidRPr="00C13CBD">
        <w:rPr>
          <w:rFonts w:ascii="Times New Roman" w:hAnsi="Times New Roman" w:cs="Times New Roman"/>
        </w:rPr>
        <w:t>to 120 ml of (IF-10+dye) and</w:t>
      </w:r>
      <w:r>
        <w:rPr>
          <w:rFonts w:ascii="Times New Roman" w:hAnsi="Times New Roman" w:cs="Times New Roman"/>
        </w:rPr>
        <w:t xml:space="preserve"> then</w:t>
      </w:r>
      <w:r w:rsidRPr="00C13CBD">
        <w:rPr>
          <w:rFonts w:ascii="Times New Roman" w:hAnsi="Times New Roman" w:cs="Times New Roman"/>
        </w:rPr>
        <w:t xml:space="preserve"> 100 µl was </w:t>
      </w:r>
      <w:r>
        <w:rPr>
          <w:rFonts w:ascii="Times New Roman" w:hAnsi="Times New Roman" w:cs="Times New Roman"/>
        </w:rPr>
        <w:t>pipetted in</w:t>
      </w:r>
      <w:r w:rsidRPr="00C13CBD">
        <w:rPr>
          <w:rFonts w:ascii="Times New Roman" w:hAnsi="Times New Roman" w:cs="Times New Roman"/>
        </w:rPr>
        <w:t>to each well in 96</w:t>
      </w:r>
      <w:r>
        <w:rPr>
          <w:rFonts w:ascii="Times New Roman" w:hAnsi="Times New Roman" w:cs="Times New Roman"/>
        </w:rPr>
        <w:t xml:space="preserve"> well</w:t>
      </w:r>
      <w:r w:rsidRPr="00C13CBD">
        <w:rPr>
          <w:rFonts w:ascii="Times New Roman" w:hAnsi="Times New Roman" w:cs="Times New Roman"/>
        </w:rPr>
        <w:t xml:space="preserve"> Biolog microplates (11C, 12B, 13B and 15B)</w:t>
      </w:r>
      <w:r>
        <w:rPr>
          <w:rFonts w:ascii="Times New Roman" w:hAnsi="Times New Roman" w:cs="Times New Roman"/>
        </w:rPr>
        <w:t xml:space="preserve"> (Biolog). After that, the microplates were </w:t>
      </w:r>
      <w:r w:rsidRPr="00C13CBD">
        <w:rPr>
          <w:rFonts w:ascii="Times New Roman" w:hAnsi="Times New Roman" w:cs="Times New Roman"/>
        </w:rPr>
        <w:t>exposed to 4 different gas conditions: Aerobic atmosphere: + CO (CO 25%: Air 75%) and – CO (N2 25%: Air 75%). Anaerobic atmosphere: + CO (CO 25%: N2 75%) and – CO (N2:N2). The plates were incubated at 37</w:t>
      </w:r>
      <m:oMath>
        <m:r>
          <w:rPr>
            <w:rFonts w:ascii="Cambria Math" w:hAnsi="Cambria Math" w:cs="Times New Roman"/>
          </w:rPr>
          <m:t xml:space="preserve">℃ </m:t>
        </m:r>
      </m:oMath>
      <w:r w:rsidRPr="00C13CBD">
        <w:rPr>
          <w:rFonts w:ascii="Times New Roman" w:hAnsi="Times New Roman" w:cs="Times New Roman"/>
        </w:rPr>
        <w:t xml:space="preserve">for 24 h inside </w:t>
      </w:r>
      <w:r>
        <w:rPr>
          <w:rFonts w:ascii="Times New Roman" w:hAnsi="Times New Roman" w:cs="Times New Roman"/>
        </w:rPr>
        <w:t xml:space="preserve">an </w:t>
      </w:r>
      <w:r w:rsidRPr="00C13CBD">
        <w:rPr>
          <w:rFonts w:ascii="Times New Roman" w:hAnsi="Times New Roman" w:cs="Times New Roman"/>
        </w:rPr>
        <w:t>anaerobic jar</w:t>
      </w:r>
      <w:r>
        <w:rPr>
          <w:rFonts w:ascii="Times New Roman" w:hAnsi="Times New Roman" w:cs="Times New Roman"/>
        </w:rPr>
        <w:t xml:space="preserve"> (Oxoid)</w:t>
      </w:r>
      <w:r w:rsidRPr="00C13CBD">
        <w:rPr>
          <w:rFonts w:ascii="Times New Roman" w:hAnsi="Times New Roman" w:cs="Times New Roman"/>
        </w:rPr>
        <w:t xml:space="preserve">. </w:t>
      </w:r>
      <w:r>
        <w:rPr>
          <w:rFonts w:ascii="Times New Roman" w:hAnsi="Times New Roman" w:cs="Times New Roman"/>
        </w:rPr>
        <w:t xml:space="preserve">The </w:t>
      </w:r>
      <w:r w:rsidRPr="00C13CBD">
        <w:rPr>
          <w:rFonts w:ascii="Times New Roman" w:hAnsi="Times New Roman" w:cs="Times New Roman"/>
        </w:rPr>
        <w:t>OD</w:t>
      </w:r>
      <w:r>
        <w:rPr>
          <w:rFonts w:ascii="Times New Roman" w:hAnsi="Times New Roman" w:cs="Times New Roman"/>
        </w:rPr>
        <w:t xml:space="preserve"> was measured using a 96-well Sunrise</w:t>
      </w:r>
      <w:r>
        <w:rPr>
          <w:rFonts w:ascii="Times New Roman" w:hAnsi="Times New Roman" w:cs="Times New Roman"/>
          <w:vertAlign w:val="superscript"/>
        </w:rPr>
        <w:t>TM</w:t>
      </w:r>
      <w:r>
        <w:rPr>
          <w:rFonts w:ascii="Times New Roman" w:hAnsi="Times New Roman" w:cs="Times New Roman"/>
        </w:rPr>
        <w:t xml:space="preserve"> microplate reader (TECAN). </w:t>
      </w:r>
    </w:p>
    <w:p w14:paraId="4ECA2782" w14:textId="77777777" w:rsidR="00905416" w:rsidRPr="00C13CBD" w:rsidRDefault="00905416" w:rsidP="00905416">
      <w:pPr>
        <w:spacing w:line="360" w:lineRule="auto"/>
        <w:jc w:val="both"/>
        <w:rPr>
          <w:rFonts w:ascii="Times New Roman" w:hAnsi="Times New Roman" w:cs="Times New Roman"/>
          <w:b/>
          <w:bCs/>
        </w:rPr>
      </w:pPr>
    </w:p>
    <w:p w14:paraId="3C5A902D" w14:textId="77777777" w:rsidR="00905416" w:rsidRDefault="00905416" w:rsidP="00905416">
      <w:pPr>
        <w:spacing w:line="360" w:lineRule="auto"/>
        <w:jc w:val="both"/>
        <w:rPr>
          <w:rFonts w:ascii="Times New Roman" w:hAnsi="Times New Roman" w:cs="Times New Roman"/>
          <w:b/>
          <w:bCs/>
        </w:rPr>
      </w:pPr>
      <w:r>
        <w:rPr>
          <w:rFonts w:ascii="Times New Roman" w:hAnsi="Times New Roman" w:cs="Times New Roman"/>
          <w:b/>
          <w:bCs/>
        </w:rPr>
        <w:t xml:space="preserve">2.5 </w:t>
      </w:r>
      <w:r w:rsidRPr="00C13CBD">
        <w:rPr>
          <w:rFonts w:ascii="Times New Roman" w:hAnsi="Times New Roman" w:cs="Times New Roman"/>
          <w:b/>
          <w:bCs/>
        </w:rPr>
        <w:t xml:space="preserve">Creation of different CO gas atmospheres </w:t>
      </w:r>
    </w:p>
    <w:p w14:paraId="7959E20A" w14:textId="77777777" w:rsidR="00905416" w:rsidRPr="00C13CBD" w:rsidRDefault="00905416" w:rsidP="00905416">
      <w:pPr>
        <w:spacing w:line="360" w:lineRule="auto"/>
        <w:jc w:val="both"/>
        <w:rPr>
          <w:rFonts w:ascii="Times New Roman" w:hAnsi="Times New Roman" w:cs="Times New Roman"/>
          <w:b/>
          <w:bCs/>
        </w:rPr>
      </w:pPr>
    </w:p>
    <w:p w14:paraId="084195B8" w14:textId="77777777" w:rsidR="00905416" w:rsidRDefault="00905416" w:rsidP="00905416">
      <w:pPr>
        <w:spacing w:line="360" w:lineRule="auto"/>
        <w:jc w:val="both"/>
        <w:rPr>
          <w:rFonts w:ascii="Times New Roman" w:hAnsi="Times New Roman" w:cs="Times New Roman"/>
          <w:bCs/>
        </w:rPr>
      </w:pPr>
      <w:r>
        <w:rPr>
          <w:rFonts w:ascii="Times New Roman" w:hAnsi="Times New Roman" w:cs="Times New Roman"/>
          <w:bCs/>
        </w:rPr>
        <w:t>A vacuum was first used to withdraw air inside anaerobic jars (HP0011A, Oxoid) and the vacuum gauge was read; the first gas (</w:t>
      </w:r>
      <w:r w:rsidRPr="006F1B8A">
        <w:rPr>
          <w:rFonts w:ascii="Times New Roman" w:hAnsi="Times New Roman" w:cs="Times New Roman"/>
          <w:bCs/>
          <w:i/>
        </w:rPr>
        <w:t>e.g</w:t>
      </w:r>
      <w:r>
        <w:rPr>
          <w:rFonts w:ascii="Times New Roman" w:hAnsi="Times New Roman" w:cs="Times New Roman"/>
          <w:bCs/>
        </w:rPr>
        <w:t>., CO) was then admitted via a valve to restore 25% of atmospheric pressure, and then the second gas (</w:t>
      </w:r>
      <w:r w:rsidRPr="008A0EC9">
        <w:rPr>
          <w:rFonts w:ascii="Times New Roman" w:hAnsi="Times New Roman" w:cs="Times New Roman"/>
          <w:bCs/>
          <w:i/>
        </w:rPr>
        <w:t>e.g</w:t>
      </w:r>
      <w:r>
        <w:rPr>
          <w:rFonts w:ascii="Times New Roman" w:hAnsi="Times New Roman" w:cs="Times New Roman"/>
          <w:bCs/>
        </w:rPr>
        <w:t>., air) was admitted to restore normal atmospheric pressure. For anaerobic conditions, N</w:t>
      </w:r>
      <w:r>
        <w:rPr>
          <w:rFonts w:ascii="Times New Roman" w:hAnsi="Times New Roman" w:cs="Times New Roman"/>
          <w:bCs/>
          <w:vertAlign w:val="subscript"/>
        </w:rPr>
        <w:t xml:space="preserve">2 </w:t>
      </w:r>
      <w:r>
        <w:rPr>
          <w:rFonts w:ascii="Times New Roman" w:hAnsi="Times New Roman" w:cs="Times New Roman"/>
          <w:bCs/>
        </w:rPr>
        <w:t xml:space="preserve">gas admitted instead of air to restore normal atmospheric (Figure 2.1).  </w:t>
      </w:r>
    </w:p>
    <w:p w14:paraId="57195F87" w14:textId="77777777" w:rsidR="00905416" w:rsidRDefault="00905416" w:rsidP="00905416">
      <w:pPr>
        <w:spacing w:line="360" w:lineRule="auto"/>
        <w:jc w:val="both"/>
        <w:rPr>
          <w:rFonts w:ascii="Times New Roman" w:hAnsi="Times New Roman" w:cs="Times New Roman"/>
          <w:b/>
          <w:bCs/>
        </w:rPr>
      </w:pPr>
      <w:r w:rsidRPr="00C13CBD">
        <w:rPr>
          <w:rFonts w:ascii="Times New Roman" w:hAnsi="Times New Roman" w:cs="Times New Roman"/>
          <w:b/>
          <w:bCs/>
          <w:noProof/>
        </w:rPr>
        <w:drawing>
          <wp:anchor distT="0" distB="0" distL="114300" distR="114300" simplePos="0" relativeHeight="251677696" behindDoc="0" locked="0" layoutInCell="1" allowOverlap="1" wp14:anchorId="62F9D179" wp14:editId="24E5F22A">
            <wp:simplePos x="0" y="0"/>
            <wp:positionH relativeFrom="margin">
              <wp:posOffset>-154940</wp:posOffset>
            </wp:positionH>
            <wp:positionV relativeFrom="margin">
              <wp:posOffset>64770</wp:posOffset>
            </wp:positionV>
            <wp:extent cx="5106035" cy="2456815"/>
            <wp:effectExtent l="0" t="0" r="0" b="0"/>
            <wp:wrapSquare wrapText="bothSides"/>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06035" cy="2456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7293EA" w14:textId="77777777" w:rsidR="00905416" w:rsidRPr="00C13CBD" w:rsidRDefault="00905416" w:rsidP="00905416">
      <w:pPr>
        <w:spacing w:line="360" w:lineRule="auto"/>
        <w:jc w:val="both"/>
        <w:rPr>
          <w:rFonts w:ascii="Times New Roman" w:hAnsi="Times New Roman" w:cs="Times New Roman"/>
          <w:b/>
          <w:bCs/>
        </w:rPr>
      </w:pPr>
      <w:r>
        <w:rPr>
          <w:rFonts w:ascii="Times New Roman" w:hAnsi="Times New Roman" w:cs="Times New Roman"/>
          <w:b/>
          <w:bCs/>
        </w:rPr>
        <w:t>Figure</w:t>
      </w:r>
      <w:r w:rsidRPr="00C13CBD">
        <w:rPr>
          <w:rFonts w:ascii="Times New Roman" w:hAnsi="Times New Roman" w:cs="Times New Roman"/>
          <w:b/>
          <w:bCs/>
        </w:rPr>
        <w:t xml:space="preserve"> 2.1 </w:t>
      </w:r>
      <w:r>
        <w:rPr>
          <w:rFonts w:ascii="Times New Roman" w:hAnsi="Times New Roman" w:cs="Times New Roman"/>
          <w:b/>
          <w:bCs/>
        </w:rPr>
        <w:t>C</w:t>
      </w:r>
      <w:r w:rsidRPr="00C13CBD">
        <w:rPr>
          <w:rFonts w:ascii="Times New Roman" w:hAnsi="Times New Roman" w:cs="Times New Roman"/>
          <w:b/>
          <w:bCs/>
        </w:rPr>
        <w:t>reation of a known CO atmosphere inside a sealed anaerobic jar.</w:t>
      </w:r>
    </w:p>
    <w:p w14:paraId="5DA131A0" w14:textId="77777777" w:rsidR="00905416" w:rsidRDefault="00905416" w:rsidP="00905416">
      <w:pPr>
        <w:spacing w:line="360" w:lineRule="auto"/>
        <w:jc w:val="both"/>
        <w:rPr>
          <w:rFonts w:ascii="Times New Roman" w:hAnsi="Times New Roman" w:cs="Times New Roman"/>
          <w:b/>
          <w:bCs/>
        </w:rPr>
      </w:pPr>
    </w:p>
    <w:p w14:paraId="0BF9BB1E" w14:textId="77777777" w:rsidR="007D603C" w:rsidRPr="00C13CBD" w:rsidRDefault="007D603C" w:rsidP="00905416">
      <w:pPr>
        <w:spacing w:line="360" w:lineRule="auto"/>
        <w:jc w:val="both"/>
        <w:rPr>
          <w:rFonts w:ascii="Times New Roman" w:hAnsi="Times New Roman" w:cs="Times New Roman"/>
          <w:b/>
          <w:bCs/>
        </w:rPr>
      </w:pPr>
    </w:p>
    <w:p w14:paraId="068C2845" w14:textId="77777777" w:rsidR="00905416" w:rsidRPr="00BE0708" w:rsidRDefault="00905416" w:rsidP="00905416">
      <w:pPr>
        <w:pStyle w:val="Heading4"/>
        <w:numPr>
          <w:ilvl w:val="0"/>
          <w:numId w:val="0"/>
        </w:numPr>
        <w:spacing w:before="0" w:line="360" w:lineRule="auto"/>
        <w:jc w:val="both"/>
        <w:rPr>
          <w:rFonts w:cs="Times New Roman"/>
          <w:szCs w:val="24"/>
        </w:rPr>
      </w:pPr>
      <w:r>
        <w:rPr>
          <w:rFonts w:cs="Times New Roman"/>
          <w:szCs w:val="24"/>
        </w:rPr>
        <w:t>2.6 Preparation of CO</w:t>
      </w:r>
      <w:r w:rsidRPr="00C13CBD">
        <w:rPr>
          <w:rFonts w:cs="Times New Roman"/>
          <w:szCs w:val="24"/>
        </w:rPr>
        <w:t>RM stock solutions and control compounds</w:t>
      </w:r>
    </w:p>
    <w:p w14:paraId="49F1A5A6" w14:textId="77777777" w:rsidR="00905416" w:rsidRPr="0045156F" w:rsidRDefault="00905416" w:rsidP="00905416"/>
    <w:p w14:paraId="566CAF30" w14:textId="77777777" w:rsidR="00905416" w:rsidRDefault="00905416" w:rsidP="00905416">
      <w:pPr>
        <w:pStyle w:val="Heading5"/>
        <w:numPr>
          <w:ilvl w:val="0"/>
          <w:numId w:val="0"/>
        </w:numPr>
        <w:tabs>
          <w:tab w:val="left" w:pos="851"/>
        </w:tabs>
        <w:spacing w:before="0" w:line="360" w:lineRule="auto"/>
        <w:jc w:val="both"/>
        <w:rPr>
          <w:rFonts w:cs="Times New Roman"/>
          <w:szCs w:val="24"/>
        </w:rPr>
      </w:pPr>
      <w:r>
        <w:rPr>
          <w:rFonts w:cs="Times New Roman"/>
          <w:szCs w:val="24"/>
        </w:rPr>
        <w:t xml:space="preserve">2.6.1 </w:t>
      </w:r>
      <w:r w:rsidRPr="00C13CBD">
        <w:rPr>
          <w:rFonts w:cs="Times New Roman"/>
          <w:szCs w:val="24"/>
        </w:rPr>
        <w:t>CORM-2</w:t>
      </w:r>
    </w:p>
    <w:p w14:paraId="2289B522" w14:textId="77777777" w:rsidR="00905416" w:rsidRPr="0045156F" w:rsidRDefault="00905416" w:rsidP="00905416"/>
    <w:p w14:paraId="17F69406" w14:textId="77777777" w:rsidR="00905416" w:rsidRDefault="00905416" w:rsidP="00905416">
      <w:pPr>
        <w:spacing w:line="360" w:lineRule="auto"/>
        <w:jc w:val="both"/>
        <w:rPr>
          <w:rFonts w:ascii="Times New Roman" w:hAnsi="Times New Roman" w:cs="Times New Roman"/>
        </w:rPr>
      </w:pPr>
      <w:r w:rsidRPr="00C13CBD">
        <w:rPr>
          <w:rFonts w:ascii="Times New Roman" w:hAnsi="Times New Roman" w:cs="Times New Roman"/>
        </w:rPr>
        <w:t xml:space="preserve">CORM-2 was purchased from Sigma Aldrich. Fresh </w:t>
      </w:r>
      <w:r>
        <w:rPr>
          <w:rFonts w:ascii="Times New Roman" w:hAnsi="Times New Roman" w:cs="Times New Roman"/>
        </w:rPr>
        <w:t>(</w:t>
      </w:r>
      <w:r w:rsidRPr="00C13CBD">
        <w:rPr>
          <w:rFonts w:ascii="Times New Roman" w:hAnsi="Times New Roman" w:cs="Times New Roman"/>
        </w:rPr>
        <w:t>10 mM</w:t>
      </w:r>
      <w:r>
        <w:rPr>
          <w:rFonts w:ascii="Times New Roman" w:hAnsi="Times New Roman" w:cs="Times New Roman"/>
        </w:rPr>
        <w:t>)</w:t>
      </w:r>
      <w:r w:rsidRPr="00C13CBD">
        <w:rPr>
          <w:rFonts w:ascii="Times New Roman" w:hAnsi="Times New Roman" w:cs="Times New Roman"/>
        </w:rPr>
        <w:t xml:space="preserve"> stock solutions were made by dissolving in DMSO and wrapped in foil to exclude light.</w:t>
      </w:r>
    </w:p>
    <w:p w14:paraId="69996645" w14:textId="77777777" w:rsidR="00905416" w:rsidRDefault="00905416" w:rsidP="00905416">
      <w:pPr>
        <w:spacing w:line="360" w:lineRule="auto"/>
        <w:jc w:val="both"/>
        <w:rPr>
          <w:rFonts w:ascii="Times New Roman" w:hAnsi="Times New Roman" w:cs="Times New Roman"/>
        </w:rPr>
      </w:pPr>
    </w:p>
    <w:p w14:paraId="3CF558D5" w14:textId="67C977CA" w:rsidR="00905416" w:rsidRPr="00125907" w:rsidRDefault="00905416" w:rsidP="00905416">
      <w:pPr>
        <w:spacing w:line="360" w:lineRule="auto"/>
        <w:jc w:val="both"/>
        <w:rPr>
          <w:rFonts w:ascii="Times New Roman" w:hAnsi="Times New Roman" w:cs="Times New Roman"/>
          <w:b/>
        </w:rPr>
      </w:pPr>
      <w:r w:rsidRPr="00125907">
        <w:rPr>
          <w:rFonts w:ascii="Times New Roman" w:hAnsi="Times New Roman" w:cs="Times New Roman"/>
          <w:b/>
        </w:rPr>
        <w:t>2.6.2</w:t>
      </w:r>
      <w:r w:rsidR="00E55C13">
        <w:rPr>
          <w:rFonts w:ascii="Times New Roman" w:hAnsi="Times New Roman" w:cs="Times New Roman"/>
          <w:b/>
        </w:rPr>
        <w:t xml:space="preserve"> COR</w:t>
      </w:r>
      <w:r>
        <w:rPr>
          <w:rFonts w:ascii="Times New Roman" w:hAnsi="Times New Roman" w:cs="Times New Roman"/>
          <w:b/>
        </w:rPr>
        <w:t>M-3</w:t>
      </w:r>
    </w:p>
    <w:p w14:paraId="2B5DAF35" w14:textId="77777777" w:rsidR="00905416" w:rsidRPr="0045156F" w:rsidRDefault="00905416" w:rsidP="00905416"/>
    <w:p w14:paraId="44175733" w14:textId="77777777" w:rsidR="00905416" w:rsidRDefault="00905416" w:rsidP="00905416">
      <w:pPr>
        <w:autoSpaceDE w:val="0"/>
        <w:autoSpaceDN w:val="0"/>
        <w:adjustRightInd w:val="0"/>
        <w:spacing w:line="360" w:lineRule="auto"/>
        <w:jc w:val="both"/>
        <w:rPr>
          <w:rFonts w:ascii="Times New Roman" w:hAnsi="Times New Roman" w:cs="Times New Roman"/>
        </w:rPr>
      </w:pPr>
      <w:r w:rsidRPr="00C13CBD">
        <w:rPr>
          <w:rFonts w:ascii="Times New Roman" w:hAnsi="Times New Roman" w:cs="Times New Roman"/>
        </w:rPr>
        <w:t>CORM-3 (</w:t>
      </w:r>
      <w:proofErr w:type="spellStart"/>
      <w:proofErr w:type="gramStart"/>
      <w:r w:rsidRPr="00C13CBD">
        <w:rPr>
          <w:rFonts w:ascii="Times New Roman" w:hAnsi="Times New Roman" w:cs="Times New Roman"/>
        </w:rPr>
        <w:t>tricarbonylchloro</w:t>
      </w:r>
      <w:proofErr w:type="spellEnd"/>
      <w:r w:rsidRPr="00C13CBD">
        <w:rPr>
          <w:rFonts w:ascii="Times New Roman" w:hAnsi="Times New Roman" w:cs="Times New Roman"/>
        </w:rPr>
        <w:t>(</w:t>
      </w:r>
      <w:proofErr w:type="spellStart"/>
      <w:proofErr w:type="gramEnd"/>
      <w:r w:rsidRPr="00C13CBD">
        <w:rPr>
          <w:rFonts w:ascii="Times New Roman" w:hAnsi="Times New Roman" w:cs="Times New Roman"/>
        </w:rPr>
        <w:t>glyinato</w:t>
      </w:r>
      <w:proofErr w:type="spellEnd"/>
      <w:r w:rsidRPr="00C13CBD">
        <w:rPr>
          <w:rFonts w:ascii="Times New Roman" w:hAnsi="Times New Roman" w:cs="Times New Roman"/>
        </w:rPr>
        <w:t>)ruthenium(II)) was obtained from Professor Brian Mann (</w:t>
      </w:r>
      <w:r>
        <w:rPr>
          <w:rFonts w:ascii="Times New Roman" w:hAnsi="Times New Roman" w:cs="Times New Roman"/>
        </w:rPr>
        <w:t>Department of Chemistry, The University of Sheffield</w:t>
      </w:r>
      <w:r w:rsidRPr="00C13CBD">
        <w:rPr>
          <w:rFonts w:ascii="Times New Roman" w:hAnsi="Times New Roman" w:cs="Times New Roman"/>
        </w:rPr>
        <w:t>). Stock solutions (10 mM) were made by dissolving in water and stored on ice. Stocks were used fresh or on the following day after overnight storage at 4 ºC.</w:t>
      </w:r>
    </w:p>
    <w:p w14:paraId="4E791C4A" w14:textId="77777777" w:rsidR="00905416" w:rsidRPr="00C13CBD" w:rsidRDefault="00905416" w:rsidP="00905416">
      <w:pPr>
        <w:spacing w:line="360" w:lineRule="auto"/>
        <w:jc w:val="both"/>
        <w:rPr>
          <w:rFonts w:ascii="Times New Roman" w:hAnsi="Times New Roman" w:cs="Times New Roman"/>
        </w:rPr>
      </w:pPr>
    </w:p>
    <w:p w14:paraId="173F17C8" w14:textId="77777777" w:rsidR="00905416" w:rsidRDefault="00905416" w:rsidP="00905416">
      <w:pPr>
        <w:pStyle w:val="Heading5"/>
        <w:numPr>
          <w:ilvl w:val="0"/>
          <w:numId w:val="0"/>
        </w:numPr>
        <w:tabs>
          <w:tab w:val="left" w:pos="851"/>
        </w:tabs>
        <w:spacing w:before="0" w:line="360" w:lineRule="auto"/>
        <w:jc w:val="both"/>
        <w:rPr>
          <w:rFonts w:cs="Times New Roman"/>
        </w:rPr>
      </w:pPr>
      <w:r>
        <w:rPr>
          <w:rFonts w:cs="Times New Roman"/>
        </w:rPr>
        <w:t>2.6.3</w:t>
      </w:r>
      <w:r w:rsidRPr="00C13CBD">
        <w:rPr>
          <w:rFonts w:cs="Times New Roman"/>
        </w:rPr>
        <w:t xml:space="preserve"> CORM-401</w:t>
      </w:r>
    </w:p>
    <w:p w14:paraId="6A7FFF6A" w14:textId="77777777" w:rsidR="00905416" w:rsidRPr="0045156F" w:rsidRDefault="00905416" w:rsidP="00905416"/>
    <w:p w14:paraId="4B766258" w14:textId="77777777" w:rsidR="00905416" w:rsidRDefault="00905416" w:rsidP="00905416">
      <w:pPr>
        <w:autoSpaceDE w:val="0"/>
        <w:autoSpaceDN w:val="0"/>
        <w:adjustRightInd w:val="0"/>
        <w:spacing w:line="360" w:lineRule="auto"/>
        <w:jc w:val="both"/>
        <w:rPr>
          <w:rFonts w:ascii="Times New Roman" w:hAnsi="Times New Roman" w:cs="Times New Roman"/>
        </w:rPr>
      </w:pPr>
      <w:r w:rsidRPr="00C13CBD">
        <w:rPr>
          <w:rFonts w:ascii="Times New Roman" w:hAnsi="Times New Roman" w:cs="Times New Roman"/>
        </w:rPr>
        <w:t>CORM-401 [</w:t>
      </w:r>
      <w:proofErr w:type="spellStart"/>
      <w:proofErr w:type="gramStart"/>
      <w:r w:rsidRPr="00C13CBD">
        <w:rPr>
          <w:rFonts w:ascii="Times New Roman" w:hAnsi="Times New Roman" w:cs="Times New Roman"/>
        </w:rPr>
        <w:t>Mn</w:t>
      </w:r>
      <w:proofErr w:type="spellEnd"/>
      <w:r w:rsidRPr="00C13CBD">
        <w:rPr>
          <w:rFonts w:ascii="Times New Roman" w:hAnsi="Times New Roman" w:cs="Times New Roman"/>
        </w:rPr>
        <w:t>(</w:t>
      </w:r>
      <w:proofErr w:type="gramEnd"/>
      <w:r w:rsidRPr="00C13CBD">
        <w:rPr>
          <w:rFonts w:ascii="Times New Roman" w:hAnsi="Times New Roman" w:cs="Times New Roman"/>
        </w:rPr>
        <w:t>CO)</w:t>
      </w:r>
      <w:r w:rsidRPr="00C13CBD">
        <w:rPr>
          <w:rFonts w:ascii="Times New Roman" w:hAnsi="Times New Roman" w:cs="Times New Roman"/>
          <w:vertAlign w:val="subscript"/>
        </w:rPr>
        <w:t>4</w:t>
      </w:r>
      <w:r w:rsidRPr="00C13CBD">
        <w:rPr>
          <w:rFonts w:ascii="Times New Roman" w:hAnsi="Times New Roman" w:cs="Times New Roman"/>
        </w:rPr>
        <w:t>(S</w:t>
      </w:r>
      <w:r w:rsidRPr="00C13CBD">
        <w:rPr>
          <w:rFonts w:ascii="Times New Roman" w:hAnsi="Times New Roman" w:cs="Times New Roman"/>
          <w:vertAlign w:val="subscript"/>
        </w:rPr>
        <w:t>2</w:t>
      </w:r>
      <w:r w:rsidRPr="00C13CBD">
        <w:rPr>
          <w:rFonts w:ascii="Times New Roman" w:hAnsi="Times New Roman" w:cs="Times New Roman"/>
        </w:rPr>
        <w:t>CNMeCH</w:t>
      </w:r>
      <w:r w:rsidRPr="00C13CBD">
        <w:rPr>
          <w:rFonts w:ascii="Times New Roman" w:hAnsi="Times New Roman" w:cs="Times New Roman"/>
          <w:vertAlign w:val="subscript"/>
        </w:rPr>
        <w:t>2</w:t>
      </w:r>
      <w:r w:rsidRPr="00C13CBD">
        <w:rPr>
          <w:rFonts w:ascii="Times New Roman" w:hAnsi="Times New Roman" w:cs="Times New Roman"/>
        </w:rPr>
        <w:t>CO</w:t>
      </w:r>
      <w:r w:rsidRPr="00C13CBD">
        <w:rPr>
          <w:rFonts w:ascii="Times New Roman" w:hAnsi="Times New Roman" w:cs="Times New Roman"/>
          <w:vertAlign w:val="subscript"/>
        </w:rPr>
        <w:t>2</w:t>
      </w:r>
      <w:r w:rsidRPr="00C13CBD">
        <w:rPr>
          <w:rFonts w:ascii="Times New Roman" w:hAnsi="Times New Roman" w:cs="Times New Roman"/>
        </w:rPr>
        <w:t xml:space="preserve">H)], was obtained from Professor Brian Mann </w:t>
      </w:r>
      <w:r>
        <w:rPr>
          <w:rFonts w:ascii="Times New Roman" w:hAnsi="Times New Roman" w:cs="Times New Roman"/>
        </w:rPr>
        <w:t xml:space="preserve">(Department of Chemistry, The University of Sheffield). A stock solution of CORM-401 (5 mM) was prepared fresh on the day </w:t>
      </w:r>
      <w:r w:rsidRPr="00C13CBD">
        <w:rPr>
          <w:rFonts w:ascii="Times New Roman" w:hAnsi="Times New Roman" w:cs="Times New Roman"/>
        </w:rPr>
        <w:t>by dissolving</w:t>
      </w:r>
      <w:r>
        <w:rPr>
          <w:rFonts w:ascii="Times New Roman" w:hAnsi="Times New Roman" w:cs="Times New Roman"/>
        </w:rPr>
        <w:t xml:space="preserve"> it </w:t>
      </w:r>
      <w:r w:rsidRPr="00C13CBD">
        <w:rPr>
          <w:rFonts w:ascii="Times New Roman" w:hAnsi="Times New Roman" w:cs="Times New Roman"/>
        </w:rPr>
        <w:t>in</w:t>
      </w:r>
      <w:r>
        <w:rPr>
          <w:rFonts w:ascii="Times New Roman" w:hAnsi="Times New Roman" w:cs="Times New Roman"/>
        </w:rPr>
        <w:t xml:space="preserve"> 1x</w:t>
      </w:r>
      <w:r w:rsidRPr="00C13CBD">
        <w:rPr>
          <w:rFonts w:ascii="Times New Roman" w:hAnsi="Times New Roman" w:cs="Times New Roman"/>
        </w:rPr>
        <w:t xml:space="preserve"> PBS</w:t>
      </w:r>
      <w:r>
        <w:rPr>
          <w:rFonts w:ascii="Times New Roman" w:hAnsi="Times New Roman" w:cs="Times New Roman"/>
        </w:rPr>
        <w:t xml:space="preserve"> at pH 7.4 prior to use. </w:t>
      </w:r>
    </w:p>
    <w:p w14:paraId="17A7A5D5" w14:textId="77777777" w:rsidR="007D603C" w:rsidRPr="00C13CBD" w:rsidRDefault="007D603C" w:rsidP="00905416">
      <w:pPr>
        <w:autoSpaceDE w:val="0"/>
        <w:autoSpaceDN w:val="0"/>
        <w:adjustRightInd w:val="0"/>
        <w:spacing w:line="360" w:lineRule="auto"/>
        <w:jc w:val="both"/>
        <w:rPr>
          <w:rFonts w:ascii="Times New Roman" w:hAnsi="Times New Roman" w:cs="Times New Roman"/>
        </w:rPr>
      </w:pPr>
    </w:p>
    <w:p w14:paraId="1591AA62" w14:textId="77777777" w:rsidR="00905416" w:rsidRPr="00C13CBD" w:rsidRDefault="00905416" w:rsidP="00905416">
      <w:pPr>
        <w:pStyle w:val="Heading5"/>
        <w:numPr>
          <w:ilvl w:val="0"/>
          <w:numId w:val="0"/>
        </w:numPr>
        <w:tabs>
          <w:tab w:val="left" w:pos="851"/>
        </w:tabs>
        <w:spacing w:before="0" w:line="360" w:lineRule="auto"/>
        <w:jc w:val="both"/>
        <w:rPr>
          <w:rFonts w:cs="Times New Roman"/>
        </w:rPr>
      </w:pPr>
      <w:r>
        <w:rPr>
          <w:rFonts w:cs="Times New Roman"/>
        </w:rPr>
        <w:t xml:space="preserve">2.6.4 </w:t>
      </w:r>
      <w:r w:rsidRPr="00C13CBD">
        <w:rPr>
          <w:rFonts w:cs="Times New Roman"/>
        </w:rPr>
        <w:t xml:space="preserve">Preparation of </w:t>
      </w:r>
      <w:proofErr w:type="gramStart"/>
      <w:r w:rsidRPr="00C13CBD">
        <w:rPr>
          <w:rFonts w:cs="Times New Roman"/>
        </w:rPr>
        <w:t>RuCl</w:t>
      </w:r>
      <w:r w:rsidRPr="00C13CBD">
        <w:rPr>
          <w:rFonts w:cs="Times New Roman"/>
          <w:vertAlign w:val="subscript"/>
        </w:rPr>
        <w:t>2</w:t>
      </w:r>
      <w:r w:rsidRPr="00C13CBD">
        <w:rPr>
          <w:rFonts w:cs="Times New Roman"/>
        </w:rPr>
        <w:t>(</w:t>
      </w:r>
      <w:proofErr w:type="gramEnd"/>
      <w:r w:rsidRPr="00C13CBD">
        <w:rPr>
          <w:rFonts w:cs="Times New Roman"/>
        </w:rPr>
        <w:t>DMSO)</w:t>
      </w:r>
      <w:r w:rsidRPr="00C13CBD">
        <w:rPr>
          <w:rFonts w:cs="Times New Roman"/>
          <w:vertAlign w:val="subscript"/>
        </w:rPr>
        <w:t>4</w:t>
      </w:r>
    </w:p>
    <w:p w14:paraId="10422874" w14:textId="77777777" w:rsidR="00905416" w:rsidRDefault="00905416" w:rsidP="00905416">
      <w:pPr>
        <w:autoSpaceDE w:val="0"/>
        <w:autoSpaceDN w:val="0"/>
        <w:adjustRightInd w:val="0"/>
        <w:spacing w:line="360" w:lineRule="auto"/>
        <w:jc w:val="both"/>
        <w:rPr>
          <w:rFonts w:ascii="Times New Roman" w:hAnsi="Times New Roman" w:cs="Times New Roman"/>
        </w:rPr>
      </w:pPr>
    </w:p>
    <w:p w14:paraId="55169C1E" w14:textId="77777777" w:rsidR="00905416" w:rsidRDefault="00905416" w:rsidP="00905416">
      <w:pPr>
        <w:autoSpaceDE w:val="0"/>
        <w:autoSpaceDN w:val="0"/>
        <w:adjustRightInd w:val="0"/>
        <w:spacing w:line="360" w:lineRule="auto"/>
        <w:jc w:val="both"/>
        <w:rPr>
          <w:rFonts w:ascii="Times New Roman" w:hAnsi="Times New Roman" w:cs="Times New Roman"/>
        </w:rPr>
      </w:pPr>
      <w:proofErr w:type="gramStart"/>
      <w:r w:rsidRPr="00C13CBD">
        <w:rPr>
          <w:rFonts w:ascii="Times New Roman" w:hAnsi="Times New Roman" w:cs="Times New Roman"/>
        </w:rPr>
        <w:t>RuCl</w:t>
      </w:r>
      <w:r w:rsidRPr="00C13CBD">
        <w:rPr>
          <w:rFonts w:ascii="Times New Roman" w:hAnsi="Times New Roman" w:cs="Times New Roman"/>
          <w:vertAlign w:val="subscript"/>
        </w:rPr>
        <w:t>2</w:t>
      </w:r>
      <w:r w:rsidRPr="00C13CBD">
        <w:rPr>
          <w:rFonts w:ascii="Times New Roman" w:hAnsi="Times New Roman" w:cs="Times New Roman"/>
        </w:rPr>
        <w:t>(</w:t>
      </w:r>
      <w:proofErr w:type="gramEnd"/>
      <w:r w:rsidRPr="00C13CBD">
        <w:rPr>
          <w:rFonts w:ascii="Times New Roman" w:hAnsi="Times New Roman" w:cs="Times New Roman"/>
        </w:rPr>
        <w:t>DMSO)</w:t>
      </w:r>
      <w:r w:rsidRPr="00C13CBD">
        <w:rPr>
          <w:rFonts w:ascii="Times New Roman" w:hAnsi="Times New Roman" w:cs="Times New Roman"/>
          <w:vertAlign w:val="subscript"/>
        </w:rPr>
        <w:t>4</w:t>
      </w:r>
      <w:r w:rsidRPr="00C13CBD">
        <w:rPr>
          <w:rFonts w:ascii="Times New Roman" w:hAnsi="Times New Roman" w:cs="Times New Roman"/>
        </w:rPr>
        <w:t xml:space="preserve"> was provided by Dr. Tony Johnson (</w:t>
      </w:r>
      <w:r>
        <w:rPr>
          <w:rFonts w:ascii="Times New Roman" w:hAnsi="Times New Roman" w:cs="Times New Roman"/>
        </w:rPr>
        <w:t>Department of Chemistry, The University of Sheffield</w:t>
      </w:r>
      <w:r w:rsidRPr="00C13CBD">
        <w:rPr>
          <w:rFonts w:ascii="Times New Roman" w:hAnsi="Times New Roman" w:cs="Times New Roman"/>
        </w:rPr>
        <w:t xml:space="preserve">). A solution of this compound (100 mM) was prepared fresh </w:t>
      </w:r>
      <w:r>
        <w:rPr>
          <w:rFonts w:ascii="Times New Roman" w:hAnsi="Times New Roman" w:cs="Times New Roman"/>
        </w:rPr>
        <w:t xml:space="preserve">on the day </w:t>
      </w:r>
      <w:r w:rsidRPr="00C13CBD">
        <w:rPr>
          <w:rFonts w:ascii="Times New Roman" w:hAnsi="Times New Roman" w:cs="Times New Roman"/>
        </w:rPr>
        <w:t>for each experiment in distilled H</w:t>
      </w:r>
      <w:r w:rsidRPr="00C13CBD">
        <w:rPr>
          <w:rFonts w:ascii="Times New Roman" w:hAnsi="Times New Roman" w:cs="Times New Roman"/>
          <w:vertAlign w:val="subscript"/>
        </w:rPr>
        <w:t>2</w:t>
      </w:r>
      <w:r w:rsidRPr="00C13CBD">
        <w:rPr>
          <w:rFonts w:ascii="Times New Roman" w:hAnsi="Times New Roman" w:cs="Times New Roman"/>
        </w:rPr>
        <w:t>O.</w:t>
      </w:r>
    </w:p>
    <w:p w14:paraId="5F700AA8" w14:textId="77777777" w:rsidR="00905416" w:rsidRDefault="00905416" w:rsidP="00905416">
      <w:pPr>
        <w:autoSpaceDE w:val="0"/>
        <w:autoSpaceDN w:val="0"/>
        <w:adjustRightInd w:val="0"/>
        <w:spacing w:line="360" w:lineRule="auto"/>
        <w:jc w:val="both"/>
        <w:rPr>
          <w:rFonts w:ascii="Times New Roman" w:hAnsi="Times New Roman" w:cs="Times New Roman"/>
        </w:rPr>
      </w:pPr>
    </w:p>
    <w:p w14:paraId="6855AE1D" w14:textId="77777777" w:rsidR="00905416" w:rsidRPr="00125907" w:rsidRDefault="00905416" w:rsidP="00905416">
      <w:pPr>
        <w:pStyle w:val="Heading5"/>
        <w:numPr>
          <w:ilvl w:val="0"/>
          <w:numId w:val="0"/>
        </w:numPr>
        <w:tabs>
          <w:tab w:val="left" w:pos="851"/>
        </w:tabs>
        <w:spacing w:before="0" w:line="360" w:lineRule="auto"/>
        <w:jc w:val="both"/>
        <w:rPr>
          <w:rFonts w:eastAsiaTheme="minorEastAsia" w:cs="Times New Roman"/>
          <w:szCs w:val="24"/>
          <w:lang w:val="en-US"/>
        </w:rPr>
      </w:pPr>
      <w:r w:rsidRPr="00125907">
        <w:rPr>
          <w:rFonts w:eastAsiaTheme="minorEastAsia" w:cs="Times New Roman"/>
          <w:szCs w:val="24"/>
          <w:lang w:val="en-US"/>
        </w:rPr>
        <w:t>2.6.5</w:t>
      </w:r>
      <w:r>
        <w:rPr>
          <w:rFonts w:eastAsiaTheme="minorEastAsia" w:cs="Times New Roman"/>
          <w:szCs w:val="24"/>
          <w:lang w:val="en-US"/>
        </w:rPr>
        <w:t xml:space="preserve"> </w:t>
      </w:r>
      <w:r w:rsidRPr="00C13CBD">
        <w:rPr>
          <w:rFonts w:cs="Times New Roman"/>
        </w:rPr>
        <w:t>Preparation of iCORM-3 (inactive CORM-3)</w:t>
      </w:r>
    </w:p>
    <w:p w14:paraId="3A057BA2" w14:textId="77777777" w:rsidR="00905416" w:rsidRPr="004109B0" w:rsidRDefault="00905416" w:rsidP="00905416"/>
    <w:p w14:paraId="7F64BB4E" w14:textId="77777777" w:rsidR="007D603C" w:rsidRDefault="00905416" w:rsidP="007D603C">
      <w:pPr>
        <w:spacing w:line="360" w:lineRule="auto"/>
        <w:jc w:val="both"/>
        <w:rPr>
          <w:rFonts w:ascii="Times New Roman" w:hAnsi="Times New Roman" w:cs="Times New Roman"/>
        </w:rPr>
      </w:pPr>
      <w:r w:rsidRPr="00905416">
        <w:rPr>
          <w:rFonts w:ascii="Times New Roman" w:hAnsi="Times New Roman"/>
        </w:rPr>
        <w:t>CORM-3 was dissolved in PBS to give a 10 mM solution. This was bubbled with nitrogen for 5 min immediately after it was made and then for 5 min every 2 h the following day</w:t>
      </w:r>
      <w:r w:rsidR="007D603C">
        <w:rPr>
          <w:rFonts w:ascii="Times New Roman" w:hAnsi="Times New Roman"/>
        </w:rPr>
        <w:t xml:space="preserve"> </w:t>
      </w:r>
      <w:r>
        <w:rPr>
          <w:rFonts w:ascii="Times New Roman" w:hAnsi="Times New Roman"/>
        </w:rPr>
        <w:fldChar w:fldCharType="begin">
          <w:fldData xml:space="preserve">PEVuZE5vdGU+PENpdGU+PEF1dGhvcj5DbGFyazwvQXV0aG9yPjxZZWFyPjIwMDM8L1llYXI+PFJl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</w:fldData>
        </w:fldChar>
      </w:r>
      <w:r w:rsidR="007D603C">
        <w:rPr>
          <w:rFonts w:ascii="Times New Roman" w:hAnsi="Times New Roman"/>
        </w:rPr>
        <w:instrText xml:space="preserve"> ADDIN EN.CITE </w:instrText>
      </w:r>
      <w:r w:rsidR="007D603C">
        <w:rPr>
          <w:rFonts w:ascii="Times New Roman" w:hAnsi="Times New Roman"/>
        </w:rPr>
        <w:fldChar w:fldCharType="begin">
          <w:fldData xml:space="preserve">PEVuZE5vdGU+PENpdGU+PEF1dGhvcj5DbGFyazwvQXV0aG9yPjxZZWFyPjIwMDM8L1llYXI+PFJl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</w:fldData>
        </w:fldChar>
      </w:r>
      <w:r w:rsidR="007D603C">
        <w:rPr>
          <w:rFonts w:ascii="Times New Roman" w:hAnsi="Times New Roman"/>
        </w:rPr>
        <w:instrText xml:space="preserve"> ADDIN EN.CITE.DATA </w:instrText>
      </w:r>
      <w:r w:rsidR="007D603C">
        <w:rPr>
          <w:rFonts w:ascii="Times New Roman" w:hAnsi="Times New Roman"/>
        </w:rPr>
      </w:r>
      <w:r w:rsidR="007D603C">
        <w:rPr>
          <w:rFonts w:ascii="Times New Roman" w:hAnsi="Times New Roman"/>
        </w:rPr>
        <w:fldChar w:fldCharType="end"/>
      </w:r>
      <w:r>
        <w:rPr>
          <w:rFonts w:ascii="Times New Roman" w:hAnsi="Times New Roman"/>
        </w:rPr>
      </w:r>
      <w:r>
        <w:rPr>
          <w:rFonts w:ascii="Times New Roman" w:hAnsi="Times New Roman"/>
        </w:rPr>
        <w:fldChar w:fldCharType="separate"/>
      </w:r>
      <w:r w:rsidR="007D603C">
        <w:rPr>
          <w:rFonts w:ascii="Times New Roman" w:hAnsi="Times New Roman"/>
          <w:noProof/>
        </w:rPr>
        <w:t>(Clark et al., 2003, McLean et al., 2012)</w:t>
      </w:r>
      <w:r>
        <w:rPr>
          <w:rFonts w:ascii="Times New Roman" w:hAnsi="Times New Roman"/>
        </w:rPr>
        <w:fldChar w:fldCharType="end"/>
      </w:r>
      <w:r w:rsidR="007D603C">
        <w:rPr>
          <w:rFonts w:ascii="Times New Roman" w:hAnsi="Times New Roman"/>
        </w:rPr>
        <w:t>.</w:t>
      </w:r>
      <w:r w:rsidR="007D603C" w:rsidRPr="007D603C">
        <w:rPr>
          <w:rFonts w:ascii="Times New Roman" w:hAnsi="Times New Roman" w:cs="Times New Roman"/>
        </w:rPr>
        <w:t xml:space="preserve"> </w:t>
      </w:r>
      <w:r w:rsidR="007D603C" w:rsidRPr="00C13CBD">
        <w:rPr>
          <w:rFonts w:ascii="Times New Roman" w:hAnsi="Times New Roman" w:cs="Times New Roman"/>
        </w:rPr>
        <w:t>On the day of use, the solution was bubbled once more with nitrogen for 5 min. The lid was left off during the day, but closed overnight. Immediately prior to use, a myoglobin assay w</w:t>
      </w:r>
      <w:r w:rsidR="007D603C">
        <w:rPr>
          <w:rFonts w:ascii="Times New Roman" w:hAnsi="Times New Roman" w:cs="Times New Roman"/>
        </w:rPr>
        <w:t>as performed (see section 2.2</w:t>
      </w:r>
      <w:r w:rsidR="007D603C" w:rsidRPr="00C13CBD">
        <w:rPr>
          <w:rFonts w:ascii="Times New Roman" w:hAnsi="Times New Roman" w:cs="Times New Roman"/>
        </w:rPr>
        <w:t>.1.1) to confirm that no CO was released from the iCORM-3.</w:t>
      </w:r>
    </w:p>
    <w:p w14:paraId="5672AE26" w14:textId="77777777" w:rsidR="007D603C" w:rsidRPr="00C13CBD" w:rsidRDefault="007D603C" w:rsidP="007D603C">
      <w:pPr>
        <w:spacing w:line="360" w:lineRule="auto"/>
        <w:jc w:val="both"/>
        <w:rPr>
          <w:rFonts w:ascii="Times New Roman" w:hAnsi="Times New Roman" w:cs="Times New Roman"/>
        </w:rPr>
      </w:pPr>
    </w:p>
    <w:p w14:paraId="088FC9BD" w14:textId="77777777" w:rsidR="007D603C" w:rsidRDefault="007D603C" w:rsidP="007D603C">
      <w:pPr>
        <w:spacing w:line="360" w:lineRule="auto"/>
        <w:jc w:val="both"/>
        <w:rPr>
          <w:rFonts w:ascii="Times New Roman" w:hAnsi="Times New Roman" w:cs="Times New Roman"/>
          <w:b/>
        </w:rPr>
      </w:pPr>
      <w:r>
        <w:rPr>
          <w:rFonts w:ascii="Times New Roman" w:hAnsi="Times New Roman" w:cs="Times New Roman"/>
          <w:b/>
        </w:rPr>
        <w:t>2.6.6</w:t>
      </w:r>
      <w:r w:rsidRPr="00C13CBD">
        <w:rPr>
          <w:rFonts w:ascii="Times New Roman" w:hAnsi="Times New Roman" w:cs="Times New Roman"/>
          <w:b/>
        </w:rPr>
        <w:t xml:space="preserve"> Preparation of 2’, 7’ </w:t>
      </w:r>
      <w:proofErr w:type="spellStart"/>
      <w:r w:rsidRPr="00C13CBD">
        <w:rPr>
          <w:rFonts w:ascii="Times New Roman" w:hAnsi="Times New Roman" w:cs="Times New Roman"/>
          <w:b/>
        </w:rPr>
        <w:t>dichlorofluorescein</w:t>
      </w:r>
      <w:proofErr w:type="spellEnd"/>
      <w:r w:rsidRPr="00C13CBD">
        <w:rPr>
          <w:rFonts w:ascii="Times New Roman" w:hAnsi="Times New Roman" w:cs="Times New Roman"/>
          <w:b/>
        </w:rPr>
        <w:t xml:space="preserve"> diacetate probe</w:t>
      </w:r>
    </w:p>
    <w:p w14:paraId="0F3B1AA6" w14:textId="77777777" w:rsidR="007D603C" w:rsidRPr="00C13CBD" w:rsidRDefault="007D603C" w:rsidP="007D603C">
      <w:pPr>
        <w:spacing w:line="360" w:lineRule="auto"/>
        <w:jc w:val="both"/>
        <w:rPr>
          <w:rFonts w:ascii="Times New Roman" w:hAnsi="Times New Roman" w:cs="Times New Roman"/>
          <w:b/>
        </w:rPr>
      </w:pPr>
    </w:p>
    <w:p w14:paraId="697A149D" w14:textId="77777777" w:rsidR="007D603C" w:rsidRDefault="007D603C" w:rsidP="007D603C">
      <w:pPr>
        <w:spacing w:line="360" w:lineRule="auto"/>
        <w:jc w:val="both"/>
        <w:rPr>
          <w:rFonts w:ascii="Times New Roman" w:hAnsi="Times New Roman" w:cs="Times New Roman"/>
        </w:rPr>
      </w:pPr>
      <w:r>
        <w:rPr>
          <w:rFonts w:ascii="Times New Roman" w:hAnsi="Times New Roman" w:cs="Times New Roman"/>
        </w:rPr>
        <w:t>1.45</w:t>
      </w:r>
      <w:r w:rsidRPr="00C13CBD">
        <w:rPr>
          <w:rFonts w:ascii="Times New Roman" w:hAnsi="Times New Roman" w:cs="Times New Roman"/>
        </w:rPr>
        <w:t xml:space="preserve"> mg of the probe was dissolved in 1 ml of DMSO to give a 3 mM stock solution and 10 </w:t>
      </w:r>
      <w:proofErr w:type="spellStart"/>
      <w:r w:rsidRPr="00C13CBD">
        <w:rPr>
          <w:rFonts w:ascii="Times New Roman" w:hAnsi="Times New Roman" w:cs="Times New Roman"/>
        </w:rPr>
        <w:t>μl</w:t>
      </w:r>
      <w:proofErr w:type="spellEnd"/>
      <w:r w:rsidRPr="00C13CBD">
        <w:rPr>
          <w:rFonts w:ascii="Times New Roman" w:hAnsi="Times New Roman" w:cs="Times New Roman"/>
        </w:rPr>
        <w:t xml:space="preserve"> of this solution was added to</w:t>
      </w:r>
      <w:r>
        <w:rPr>
          <w:rFonts w:ascii="Times New Roman" w:hAnsi="Times New Roman" w:cs="Times New Roman"/>
        </w:rPr>
        <w:t xml:space="preserve"> 1</w:t>
      </w:r>
      <w:r w:rsidRPr="00C13CBD">
        <w:rPr>
          <w:rFonts w:ascii="Times New Roman" w:hAnsi="Times New Roman" w:cs="Times New Roman"/>
        </w:rPr>
        <w:t xml:space="preserve"> ml culture to </w:t>
      </w:r>
      <w:r>
        <w:rPr>
          <w:rFonts w:ascii="Times New Roman" w:hAnsi="Times New Roman" w:cs="Times New Roman"/>
        </w:rPr>
        <w:t>obtain a</w:t>
      </w:r>
      <w:r w:rsidRPr="00C13CBD">
        <w:rPr>
          <w:rFonts w:ascii="Times New Roman" w:hAnsi="Times New Roman" w:cs="Times New Roman"/>
        </w:rPr>
        <w:t xml:space="preserve"> 10 μM working solution. </w:t>
      </w:r>
    </w:p>
    <w:p w14:paraId="0B75C1BA" w14:textId="77777777" w:rsidR="007D603C" w:rsidRPr="00C13CBD" w:rsidRDefault="007D603C" w:rsidP="007D603C">
      <w:pPr>
        <w:spacing w:line="360" w:lineRule="auto"/>
        <w:jc w:val="both"/>
        <w:rPr>
          <w:rFonts w:ascii="Times New Roman" w:hAnsi="Times New Roman" w:cs="Times New Roman"/>
        </w:rPr>
      </w:pPr>
    </w:p>
    <w:p w14:paraId="3F95A542" w14:textId="77777777" w:rsidR="007D603C" w:rsidRPr="00BE0708" w:rsidRDefault="007D603C" w:rsidP="007D603C">
      <w:pPr>
        <w:pStyle w:val="Heading2"/>
        <w:numPr>
          <w:ilvl w:val="1"/>
          <w:numId w:val="11"/>
        </w:numPr>
        <w:spacing w:before="0" w:line="360" w:lineRule="auto"/>
        <w:ind w:left="0" w:firstLine="0"/>
        <w:jc w:val="both"/>
        <w:rPr>
          <w:rFonts w:cs="Times New Roman"/>
          <w:szCs w:val="24"/>
        </w:rPr>
      </w:pPr>
      <w:r w:rsidRPr="00C13CBD">
        <w:rPr>
          <w:rFonts w:cs="Times New Roman"/>
          <w:szCs w:val="24"/>
        </w:rPr>
        <w:t>Spectroscopic methods</w:t>
      </w:r>
    </w:p>
    <w:p w14:paraId="6AF1A0A7" w14:textId="77777777" w:rsidR="007D603C" w:rsidRPr="004109B0" w:rsidRDefault="007D603C" w:rsidP="007D603C"/>
    <w:p w14:paraId="52AD120A" w14:textId="77777777" w:rsidR="007D603C" w:rsidRPr="007D603C" w:rsidRDefault="007D603C" w:rsidP="007D603C">
      <w:pPr>
        <w:pStyle w:val="Heading3"/>
        <w:numPr>
          <w:ilvl w:val="2"/>
          <w:numId w:val="13"/>
        </w:numPr>
        <w:spacing w:before="0" w:line="360" w:lineRule="auto"/>
        <w:jc w:val="both"/>
        <w:rPr>
          <w:rFonts w:cs="Times New Roman"/>
          <w:szCs w:val="24"/>
        </w:rPr>
      </w:pPr>
      <w:r w:rsidRPr="00C13CBD">
        <w:rPr>
          <w:rFonts w:cs="Times New Roman"/>
          <w:szCs w:val="24"/>
        </w:rPr>
        <w:t>Me</w:t>
      </w:r>
      <w:r>
        <w:rPr>
          <w:rFonts w:cs="Times New Roman"/>
          <w:szCs w:val="24"/>
        </w:rPr>
        <w:t>asurement of CO release from CO</w:t>
      </w:r>
      <w:r w:rsidRPr="00C13CBD">
        <w:rPr>
          <w:rFonts w:cs="Times New Roman"/>
          <w:szCs w:val="24"/>
        </w:rPr>
        <w:t>RMs</w:t>
      </w:r>
    </w:p>
    <w:p w14:paraId="5499EEB6" w14:textId="77777777" w:rsidR="007D603C" w:rsidRPr="004109B0" w:rsidRDefault="007D603C" w:rsidP="007D603C"/>
    <w:p w14:paraId="3067973B" w14:textId="77777777" w:rsidR="007D603C" w:rsidRPr="007D603C" w:rsidRDefault="007D603C" w:rsidP="007D603C">
      <w:pPr>
        <w:pStyle w:val="Heading4"/>
        <w:numPr>
          <w:ilvl w:val="3"/>
          <w:numId w:val="13"/>
        </w:numPr>
        <w:spacing w:before="0" w:line="360" w:lineRule="auto"/>
        <w:ind w:left="0" w:firstLine="0"/>
        <w:jc w:val="both"/>
        <w:rPr>
          <w:rFonts w:cs="Times New Roman"/>
          <w:szCs w:val="24"/>
        </w:rPr>
      </w:pPr>
      <w:r w:rsidRPr="00C13CBD">
        <w:rPr>
          <w:rFonts w:cs="Times New Roman"/>
          <w:szCs w:val="24"/>
        </w:rPr>
        <w:t>Myoglobin assay for the me</w:t>
      </w:r>
      <w:r>
        <w:rPr>
          <w:rFonts w:cs="Times New Roman"/>
          <w:szCs w:val="24"/>
        </w:rPr>
        <w:t>asurement of CO loss from CORM-3</w:t>
      </w:r>
    </w:p>
    <w:p w14:paraId="1121877B" w14:textId="77777777" w:rsidR="007D603C" w:rsidRDefault="007D603C" w:rsidP="007D603C">
      <w:pPr>
        <w:spacing w:line="360" w:lineRule="auto"/>
        <w:jc w:val="both"/>
        <w:rPr>
          <w:rFonts w:ascii="Times New Roman" w:hAnsi="Times New Roman" w:cs="Times New Roman"/>
          <w:color w:val="000000"/>
        </w:rPr>
      </w:pPr>
      <w:r w:rsidRPr="007D603C">
        <w:rPr>
          <w:rFonts w:ascii="Times New Roman" w:hAnsi="Times New Roman" w:cs="Times New Roman"/>
        </w:rPr>
        <w:t>CO release from CORM-3 and control molecules to ferrous myoglobin was assayed as before</w:t>
      </w:r>
      <w:r>
        <w:rPr>
          <w:rFonts w:ascii="Times New Roman" w:hAnsi="Times New Roman"/>
        </w:rPr>
        <w:t xml:space="preserve"> </w:t>
      </w:r>
      <w:r>
        <w:rPr>
          <w:rFonts w:ascii="Times New Roman" w:hAnsi="Times New Roman"/>
        </w:rPr>
        <w:fldChar w:fldCharType="begin">
          <w:fldData xml:space="preserve">PEVuZE5vdGU+PENpdGU+PEF1dGhvcj5DbGFyazwvQXV0aG9yPjxZZWFyPjIwMDM8L1llYXI+PFJl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</w:fldData>
        </w:fldChar>
      </w:r>
      <w:r>
        <w:rPr>
          <w:rFonts w:ascii="Times New Roman" w:hAnsi="Times New Roman"/>
        </w:rPr>
        <w:instrText xml:space="preserve"> ADDIN EN.CITE </w:instrText>
      </w:r>
      <w:r>
        <w:rPr>
          <w:rFonts w:ascii="Times New Roman" w:hAnsi="Times New Roman"/>
        </w:rPr>
        <w:fldChar w:fldCharType="begin">
          <w:fldData xml:space="preserve">PEVuZE5vdGU+PENpdGU+PEF1dGhvcj5DbGFyazwvQXV0aG9yPjxZZWFyPjIwMDM8L1llYXI+PFJl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</w:fldData>
        </w:fldChar>
      </w:r>
      <w:r>
        <w:rPr>
          <w:rFonts w:ascii="Times New Roman" w:hAnsi="Times New Roman"/>
        </w:rPr>
        <w:instrText xml:space="preserve"> ADDIN EN.CITE.DATA </w:instrText>
      </w:r>
      <w:r>
        <w:rPr>
          <w:rFonts w:ascii="Times New Roman" w:hAnsi="Times New Roman"/>
        </w:rPr>
      </w:r>
      <w:r>
        <w:rPr>
          <w:rFonts w:ascii="Times New Roman" w:hAnsi="Times New Roman"/>
        </w:rPr>
        <w:fldChar w:fldCharType="end"/>
      </w:r>
      <w:r>
        <w:rPr>
          <w:rFonts w:ascii="Times New Roman" w:hAnsi="Times New Roman"/>
        </w:rPr>
      </w:r>
      <w:r>
        <w:rPr>
          <w:rFonts w:ascii="Times New Roman" w:hAnsi="Times New Roman"/>
        </w:rPr>
        <w:fldChar w:fldCharType="separate"/>
      </w:r>
      <w:r>
        <w:rPr>
          <w:rFonts w:ascii="Times New Roman" w:hAnsi="Times New Roman"/>
          <w:noProof/>
        </w:rPr>
        <w:t>(Clark et al., 2003)</w:t>
      </w:r>
      <w:r>
        <w:rPr>
          <w:rFonts w:ascii="Times New Roman" w:hAnsi="Times New Roman"/>
        </w:rPr>
        <w:fldChar w:fldCharType="end"/>
      </w:r>
      <w:r>
        <w:rPr>
          <w:rFonts w:ascii="Times New Roman" w:hAnsi="Times New Roman"/>
        </w:rPr>
        <w:t xml:space="preserve">, </w:t>
      </w:r>
      <w:r w:rsidRPr="00C13CBD">
        <w:rPr>
          <w:rFonts w:ascii="Times New Roman" w:hAnsi="Times New Roman" w:cs="Times New Roman"/>
          <w:color w:val="000000"/>
        </w:rPr>
        <w:t xml:space="preserve">using </w:t>
      </w:r>
      <w:r w:rsidRPr="00C13CBD">
        <w:rPr>
          <w:rFonts w:ascii="Times New Roman" w:hAnsi="Times New Roman" w:cs="Times New Roman"/>
        </w:rPr>
        <w:t>an SDB4 dual-wavelength scanning spectrophotometer (The Johnson Foundation, University of Pennsylvania Biomedical Instrumentation Group and Current designs Inc., Philadelphia, PA, USA)</w:t>
      </w:r>
      <w:r w:rsidRPr="00C13CBD">
        <w:rPr>
          <w:rFonts w:ascii="Times New Roman" w:hAnsi="Times New Roman" w:cs="Times New Roman"/>
          <w:color w:val="000000"/>
        </w:rPr>
        <w:t xml:space="preserve">. This spectrophotometer scans samples from 400 to 700 nm in 0.5 nm increments. The data </w:t>
      </w:r>
      <w:r>
        <w:rPr>
          <w:rFonts w:ascii="Times New Roman" w:hAnsi="Times New Roman" w:cs="Times New Roman"/>
          <w:color w:val="000000"/>
        </w:rPr>
        <w:t>were</w:t>
      </w:r>
      <w:r w:rsidRPr="00C13CBD">
        <w:rPr>
          <w:rFonts w:ascii="Times New Roman" w:hAnsi="Times New Roman" w:cs="Times New Roman"/>
          <w:color w:val="000000"/>
        </w:rPr>
        <w:t xml:space="preserve"> </w:t>
      </w:r>
      <w:proofErr w:type="spellStart"/>
      <w:r w:rsidRPr="00C13CBD">
        <w:rPr>
          <w:rFonts w:ascii="Times New Roman" w:hAnsi="Times New Roman" w:cs="Times New Roman"/>
          <w:color w:val="000000"/>
        </w:rPr>
        <w:t>analysed</w:t>
      </w:r>
      <w:proofErr w:type="spellEnd"/>
      <w:r w:rsidRPr="00C13CBD">
        <w:rPr>
          <w:rFonts w:ascii="Times New Roman" w:hAnsi="Times New Roman" w:cs="Times New Roman"/>
          <w:color w:val="000000"/>
        </w:rPr>
        <w:t xml:space="preserve"> using </w:t>
      </w:r>
      <w:proofErr w:type="spellStart"/>
      <w:r w:rsidRPr="00C13CBD">
        <w:rPr>
          <w:rFonts w:ascii="Times New Roman" w:hAnsi="Times New Roman" w:cs="Times New Roman"/>
          <w:i/>
          <w:color w:val="000000"/>
        </w:rPr>
        <w:t>Soft</w:t>
      </w:r>
      <w:r w:rsidRPr="00C13CBD">
        <w:rPr>
          <w:rFonts w:ascii="Times New Roman" w:hAnsi="Times New Roman" w:cs="Times New Roman"/>
          <w:color w:val="000000"/>
        </w:rPr>
        <w:t>SDB</w:t>
      </w:r>
      <w:proofErr w:type="spellEnd"/>
      <w:r w:rsidRPr="00C13CBD">
        <w:rPr>
          <w:rFonts w:ascii="Times New Roman" w:hAnsi="Times New Roman" w:cs="Times New Roman"/>
          <w:color w:val="000000"/>
        </w:rPr>
        <w:t xml:space="preserve"> software and then plotted using Sigma Plot (</w:t>
      </w:r>
      <w:proofErr w:type="spellStart"/>
      <w:r w:rsidRPr="00C13CBD">
        <w:rPr>
          <w:rFonts w:ascii="Times New Roman" w:hAnsi="Times New Roman" w:cs="Times New Roman"/>
          <w:color w:val="000000"/>
        </w:rPr>
        <w:t>Systat</w:t>
      </w:r>
      <w:proofErr w:type="spellEnd"/>
      <w:r w:rsidRPr="00C13CBD">
        <w:rPr>
          <w:rFonts w:ascii="Times New Roman" w:hAnsi="Times New Roman" w:cs="Times New Roman"/>
          <w:color w:val="000000"/>
        </w:rPr>
        <w:t xml:space="preserve"> Software Inc.). Horse heart Mb (10 µM) in 0.1 M KPi (pH 7.4) was reduced by the addition of a few grains of sodium dithionite, and this was scanned in triplicate as a baseline. </w:t>
      </w:r>
    </w:p>
    <w:p w14:paraId="4E573361" w14:textId="77777777" w:rsidR="007D603C" w:rsidRPr="00BE0708" w:rsidRDefault="007D603C" w:rsidP="007D603C">
      <w:pPr>
        <w:spacing w:line="360" w:lineRule="auto"/>
        <w:jc w:val="both"/>
        <w:rPr>
          <w:rFonts w:ascii="Times New Roman" w:hAnsi="Times New Roman" w:cs="Times New Roman"/>
          <w:color w:val="000000"/>
        </w:rPr>
      </w:pPr>
    </w:p>
    <w:p w14:paraId="025AE4D6" w14:textId="77777777" w:rsidR="007D603C" w:rsidRDefault="007D603C" w:rsidP="007D603C">
      <w:pPr>
        <w:spacing w:line="360" w:lineRule="auto"/>
        <w:jc w:val="both"/>
        <w:rPr>
          <w:rFonts w:ascii="Times New Roman" w:hAnsi="Times New Roman" w:cs="Times New Roman"/>
          <w:b/>
        </w:rPr>
      </w:pPr>
      <w:r>
        <w:rPr>
          <w:rFonts w:ascii="Times New Roman" w:hAnsi="Times New Roman" w:cs="Times New Roman"/>
          <w:b/>
        </w:rPr>
        <w:t>2.7.1.2</w:t>
      </w:r>
      <w:r w:rsidRPr="00C13CBD">
        <w:rPr>
          <w:rFonts w:ascii="Times New Roman" w:hAnsi="Times New Roman" w:cs="Times New Roman"/>
          <w:b/>
        </w:rPr>
        <w:t xml:space="preserve"> Fourier Transform Infrared (FT-IR) Spectroscopy to check CO levels inside anaerobic jar.</w:t>
      </w:r>
    </w:p>
    <w:p w14:paraId="74099BFD" w14:textId="77777777" w:rsidR="007D603C" w:rsidRPr="00C13CBD" w:rsidRDefault="007D603C" w:rsidP="007D603C">
      <w:pPr>
        <w:spacing w:line="360" w:lineRule="auto"/>
        <w:jc w:val="both"/>
        <w:rPr>
          <w:rFonts w:ascii="Times New Roman" w:hAnsi="Times New Roman" w:cs="Times New Roman"/>
          <w:b/>
        </w:rPr>
      </w:pPr>
    </w:p>
    <w:p w14:paraId="2FB2263C" w14:textId="4C8736F7" w:rsidR="007D603C" w:rsidRPr="00C13CBD" w:rsidRDefault="007D603C" w:rsidP="007D603C">
      <w:pPr>
        <w:spacing w:line="360" w:lineRule="auto"/>
        <w:jc w:val="both"/>
        <w:rPr>
          <w:rFonts w:ascii="Times New Roman" w:hAnsi="Times New Roman" w:cs="Times New Roman"/>
        </w:rPr>
      </w:pPr>
      <w:r>
        <w:rPr>
          <w:rFonts w:ascii="Times New Roman" w:hAnsi="Times New Roman" w:cs="Times New Roman"/>
        </w:rPr>
        <w:t xml:space="preserve">These experiments were done with in </w:t>
      </w:r>
      <w:r w:rsidRPr="002E6569">
        <w:rPr>
          <w:rFonts w:ascii="Times New Roman" w:hAnsi="Times New Roman" w:cs="Times New Roman"/>
        </w:rPr>
        <w:t>collaboration</w:t>
      </w:r>
      <w:r>
        <w:rPr>
          <w:rFonts w:ascii="Times New Roman" w:hAnsi="Times New Roman" w:cs="Times New Roman"/>
        </w:rPr>
        <w:t xml:space="preserve"> with Thomas </w:t>
      </w:r>
      <w:r w:rsidR="002448F4">
        <w:rPr>
          <w:rFonts w:ascii="Times New Roman" w:hAnsi="Times New Roman" w:cs="Times New Roman"/>
        </w:rPr>
        <w:t>W</w:t>
      </w:r>
      <w:r>
        <w:rPr>
          <w:rFonts w:ascii="Times New Roman" w:hAnsi="Times New Roman" w:cs="Times New Roman"/>
        </w:rPr>
        <w:t xml:space="preserve">. Smith (Department of Chemistry, The University of Sheffield). </w:t>
      </w:r>
      <w:r w:rsidR="009E0BC2">
        <w:rPr>
          <w:rFonts w:ascii="Times New Roman" w:hAnsi="Times New Roman" w:cs="Times New Roman"/>
        </w:rPr>
        <w:t>An airtight anaerobic jar (Oxoi</w:t>
      </w:r>
      <w:r w:rsidRPr="00C13CBD">
        <w:rPr>
          <w:rFonts w:ascii="Times New Roman" w:hAnsi="Times New Roman" w:cs="Times New Roman"/>
        </w:rPr>
        <w:t xml:space="preserve">d) was filled with a 25% CO atmosphere diluted in air. The jar was connected in series with a commercial dishwasher peristaltic pump, providing a nominal flow rate of 7 </w:t>
      </w:r>
      <w:proofErr w:type="spellStart"/>
      <w:r w:rsidRPr="00C13CBD">
        <w:rPr>
          <w:rFonts w:ascii="Times New Roman" w:hAnsi="Times New Roman" w:cs="Times New Roman"/>
        </w:rPr>
        <w:t>litres</w:t>
      </w:r>
      <w:proofErr w:type="spellEnd"/>
      <w:r w:rsidRPr="00C13CBD">
        <w:rPr>
          <w:rFonts w:ascii="Times New Roman" w:hAnsi="Times New Roman" w:cs="Times New Roman"/>
        </w:rPr>
        <w:t xml:space="preserve"> per hour, and an airtight IR gas cell (7 cm path length) equipped with IR transparent windows (CaF</w:t>
      </w:r>
      <w:r w:rsidRPr="00C13CBD">
        <w:rPr>
          <w:rFonts w:ascii="Times New Roman" w:hAnsi="Times New Roman" w:cs="Times New Roman"/>
          <w:vertAlign w:val="subscript"/>
        </w:rPr>
        <w:t>2</w:t>
      </w:r>
      <w:r w:rsidRPr="00C13CBD">
        <w:rPr>
          <w:rFonts w:ascii="Times New Roman" w:hAnsi="Times New Roman" w:cs="Times New Roman"/>
        </w:rPr>
        <w:t xml:space="preserve">, 30 mm diameter, </w:t>
      </w:r>
      <w:proofErr w:type="spellStart"/>
      <w:r w:rsidRPr="00C13CBD">
        <w:rPr>
          <w:rFonts w:ascii="Times New Roman" w:hAnsi="Times New Roman" w:cs="Times New Roman"/>
        </w:rPr>
        <w:t>Crystran</w:t>
      </w:r>
      <w:proofErr w:type="spellEnd"/>
      <w:r w:rsidRPr="00C13CBD">
        <w:rPr>
          <w:rFonts w:ascii="Times New Roman" w:hAnsi="Times New Roman" w:cs="Times New Roman"/>
        </w:rPr>
        <w:t xml:space="preserve"> Ltd.). The IR gas cell was clamped in the compartment of a single-beam FT-IR spectrometer (Matteson Research Series FT-IR Spectrometer equipped with a DTGS detector), and aligned so that the beam passed directly through the gas cell.</w:t>
      </w:r>
      <w:r>
        <w:rPr>
          <w:rFonts w:ascii="Times New Roman" w:hAnsi="Times New Roman" w:cs="Times New Roman"/>
        </w:rPr>
        <w:t xml:space="preserve"> </w:t>
      </w:r>
      <w:r w:rsidRPr="00C13CBD">
        <w:rPr>
          <w:rFonts w:ascii="Times New Roman" w:hAnsi="Times New Roman" w:cs="Times New Roman"/>
        </w:rPr>
        <w:t>Before the cell was attached to the anaerobic jar, a reference spectrum of lab</w:t>
      </w:r>
      <w:r>
        <w:rPr>
          <w:rFonts w:ascii="Times New Roman" w:hAnsi="Times New Roman" w:cs="Times New Roman"/>
        </w:rPr>
        <w:t>oratory</w:t>
      </w:r>
      <w:r w:rsidRPr="00C13CBD">
        <w:rPr>
          <w:rFonts w:ascii="Times New Roman" w:hAnsi="Times New Roman" w:cs="Times New Roman"/>
        </w:rPr>
        <w:t xml:space="preserve"> air was recorded with the gas cell in the beam path to compensate for atmospheric absorption in the instrument and absorption and etalon effects from the cell (128 individual scans, 0.4 reciprocal </w:t>
      </w:r>
      <w:proofErr w:type="spellStart"/>
      <w:r w:rsidRPr="00C13CBD">
        <w:rPr>
          <w:rFonts w:ascii="Times New Roman" w:hAnsi="Times New Roman" w:cs="Times New Roman"/>
        </w:rPr>
        <w:t>centimetre</w:t>
      </w:r>
      <w:proofErr w:type="spellEnd"/>
      <w:r w:rsidRPr="00C13CBD">
        <w:rPr>
          <w:rFonts w:ascii="Times New Roman" w:hAnsi="Times New Roman" w:cs="Times New Roman"/>
        </w:rPr>
        <w:t xml:space="preserve"> resolution, 15.6 </w:t>
      </w:r>
      <w:r>
        <w:rPr>
          <w:rFonts w:ascii="Times New Roman" w:hAnsi="Times New Roman" w:cs="Times New Roman"/>
        </w:rPr>
        <w:t>min</w:t>
      </w:r>
      <w:r w:rsidRPr="00C13CBD">
        <w:rPr>
          <w:rFonts w:ascii="Times New Roman" w:hAnsi="Times New Roman" w:cs="Times New Roman"/>
        </w:rPr>
        <w:t xml:space="preserve"> to acquire a spectrum). After the jar was connected in a complete loop with the pump and gas cell, the pump was turned on and FT-IR spectra of the cycled headspace were acquired every 4 </w:t>
      </w:r>
      <w:r>
        <w:rPr>
          <w:rFonts w:ascii="Times New Roman" w:hAnsi="Times New Roman" w:cs="Times New Roman"/>
        </w:rPr>
        <w:t>h</w:t>
      </w:r>
      <w:r w:rsidRPr="00C13CBD">
        <w:rPr>
          <w:rFonts w:ascii="Times New Roman" w:hAnsi="Times New Roman" w:cs="Times New Roman"/>
        </w:rPr>
        <w:t xml:space="preserve"> for 24 h initially (64 individual scans per spectrum, 0.4 reciprocal </w:t>
      </w:r>
      <w:proofErr w:type="spellStart"/>
      <w:r w:rsidRPr="00C13CBD">
        <w:rPr>
          <w:rFonts w:ascii="Times New Roman" w:hAnsi="Times New Roman" w:cs="Times New Roman"/>
        </w:rPr>
        <w:t>centimetre</w:t>
      </w:r>
      <w:proofErr w:type="spellEnd"/>
      <w:r w:rsidRPr="00C13CBD">
        <w:rPr>
          <w:rFonts w:ascii="Times New Roman" w:hAnsi="Times New Roman" w:cs="Times New Roman"/>
        </w:rPr>
        <w:t xml:space="preserve"> resolution, taking 7.8 </w:t>
      </w:r>
      <w:r>
        <w:rPr>
          <w:rFonts w:ascii="Times New Roman" w:hAnsi="Times New Roman" w:cs="Times New Roman"/>
        </w:rPr>
        <w:t>min</w:t>
      </w:r>
      <w:r w:rsidRPr="00C13CBD">
        <w:rPr>
          <w:rFonts w:ascii="Times New Roman" w:hAnsi="Times New Roman" w:cs="Times New Roman"/>
        </w:rPr>
        <w:t xml:space="preserve"> to acquire a spectrum), and then for a further 18 </w:t>
      </w:r>
      <w:r>
        <w:rPr>
          <w:rFonts w:ascii="Times New Roman" w:hAnsi="Times New Roman" w:cs="Times New Roman"/>
        </w:rPr>
        <w:t>h</w:t>
      </w:r>
      <w:r w:rsidRPr="00C13CBD">
        <w:rPr>
          <w:rFonts w:ascii="Times New Roman" w:hAnsi="Times New Roman" w:cs="Times New Roman"/>
        </w:rPr>
        <w:t xml:space="preserve"> when it was discovered the system was leaking very slowly. </w:t>
      </w:r>
    </w:p>
    <w:p w14:paraId="00B3097F" w14:textId="6ED65FCF" w:rsidR="00E0053B" w:rsidRDefault="007D603C" w:rsidP="007D603C">
      <w:pPr>
        <w:pStyle w:val="NormalWeb"/>
        <w:spacing w:line="360" w:lineRule="auto"/>
        <w:jc w:val="both"/>
        <w:rPr>
          <w:rFonts w:ascii="Times New Roman" w:hAnsi="Times New Roman"/>
          <w:sz w:val="24"/>
          <w:szCs w:val="24"/>
        </w:rPr>
      </w:pPr>
      <w:r w:rsidRPr="007D603C">
        <w:rPr>
          <w:rFonts w:ascii="Times New Roman" w:hAnsi="Times New Roman"/>
          <w:sz w:val="24"/>
          <w:szCs w:val="24"/>
        </w:rPr>
        <w:t>The presence of CO in the anaerobic jar was clearly visible in the spectra. In order to quantify the amount of CO present in the system, difference spectra (</w:t>
      </w:r>
      <w:proofErr w:type="spellStart"/>
      <w:proofErr w:type="gramStart"/>
      <w:r w:rsidRPr="007D603C">
        <w:rPr>
          <w:rFonts w:ascii="Times New Roman" w:hAnsi="Times New Roman"/>
          <w:sz w:val="24"/>
          <w:szCs w:val="24"/>
        </w:rPr>
        <w:t>ln</w:t>
      </w:r>
      <w:proofErr w:type="spellEnd"/>
      <w:r w:rsidRPr="007D603C">
        <w:rPr>
          <w:rFonts w:ascii="Times New Roman" w:hAnsi="Times New Roman"/>
          <w:sz w:val="24"/>
          <w:szCs w:val="24"/>
        </w:rPr>
        <w:t>(</w:t>
      </w:r>
      <w:proofErr w:type="gramEnd"/>
      <w:r w:rsidRPr="007D603C">
        <w:rPr>
          <w:rFonts w:ascii="Times New Roman" w:hAnsi="Times New Roman"/>
          <w:sz w:val="24"/>
          <w:szCs w:val="24"/>
        </w:rPr>
        <w:t>Background)-</w:t>
      </w:r>
      <w:proofErr w:type="spellStart"/>
      <w:r w:rsidRPr="007D603C">
        <w:rPr>
          <w:rFonts w:ascii="Times New Roman" w:hAnsi="Times New Roman"/>
          <w:sz w:val="24"/>
          <w:szCs w:val="24"/>
        </w:rPr>
        <w:t>ln</w:t>
      </w:r>
      <w:proofErr w:type="spellEnd"/>
      <w:r w:rsidRPr="007D603C">
        <w:rPr>
          <w:rFonts w:ascii="Times New Roman" w:hAnsi="Times New Roman"/>
          <w:sz w:val="24"/>
          <w:szCs w:val="24"/>
        </w:rPr>
        <w:t>(Sample)) were generated using the raw transmission data for the single beam air spectrum recorded before the measurement and the data for each individual measurement recorded during the course of the ex</w:t>
      </w:r>
      <w:r w:rsidR="00E0053B">
        <w:rPr>
          <w:rFonts w:ascii="Times New Roman" w:hAnsi="Times New Roman"/>
          <w:sz w:val="24"/>
          <w:szCs w:val="24"/>
        </w:rPr>
        <w:t xml:space="preserve">periment. The CO line </w:t>
      </w:r>
      <w:proofErr w:type="gramStart"/>
      <w:r w:rsidR="00E0053B">
        <w:rPr>
          <w:rFonts w:ascii="Times New Roman" w:hAnsi="Times New Roman"/>
          <w:sz w:val="24"/>
          <w:szCs w:val="24"/>
        </w:rPr>
        <w:t xml:space="preserve">at 2212.5 </w:t>
      </w:r>
      <w:r w:rsidRPr="007D603C">
        <w:rPr>
          <w:rFonts w:ascii="Times New Roman" w:hAnsi="Times New Roman"/>
          <w:sz w:val="24"/>
          <w:szCs w:val="24"/>
        </w:rPr>
        <w:t>cm</w:t>
      </w:r>
      <w:r w:rsidRPr="007D603C">
        <w:rPr>
          <w:rFonts w:ascii="Times New Roman" w:hAnsi="Times New Roman"/>
          <w:sz w:val="24"/>
          <w:szCs w:val="24"/>
          <w:vertAlign w:val="superscript"/>
        </w:rPr>
        <w:t>-1</w:t>
      </w:r>
      <w:proofErr w:type="gramEnd"/>
      <w:r w:rsidRPr="007D603C">
        <w:rPr>
          <w:rFonts w:ascii="Times New Roman" w:hAnsi="Times New Roman"/>
          <w:sz w:val="24"/>
          <w:szCs w:val="24"/>
        </w:rPr>
        <w:t xml:space="preserve"> was fitted with a Gaussian function in Origin 5, and the area of this fitted Gaussian was compared with the area of the same line in a simulated spectrum of CO to obtain the CO partial pressure in the system. The simulated spectrum was generated using experimental parameters taken from the 2012 HITRAN database and in-house software. This particular line was chosen because it was reasonably strong and free of contamination, but was not saturated during the course of the measurement (</w:t>
      </w:r>
      <w:proofErr w:type="spellStart"/>
      <w:proofErr w:type="gramStart"/>
      <w:r w:rsidRPr="007D603C">
        <w:rPr>
          <w:rFonts w:ascii="Times New Roman" w:hAnsi="Times New Roman"/>
          <w:sz w:val="24"/>
          <w:szCs w:val="24"/>
        </w:rPr>
        <w:t>ln</w:t>
      </w:r>
      <w:proofErr w:type="spellEnd"/>
      <w:r w:rsidRPr="007D603C">
        <w:rPr>
          <w:rFonts w:ascii="Times New Roman" w:hAnsi="Times New Roman"/>
          <w:sz w:val="24"/>
          <w:szCs w:val="24"/>
        </w:rPr>
        <w:t>(</w:t>
      </w:r>
      <w:proofErr w:type="gramEnd"/>
      <w:r w:rsidRPr="007D603C">
        <w:rPr>
          <w:rFonts w:ascii="Times New Roman" w:hAnsi="Times New Roman"/>
          <w:sz w:val="24"/>
          <w:szCs w:val="24"/>
        </w:rPr>
        <w:t>Background)-</w:t>
      </w:r>
      <w:proofErr w:type="spellStart"/>
      <w:r w:rsidRPr="007D603C">
        <w:rPr>
          <w:rFonts w:ascii="Times New Roman" w:hAnsi="Times New Roman"/>
          <w:sz w:val="24"/>
          <w:szCs w:val="24"/>
        </w:rPr>
        <w:t>ln</w:t>
      </w:r>
      <w:proofErr w:type="spellEnd"/>
      <w:r w:rsidRPr="007D603C">
        <w:rPr>
          <w:rFonts w:ascii="Times New Roman" w:hAnsi="Times New Roman"/>
          <w:sz w:val="24"/>
          <w:szCs w:val="24"/>
        </w:rPr>
        <w:t>(Sample)</w:t>
      </w:r>
      <w:r>
        <w:rPr>
          <w:rFonts w:ascii="Times New Roman" w:hAnsi="Times New Roman"/>
          <w:sz w:val="24"/>
          <w:szCs w:val="24"/>
        </w:rPr>
        <w:t xml:space="preserve"> </w:t>
      </w:r>
      <w:r>
        <w:rPr>
          <w:rFonts w:ascii="Times New Roman" w:hAnsi="Times New Roman"/>
          <w:sz w:val="24"/>
          <w:szCs w:val="24"/>
        </w:rPr>
        <w:fldChar w:fldCharType="begin">
          <w:fldData xml:space="preserve">PEVuZE5vdGU+PENpdGU+PEF1dGhvcj5Sb3RobWFuPC9BdXRob3I+PFllYXI+MjAxMzwvWWVhcj48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=
</w:fldData>
        </w:fldChar>
      </w:r>
      <w:r w:rsidR="00E0053B">
        <w:rPr>
          <w:rFonts w:ascii="Times New Roman" w:hAnsi="Times New Roman"/>
          <w:sz w:val="24"/>
          <w:szCs w:val="24"/>
        </w:rPr>
        <w:instrText xml:space="preserve"> ADDIN EN.CITE </w:instrText>
      </w:r>
      <w:r w:rsidR="00E0053B">
        <w:rPr>
          <w:rFonts w:ascii="Times New Roman" w:hAnsi="Times New Roman"/>
          <w:sz w:val="24"/>
          <w:szCs w:val="24"/>
        </w:rPr>
        <w:fldChar w:fldCharType="begin">
          <w:fldData xml:space="preserve">PEVuZE5vdGU+PENpdGU+PEF1dGhvcj5Sb3RobWFuPC9BdXRob3I+PFllYXI+MjAxMzwvWWVhcj48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=
</w:fldData>
        </w:fldChar>
      </w:r>
      <w:r w:rsidR="00E0053B">
        <w:rPr>
          <w:rFonts w:ascii="Times New Roman" w:hAnsi="Times New Roman"/>
          <w:sz w:val="24"/>
          <w:szCs w:val="24"/>
        </w:rPr>
        <w:instrText xml:space="preserve"> ADDIN EN.CITE.DATA </w:instrText>
      </w:r>
      <w:r w:rsidR="00E0053B">
        <w:rPr>
          <w:rFonts w:ascii="Times New Roman" w:hAnsi="Times New Roman"/>
          <w:sz w:val="24"/>
          <w:szCs w:val="24"/>
        </w:rPr>
      </w:r>
      <w:r w:rsidR="00E0053B">
        <w:rPr>
          <w:rFonts w:ascii="Times New Roman" w:hAnsi="Times New Roman"/>
          <w:sz w:val="24"/>
          <w:szCs w:val="24"/>
        </w:rPr>
        <w:fldChar w:fldCharType="end"/>
      </w:r>
      <w:r>
        <w:rPr>
          <w:rFonts w:ascii="Times New Roman" w:hAnsi="Times New Roman"/>
          <w:sz w:val="24"/>
          <w:szCs w:val="24"/>
        </w:rPr>
      </w:r>
      <w:r>
        <w:rPr>
          <w:rFonts w:ascii="Times New Roman" w:hAnsi="Times New Roman"/>
          <w:sz w:val="24"/>
          <w:szCs w:val="24"/>
        </w:rPr>
        <w:fldChar w:fldCharType="separate"/>
      </w:r>
      <w:r w:rsidR="00E0053B">
        <w:rPr>
          <w:rFonts w:ascii="Times New Roman" w:hAnsi="Times New Roman"/>
          <w:noProof/>
          <w:sz w:val="24"/>
          <w:szCs w:val="24"/>
        </w:rPr>
        <w:t>(Rothman et al., 2013)</w:t>
      </w:r>
      <w:r>
        <w:rPr>
          <w:rFonts w:ascii="Times New Roman" w:hAnsi="Times New Roman"/>
          <w:sz w:val="24"/>
          <w:szCs w:val="24"/>
        </w:rPr>
        <w:fldChar w:fldCharType="end"/>
      </w:r>
      <w:r w:rsidR="00E0053B">
        <w:rPr>
          <w:rFonts w:ascii="Times New Roman" w:hAnsi="Times New Roman"/>
          <w:sz w:val="24"/>
          <w:szCs w:val="24"/>
        </w:rPr>
        <w:t xml:space="preserve">. </w:t>
      </w:r>
    </w:p>
    <w:p w14:paraId="312681A9" w14:textId="77777777" w:rsidR="00A63A5C" w:rsidRDefault="00A63A5C" w:rsidP="007D603C">
      <w:pPr>
        <w:pStyle w:val="NormalWeb"/>
        <w:spacing w:line="360" w:lineRule="auto"/>
        <w:jc w:val="both"/>
        <w:rPr>
          <w:rFonts w:ascii="Times New Roman" w:hAnsi="Times New Roman"/>
          <w:sz w:val="24"/>
          <w:szCs w:val="24"/>
        </w:rPr>
      </w:pPr>
    </w:p>
    <w:p w14:paraId="6F800A80" w14:textId="77777777" w:rsidR="00E0053B" w:rsidRDefault="00E0053B" w:rsidP="00E0053B">
      <w:pPr>
        <w:spacing w:line="360" w:lineRule="auto"/>
        <w:jc w:val="both"/>
        <w:rPr>
          <w:rFonts w:ascii="Times New Roman" w:hAnsi="Times New Roman" w:cs="Times New Roman"/>
          <w:b/>
        </w:rPr>
      </w:pPr>
      <w:r>
        <w:rPr>
          <w:rFonts w:ascii="Times New Roman" w:hAnsi="Times New Roman" w:cs="Times New Roman"/>
          <w:b/>
          <w:bCs/>
        </w:rPr>
        <w:t xml:space="preserve">2.7.2 </w:t>
      </w:r>
      <w:r w:rsidRPr="00C13CBD">
        <w:rPr>
          <w:rFonts w:ascii="Times New Roman" w:hAnsi="Times New Roman" w:cs="Times New Roman"/>
          <w:b/>
          <w:bCs/>
        </w:rPr>
        <w:t xml:space="preserve">Measurement of endogenous ROS using </w:t>
      </w:r>
      <w:r>
        <w:rPr>
          <w:rFonts w:ascii="Times New Roman" w:hAnsi="Times New Roman" w:cs="Times New Roman"/>
          <w:b/>
          <w:bCs/>
        </w:rPr>
        <w:t xml:space="preserve">a </w:t>
      </w:r>
      <w:r w:rsidRPr="00C13CBD">
        <w:rPr>
          <w:rFonts w:ascii="Times New Roman" w:hAnsi="Times New Roman" w:cs="Times New Roman"/>
          <w:b/>
        </w:rPr>
        <w:t>fluorescence spectrophotometer</w:t>
      </w:r>
    </w:p>
    <w:p w14:paraId="1E1FC7A4" w14:textId="77777777" w:rsidR="00E0053B" w:rsidRPr="00241585" w:rsidRDefault="00E0053B" w:rsidP="00E0053B">
      <w:pPr>
        <w:jc w:val="both"/>
        <w:rPr>
          <w:rFonts w:ascii="Times New Roman" w:hAnsi="Times New Roman" w:cs="Times New Roman"/>
          <w:b/>
        </w:rPr>
      </w:pPr>
    </w:p>
    <w:p w14:paraId="443A9640" w14:textId="77777777" w:rsidR="00E0053B" w:rsidRDefault="00E0053B" w:rsidP="00E0053B">
      <w:pPr>
        <w:spacing w:line="360" w:lineRule="auto"/>
        <w:jc w:val="both"/>
        <w:rPr>
          <w:rFonts w:ascii="Times New Roman" w:hAnsi="Times New Roman" w:cs="Times New Roman"/>
        </w:rPr>
      </w:pPr>
      <w:r>
        <w:rPr>
          <w:rFonts w:ascii="Times New Roman" w:hAnsi="Times New Roman" w:cs="Times New Roman"/>
        </w:rPr>
        <w:t xml:space="preserve">A starter culture of </w:t>
      </w:r>
      <w:r w:rsidRPr="00C13CBD">
        <w:rPr>
          <w:rFonts w:ascii="Times New Roman" w:hAnsi="Times New Roman" w:cs="Times New Roman"/>
          <w:i/>
        </w:rPr>
        <w:t>E. coli</w:t>
      </w:r>
      <w:r w:rsidRPr="00C13CBD">
        <w:rPr>
          <w:rFonts w:ascii="Times New Roman" w:hAnsi="Times New Roman" w:cs="Times New Roman"/>
        </w:rPr>
        <w:t xml:space="preserve"> </w:t>
      </w:r>
      <w:r>
        <w:rPr>
          <w:rFonts w:ascii="Times New Roman" w:hAnsi="Times New Roman" w:cs="Times New Roman"/>
        </w:rPr>
        <w:t xml:space="preserve">EC958 of 10 ml was centrifuged at 5000 rpm for 10 min at 4 </w:t>
      </w:r>
      <w:r w:rsidRPr="001A468A">
        <w:rPr>
          <w:rFonts w:ascii="Times New Roman" w:hAnsi="Times New Roman" w:cs="Times New Roman"/>
        </w:rPr>
        <w:t>°C</w:t>
      </w:r>
      <w:r w:rsidRPr="00C13CBD">
        <w:rPr>
          <w:rFonts w:ascii="Times New Roman" w:hAnsi="Times New Roman" w:cs="Times New Roman"/>
        </w:rPr>
        <w:t xml:space="preserve"> </w:t>
      </w:r>
      <w:r>
        <w:rPr>
          <w:rFonts w:ascii="Times New Roman" w:hAnsi="Times New Roman" w:cs="Times New Roman"/>
        </w:rPr>
        <w:t xml:space="preserve">and then cells </w:t>
      </w:r>
      <w:r w:rsidRPr="00C13CBD">
        <w:rPr>
          <w:rFonts w:ascii="Times New Roman" w:hAnsi="Times New Roman" w:cs="Times New Roman"/>
        </w:rPr>
        <w:t xml:space="preserve">resuspended in 100 ml of defined minimal medium </w:t>
      </w:r>
      <w:r>
        <w:rPr>
          <w:rFonts w:ascii="Times New Roman" w:hAnsi="Times New Roman" w:cs="Times New Roman"/>
        </w:rPr>
        <w:t xml:space="preserve">and incubated at 37 </w:t>
      </w:r>
      <w:r w:rsidRPr="001A468A">
        <w:rPr>
          <w:rFonts w:ascii="Times New Roman" w:hAnsi="Times New Roman" w:cs="Times New Roman"/>
        </w:rPr>
        <w:t>°C</w:t>
      </w:r>
      <w:r>
        <w:rPr>
          <w:rFonts w:ascii="Times New Roman" w:hAnsi="Times New Roman" w:cs="Times New Roman"/>
        </w:rPr>
        <w:t xml:space="preserve"> until the</w:t>
      </w:r>
      <w:r w:rsidRPr="00C13CBD">
        <w:rPr>
          <w:rFonts w:ascii="Times New Roman" w:hAnsi="Times New Roman" w:cs="Times New Roman"/>
        </w:rPr>
        <w:t xml:space="preserve"> OD </w:t>
      </w:r>
      <w:r>
        <w:rPr>
          <w:rFonts w:ascii="Times New Roman" w:hAnsi="Times New Roman" w:cs="Times New Roman"/>
        </w:rPr>
        <w:t xml:space="preserve">reached around 0.4; </w:t>
      </w:r>
      <w:r w:rsidRPr="00C13CBD">
        <w:rPr>
          <w:rFonts w:ascii="Times New Roman" w:hAnsi="Times New Roman" w:cs="Times New Roman"/>
        </w:rPr>
        <w:t>then the cells were treated fo</w:t>
      </w:r>
      <w:r>
        <w:rPr>
          <w:rFonts w:ascii="Times New Roman" w:hAnsi="Times New Roman" w:cs="Times New Roman"/>
        </w:rPr>
        <w:t>r 1 h in the presence of CORM-2, CORM-3 and antibiotic;</w:t>
      </w:r>
      <w:r w:rsidRPr="00C13CBD">
        <w:rPr>
          <w:rFonts w:ascii="Times New Roman" w:hAnsi="Times New Roman" w:cs="Times New Roman"/>
        </w:rPr>
        <w:t xml:space="preserve"> after that cells were harvested and washed twice with PBS buffer and the OD optimized to 0.5. The </w:t>
      </w:r>
      <w:r>
        <w:rPr>
          <w:rFonts w:ascii="Times New Roman" w:hAnsi="Times New Roman" w:cs="Times New Roman"/>
        </w:rPr>
        <w:t>probe 2’</w:t>
      </w:r>
      <w:proofErr w:type="gramStart"/>
      <w:r>
        <w:rPr>
          <w:rFonts w:ascii="Times New Roman" w:hAnsi="Times New Roman" w:cs="Times New Roman"/>
        </w:rPr>
        <w:t>,7’</w:t>
      </w:r>
      <w:proofErr w:type="gramEnd"/>
      <w:r>
        <w:rPr>
          <w:rFonts w:ascii="Times New Roman" w:hAnsi="Times New Roman" w:cs="Times New Roman"/>
        </w:rPr>
        <w:t xml:space="preserve"> </w:t>
      </w:r>
      <w:proofErr w:type="spellStart"/>
      <w:r>
        <w:rPr>
          <w:rFonts w:ascii="Times New Roman" w:hAnsi="Times New Roman" w:cs="Times New Roman"/>
        </w:rPr>
        <w:t>dichlorofluorescein</w:t>
      </w:r>
      <w:proofErr w:type="spellEnd"/>
      <w:r>
        <w:rPr>
          <w:rFonts w:ascii="Times New Roman" w:hAnsi="Times New Roman" w:cs="Times New Roman"/>
        </w:rPr>
        <w:t>-</w:t>
      </w:r>
      <w:r w:rsidRPr="00C13CBD">
        <w:rPr>
          <w:rFonts w:ascii="Times New Roman" w:hAnsi="Times New Roman" w:cs="Times New Roman"/>
        </w:rPr>
        <w:t>diacetate</w:t>
      </w:r>
      <w:r>
        <w:rPr>
          <w:rFonts w:ascii="Times New Roman" w:hAnsi="Times New Roman" w:cs="Times New Roman"/>
        </w:rPr>
        <w:t xml:space="preserve"> (DCF-AC) </w:t>
      </w:r>
      <w:r w:rsidRPr="00C13CBD">
        <w:rPr>
          <w:rFonts w:ascii="Times New Roman" w:hAnsi="Times New Roman" w:cs="Times New Roman"/>
        </w:rPr>
        <w:t xml:space="preserve">(Sigma) was added to the cell suspension at a final concentration of 10 μM. Fluorescence intensity (FI) was acquired during 2 h using </w:t>
      </w:r>
      <w:r>
        <w:rPr>
          <w:rFonts w:ascii="Times New Roman" w:hAnsi="Times New Roman" w:cs="Times New Roman"/>
        </w:rPr>
        <w:t xml:space="preserve">a </w:t>
      </w:r>
      <w:r w:rsidRPr="00C13CBD">
        <w:rPr>
          <w:rFonts w:ascii="Times New Roman" w:hAnsi="Times New Roman" w:cs="Times New Roman"/>
        </w:rPr>
        <w:t>fluorescence spectrophotometer (</w:t>
      </w:r>
      <w:r>
        <w:rPr>
          <w:rFonts w:ascii="Times New Roman" w:hAnsi="Times New Roman" w:cs="Times New Roman"/>
        </w:rPr>
        <w:t>F-2500</w:t>
      </w:r>
      <w:r w:rsidRPr="00C13CBD">
        <w:rPr>
          <w:rFonts w:ascii="Times New Roman" w:hAnsi="Times New Roman" w:cs="Times New Roman"/>
        </w:rPr>
        <w:t xml:space="preserve">, </w:t>
      </w:r>
      <w:r>
        <w:rPr>
          <w:rFonts w:ascii="Times New Roman" w:hAnsi="Times New Roman" w:cs="Times New Roman"/>
        </w:rPr>
        <w:t>HITACHI</w:t>
      </w:r>
      <w:r w:rsidRPr="00C13CBD">
        <w:rPr>
          <w:rFonts w:ascii="Times New Roman" w:hAnsi="Times New Roman" w:cs="Times New Roman"/>
        </w:rPr>
        <w:t>) at excitation and emission</w:t>
      </w:r>
      <w:r>
        <w:rPr>
          <w:rFonts w:ascii="Times New Roman" w:hAnsi="Times New Roman" w:cs="Times New Roman"/>
        </w:rPr>
        <w:t xml:space="preserve"> </w:t>
      </w:r>
      <w:r w:rsidRPr="00C13CBD">
        <w:rPr>
          <w:rFonts w:ascii="Times New Roman" w:hAnsi="Times New Roman" w:cs="Times New Roman"/>
        </w:rPr>
        <w:t>wavelength</w:t>
      </w:r>
      <w:r>
        <w:rPr>
          <w:rFonts w:ascii="Times New Roman" w:hAnsi="Times New Roman" w:cs="Times New Roman"/>
        </w:rPr>
        <w:t>s of</w:t>
      </w:r>
      <w:r w:rsidRPr="00C13CBD">
        <w:rPr>
          <w:rFonts w:ascii="Times New Roman" w:hAnsi="Times New Roman" w:cs="Times New Roman"/>
        </w:rPr>
        <w:t xml:space="preserve"> 485 nm and 538 nm respectively. </w:t>
      </w:r>
    </w:p>
    <w:p w14:paraId="16A2ED85" w14:textId="77777777" w:rsidR="00E0053B" w:rsidRDefault="00E0053B" w:rsidP="00E0053B">
      <w:pPr>
        <w:spacing w:line="360" w:lineRule="auto"/>
        <w:jc w:val="both"/>
        <w:rPr>
          <w:rFonts w:ascii="Times New Roman" w:hAnsi="Times New Roman" w:cs="Times New Roman"/>
        </w:rPr>
      </w:pPr>
    </w:p>
    <w:p w14:paraId="037EB9BF" w14:textId="77777777" w:rsidR="00E0053B" w:rsidRDefault="00E0053B" w:rsidP="00E0053B">
      <w:pPr>
        <w:spacing w:line="360" w:lineRule="auto"/>
        <w:jc w:val="both"/>
        <w:rPr>
          <w:rFonts w:ascii="Times New Roman" w:hAnsi="Times New Roman" w:cs="Times New Roman"/>
          <w:b/>
        </w:rPr>
      </w:pPr>
      <w:r>
        <w:rPr>
          <w:rFonts w:ascii="Times New Roman" w:hAnsi="Times New Roman" w:cs="Times New Roman"/>
          <w:b/>
          <w:bCs/>
        </w:rPr>
        <w:t>2.7.3 E</w:t>
      </w:r>
      <w:r w:rsidRPr="00C13CBD">
        <w:rPr>
          <w:rFonts w:ascii="Times New Roman" w:hAnsi="Times New Roman" w:cs="Times New Roman"/>
          <w:b/>
          <w:bCs/>
        </w:rPr>
        <w:t xml:space="preserve">ndogenous </w:t>
      </w:r>
      <w:r>
        <w:rPr>
          <w:rFonts w:ascii="Times New Roman" w:hAnsi="Times New Roman" w:cs="Times New Roman"/>
          <w:b/>
          <w:bCs/>
        </w:rPr>
        <w:t>hydroxyl radical measurement</w:t>
      </w:r>
      <w:r w:rsidRPr="00C13CBD">
        <w:rPr>
          <w:rFonts w:ascii="Times New Roman" w:hAnsi="Times New Roman" w:cs="Times New Roman"/>
          <w:b/>
          <w:bCs/>
        </w:rPr>
        <w:t xml:space="preserve"> </w:t>
      </w:r>
      <w:r>
        <w:rPr>
          <w:rFonts w:ascii="Times New Roman" w:hAnsi="Times New Roman" w:cs="Times New Roman"/>
          <w:b/>
          <w:bCs/>
        </w:rPr>
        <w:t xml:space="preserve">using a </w:t>
      </w:r>
      <w:r w:rsidRPr="00C13CBD">
        <w:rPr>
          <w:rFonts w:ascii="Times New Roman" w:hAnsi="Times New Roman" w:cs="Times New Roman"/>
          <w:b/>
        </w:rPr>
        <w:t xml:space="preserve">fluorescence </w:t>
      </w:r>
      <w:r>
        <w:rPr>
          <w:rFonts w:ascii="Times New Roman" w:hAnsi="Times New Roman" w:cs="Times New Roman"/>
          <w:b/>
        </w:rPr>
        <w:t xml:space="preserve">   </w:t>
      </w:r>
      <w:r w:rsidRPr="00C13CBD">
        <w:rPr>
          <w:rFonts w:ascii="Times New Roman" w:hAnsi="Times New Roman" w:cs="Times New Roman"/>
          <w:b/>
        </w:rPr>
        <w:t>spectrophotometer</w:t>
      </w:r>
    </w:p>
    <w:p w14:paraId="2FA8913B" w14:textId="77777777" w:rsidR="00E0053B" w:rsidRPr="00C13CBD" w:rsidRDefault="00E0053B" w:rsidP="00E0053B">
      <w:pPr>
        <w:jc w:val="both"/>
        <w:rPr>
          <w:rFonts w:ascii="Times New Roman" w:hAnsi="Times New Roman" w:cs="Times New Roman"/>
          <w:b/>
        </w:rPr>
      </w:pPr>
    </w:p>
    <w:p w14:paraId="70D84ACA" w14:textId="77777777" w:rsidR="00E0053B" w:rsidRDefault="00E0053B" w:rsidP="00E0053B">
      <w:pPr>
        <w:spacing w:line="360" w:lineRule="auto"/>
        <w:jc w:val="both"/>
        <w:rPr>
          <w:rFonts w:ascii="Times New Roman" w:hAnsi="Times New Roman" w:cs="Times New Roman"/>
        </w:rPr>
      </w:pPr>
      <w:r>
        <w:rPr>
          <w:rFonts w:ascii="Times New Roman" w:hAnsi="Times New Roman" w:cs="Times New Roman"/>
        </w:rPr>
        <w:t xml:space="preserve">A starter culture of </w:t>
      </w:r>
      <w:r w:rsidRPr="00C13CBD">
        <w:rPr>
          <w:rFonts w:ascii="Times New Roman" w:hAnsi="Times New Roman" w:cs="Times New Roman"/>
          <w:i/>
        </w:rPr>
        <w:t>E. coli</w:t>
      </w:r>
      <w:r w:rsidRPr="00C13CBD">
        <w:rPr>
          <w:rFonts w:ascii="Times New Roman" w:hAnsi="Times New Roman" w:cs="Times New Roman"/>
        </w:rPr>
        <w:t xml:space="preserve"> EC958</w:t>
      </w:r>
      <w:r>
        <w:rPr>
          <w:rFonts w:ascii="Times New Roman" w:hAnsi="Times New Roman" w:cs="Times New Roman"/>
        </w:rPr>
        <w:t xml:space="preserve"> of 10 ml was centrifuged at 5000 rpm for 10 min at </w:t>
      </w:r>
      <w:r w:rsidRPr="001A468A">
        <w:rPr>
          <w:rFonts w:ascii="Times New Roman" w:hAnsi="Times New Roman" w:cs="Times New Roman"/>
        </w:rPr>
        <w:t>4 °C</w:t>
      </w:r>
      <w:r w:rsidRPr="00C13CBD">
        <w:rPr>
          <w:rFonts w:ascii="Times New Roman" w:hAnsi="Times New Roman" w:cs="Times New Roman"/>
        </w:rPr>
        <w:t xml:space="preserve"> </w:t>
      </w:r>
      <w:r>
        <w:rPr>
          <w:rFonts w:ascii="Times New Roman" w:hAnsi="Times New Roman" w:cs="Times New Roman"/>
        </w:rPr>
        <w:t>and then cells resuspended</w:t>
      </w:r>
      <w:r w:rsidRPr="00C13CBD">
        <w:rPr>
          <w:rFonts w:ascii="Times New Roman" w:hAnsi="Times New Roman" w:cs="Times New Roman"/>
        </w:rPr>
        <w:t xml:space="preserve"> in 100 ml of defined minimal medium</w:t>
      </w:r>
      <w:r>
        <w:rPr>
          <w:rFonts w:ascii="Times New Roman" w:hAnsi="Times New Roman" w:cs="Times New Roman"/>
        </w:rPr>
        <w:t>. This was incubated at 37</w:t>
      </w:r>
      <w:r w:rsidRPr="001A468A">
        <w:rPr>
          <w:rFonts w:ascii="Times New Roman" w:hAnsi="Times New Roman" w:cs="Times New Roman"/>
        </w:rPr>
        <w:t>°C</w:t>
      </w:r>
      <w:r>
        <w:rPr>
          <w:rFonts w:ascii="Times New Roman" w:hAnsi="Times New Roman" w:cs="Times New Roman"/>
        </w:rPr>
        <w:t xml:space="preserve"> until </w:t>
      </w:r>
      <w:r w:rsidRPr="00C13CBD">
        <w:rPr>
          <w:rFonts w:ascii="Times New Roman" w:hAnsi="Times New Roman" w:cs="Times New Roman"/>
        </w:rPr>
        <w:t xml:space="preserve">OD </w:t>
      </w:r>
      <w:r>
        <w:rPr>
          <w:rFonts w:ascii="Times New Roman" w:hAnsi="Times New Roman" w:cs="Times New Roman"/>
        </w:rPr>
        <w:t xml:space="preserve">reached </w:t>
      </w:r>
      <w:r w:rsidRPr="00C13CBD">
        <w:rPr>
          <w:rFonts w:ascii="Times New Roman" w:hAnsi="Times New Roman" w:cs="Times New Roman"/>
        </w:rPr>
        <w:t>around 0.4 a</w:t>
      </w:r>
      <w:r>
        <w:rPr>
          <w:rFonts w:ascii="Times New Roman" w:hAnsi="Times New Roman" w:cs="Times New Roman"/>
        </w:rPr>
        <w:t>nd then the cultures were treated with CORM-2, CORM-3 and/ or antibiotic for</w:t>
      </w:r>
      <w:r w:rsidRPr="00C13CBD">
        <w:rPr>
          <w:rFonts w:ascii="Times New Roman" w:hAnsi="Times New Roman" w:cs="Times New Roman"/>
        </w:rPr>
        <w:t xml:space="preserve"> 1 h </w:t>
      </w:r>
      <w:r>
        <w:rPr>
          <w:rFonts w:ascii="Times New Roman" w:hAnsi="Times New Roman" w:cs="Times New Roman"/>
        </w:rPr>
        <w:t xml:space="preserve">in the presence of </w:t>
      </w:r>
      <w:r w:rsidRPr="003105F6">
        <w:rPr>
          <w:rFonts w:ascii="Times New Roman" w:eastAsia="Times New Roman" w:hAnsi="Times New Roman" w:cs="Times New Roman"/>
          <w:lang w:val="en-GB"/>
        </w:rPr>
        <w:t xml:space="preserve">hydroxyphenyl fluorescein </w:t>
      </w:r>
      <w:r>
        <w:rPr>
          <w:rFonts w:ascii="Times New Roman" w:eastAsia="Times New Roman" w:hAnsi="Times New Roman" w:cs="Times New Roman"/>
          <w:lang w:val="en-GB"/>
        </w:rPr>
        <w:t xml:space="preserve">(HPF) probe </w:t>
      </w:r>
      <w:r w:rsidRPr="00C13CBD">
        <w:rPr>
          <w:rFonts w:ascii="Times New Roman" w:hAnsi="Times New Roman" w:cs="Times New Roman"/>
        </w:rPr>
        <w:t xml:space="preserve">at a final concentration </w:t>
      </w:r>
      <w:r>
        <w:rPr>
          <w:rFonts w:ascii="Times New Roman" w:hAnsi="Times New Roman" w:cs="Times New Roman"/>
        </w:rPr>
        <w:t>of 5</w:t>
      </w:r>
      <w:r w:rsidRPr="00C13CBD">
        <w:rPr>
          <w:rFonts w:ascii="Times New Roman" w:hAnsi="Times New Roman" w:cs="Times New Roman"/>
        </w:rPr>
        <w:t xml:space="preserve"> μM</w:t>
      </w:r>
      <w:r>
        <w:rPr>
          <w:rFonts w:ascii="Times New Roman" w:eastAsia="Times New Roman" w:hAnsi="Times New Roman" w:cs="Times New Roman"/>
          <w:lang w:val="en-GB"/>
        </w:rPr>
        <w:t xml:space="preserve"> (Sigma)</w:t>
      </w:r>
      <w:r>
        <w:rPr>
          <w:rFonts w:ascii="Times New Roman" w:hAnsi="Times New Roman" w:cs="Times New Roman"/>
        </w:rPr>
        <w:t>.</w:t>
      </w:r>
      <w:r w:rsidRPr="00C13CBD">
        <w:rPr>
          <w:rFonts w:ascii="Times New Roman" w:hAnsi="Times New Roman" w:cs="Times New Roman"/>
        </w:rPr>
        <w:t xml:space="preserve"> Fluorescence intensity (FI</w:t>
      </w:r>
      <w:r>
        <w:rPr>
          <w:rFonts w:ascii="Times New Roman" w:hAnsi="Times New Roman" w:cs="Times New Roman"/>
        </w:rPr>
        <w:t xml:space="preserve">) was acquired during 2 h using a </w:t>
      </w:r>
      <w:r w:rsidRPr="00C13CBD">
        <w:rPr>
          <w:rFonts w:ascii="Times New Roman" w:hAnsi="Times New Roman" w:cs="Times New Roman"/>
        </w:rPr>
        <w:t>fluor</w:t>
      </w:r>
      <w:r>
        <w:rPr>
          <w:rFonts w:ascii="Times New Roman" w:hAnsi="Times New Roman" w:cs="Times New Roman"/>
        </w:rPr>
        <w:t>escence spectrophotometer (F-2500</w:t>
      </w:r>
      <w:r w:rsidRPr="00C13CBD">
        <w:rPr>
          <w:rFonts w:ascii="Times New Roman" w:hAnsi="Times New Roman" w:cs="Times New Roman"/>
        </w:rPr>
        <w:t xml:space="preserve">, </w:t>
      </w:r>
      <w:r>
        <w:rPr>
          <w:rFonts w:ascii="Times New Roman" w:hAnsi="Times New Roman" w:cs="Times New Roman"/>
        </w:rPr>
        <w:t>HITACHI</w:t>
      </w:r>
      <w:r w:rsidRPr="00C13CBD">
        <w:rPr>
          <w:rFonts w:ascii="Times New Roman" w:hAnsi="Times New Roman" w:cs="Times New Roman"/>
        </w:rPr>
        <w:t>) at excitation and emission</w:t>
      </w:r>
      <w:r>
        <w:rPr>
          <w:rFonts w:ascii="Times New Roman" w:hAnsi="Times New Roman" w:cs="Times New Roman"/>
        </w:rPr>
        <w:t xml:space="preserve"> </w:t>
      </w:r>
      <w:r w:rsidRPr="00C13CBD">
        <w:rPr>
          <w:rFonts w:ascii="Times New Roman" w:hAnsi="Times New Roman" w:cs="Times New Roman"/>
        </w:rPr>
        <w:t>wavelength</w:t>
      </w:r>
      <w:r>
        <w:rPr>
          <w:rFonts w:ascii="Times New Roman" w:hAnsi="Times New Roman" w:cs="Times New Roman"/>
        </w:rPr>
        <w:t>s of</w:t>
      </w:r>
      <w:r w:rsidRPr="00C13CBD">
        <w:rPr>
          <w:rFonts w:ascii="Times New Roman" w:hAnsi="Times New Roman" w:cs="Times New Roman"/>
        </w:rPr>
        <w:t xml:space="preserve"> </w:t>
      </w:r>
      <w:r>
        <w:rPr>
          <w:rFonts w:ascii="Times New Roman" w:hAnsi="Times New Roman" w:cs="Times New Roman"/>
        </w:rPr>
        <w:t>490 nm and 515</w:t>
      </w:r>
      <w:r w:rsidRPr="00C13CBD">
        <w:rPr>
          <w:rFonts w:ascii="Times New Roman" w:hAnsi="Times New Roman" w:cs="Times New Roman"/>
        </w:rPr>
        <w:t xml:space="preserve"> nm respectively. </w:t>
      </w:r>
    </w:p>
    <w:p w14:paraId="34BA16BA" w14:textId="77777777" w:rsidR="00E0053B" w:rsidRDefault="00E0053B" w:rsidP="00E0053B">
      <w:pPr>
        <w:spacing w:line="360" w:lineRule="auto"/>
        <w:jc w:val="both"/>
        <w:rPr>
          <w:rFonts w:ascii="Times New Roman" w:hAnsi="Times New Roman" w:cs="Times New Roman"/>
        </w:rPr>
      </w:pPr>
    </w:p>
    <w:p w14:paraId="6206B469" w14:textId="77777777" w:rsidR="00E0053B" w:rsidRDefault="00E0053B" w:rsidP="00E0053B">
      <w:pPr>
        <w:spacing w:line="360" w:lineRule="auto"/>
        <w:jc w:val="both"/>
        <w:rPr>
          <w:rFonts w:ascii="Times New Roman" w:hAnsi="Times New Roman" w:cs="Times New Roman"/>
        </w:rPr>
      </w:pPr>
    </w:p>
    <w:p w14:paraId="36440DFE" w14:textId="77777777" w:rsidR="00E0053B" w:rsidRDefault="00E0053B" w:rsidP="00E0053B">
      <w:pPr>
        <w:pStyle w:val="Heading3"/>
        <w:numPr>
          <w:ilvl w:val="0"/>
          <w:numId w:val="0"/>
        </w:numPr>
        <w:tabs>
          <w:tab w:val="left" w:pos="567"/>
        </w:tabs>
        <w:spacing w:before="0" w:line="360" w:lineRule="auto"/>
        <w:jc w:val="both"/>
        <w:rPr>
          <w:rFonts w:cs="Times New Roman"/>
        </w:rPr>
      </w:pPr>
      <w:r>
        <w:rPr>
          <w:rFonts w:cs="Times New Roman"/>
        </w:rPr>
        <w:t xml:space="preserve">2.7.4 Measurement of </w:t>
      </w:r>
      <w:r w:rsidRPr="001A468A">
        <w:rPr>
          <w:rFonts w:cs="Times New Roman"/>
        </w:rPr>
        <w:t>hydrogen peroxide</w:t>
      </w:r>
      <w:r>
        <w:rPr>
          <w:rFonts w:cs="Times New Roman"/>
        </w:rPr>
        <w:t xml:space="preserve"> using a</w:t>
      </w:r>
      <w:r w:rsidRPr="001A468A">
        <w:rPr>
          <w:rFonts w:cs="Times New Roman"/>
        </w:rPr>
        <w:t>mplex red assay</w:t>
      </w:r>
      <w:r>
        <w:rPr>
          <w:rFonts w:cs="Times New Roman"/>
        </w:rPr>
        <w:t>s</w:t>
      </w:r>
      <w:r w:rsidRPr="001A468A">
        <w:rPr>
          <w:rFonts w:cs="Times New Roman"/>
        </w:rPr>
        <w:t xml:space="preserve"> </w:t>
      </w:r>
    </w:p>
    <w:p w14:paraId="6BD987B0" w14:textId="77777777" w:rsidR="00E0053B" w:rsidRPr="004109B0" w:rsidRDefault="00E0053B" w:rsidP="00E0053B"/>
    <w:p w14:paraId="4C19A3A9" w14:textId="2D48F4CE" w:rsidR="00E0053B" w:rsidRPr="001A468A" w:rsidRDefault="00E0053B" w:rsidP="00E0053B">
      <w:pPr>
        <w:spacing w:line="360" w:lineRule="auto"/>
        <w:jc w:val="both"/>
        <w:rPr>
          <w:rFonts w:ascii="Times New Roman" w:hAnsi="Times New Roman" w:cs="Times New Roman"/>
        </w:rPr>
      </w:pPr>
      <w:r w:rsidRPr="001A468A">
        <w:rPr>
          <w:rFonts w:ascii="Times New Roman" w:hAnsi="Times New Roman" w:cs="Times New Roman"/>
        </w:rPr>
        <w:t xml:space="preserve">Hydrogen peroxide production by </w:t>
      </w:r>
      <w:r w:rsidRPr="001A468A">
        <w:rPr>
          <w:rFonts w:ascii="Times New Roman" w:hAnsi="Times New Roman" w:cs="Times New Roman"/>
          <w:i/>
        </w:rPr>
        <w:t>E. coli</w:t>
      </w:r>
      <w:r w:rsidRPr="001A468A">
        <w:rPr>
          <w:rFonts w:ascii="Times New Roman" w:hAnsi="Times New Roman" w:cs="Times New Roman"/>
        </w:rPr>
        <w:t xml:space="preserve"> </w:t>
      </w:r>
      <w:r>
        <w:rPr>
          <w:rFonts w:ascii="Times New Roman" w:hAnsi="Times New Roman" w:cs="Times New Roman"/>
        </w:rPr>
        <w:t xml:space="preserve">culture </w:t>
      </w:r>
      <w:r w:rsidRPr="001A468A">
        <w:rPr>
          <w:rFonts w:ascii="Times New Roman" w:hAnsi="Times New Roman" w:cs="Times New Roman"/>
        </w:rPr>
        <w:t xml:space="preserve">treated with </w:t>
      </w:r>
      <w:r>
        <w:rPr>
          <w:rFonts w:ascii="Times New Roman" w:hAnsi="Times New Roman" w:cs="Times New Roman"/>
        </w:rPr>
        <w:t>CORM-2, CORM-3 and/ or antibiotic</w:t>
      </w:r>
      <w:r w:rsidRPr="001A468A">
        <w:rPr>
          <w:rFonts w:ascii="Times New Roman" w:hAnsi="Times New Roman" w:cs="Times New Roman"/>
        </w:rPr>
        <w:t xml:space="preserve"> was assayed using the Amplex Red Hydrogen Peroxide / Peroxidase Assay Kit (Invitrogen), which uses 10-acetyl-3</w:t>
      </w:r>
      <w:proofErr w:type="gramStart"/>
      <w:r w:rsidRPr="001A468A">
        <w:rPr>
          <w:rFonts w:ascii="Times New Roman" w:hAnsi="Times New Roman" w:cs="Times New Roman"/>
        </w:rPr>
        <w:t>,7</w:t>
      </w:r>
      <w:proofErr w:type="gramEnd"/>
      <w:r w:rsidRPr="001A468A">
        <w:rPr>
          <w:rFonts w:ascii="Times New Roman" w:hAnsi="Times New Roman" w:cs="Times New Roman"/>
        </w:rPr>
        <w:t>-dihydroxyphenoxazine to react with H</w:t>
      </w:r>
      <w:r w:rsidRPr="001A468A">
        <w:rPr>
          <w:rFonts w:ascii="Times New Roman" w:hAnsi="Times New Roman" w:cs="Times New Roman"/>
          <w:vertAlign w:val="subscript"/>
        </w:rPr>
        <w:t>2</w:t>
      </w:r>
      <w:r w:rsidRPr="001A468A">
        <w:rPr>
          <w:rFonts w:ascii="Times New Roman" w:hAnsi="Times New Roman" w:cs="Times New Roman"/>
        </w:rPr>
        <w:t>O</w:t>
      </w:r>
      <w:r w:rsidRPr="001A468A">
        <w:rPr>
          <w:rFonts w:ascii="Times New Roman" w:hAnsi="Times New Roman" w:cs="Times New Roman"/>
          <w:vertAlign w:val="subscript"/>
        </w:rPr>
        <w:t>2</w:t>
      </w:r>
      <w:r w:rsidRPr="001A468A">
        <w:rPr>
          <w:rFonts w:ascii="Times New Roman" w:hAnsi="Times New Roman" w:cs="Times New Roman"/>
        </w:rPr>
        <w:t xml:space="preserve"> in a 1:1 stoichiometry to produce the fluorescent oxidation product resorufin, which has</w:t>
      </w:r>
      <w:r>
        <w:rPr>
          <w:rFonts w:ascii="Times New Roman" w:hAnsi="Times New Roman" w:cs="Times New Roman"/>
        </w:rPr>
        <w:t xml:space="preserve"> excitation and emission maxima</w:t>
      </w:r>
      <w:r w:rsidRPr="001A468A">
        <w:rPr>
          <w:rFonts w:ascii="Times New Roman" w:hAnsi="Times New Roman" w:cs="Times New Roman"/>
        </w:rPr>
        <w:t xml:space="preserve"> of approximately 571 nm and 585 nm respectively. This assay is extremely sensitive and can detect as little as 10 picomoles H</w:t>
      </w:r>
      <w:r w:rsidRPr="001A468A">
        <w:rPr>
          <w:rFonts w:ascii="Times New Roman" w:hAnsi="Times New Roman" w:cs="Times New Roman"/>
          <w:vertAlign w:val="subscript"/>
        </w:rPr>
        <w:t>2</w:t>
      </w:r>
      <w:r w:rsidRPr="001A468A">
        <w:rPr>
          <w:rFonts w:ascii="Times New Roman" w:hAnsi="Times New Roman" w:cs="Times New Roman"/>
        </w:rPr>
        <w:t>O</w:t>
      </w:r>
      <w:r w:rsidRPr="001A468A">
        <w:rPr>
          <w:rFonts w:ascii="Times New Roman" w:hAnsi="Times New Roman" w:cs="Times New Roman"/>
          <w:vertAlign w:val="subscript"/>
        </w:rPr>
        <w:t>2</w:t>
      </w:r>
      <w:r w:rsidRPr="001A468A">
        <w:rPr>
          <w:rFonts w:ascii="Times New Roman" w:hAnsi="Times New Roman" w:cs="Times New Roman"/>
        </w:rPr>
        <w:t xml:space="preserve"> in 100 µl.</w:t>
      </w:r>
    </w:p>
    <w:p w14:paraId="0EA868F5" w14:textId="77777777" w:rsidR="00E0053B" w:rsidRDefault="00E0053B" w:rsidP="00E0053B">
      <w:pPr>
        <w:pStyle w:val="NormalWeb"/>
        <w:spacing w:line="360" w:lineRule="auto"/>
        <w:jc w:val="both"/>
        <w:rPr>
          <w:rFonts w:ascii="Times New Roman" w:hAnsi="Times New Roman"/>
          <w:sz w:val="24"/>
          <w:szCs w:val="24"/>
        </w:rPr>
      </w:pPr>
      <w:r w:rsidRPr="00E0053B">
        <w:rPr>
          <w:rFonts w:ascii="Times New Roman" w:hAnsi="Times New Roman"/>
          <w:sz w:val="24"/>
          <w:szCs w:val="24"/>
        </w:rPr>
        <w:t xml:space="preserve">A starter culture of wild type MG1655 </w:t>
      </w:r>
      <w:r w:rsidRPr="00E0053B">
        <w:rPr>
          <w:rFonts w:ascii="Times New Roman" w:hAnsi="Times New Roman"/>
          <w:i/>
          <w:sz w:val="24"/>
          <w:szCs w:val="24"/>
        </w:rPr>
        <w:t>E. coli</w:t>
      </w:r>
      <w:r w:rsidRPr="00E0053B">
        <w:rPr>
          <w:rFonts w:ascii="Times New Roman" w:hAnsi="Times New Roman"/>
          <w:sz w:val="24"/>
          <w:szCs w:val="24"/>
        </w:rPr>
        <w:t xml:space="preserve"> was grown in 10 ml defined minimal medium for 17 h and then harvested by centrifugation (5500 rpm, 5 min, 4 °C) and then resuspended in 2 ml (1x) reaction buffer, which gave an OD</w:t>
      </w:r>
      <w:r w:rsidRPr="00E0053B">
        <w:rPr>
          <w:rFonts w:ascii="Times New Roman" w:hAnsi="Times New Roman"/>
          <w:sz w:val="24"/>
          <w:szCs w:val="24"/>
          <w:vertAlign w:val="subscript"/>
        </w:rPr>
        <w:t>600</w:t>
      </w:r>
      <w:r w:rsidRPr="00E0053B">
        <w:rPr>
          <w:rFonts w:ascii="Times New Roman" w:hAnsi="Times New Roman"/>
          <w:sz w:val="24"/>
          <w:szCs w:val="24"/>
        </w:rPr>
        <w:t xml:space="preserve"> of 9.2. This was then further diluted with reaction buffer to give a final OD</w:t>
      </w:r>
      <w:r w:rsidRPr="00E0053B">
        <w:rPr>
          <w:rFonts w:ascii="Times New Roman" w:hAnsi="Times New Roman"/>
          <w:sz w:val="24"/>
          <w:szCs w:val="24"/>
          <w:vertAlign w:val="subscript"/>
        </w:rPr>
        <w:t>600</w:t>
      </w:r>
      <w:r w:rsidRPr="00E0053B">
        <w:rPr>
          <w:rFonts w:ascii="Times New Roman" w:hAnsi="Times New Roman"/>
          <w:sz w:val="24"/>
          <w:szCs w:val="24"/>
        </w:rPr>
        <w:t xml:space="preserve"> of 0.09. The Amplex red reaction mixture was made up according to the manufacturer’s protocol and contained the amplex red reagent dissolved in DMSO, reaction buffer and horseradish peroxidase. An aliquot of this mixture (to give a final total volume of 50 µl) was added to wells of a 96-well plate along with </w:t>
      </w:r>
      <w:proofErr w:type="gramStart"/>
      <w:r w:rsidRPr="00E0053B">
        <w:rPr>
          <w:rFonts w:ascii="Times New Roman" w:hAnsi="Times New Roman"/>
          <w:sz w:val="24"/>
          <w:szCs w:val="24"/>
        </w:rPr>
        <w:t>5 µ</w:t>
      </w:r>
      <w:proofErr w:type="gramEnd"/>
      <w:r w:rsidRPr="00E0053B">
        <w:rPr>
          <w:rFonts w:ascii="Times New Roman" w:hAnsi="Times New Roman"/>
          <w:sz w:val="24"/>
          <w:szCs w:val="24"/>
        </w:rPr>
        <w:t>l cell suspension alone or with either CORM-3 (100 µM), CORM-3 with glycerol (5 mM) or glycerol alone. A standard curve was generated using a series of dilutions of H</w:t>
      </w:r>
      <w:r w:rsidRPr="00E0053B">
        <w:rPr>
          <w:rFonts w:ascii="Times New Roman" w:hAnsi="Times New Roman"/>
          <w:sz w:val="24"/>
          <w:szCs w:val="24"/>
          <w:vertAlign w:val="subscript"/>
        </w:rPr>
        <w:t>2</w:t>
      </w:r>
      <w:r w:rsidRPr="00E0053B">
        <w:rPr>
          <w:rFonts w:ascii="Times New Roman" w:hAnsi="Times New Roman"/>
          <w:sz w:val="24"/>
          <w:szCs w:val="24"/>
        </w:rPr>
        <w:t>O</w:t>
      </w:r>
      <w:r w:rsidRPr="00E0053B">
        <w:rPr>
          <w:rFonts w:ascii="Times New Roman" w:hAnsi="Times New Roman"/>
          <w:sz w:val="24"/>
          <w:szCs w:val="24"/>
          <w:vertAlign w:val="subscript"/>
        </w:rPr>
        <w:t>2</w:t>
      </w:r>
      <w:r w:rsidRPr="00E0053B">
        <w:rPr>
          <w:rFonts w:ascii="Times New Roman" w:hAnsi="Times New Roman"/>
          <w:sz w:val="24"/>
          <w:szCs w:val="24"/>
        </w:rPr>
        <w:t xml:space="preserve"> (0 – 10 µM). The absorbance at 560 nm was measured spectrophotometrically (</w:t>
      </w:r>
      <w:proofErr w:type="spellStart"/>
      <w:r w:rsidRPr="00E0053B">
        <w:rPr>
          <w:rFonts w:ascii="Times New Roman" w:hAnsi="Times New Roman"/>
          <w:sz w:val="24"/>
          <w:szCs w:val="24"/>
        </w:rPr>
        <w:t>Victor</w:t>
      </w:r>
      <w:r w:rsidRPr="00E0053B">
        <w:rPr>
          <w:rFonts w:ascii="Times New Roman" w:hAnsi="Times New Roman"/>
          <w:sz w:val="24"/>
          <w:szCs w:val="24"/>
          <w:vertAlign w:val="superscript"/>
        </w:rPr>
        <w:t>TM</w:t>
      </w:r>
      <w:proofErr w:type="spellEnd"/>
      <w:r w:rsidRPr="00E0053B">
        <w:rPr>
          <w:rFonts w:ascii="Times New Roman" w:hAnsi="Times New Roman"/>
          <w:sz w:val="24"/>
          <w:szCs w:val="24"/>
        </w:rPr>
        <w:t xml:space="preserve"> X3, Perkin Elmer). Method adapted from</w:t>
      </w:r>
      <w:r>
        <w:rPr>
          <w:rFonts w:ascii="Times New Roman" w:hAnsi="Times New Roman"/>
          <w:sz w:val="24"/>
          <w:szCs w:val="24"/>
        </w:rPr>
        <w:t xml:space="preserve"> </w:t>
      </w:r>
      <w:r>
        <w:rPr>
          <w:rFonts w:ascii="Times New Roman" w:hAnsi="Times New Roman"/>
          <w:sz w:val="24"/>
          <w:szCs w:val="24"/>
        </w:rPr>
        <w:fldChar w:fldCharType="begin"/>
      </w:r>
      <w:r>
        <w:rPr>
          <w:rFonts w:ascii="Times New Roman" w:hAnsi="Times New Roman"/>
          <w:sz w:val="24"/>
          <w:szCs w:val="24"/>
        </w:rPr>
        <w:instrText xml:space="preserve"> ADDIN EN.CITE &lt;EndNote&gt;&lt;Cite&gt;&lt;Author&gt;Seaver&lt;/Author&gt;&lt;Year&gt;2001&lt;/Year&gt;&lt;RecNum&gt;38&lt;/RecNum&gt;&lt;DisplayText&gt;(Seaver and Imlay, 2001)&lt;/DisplayText&gt;&lt;record&gt;&lt;rec-number&gt;38&lt;/rec-number&gt;&lt;foreign-keys&gt;&lt;key app="EN" db-id="xfa5dvzdi5vwf9efw08p0efa55evwtp9ex2w" timestamp="1440169778"&gt;38&lt;/key&gt;&lt;/foreign-keys&gt;&lt;ref-type name="Journal Article"&gt;17&lt;/ref-type&gt;&lt;contributors&gt;&lt;authors&gt;&lt;author&gt;Seaver, L. C.&lt;/author&gt;&lt;author&gt;Imlay, J. A.&lt;/author&gt;&lt;/authors&gt;&lt;/contributors&gt;&lt;auth-address&gt;Department of Microbiology, University of Illinois, Urbana, Illinois 61801, USA.&lt;/auth-address&gt;&lt;titles&gt;&lt;title&gt;Alkyl hydroperoxide reductase is the primary scavenger of endogenous hydrogen peroxide in Escherichia coli&lt;/title&gt;&lt;secondary-title&gt;J Bacteriol&lt;/secondary-title&gt;&lt;alt-title&gt;Journal of bacteriology&lt;/alt-title&gt;&lt;/titles&gt;&lt;periodical&gt;&lt;full-title&gt;J Bacteriol&lt;/full-title&gt;&lt;abbr-1&gt;Journal of bacteriology&lt;/abbr-1&gt;&lt;/periodical&gt;&lt;alt-periodical&gt;&lt;full-title&gt;J Bacteriol&lt;/full-title&gt;&lt;abbr-1&gt;Journal of bacteriology&lt;/abbr-1&gt;&lt;/alt-periodical&gt;&lt;pages&gt;7173-81&lt;/pages&gt;&lt;volume&gt;183&lt;/volume&gt;&lt;number&gt;24&lt;/number&gt;&lt;edition&gt;2001/11/22&lt;/edition&gt;&lt;keywords&gt;&lt;keyword&gt;*Bacterial Proteins&lt;/keyword&gt;&lt;keyword&gt;Catalase/metabolism&lt;/keyword&gt;&lt;keyword&gt;Enzyme Induction&lt;/keyword&gt;&lt;keyword&gt;Escherichia coli/growth &amp;amp; development/*metabolism&lt;/keyword&gt;&lt;keyword&gt;Hydrogen Peroxide/*metabolism/toxicity&lt;/keyword&gt;&lt;keyword&gt;Peroxidases/biosynthesis/genetics/*metabolism&lt;/keyword&gt;&lt;keyword&gt;Peroxiredoxins&lt;/keyword&gt;&lt;/keywords&gt;&lt;dates&gt;&lt;year&gt;2001&lt;/year&gt;&lt;pub-dates&gt;&lt;date&gt;Dec&lt;/date&gt;&lt;/pub-dates&gt;&lt;/dates&gt;&lt;isbn&gt;0021-9193 (Print)&amp;#xD;0021-9193&lt;/isbn&gt;&lt;accession-num&gt;11717276&lt;/accession-num&gt;&lt;urls&gt;&lt;/urls&gt;&lt;custom2&gt;Pmc95566&lt;/custom2&gt;&lt;electronic-resource-num&gt;10.1128/jb.183.24.7173-7181.2001&lt;/electronic-resource-num&gt;&lt;remote-database-provider&gt;Nlm&lt;/remote-database-provider&gt;&lt;language&gt;eng&lt;/language&gt;&lt;/record&gt;&lt;/Cite&gt;&lt;/EndNote&gt;</w:instrText>
      </w:r>
      <w:r>
        <w:rPr>
          <w:rFonts w:ascii="Times New Roman" w:hAnsi="Times New Roman"/>
          <w:sz w:val="24"/>
          <w:szCs w:val="24"/>
        </w:rPr>
        <w:fldChar w:fldCharType="separate"/>
      </w:r>
      <w:r>
        <w:rPr>
          <w:rFonts w:ascii="Times New Roman" w:hAnsi="Times New Roman"/>
          <w:noProof/>
          <w:sz w:val="24"/>
          <w:szCs w:val="24"/>
        </w:rPr>
        <w:t>(Seaver and Imlay, 2001)</w:t>
      </w:r>
      <w:r>
        <w:rPr>
          <w:rFonts w:ascii="Times New Roman" w:hAnsi="Times New Roman"/>
          <w:sz w:val="24"/>
          <w:szCs w:val="24"/>
        </w:rPr>
        <w:fldChar w:fldCharType="end"/>
      </w:r>
      <w:r>
        <w:rPr>
          <w:rFonts w:ascii="Times New Roman" w:hAnsi="Times New Roman"/>
          <w:sz w:val="24"/>
          <w:szCs w:val="24"/>
        </w:rPr>
        <w:t xml:space="preserve">. </w:t>
      </w:r>
    </w:p>
    <w:p w14:paraId="6DCF3B52" w14:textId="77777777" w:rsidR="00E0053B" w:rsidRDefault="00E0053B" w:rsidP="00E0053B">
      <w:pPr>
        <w:pStyle w:val="NormalWeb"/>
        <w:spacing w:line="360" w:lineRule="auto"/>
        <w:jc w:val="both"/>
        <w:rPr>
          <w:rFonts w:ascii="Times New Roman" w:hAnsi="Times New Roman"/>
          <w:sz w:val="24"/>
          <w:szCs w:val="24"/>
        </w:rPr>
      </w:pPr>
    </w:p>
    <w:p w14:paraId="42239B18" w14:textId="77777777" w:rsidR="00E0053B" w:rsidRDefault="00E0053B" w:rsidP="00E0053B">
      <w:pPr>
        <w:pStyle w:val="NormalWeb"/>
        <w:spacing w:line="360" w:lineRule="auto"/>
        <w:jc w:val="both"/>
        <w:rPr>
          <w:rFonts w:ascii="Times New Roman" w:hAnsi="Times New Roman"/>
          <w:sz w:val="24"/>
          <w:szCs w:val="24"/>
        </w:rPr>
      </w:pPr>
    </w:p>
    <w:p w14:paraId="6B01CD8B" w14:textId="77777777" w:rsidR="00E0053B" w:rsidRPr="00BE0708" w:rsidRDefault="00E0053B" w:rsidP="00E0053B">
      <w:pPr>
        <w:pStyle w:val="Heading2"/>
        <w:numPr>
          <w:ilvl w:val="1"/>
          <w:numId w:val="13"/>
        </w:numPr>
        <w:ind w:left="567" w:hanging="567"/>
        <w:rPr>
          <w:rFonts w:cs="Times New Roman"/>
        </w:rPr>
      </w:pPr>
      <w:r w:rsidRPr="00C13CBD">
        <w:rPr>
          <w:rFonts w:cs="Times New Roman"/>
        </w:rPr>
        <w:t>Antimicrobial Susceptibility test</w:t>
      </w:r>
    </w:p>
    <w:p w14:paraId="3F3747EE" w14:textId="77777777" w:rsidR="00E0053B" w:rsidRPr="00C13CBD" w:rsidRDefault="00E0053B" w:rsidP="00E0053B">
      <w:pPr>
        <w:spacing w:line="360" w:lineRule="auto"/>
        <w:jc w:val="both"/>
        <w:rPr>
          <w:rFonts w:ascii="Times New Roman" w:hAnsi="Times New Roman" w:cs="Times New Roman"/>
          <w:b/>
          <w:bCs/>
        </w:rPr>
      </w:pPr>
    </w:p>
    <w:p w14:paraId="46CF47CF" w14:textId="77777777" w:rsidR="00E0053B" w:rsidRDefault="00E0053B" w:rsidP="00E0053B">
      <w:pPr>
        <w:spacing w:line="360" w:lineRule="auto"/>
        <w:jc w:val="both"/>
        <w:rPr>
          <w:rFonts w:ascii="Times New Roman" w:hAnsi="Times New Roman" w:cs="Times New Roman"/>
          <w:b/>
          <w:bCs/>
        </w:rPr>
      </w:pPr>
      <w:r>
        <w:rPr>
          <w:rFonts w:ascii="Times New Roman" w:hAnsi="Times New Roman" w:cs="Times New Roman"/>
          <w:b/>
          <w:bCs/>
        </w:rPr>
        <w:t>2.8.1</w:t>
      </w:r>
      <w:r w:rsidRPr="00C13CBD">
        <w:rPr>
          <w:rFonts w:ascii="Times New Roman" w:hAnsi="Times New Roman" w:cs="Times New Roman"/>
          <w:b/>
          <w:bCs/>
        </w:rPr>
        <w:t xml:space="preserve"> Time killing curve</w:t>
      </w:r>
    </w:p>
    <w:p w14:paraId="19029B94" w14:textId="77777777" w:rsidR="00E0053B" w:rsidRPr="00C13CBD" w:rsidRDefault="00E0053B" w:rsidP="00E0053B">
      <w:pPr>
        <w:jc w:val="both"/>
        <w:rPr>
          <w:rFonts w:ascii="Times New Roman" w:hAnsi="Times New Roman" w:cs="Times New Roman"/>
          <w:b/>
          <w:bCs/>
        </w:rPr>
      </w:pPr>
    </w:p>
    <w:p w14:paraId="14174C44" w14:textId="2D819D59" w:rsidR="00E0053B" w:rsidRDefault="00E0053B" w:rsidP="00E0053B">
      <w:pPr>
        <w:spacing w:line="360" w:lineRule="auto"/>
        <w:jc w:val="both"/>
        <w:rPr>
          <w:rFonts w:ascii="Times New Roman" w:hAnsi="Times New Roman" w:cs="Times New Roman"/>
          <w:b/>
          <w:bCs/>
        </w:rPr>
      </w:pPr>
      <w:r>
        <w:rPr>
          <w:rFonts w:ascii="Times New Roman" w:hAnsi="Times New Roman" w:cs="Times New Roman"/>
        </w:rPr>
        <w:t>A p</w:t>
      </w:r>
      <w:r w:rsidRPr="00C13CBD">
        <w:rPr>
          <w:rFonts w:ascii="Times New Roman" w:hAnsi="Times New Roman" w:cs="Times New Roman"/>
        </w:rPr>
        <w:t>artial inhibitory concentration of antibiotics was used in combination wit</w:t>
      </w:r>
      <w:r>
        <w:rPr>
          <w:rFonts w:ascii="Times New Roman" w:hAnsi="Times New Roman" w:cs="Times New Roman"/>
        </w:rPr>
        <w:t>h different concentration of CO</w:t>
      </w:r>
      <w:r w:rsidRPr="00C13CBD">
        <w:rPr>
          <w:rFonts w:ascii="Times New Roman" w:hAnsi="Times New Roman" w:cs="Times New Roman"/>
        </w:rPr>
        <w:t xml:space="preserve">RMs to investigate a potential interaction of </w:t>
      </w:r>
      <w:r>
        <w:rPr>
          <w:rFonts w:ascii="Times New Roman" w:hAnsi="Times New Roman" w:cs="Times New Roman"/>
        </w:rPr>
        <w:t>CORMs with antibiotics</w:t>
      </w:r>
      <w:r w:rsidRPr="00C13CBD">
        <w:rPr>
          <w:rFonts w:ascii="Times New Roman" w:hAnsi="Times New Roman" w:cs="Times New Roman"/>
        </w:rPr>
        <w:t xml:space="preserve">. The cultures of </w:t>
      </w:r>
      <w:r w:rsidRPr="00C13CBD">
        <w:rPr>
          <w:rFonts w:ascii="Times New Roman" w:hAnsi="Times New Roman" w:cs="Times New Roman"/>
          <w:i/>
          <w:iCs/>
        </w:rPr>
        <w:t>E. coli</w:t>
      </w:r>
      <w:r w:rsidRPr="00C13CBD">
        <w:rPr>
          <w:rFonts w:ascii="Times New Roman" w:hAnsi="Times New Roman" w:cs="Times New Roman"/>
        </w:rPr>
        <w:t xml:space="preserve"> cells were resuspended in 30 ml of defined</w:t>
      </w:r>
      <w:r w:rsidR="006103E9">
        <w:rPr>
          <w:rFonts w:ascii="Times New Roman" w:hAnsi="Times New Roman" w:cs="Times New Roman"/>
        </w:rPr>
        <w:t xml:space="preserve"> minimal medium followed until </w:t>
      </w:r>
      <w:r w:rsidRPr="00C13CBD">
        <w:rPr>
          <w:rFonts w:ascii="Times New Roman" w:hAnsi="Times New Roman" w:cs="Times New Roman"/>
        </w:rPr>
        <w:t>0.3 – 0.4 OD</w:t>
      </w:r>
      <w:r w:rsidRPr="00C13CBD">
        <w:rPr>
          <w:rFonts w:ascii="American Typewriter" w:hAnsi="American Typewriter" w:cs="American Typewriter"/>
        </w:rPr>
        <w:t>₆₀₀</w:t>
      </w:r>
      <w:r w:rsidRPr="00C13CBD">
        <w:rPr>
          <w:rFonts w:ascii="Times New Roman" w:hAnsi="Times New Roman" w:cs="Times New Roman"/>
        </w:rPr>
        <w:t xml:space="preserve"> </w:t>
      </w:r>
      <w:r w:rsidR="006103E9">
        <w:rPr>
          <w:rFonts w:ascii="Times New Roman" w:hAnsi="Times New Roman" w:cs="Times New Roman"/>
        </w:rPr>
        <w:t>was</w:t>
      </w:r>
      <w:r w:rsidRPr="00C13CBD">
        <w:rPr>
          <w:rFonts w:ascii="Times New Roman" w:hAnsi="Times New Roman" w:cs="Times New Roman"/>
        </w:rPr>
        <w:t xml:space="preserve"> reached and then different concentrations of </w:t>
      </w:r>
      <w:r>
        <w:rPr>
          <w:rFonts w:ascii="Times New Roman" w:hAnsi="Times New Roman" w:cs="Times New Roman"/>
        </w:rPr>
        <w:t>CORMs</w:t>
      </w:r>
      <w:r w:rsidRPr="00C13CBD">
        <w:rPr>
          <w:rFonts w:ascii="Times New Roman" w:hAnsi="Times New Roman" w:cs="Times New Roman"/>
        </w:rPr>
        <w:t xml:space="preserve"> alone and in combination with antibiotics were added to the cultures. OD</w:t>
      </w:r>
      <w:r w:rsidRPr="00C13CBD">
        <w:rPr>
          <w:rFonts w:ascii="American Typewriter" w:hAnsi="American Typewriter" w:cs="American Typewriter"/>
        </w:rPr>
        <w:t>₆₀₀</w:t>
      </w:r>
      <w:r w:rsidRPr="00C13CBD">
        <w:rPr>
          <w:rFonts w:ascii="Times New Roman" w:hAnsi="Times New Roman" w:cs="Times New Roman"/>
        </w:rPr>
        <w:t xml:space="preserve"> was </w:t>
      </w:r>
      <w:r>
        <w:rPr>
          <w:rFonts w:ascii="Times New Roman" w:hAnsi="Times New Roman" w:cs="Times New Roman"/>
        </w:rPr>
        <w:t>taken every 2 h and viability measured</w:t>
      </w:r>
      <w:r w:rsidRPr="00C13CBD">
        <w:rPr>
          <w:rFonts w:ascii="Times New Roman" w:hAnsi="Times New Roman" w:cs="Times New Roman"/>
        </w:rPr>
        <w:t xml:space="preserve"> at 20 h. </w:t>
      </w:r>
    </w:p>
    <w:p w14:paraId="5CD59BD3" w14:textId="77777777" w:rsidR="00E0053B" w:rsidRPr="00C13CBD" w:rsidRDefault="00E0053B" w:rsidP="00E0053B">
      <w:pPr>
        <w:spacing w:line="360" w:lineRule="auto"/>
        <w:jc w:val="both"/>
        <w:rPr>
          <w:rFonts w:ascii="Times New Roman" w:hAnsi="Times New Roman" w:cs="Times New Roman"/>
          <w:b/>
          <w:bCs/>
        </w:rPr>
      </w:pPr>
    </w:p>
    <w:p w14:paraId="09C7E6AA" w14:textId="77777777" w:rsidR="00E0053B" w:rsidRDefault="00E0053B" w:rsidP="00E0053B">
      <w:pPr>
        <w:spacing w:line="360" w:lineRule="auto"/>
        <w:jc w:val="both"/>
        <w:rPr>
          <w:rFonts w:ascii="Times New Roman" w:hAnsi="Times New Roman" w:cs="Times New Roman"/>
          <w:b/>
          <w:bCs/>
        </w:rPr>
      </w:pPr>
      <w:r>
        <w:rPr>
          <w:rFonts w:ascii="Times New Roman" w:hAnsi="Times New Roman" w:cs="Times New Roman"/>
          <w:b/>
          <w:bCs/>
        </w:rPr>
        <w:t>2.8.2 E-</w:t>
      </w:r>
      <w:r w:rsidRPr="00C13CBD">
        <w:rPr>
          <w:rFonts w:ascii="Times New Roman" w:hAnsi="Times New Roman" w:cs="Times New Roman"/>
          <w:b/>
          <w:bCs/>
        </w:rPr>
        <w:t>test method</w:t>
      </w:r>
    </w:p>
    <w:p w14:paraId="54E8C8A5" w14:textId="77777777" w:rsidR="00E0053B" w:rsidRPr="00C13CBD" w:rsidRDefault="00E0053B" w:rsidP="00E0053B">
      <w:pPr>
        <w:jc w:val="both"/>
        <w:rPr>
          <w:rFonts w:ascii="Times New Roman" w:hAnsi="Times New Roman" w:cs="Times New Roman"/>
          <w:b/>
          <w:bCs/>
        </w:rPr>
      </w:pPr>
    </w:p>
    <w:p w14:paraId="01664753" w14:textId="53141184" w:rsidR="00E0053B" w:rsidRDefault="007D630D" w:rsidP="00E0053B">
      <w:pPr>
        <w:spacing w:line="360" w:lineRule="auto"/>
        <w:jc w:val="both"/>
        <w:rPr>
          <w:rFonts w:ascii="Times New Roman" w:hAnsi="Times New Roman" w:cs="Times New Roman"/>
        </w:rPr>
      </w:pPr>
      <w:r>
        <w:rPr>
          <w:rFonts w:ascii="Times New Roman" w:hAnsi="Times New Roman" w:cs="Times New Roman"/>
        </w:rPr>
        <w:t xml:space="preserve">E-test consists of a predefined gradient of antibiotic concentrations placed on a plastic strip, which are used to determine the Minimal Inhibitory Concentration (MIC) of antibiotics. </w:t>
      </w:r>
      <w:r w:rsidR="00E0053B" w:rsidRPr="00C13CBD">
        <w:rPr>
          <w:rFonts w:ascii="Times New Roman" w:hAnsi="Times New Roman" w:cs="Times New Roman"/>
        </w:rPr>
        <w:t xml:space="preserve">Briefly, </w:t>
      </w:r>
      <w:r w:rsidR="00E0053B">
        <w:rPr>
          <w:rFonts w:ascii="Times New Roman" w:hAnsi="Times New Roman" w:cs="Times New Roman"/>
        </w:rPr>
        <w:t xml:space="preserve">a </w:t>
      </w:r>
      <w:r w:rsidR="00E0053B" w:rsidRPr="00C13CBD">
        <w:rPr>
          <w:rFonts w:ascii="Times New Roman" w:hAnsi="Times New Roman" w:cs="Times New Roman"/>
        </w:rPr>
        <w:t xml:space="preserve">10 ml starter of </w:t>
      </w:r>
      <w:r w:rsidR="00E0053B" w:rsidRPr="00C13CBD">
        <w:rPr>
          <w:rFonts w:ascii="Times New Roman" w:hAnsi="Times New Roman" w:cs="Times New Roman"/>
          <w:i/>
        </w:rPr>
        <w:t>E. coli</w:t>
      </w:r>
      <w:r w:rsidR="00E0053B" w:rsidRPr="00C13CBD">
        <w:rPr>
          <w:rFonts w:ascii="Times New Roman" w:hAnsi="Times New Roman" w:cs="Times New Roman"/>
          <w:color w:val="312A2A"/>
          <w:sz w:val="26"/>
          <w:szCs w:val="26"/>
        </w:rPr>
        <w:t xml:space="preserve"> MG1655 or </w:t>
      </w:r>
      <w:r w:rsidR="00E0053B" w:rsidRPr="00C13CBD">
        <w:rPr>
          <w:rFonts w:ascii="Times New Roman" w:hAnsi="Times New Roman" w:cs="Times New Roman"/>
          <w:color w:val="312A2A"/>
        </w:rPr>
        <w:t xml:space="preserve">EC958 </w:t>
      </w:r>
      <w:r w:rsidR="00E0053B">
        <w:rPr>
          <w:rFonts w:ascii="Times New Roman" w:hAnsi="Times New Roman" w:cs="Times New Roman"/>
          <w:color w:val="312A2A"/>
        </w:rPr>
        <w:t xml:space="preserve">was </w:t>
      </w:r>
      <w:r w:rsidR="00E0053B" w:rsidRPr="00C13CBD">
        <w:rPr>
          <w:rFonts w:ascii="Times New Roman" w:hAnsi="Times New Roman" w:cs="Times New Roman"/>
        </w:rPr>
        <w:t xml:space="preserve">centrifuged for 10min/5000xg then resuspended in 5 ml defined minimal medium and 50 </w:t>
      </w:r>
      <m:oMath>
        <m:r>
          <w:rPr>
            <w:rFonts w:ascii="Cambria Math" w:hAnsi="Cambria Math" w:cs="Times New Roman"/>
          </w:rPr>
          <m:t>μ</m:t>
        </m:r>
      </m:oMath>
      <w:r w:rsidR="00E0053B" w:rsidRPr="00C13CBD">
        <w:rPr>
          <w:rFonts w:ascii="Times New Roman" w:hAnsi="Times New Roman" w:cs="Times New Roman"/>
        </w:rPr>
        <w:t>l of this suspension was added to 4 ml of super-soft defined minimal agar (0.5% agar) and then CORM-2, iCORM-2 or DSMO were added immediately, vortexed and poured on the surface of defined minimal agar plates. The plates were dried for 15 min before the E</w:t>
      </w:r>
      <w:r w:rsidR="00E0053B">
        <w:rPr>
          <w:rFonts w:ascii="Times New Roman" w:hAnsi="Times New Roman" w:cs="Times New Roman"/>
        </w:rPr>
        <w:t>-</w:t>
      </w:r>
      <w:r w:rsidR="00E0053B" w:rsidRPr="00C13CBD">
        <w:rPr>
          <w:rFonts w:ascii="Times New Roman" w:hAnsi="Times New Roman" w:cs="Times New Roman"/>
        </w:rPr>
        <w:t>test strips (</w:t>
      </w:r>
      <w:proofErr w:type="spellStart"/>
      <w:r w:rsidR="00E0053B" w:rsidRPr="00C13CBD">
        <w:rPr>
          <w:rFonts w:ascii="Times New Roman" w:eastAsia="Arial Unicode MS" w:hAnsi="Times New Roman" w:cs="Times New Roman"/>
          <w:color w:val="232323"/>
        </w:rPr>
        <w:t>Biomerieux</w:t>
      </w:r>
      <w:proofErr w:type="spellEnd"/>
      <w:r w:rsidR="00E0053B" w:rsidRPr="00C13CBD">
        <w:rPr>
          <w:rFonts w:ascii="Times New Roman" w:hAnsi="Times New Roman" w:cs="Times New Roman"/>
        </w:rPr>
        <w:t>, France) were applied and incubated at 37</w:t>
      </w:r>
      <m:oMath>
        <m:r>
          <w:rPr>
            <w:rFonts w:ascii="Cambria Math" w:hAnsi="Cambria Math" w:cs="Times New Roman"/>
          </w:rPr>
          <m:t>℃</m:t>
        </m:r>
      </m:oMath>
      <w:r w:rsidR="00E0053B">
        <w:rPr>
          <w:rFonts w:ascii="Times New Roman" w:hAnsi="Times New Roman" w:cs="Times New Roman"/>
        </w:rPr>
        <w:t>; the MICs</w:t>
      </w:r>
      <w:r w:rsidR="00E0053B" w:rsidRPr="00C13CBD">
        <w:rPr>
          <w:rFonts w:ascii="Times New Roman" w:hAnsi="Times New Roman" w:cs="Times New Roman"/>
        </w:rPr>
        <w:t xml:space="preserve"> </w:t>
      </w:r>
      <w:r w:rsidR="00E0053B">
        <w:rPr>
          <w:rFonts w:ascii="Times New Roman" w:hAnsi="Times New Roman" w:cs="Times New Roman"/>
        </w:rPr>
        <w:t>were</w:t>
      </w:r>
      <w:r w:rsidR="00E0053B" w:rsidRPr="00C13CBD">
        <w:rPr>
          <w:rFonts w:ascii="Times New Roman" w:hAnsi="Times New Roman" w:cs="Times New Roman"/>
        </w:rPr>
        <w:t xml:space="preserve"> measured after 24 h for both with or without CORM-2. </w:t>
      </w:r>
      <w:r w:rsidR="00E0053B">
        <w:rPr>
          <w:rFonts w:ascii="Times New Roman" w:hAnsi="Times New Roman" w:cs="Times New Roman"/>
        </w:rPr>
        <w:t>The E-</w:t>
      </w:r>
      <w:r w:rsidR="00E0053B" w:rsidRPr="00C13CBD">
        <w:rPr>
          <w:rFonts w:ascii="Times New Roman" w:hAnsi="Times New Roman" w:cs="Times New Roman"/>
        </w:rPr>
        <w:t>test MIC was defined as the antibiotic concentration at which the border of the elliptical zone of complete inhibition intersected the scale on antibacterial test strip.</w:t>
      </w:r>
      <w:r w:rsidR="00F02725">
        <w:rPr>
          <w:rFonts w:ascii="Times New Roman" w:hAnsi="Times New Roman" w:cs="Times New Roman"/>
        </w:rPr>
        <w:t xml:space="preserve"> A simplified diagram is shown in (Figure 2.2).</w:t>
      </w:r>
    </w:p>
    <w:p w14:paraId="4BCAE569" w14:textId="77777777" w:rsidR="00E0053B" w:rsidRPr="00C13CBD" w:rsidRDefault="00E0053B" w:rsidP="00E0053B">
      <w:pPr>
        <w:spacing w:line="360" w:lineRule="auto"/>
        <w:jc w:val="both"/>
        <w:rPr>
          <w:rFonts w:ascii="Times New Roman" w:hAnsi="Times New Roman" w:cs="Times New Roman"/>
        </w:rPr>
      </w:pPr>
    </w:p>
    <w:p w14:paraId="7B9F1825" w14:textId="2991825C" w:rsidR="003F7456" w:rsidRDefault="003F7456" w:rsidP="00E0053B">
      <w:pPr>
        <w:spacing w:line="360" w:lineRule="auto"/>
        <w:jc w:val="both"/>
        <w:rPr>
          <w:rFonts w:ascii="Times New Roman" w:hAnsi="Times New Roman" w:cs="Times New Roman"/>
          <w:b/>
        </w:rPr>
      </w:pPr>
      <w:r>
        <w:rPr>
          <w:rFonts w:ascii="Times New Roman" w:hAnsi="Times New Roman" w:cs="Times New Roman"/>
          <w:b/>
          <w:noProof/>
        </w:rPr>
        <w:drawing>
          <wp:inline distT="0" distB="0" distL="0" distR="0" wp14:anchorId="77756C9E" wp14:editId="3D092B08">
            <wp:extent cx="5127952" cy="3056709"/>
            <wp:effectExtent l="0" t="0" r="3175"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28747" cy="3057183"/>
                    </a:xfrm>
                    <a:prstGeom prst="rect">
                      <a:avLst/>
                    </a:prstGeom>
                    <a:noFill/>
                    <a:ln>
                      <a:noFill/>
                    </a:ln>
                  </pic:spPr>
                </pic:pic>
              </a:graphicData>
            </a:graphic>
          </wp:inline>
        </w:drawing>
      </w:r>
    </w:p>
    <w:p w14:paraId="216E3E40" w14:textId="429F208E" w:rsidR="003F7456" w:rsidRDefault="003F7456" w:rsidP="00E0053B">
      <w:pPr>
        <w:spacing w:line="360" w:lineRule="auto"/>
        <w:jc w:val="both"/>
        <w:rPr>
          <w:rFonts w:ascii="Times New Roman" w:hAnsi="Times New Roman" w:cs="Times New Roman"/>
          <w:b/>
        </w:rPr>
      </w:pPr>
      <w:r>
        <w:rPr>
          <w:rFonts w:ascii="Times New Roman" w:hAnsi="Times New Roman" w:cs="Times New Roman"/>
          <w:b/>
        </w:rPr>
        <w:t xml:space="preserve">Figure 2.2 </w:t>
      </w:r>
      <w:proofErr w:type="gramStart"/>
      <w:r>
        <w:rPr>
          <w:rFonts w:ascii="Times New Roman" w:hAnsi="Times New Roman" w:cs="Times New Roman"/>
          <w:b/>
        </w:rPr>
        <w:t>A</w:t>
      </w:r>
      <w:proofErr w:type="gramEnd"/>
      <w:r>
        <w:rPr>
          <w:rFonts w:ascii="Times New Roman" w:hAnsi="Times New Roman" w:cs="Times New Roman"/>
          <w:b/>
        </w:rPr>
        <w:t xml:space="preserve"> simplified diagram </w:t>
      </w:r>
      <w:r w:rsidR="008D309B">
        <w:rPr>
          <w:rFonts w:ascii="Times New Roman" w:hAnsi="Times New Roman" w:cs="Times New Roman"/>
          <w:b/>
        </w:rPr>
        <w:t>for</w:t>
      </w:r>
      <w:r w:rsidR="00C41DD4">
        <w:rPr>
          <w:rFonts w:ascii="Times New Roman" w:hAnsi="Times New Roman" w:cs="Times New Roman"/>
          <w:b/>
        </w:rPr>
        <w:t xml:space="preserve"> E-test result</w:t>
      </w:r>
      <w:r>
        <w:rPr>
          <w:rFonts w:ascii="Times New Roman" w:hAnsi="Times New Roman" w:cs="Times New Roman"/>
          <w:b/>
        </w:rPr>
        <w:t xml:space="preserve"> </w:t>
      </w:r>
      <w:r w:rsidR="00F02725">
        <w:rPr>
          <w:rFonts w:ascii="Times New Roman" w:hAnsi="Times New Roman" w:cs="Times New Roman"/>
          <w:b/>
        </w:rPr>
        <w:t xml:space="preserve">on </w:t>
      </w:r>
      <w:r w:rsidR="00135481">
        <w:rPr>
          <w:rFonts w:ascii="Times New Roman" w:hAnsi="Times New Roman" w:cs="Times New Roman"/>
          <w:b/>
        </w:rPr>
        <w:t>DMM</w:t>
      </w:r>
      <w:r w:rsidR="00F02725">
        <w:rPr>
          <w:rFonts w:ascii="Times New Roman" w:hAnsi="Times New Roman" w:cs="Times New Roman"/>
          <w:b/>
        </w:rPr>
        <w:t xml:space="preserve"> agar plate. </w:t>
      </w:r>
    </w:p>
    <w:p w14:paraId="1D56EC01" w14:textId="77777777" w:rsidR="003F7456" w:rsidRDefault="003F7456" w:rsidP="00E0053B">
      <w:pPr>
        <w:spacing w:line="360" w:lineRule="auto"/>
        <w:jc w:val="both"/>
        <w:rPr>
          <w:rFonts w:ascii="Times New Roman" w:hAnsi="Times New Roman" w:cs="Times New Roman"/>
          <w:b/>
        </w:rPr>
      </w:pPr>
    </w:p>
    <w:p w14:paraId="3D07C2A2" w14:textId="77777777" w:rsidR="003F7456" w:rsidRDefault="003F7456" w:rsidP="00E0053B">
      <w:pPr>
        <w:spacing w:line="360" w:lineRule="auto"/>
        <w:jc w:val="both"/>
        <w:rPr>
          <w:rFonts w:ascii="Times New Roman" w:hAnsi="Times New Roman" w:cs="Times New Roman"/>
          <w:b/>
        </w:rPr>
      </w:pPr>
    </w:p>
    <w:p w14:paraId="41CFD812" w14:textId="77777777" w:rsidR="00E0053B" w:rsidRDefault="00E0053B" w:rsidP="00E0053B">
      <w:pPr>
        <w:spacing w:line="360" w:lineRule="auto"/>
        <w:jc w:val="both"/>
        <w:rPr>
          <w:rFonts w:ascii="Times New Roman" w:hAnsi="Times New Roman" w:cs="Times New Roman"/>
          <w:b/>
        </w:rPr>
      </w:pPr>
      <w:r>
        <w:rPr>
          <w:rFonts w:ascii="Times New Roman" w:hAnsi="Times New Roman" w:cs="Times New Roman"/>
          <w:b/>
        </w:rPr>
        <w:t>2.8</w:t>
      </w:r>
      <w:r w:rsidRPr="00C13CBD">
        <w:rPr>
          <w:rFonts w:ascii="Times New Roman" w:hAnsi="Times New Roman" w:cs="Times New Roman"/>
          <w:b/>
        </w:rPr>
        <w:t>.3 Determination of MIC and MBC values for CORMs</w:t>
      </w:r>
    </w:p>
    <w:p w14:paraId="5DA0F132" w14:textId="77777777" w:rsidR="00E0053B" w:rsidRPr="00C13CBD" w:rsidRDefault="00E0053B" w:rsidP="00E0053B">
      <w:pPr>
        <w:jc w:val="both"/>
        <w:rPr>
          <w:rFonts w:ascii="Times New Roman" w:hAnsi="Times New Roman" w:cs="Times New Roman"/>
          <w:b/>
        </w:rPr>
      </w:pPr>
      <w:r w:rsidRPr="00C13CBD">
        <w:rPr>
          <w:rFonts w:ascii="Times New Roman" w:hAnsi="Times New Roman" w:cs="Times New Roman"/>
          <w:b/>
        </w:rPr>
        <w:t xml:space="preserve"> </w:t>
      </w:r>
    </w:p>
    <w:p w14:paraId="0251F006" w14:textId="060900AB" w:rsidR="00E0053B" w:rsidRPr="00C13CBD" w:rsidRDefault="00E0053B" w:rsidP="00E0053B">
      <w:pPr>
        <w:spacing w:line="360" w:lineRule="auto"/>
        <w:jc w:val="both"/>
        <w:rPr>
          <w:rFonts w:ascii="Times New Roman" w:hAnsi="Times New Roman" w:cs="Times New Roman"/>
        </w:rPr>
      </w:pPr>
      <w:r>
        <w:rPr>
          <w:rFonts w:ascii="Times New Roman" w:hAnsi="Times New Roman" w:cs="Times New Roman"/>
        </w:rPr>
        <w:t>A s</w:t>
      </w:r>
      <w:r w:rsidRPr="00C13CBD">
        <w:rPr>
          <w:rFonts w:ascii="Times New Roman" w:hAnsi="Times New Roman" w:cs="Times New Roman"/>
        </w:rPr>
        <w:t xml:space="preserve">tarter culture of </w:t>
      </w:r>
      <w:r w:rsidRPr="00C13CBD">
        <w:rPr>
          <w:rFonts w:ascii="Times New Roman" w:hAnsi="Times New Roman" w:cs="Times New Roman"/>
          <w:i/>
          <w:iCs/>
        </w:rPr>
        <w:t>E. coli</w:t>
      </w:r>
      <w:r w:rsidRPr="00C13CBD">
        <w:rPr>
          <w:rFonts w:ascii="Times New Roman" w:hAnsi="Times New Roman" w:cs="Times New Roman"/>
        </w:rPr>
        <w:t xml:space="preserve"> in 10 ml </w:t>
      </w:r>
      <w:r>
        <w:rPr>
          <w:rFonts w:ascii="Times New Roman" w:hAnsi="Times New Roman" w:cs="Times New Roman"/>
        </w:rPr>
        <w:t xml:space="preserve">(LB) </w:t>
      </w:r>
      <w:r w:rsidRPr="00C13CBD">
        <w:rPr>
          <w:rFonts w:ascii="Times New Roman" w:hAnsi="Times New Roman" w:cs="Times New Roman"/>
        </w:rPr>
        <w:t xml:space="preserve">were centrifuged at 5000 rpm for 10 </w:t>
      </w:r>
      <w:r>
        <w:rPr>
          <w:rFonts w:ascii="Times New Roman" w:hAnsi="Times New Roman" w:cs="Times New Roman"/>
        </w:rPr>
        <w:t>min</w:t>
      </w:r>
      <w:r w:rsidRPr="00C13CBD">
        <w:rPr>
          <w:rFonts w:ascii="Times New Roman" w:hAnsi="Times New Roman" w:cs="Times New Roman"/>
        </w:rPr>
        <w:t xml:space="preserve"> and then re-suspended in defined minimal medium to an OD</w:t>
      </w:r>
      <w:r w:rsidRPr="00C13CBD">
        <w:rPr>
          <w:rFonts w:ascii="American Typewriter" w:hAnsi="American Typewriter" w:cs="American Typewriter"/>
        </w:rPr>
        <w:t>₆₀₀</w:t>
      </w:r>
      <w:r w:rsidRPr="00C13CBD">
        <w:rPr>
          <w:rFonts w:ascii="Times New Roman" w:hAnsi="Times New Roman" w:cs="Times New Roman"/>
        </w:rPr>
        <w:t xml:space="preserve"> of </w:t>
      </w:r>
      <m:oMath>
        <m:r>
          <w:rPr>
            <w:rFonts w:ascii="Cambria Math" w:hAnsi="Cambria Math" w:cs="Times New Roman"/>
          </w:rPr>
          <m:t xml:space="preserve">~ </m:t>
        </m:r>
      </m:oMath>
      <w:r w:rsidRPr="00C13CBD">
        <w:rPr>
          <w:rFonts w:ascii="Times New Roman" w:hAnsi="Times New Roman" w:cs="Times New Roman"/>
        </w:rPr>
        <w:t xml:space="preserve">0.05, and </w:t>
      </w:r>
      <w:r>
        <w:rPr>
          <w:rFonts w:ascii="Times New Roman" w:hAnsi="Times New Roman" w:cs="Times New Roman"/>
        </w:rPr>
        <w:t xml:space="preserve">then </w:t>
      </w:r>
      <w:r w:rsidRPr="00C13CBD">
        <w:rPr>
          <w:rFonts w:ascii="Times New Roman" w:hAnsi="Times New Roman" w:cs="Times New Roman"/>
        </w:rPr>
        <w:t>aliquots of 1.2 ml were d</w:t>
      </w:r>
      <w:r>
        <w:rPr>
          <w:rFonts w:ascii="Times New Roman" w:hAnsi="Times New Roman" w:cs="Times New Roman"/>
        </w:rPr>
        <w:t>istributed in 24 well plates</w:t>
      </w:r>
      <w:r w:rsidRPr="00C13CBD">
        <w:rPr>
          <w:rFonts w:ascii="Times New Roman" w:hAnsi="Times New Roman" w:cs="Times New Roman"/>
        </w:rPr>
        <w:t>. For each antibiotic</w:t>
      </w:r>
      <w:r>
        <w:rPr>
          <w:rFonts w:ascii="Times New Roman" w:hAnsi="Times New Roman" w:cs="Times New Roman"/>
        </w:rPr>
        <w:t>,</w:t>
      </w:r>
      <w:r w:rsidRPr="00C13CBD">
        <w:rPr>
          <w:rFonts w:ascii="Times New Roman" w:hAnsi="Times New Roman" w:cs="Times New Roman"/>
        </w:rPr>
        <w:t xml:space="preserve"> the following range of concentrations was used with incre</w:t>
      </w:r>
      <w:r>
        <w:rPr>
          <w:rFonts w:ascii="Times New Roman" w:hAnsi="Times New Roman" w:cs="Times New Roman"/>
        </w:rPr>
        <w:t xml:space="preserve">asing </w:t>
      </w:r>
      <w:r w:rsidR="00A90EE2">
        <w:rPr>
          <w:rFonts w:ascii="Times New Roman" w:hAnsi="Times New Roman" w:cs="Times New Roman"/>
        </w:rPr>
        <w:t>concentration in steps of two fold:</w:t>
      </w:r>
      <w:r>
        <w:rPr>
          <w:rFonts w:ascii="Times New Roman" w:hAnsi="Times New Roman" w:cs="Times New Roman"/>
        </w:rPr>
        <w:t xml:space="preserve"> d</w:t>
      </w:r>
      <w:r w:rsidRPr="00C13CBD">
        <w:rPr>
          <w:rFonts w:ascii="Times New Roman" w:hAnsi="Times New Roman" w:cs="Times New Roman"/>
        </w:rPr>
        <w:t xml:space="preserve">oxycycline (0.5 – 200 </w:t>
      </w:r>
      <m:oMath>
        <m:r>
          <w:rPr>
            <w:rFonts w:ascii="Cambria Math" w:hAnsi="Cambria Math" w:cs="Times New Roman"/>
          </w:rPr>
          <m:t>μ</m:t>
        </m:r>
      </m:oMath>
      <w:r w:rsidRPr="00C13CBD">
        <w:rPr>
          <w:rFonts w:ascii="Times New Roman" w:hAnsi="Times New Roman" w:cs="Times New Roman"/>
        </w:rPr>
        <w:t xml:space="preserve">g/ml), minocycline (0.1 – 64) </w:t>
      </w:r>
      <m:oMath>
        <m:r>
          <w:rPr>
            <w:rFonts w:ascii="Cambria Math" w:hAnsi="Cambria Math" w:cs="Times New Roman"/>
          </w:rPr>
          <m:t>μ</m:t>
        </m:r>
      </m:oMath>
      <w:r w:rsidRPr="00C13CBD">
        <w:rPr>
          <w:rFonts w:ascii="Times New Roman" w:hAnsi="Times New Roman" w:cs="Times New Roman"/>
        </w:rPr>
        <w:t>g/ml), trimethoprim, cefotaxime (0.5 – 32</w:t>
      </w:r>
      <m:oMath>
        <m:r>
          <w:rPr>
            <w:rFonts w:ascii="Cambria Math" w:hAnsi="Cambria Math" w:cs="Times New Roman"/>
          </w:rPr>
          <m:t xml:space="preserve"> μ</m:t>
        </m:r>
      </m:oMath>
      <w:r w:rsidRPr="00C13CBD">
        <w:rPr>
          <w:rFonts w:ascii="Times New Roman" w:hAnsi="Times New Roman" w:cs="Times New Roman"/>
        </w:rPr>
        <w:t>g/ml), gentamicin (0.1 – 32</w:t>
      </w:r>
      <m:oMath>
        <m:r>
          <w:rPr>
            <w:rFonts w:ascii="Cambria Math" w:hAnsi="Cambria Math" w:cs="Times New Roman"/>
          </w:rPr>
          <m:t xml:space="preserve"> μ</m:t>
        </m:r>
      </m:oMath>
      <w:r w:rsidRPr="00C13CBD">
        <w:rPr>
          <w:rFonts w:ascii="Times New Roman" w:hAnsi="Times New Roman" w:cs="Times New Roman"/>
        </w:rPr>
        <w:t>g/ml) and chloramphenicol (0.5 – 200</w:t>
      </w:r>
      <m:oMath>
        <m:r>
          <w:rPr>
            <w:rFonts w:ascii="Cambria Math" w:hAnsi="Cambria Math" w:cs="Times New Roman"/>
          </w:rPr>
          <m:t xml:space="preserve"> μ</m:t>
        </m:r>
      </m:oMath>
      <w:r w:rsidRPr="00C13CBD">
        <w:rPr>
          <w:rFonts w:ascii="Times New Roman" w:hAnsi="Times New Roman" w:cs="Times New Roman"/>
        </w:rPr>
        <w:t xml:space="preserve">g/ml). The range of CORM-2 and CORM-3 concentrations varied from (1 – 150 </w:t>
      </w:r>
      <m:oMath>
        <m:r>
          <w:rPr>
            <w:rFonts w:ascii="Cambria Math" w:hAnsi="Cambria Math" w:cs="Times New Roman"/>
          </w:rPr>
          <m:t>μ</m:t>
        </m:r>
      </m:oMath>
      <w:r w:rsidRPr="00C13CBD">
        <w:rPr>
          <w:rFonts w:ascii="Times New Roman" w:hAnsi="Times New Roman" w:cs="Times New Roman"/>
        </w:rPr>
        <w:t xml:space="preserve">g/ml), </w:t>
      </w:r>
      <w:r>
        <w:rPr>
          <w:rFonts w:ascii="Times New Roman" w:hAnsi="Times New Roman" w:cs="Times New Roman"/>
        </w:rPr>
        <w:t>at</w:t>
      </w:r>
      <w:r w:rsidRPr="00C13CBD">
        <w:rPr>
          <w:rFonts w:ascii="Times New Roman" w:hAnsi="Times New Roman" w:cs="Times New Roman"/>
        </w:rPr>
        <w:t xml:space="preserve"> 5 </w:t>
      </w:r>
      <m:oMath>
        <m:r>
          <w:rPr>
            <w:rFonts w:ascii="Cambria Math" w:hAnsi="Cambria Math" w:cs="Times New Roman"/>
          </w:rPr>
          <m:t>μ</m:t>
        </m:r>
      </m:oMath>
      <w:r w:rsidRPr="00C13CBD">
        <w:rPr>
          <w:rFonts w:ascii="Times New Roman" w:hAnsi="Times New Roman" w:cs="Times New Roman"/>
        </w:rPr>
        <w:t>g/ml intervals. After the addition of antibiotics and CORMs, the plates were incubated for 24 h at 37</w:t>
      </w:r>
      <m:oMath>
        <m:r>
          <w:rPr>
            <w:rFonts w:ascii="Cambria Math" w:hAnsi="Cambria Math" w:cs="Times New Roman"/>
          </w:rPr>
          <m:t xml:space="preserve">℃ </m:t>
        </m:r>
      </m:oMath>
      <w:r w:rsidRPr="00C13CBD">
        <w:rPr>
          <w:rFonts w:ascii="Times New Roman" w:hAnsi="Times New Roman" w:cs="Times New Roman"/>
        </w:rPr>
        <w:t>and 90 rpm</w:t>
      </w:r>
      <w:r>
        <w:rPr>
          <w:rFonts w:ascii="Times New Roman" w:hAnsi="Times New Roman" w:cs="Times New Roman"/>
        </w:rPr>
        <w:t xml:space="preserve"> in a Sunrise</w:t>
      </w:r>
      <w:r>
        <w:rPr>
          <w:rFonts w:ascii="Times New Roman" w:hAnsi="Times New Roman" w:cs="Times New Roman"/>
          <w:vertAlign w:val="superscript"/>
        </w:rPr>
        <w:t xml:space="preserve">TM </w:t>
      </w:r>
      <w:r>
        <w:rPr>
          <w:rFonts w:ascii="Times New Roman" w:hAnsi="Times New Roman" w:cs="Times New Roman"/>
        </w:rPr>
        <w:t>microplate reader (TECAN)</w:t>
      </w:r>
      <w:r w:rsidRPr="00C13CBD">
        <w:rPr>
          <w:rFonts w:ascii="Times New Roman" w:hAnsi="Times New Roman" w:cs="Times New Roman"/>
        </w:rPr>
        <w:t>. MICs were determined by reading OD</w:t>
      </w:r>
      <w:r w:rsidRPr="003F60EE">
        <w:rPr>
          <w:rFonts w:ascii="American Typewriter" w:hAnsi="American Typewriter" w:cs="American Typewriter"/>
        </w:rPr>
        <w:t>₆₀₀</w:t>
      </w:r>
      <w:r>
        <w:rPr>
          <w:rFonts w:ascii="Times New Roman" w:hAnsi="Times New Roman" w:cs="Times New Roman"/>
        </w:rPr>
        <w:t>. For the MBC</w:t>
      </w:r>
      <w:r w:rsidRPr="00C13CBD">
        <w:rPr>
          <w:rFonts w:ascii="Times New Roman" w:hAnsi="Times New Roman" w:cs="Times New Roman"/>
        </w:rPr>
        <w:t xml:space="preserve"> determination</w:t>
      </w:r>
      <w:r>
        <w:rPr>
          <w:rFonts w:ascii="Times New Roman" w:hAnsi="Times New Roman" w:cs="Times New Roman"/>
        </w:rPr>
        <w:t>s</w:t>
      </w:r>
      <w:r w:rsidRPr="00C13CBD">
        <w:rPr>
          <w:rFonts w:ascii="Times New Roman" w:hAnsi="Times New Roman" w:cs="Times New Roman"/>
        </w:rPr>
        <w:t xml:space="preserve">, 10 </w:t>
      </w:r>
      <m:oMath>
        <m:r>
          <w:rPr>
            <w:rFonts w:ascii="Cambria Math" w:hAnsi="Cambria Math" w:cs="Times New Roman"/>
          </w:rPr>
          <m:t>μ</m:t>
        </m:r>
        <m:r>
          <m:rPr>
            <m:sty m:val="p"/>
          </m:rPr>
          <w:rPr>
            <w:rFonts w:ascii="Cambria Math" w:hAnsi="Cambria Math" w:cs="Times New Roman"/>
          </w:rPr>
          <m:t>l</m:t>
        </m:r>
      </m:oMath>
      <w:r w:rsidRPr="00C13CBD">
        <w:rPr>
          <w:rFonts w:ascii="Times New Roman" w:hAnsi="Times New Roman" w:cs="Times New Roman"/>
        </w:rPr>
        <w:t xml:space="preserve"> of each well that showed </w:t>
      </w:r>
      <w:r>
        <w:rPr>
          <w:rFonts w:ascii="Times New Roman" w:hAnsi="Times New Roman" w:cs="Times New Roman"/>
        </w:rPr>
        <w:t xml:space="preserve">the </w:t>
      </w:r>
      <w:r w:rsidRPr="00C13CBD">
        <w:rPr>
          <w:rFonts w:ascii="Times New Roman" w:hAnsi="Times New Roman" w:cs="Times New Roman"/>
        </w:rPr>
        <w:t xml:space="preserve">MIC, was plated on LB agar and incubated for 72 </w:t>
      </w:r>
      <w:r>
        <w:rPr>
          <w:rFonts w:ascii="Times New Roman" w:hAnsi="Times New Roman" w:cs="Times New Roman"/>
        </w:rPr>
        <w:t>h</w:t>
      </w:r>
      <w:r w:rsidRPr="00C13CBD">
        <w:rPr>
          <w:rFonts w:ascii="Times New Roman" w:hAnsi="Times New Roman" w:cs="Times New Roman"/>
        </w:rPr>
        <w:t xml:space="preserve"> and the lowest concentration that prevented formation of colonies was considered </w:t>
      </w:r>
      <w:r>
        <w:rPr>
          <w:rFonts w:ascii="Times New Roman" w:hAnsi="Times New Roman" w:cs="Times New Roman"/>
        </w:rPr>
        <w:t xml:space="preserve">as </w:t>
      </w:r>
      <w:r w:rsidRPr="00C13CBD">
        <w:rPr>
          <w:rFonts w:ascii="Times New Roman" w:hAnsi="Times New Roman" w:cs="Times New Roman"/>
        </w:rPr>
        <w:t>the MBC.</w:t>
      </w:r>
    </w:p>
    <w:p w14:paraId="1C71B607" w14:textId="77777777" w:rsidR="00E0053B" w:rsidRDefault="00E0053B" w:rsidP="00E0053B">
      <w:pPr>
        <w:spacing w:line="360" w:lineRule="auto"/>
        <w:jc w:val="both"/>
        <w:rPr>
          <w:rFonts w:ascii="Times New Roman" w:hAnsi="Times New Roman" w:cs="Times New Roman"/>
          <w:b/>
          <w:bCs/>
        </w:rPr>
      </w:pPr>
    </w:p>
    <w:p w14:paraId="5160E597" w14:textId="05588B36" w:rsidR="00E0053B" w:rsidRPr="00C13CBD" w:rsidRDefault="00794B40" w:rsidP="00E0053B">
      <w:pPr>
        <w:spacing w:line="360" w:lineRule="auto"/>
        <w:jc w:val="both"/>
        <w:rPr>
          <w:rFonts w:ascii="Times New Roman" w:hAnsi="Times New Roman" w:cs="Times New Roman"/>
          <w:b/>
          <w:bCs/>
        </w:rPr>
      </w:pPr>
      <w:r>
        <w:rPr>
          <w:rFonts w:ascii="Times New Roman" w:hAnsi="Times New Roman" w:cs="Times New Roman"/>
          <w:b/>
          <w:bCs/>
        </w:rPr>
        <w:t xml:space="preserve">2.9 </w:t>
      </w:r>
      <w:r w:rsidR="00E0053B" w:rsidRPr="00C13CBD">
        <w:rPr>
          <w:rFonts w:ascii="Times New Roman" w:hAnsi="Times New Roman" w:cs="Times New Roman"/>
          <w:b/>
          <w:bCs/>
        </w:rPr>
        <w:t>Checkerboard micro-dilution assay</w:t>
      </w:r>
    </w:p>
    <w:p w14:paraId="02C1CF0F" w14:textId="62E45674" w:rsidR="00E0053B" w:rsidRDefault="00E0053B" w:rsidP="00E0053B">
      <w:pPr>
        <w:pStyle w:val="NormalWeb"/>
        <w:spacing w:line="360" w:lineRule="auto"/>
        <w:jc w:val="both"/>
        <w:rPr>
          <w:rFonts w:ascii="Times New Roman" w:hAnsi="Times New Roman"/>
          <w:bCs/>
          <w:sz w:val="24"/>
          <w:szCs w:val="24"/>
        </w:rPr>
      </w:pPr>
      <w:r w:rsidRPr="00E0053B">
        <w:rPr>
          <w:rFonts w:ascii="Times New Roman" w:hAnsi="Times New Roman"/>
          <w:bCs/>
          <w:sz w:val="24"/>
          <w:szCs w:val="24"/>
        </w:rPr>
        <w:t xml:space="preserve">The combined effects of CORMs with different antibiotics against </w:t>
      </w:r>
      <w:r w:rsidRPr="00E0053B">
        <w:rPr>
          <w:rFonts w:ascii="Times New Roman" w:hAnsi="Times New Roman"/>
          <w:bCs/>
          <w:i/>
          <w:sz w:val="24"/>
          <w:szCs w:val="24"/>
        </w:rPr>
        <w:t>E. coli</w:t>
      </w:r>
      <w:r w:rsidRPr="00E0053B">
        <w:rPr>
          <w:rFonts w:ascii="Times New Roman" w:hAnsi="Times New Roman"/>
          <w:bCs/>
          <w:sz w:val="24"/>
          <w:szCs w:val="24"/>
        </w:rPr>
        <w:t xml:space="preserve"> cells were estimated by using a checkerboard micro-dilution method. The range of concentrations tested for CORMs and antibiotic was four dilutions lower than the minimal inhibitory concentration (MIC) and two dilutions higher than the MIC. Fractional Inhibitory Concentration index (FICi) values were evaluated for each combination. The concentration of individual compounds in the combination of CORMs and antibiotics that prevented visible bacterial growth was recorded as the MIC of the individual in the respective combination. The FICi value was then calculated as follows</w:t>
      </w:r>
      <w:r>
        <w:rPr>
          <w:rFonts w:ascii="Times New Roman" w:hAnsi="Times New Roman"/>
          <w:bCs/>
          <w:sz w:val="24"/>
          <w:szCs w:val="24"/>
        </w:rPr>
        <w:t xml:space="preserve"> </w:t>
      </w:r>
      <w:r>
        <w:rPr>
          <w:rFonts w:ascii="Times New Roman" w:hAnsi="Times New Roman"/>
          <w:bCs/>
          <w:sz w:val="24"/>
          <w:szCs w:val="24"/>
        </w:rPr>
        <w:fldChar w:fldCharType="begin">
          <w:fldData xml:space="preserve">PEVuZE5vdGU+PENpdGU+PEF1dGhvcj5EcmFnbzwvQXV0aG9yPjxZZWFyPjIwMDc8L1llYXI+PFJl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</w:fldData>
        </w:fldChar>
      </w:r>
      <w:r>
        <w:rPr>
          <w:rFonts w:ascii="Times New Roman" w:hAnsi="Times New Roman"/>
          <w:bCs/>
          <w:sz w:val="24"/>
          <w:szCs w:val="24"/>
        </w:rPr>
        <w:instrText xml:space="preserve"> ADDIN EN.CITE </w:instrText>
      </w:r>
      <w:r>
        <w:rPr>
          <w:rFonts w:ascii="Times New Roman" w:hAnsi="Times New Roman"/>
          <w:bCs/>
          <w:sz w:val="24"/>
          <w:szCs w:val="24"/>
        </w:rPr>
        <w:fldChar w:fldCharType="begin">
          <w:fldData xml:space="preserve">PEVuZE5vdGU+PENpdGU+PEF1dGhvcj5EcmFnbzwvQXV0aG9yPjxZZWFyPjIwMDc8L1llYXI+PFJl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</w:fldData>
        </w:fldChar>
      </w:r>
      <w:r>
        <w:rPr>
          <w:rFonts w:ascii="Times New Roman" w:hAnsi="Times New Roman"/>
          <w:bCs/>
          <w:sz w:val="24"/>
          <w:szCs w:val="24"/>
        </w:rPr>
        <w:instrText xml:space="preserve"> ADDIN EN.CITE.DATA </w:instrText>
      </w:r>
      <w:r>
        <w:rPr>
          <w:rFonts w:ascii="Times New Roman" w:hAnsi="Times New Roman"/>
          <w:bCs/>
          <w:sz w:val="24"/>
          <w:szCs w:val="24"/>
        </w:rPr>
      </w:r>
      <w:r>
        <w:rPr>
          <w:rFonts w:ascii="Times New Roman" w:hAnsi="Times New Roman"/>
          <w:bCs/>
          <w:sz w:val="24"/>
          <w:szCs w:val="24"/>
        </w:rPr>
        <w:fldChar w:fldCharType="end"/>
      </w:r>
      <w:r>
        <w:rPr>
          <w:rFonts w:ascii="Times New Roman" w:hAnsi="Times New Roman"/>
          <w:bCs/>
          <w:sz w:val="24"/>
          <w:szCs w:val="24"/>
        </w:rPr>
      </w:r>
      <w:r>
        <w:rPr>
          <w:rFonts w:ascii="Times New Roman" w:hAnsi="Times New Roman"/>
          <w:bCs/>
          <w:sz w:val="24"/>
          <w:szCs w:val="24"/>
        </w:rPr>
        <w:fldChar w:fldCharType="separate"/>
      </w:r>
      <w:r>
        <w:rPr>
          <w:rFonts w:ascii="Times New Roman" w:hAnsi="Times New Roman"/>
          <w:bCs/>
          <w:noProof/>
          <w:sz w:val="24"/>
          <w:szCs w:val="24"/>
        </w:rPr>
        <w:t>(Drago et al., 2007)</w:t>
      </w:r>
      <w:r>
        <w:rPr>
          <w:rFonts w:ascii="Times New Roman" w:hAnsi="Times New Roman"/>
          <w:bCs/>
          <w:sz w:val="24"/>
          <w:szCs w:val="24"/>
        </w:rPr>
        <w:fldChar w:fldCharType="end"/>
      </w:r>
      <w:r>
        <w:rPr>
          <w:rFonts w:ascii="Times New Roman" w:hAnsi="Times New Roman"/>
          <w:bCs/>
          <w:sz w:val="24"/>
          <w:szCs w:val="24"/>
        </w:rPr>
        <w:t xml:space="preserve">. </w:t>
      </w:r>
    </w:p>
    <w:p w14:paraId="60311A9C" w14:textId="77777777" w:rsidR="00E0053B" w:rsidRPr="00C13CBD" w:rsidRDefault="00E0053B" w:rsidP="00E0053B">
      <w:pPr>
        <w:spacing w:line="360" w:lineRule="auto"/>
        <w:jc w:val="both"/>
        <w:rPr>
          <w:rFonts w:ascii="Times New Roman" w:hAnsi="Times New Roman" w:cs="Times New Roman"/>
          <w:bCs/>
        </w:rPr>
      </w:pPr>
      <w:r w:rsidRPr="00C13CBD">
        <w:rPr>
          <w:rFonts w:ascii="Times New Roman" w:hAnsi="Times New Roman" w:cs="Times New Roman"/>
          <w:bCs/>
        </w:rPr>
        <w:t xml:space="preserve">                FICi =</w:t>
      </w:r>
      <m:oMath>
        <m:r>
          <w:rPr>
            <w:rFonts w:ascii="Cambria Math" w:hAnsi="Cambria Math" w:cs="Times New Roman"/>
          </w:rPr>
          <m:t xml:space="preserve"> ∑</m:t>
        </m:r>
      </m:oMath>
      <w:r w:rsidRPr="00C13CBD">
        <w:rPr>
          <w:rFonts w:ascii="Times New Roman" w:hAnsi="Times New Roman" w:cs="Times New Roman"/>
          <w:bCs/>
        </w:rPr>
        <w:t xml:space="preserve"> FIC of CORM-2 + FIC of antibiotic          (1)</w:t>
      </w:r>
    </w:p>
    <w:p w14:paraId="56D6BA4D" w14:textId="77777777" w:rsidR="00E0053B" w:rsidRPr="00C13CBD" w:rsidRDefault="00E0053B" w:rsidP="00E0053B">
      <w:pPr>
        <w:spacing w:line="360" w:lineRule="auto"/>
        <w:jc w:val="both"/>
        <w:rPr>
          <w:rFonts w:ascii="Times New Roman" w:hAnsi="Times New Roman" w:cs="Times New Roman"/>
          <w:bCs/>
        </w:rPr>
      </w:pPr>
      <w:r w:rsidRPr="00C13CBD">
        <w:rPr>
          <w:rFonts w:ascii="Times New Roman" w:hAnsi="Times New Roman" w:cs="Times New Roman"/>
          <w:bCs/>
        </w:rPr>
        <w:t>Where</w:t>
      </w:r>
    </w:p>
    <w:p w14:paraId="06B5EE79" w14:textId="77777777" w:rsidR="00E0053B" w:rsidRPr="00C13CBD" w:rsidRDefault="00E0053B" w:rsidP="00E0053B">
      <w:pPr>
        <w:spacing w:line="360" w:lineRule="auto"/>
        <w:jc w:val="both"/>
        <w:rPr>
          <w:rFonts w:ascii="Times New Roman" w:hAnsi="Times New Roman" w:cs="Times New Roman"/>
          <w:bCs/>
        </w:rPr>
      </w:pPr>
      <w:r w:rsidRPr="00C13CBD">
        <w:rPr>
          <w:rFonts w:ascii="Times New Roman" w:hAnsi="Times New Roman" w:cs="Times New Roman"/>
          <w:bCs/>
        </w:rPr>
        <w:t xml:space="preserve">FIC of CORMs = </w:t>
      </w:r>
      <m:oMath>
        <m:f>
          <m:fPr>
            <m:ctrlPr>
              <w:rPr>
                <w:rFonts w:ascii="Cambria Math" w:hAnsi="Cambria Math" w:cs="Times New Roman"/>
                <w:bCs/>
                <w:i/>
                <w:sz w:val="28"/>
                <w:szCs w:val="28"/>
              </w:rPr>
            </m:ctrlPr>
          </m:fPr>
          <m:num>
            <m:r>
              <m:rPr>
                <m:sty m:val="p"/>
              </m:rPr>
              <w:rPr>
                <w:rFonts w:ascii="Cambria Math" w:hAnsi="Cambria Math" w:cs="Times New Roman"/>
                <w:sz w:val="28"/>
                <w:szCs w:val="28"/>
              </w:rPr>
              <m:t>MIC of CORMs in combination</m:t>
            </m:r>
          </m:num>
          <m:den>
            <m:r>
              <m:rPr>
                <m:sty m:val="p"/>
              </m:rPr>
              <w:rPr>
                <w:rFonts w:ascii="Cambria Math" w:hAnsi="Cambria Math" w:cs="Times New Roman"/>
                <w:sz w:val="28"/>
                <w:szCs w:val="28"/>
              </w:rPr>
              <m:t>MIC of CORMs alone</m:t>
            </m:r>
          </m:den>
        </m:f>
      </m:oMath>
    </w:p>
    <w:p w14:paraId="0C8A4AE9" w14:textId="77777777" w:rsidR="00E0053B" w:rsidRPr="00C13CBD" w:rsidRDefault="00E0053B" w:rsidP="00E0053B">
      <w:pPr>
        <w:spacing w:line="360" w:lineRule="auto"/>
        <w:jc w:val="both"/>
        <w:rPr>
          <w:rFonts w:ascii="Times New Roman" w:hAnsi="Times New Roman" w:cs="Times New Roman"/>
          <w:bCs/>
        </w:rPr>
      </w:pPr>
      <w:r w:rsidRPr="00C13CBD">
        <w:rPr>
          <w:rFonts w:ascii="Times New Roman" w:hAnsi="Times New Roman" w:cs="Times New Roman"/>
          <w:bCs/>
        </w:rPr>
        <w:t xml:space="preserve">FIC of antibiotic = </w:t>
      </w:r>
      <m:oMath>
        <m:f>
          <m:fPr>
            <m:ctrlPr>
              <w:rPr>
                <w:rFonts w:ascii="Cambria Math" w:hAnsi="Cambria Math" w:cs="Times New Roman"/>
                <w:bCs/>
                <w:i/>
                <w:sz w:val="28"/>
                <w:szCs w:val="28"/>
              </w:rPr>
            </m:ctrlPr>
          </m:fPr>
          <m:num>
            <m:r>
              <m:rPr>
                <m:sty m:val="p"/>
              </m:rPr>
              <w:rPr>
                <w:rFonts w:ascii="Cambria Math" w:hAnsi="Cambria Math" w:cs="Times New Roman"/>
                <w:sz w:val="28"/>
                <w:szCs w:val="28"/>
              </w:rPr>
              <m:t>MIC of antibiotic in combination</m:t>
            </m:r>
          </m:num>
          <m:den>
            <m:r>
              <m:rPr>
                <m:sty m:val="p"/>
              </m:rPr>
              <w:rPr>
                <w:rFonts w:ascii="Cambria Math" w:hAnsi="Cambria Math" w:cs="Times New Roman"/>
                <w:sz w:val="28"/>
                <w:szCs w:val="28"/>
              </w:rPr>
              <m:t>MIC of antibiotic alone</m:t>
            </m:r>
          </m:den>
        </m:f>
      </m:oMath>
      <w:r w:rsidRPr="00C13CBD">
        <w:rPr>
          <w:rFonts w:ascii="Times New Roman" w:hAnsi="Times New Roman" w:cs="Times New Roman"/>
          <w:bCs/>
        </w:rPr>
        <w:t xml:space="preserve">       (2)</w:t>
      </w:r>
    </w:p>
    <w:p w14:paraId="306893E7" w14:textId="77777777" w:rsidR="00E0053B" w:rsidRDefault="00E0053B" w:rsidP="00E0053B">
      <w:pPr>
        <w:spacing w:line="360" w:lineRule="auto"/>
        <w:jc w:val="both"/>
        <w:rPr>
          <w:rFonts w:ascii="Times New Roman" w:hAnsi="Times New Roman" w:cs="Times New Roman"/>
          <w:bCs/>
        </w:rPr>
      </w:pPr>
    </w:p>
    <w:p w14:paraId="36FED4CB" w14:textId="77777777" w:rsidR="00E0053B" w:rsidRDefault="00E0053B" w:rsidP="00E0053B">
      <w:pPr>
        <w:spacing w:line="360" w:lineRule="auto"/>
        <w:jc w:val="both"/>
        <w:rPr>
          <w:rFonts w:ascii="Times New Roman" w:hAnsi="Times New Roman" w:cs="Times New Roman"/>
          <w:bCs/>
        </w:rPr>
      </w:pPr>
      <w:r w:rsidRPr="00C13CBD">
        <w:rPr>
          <w:rFonts w:ascii="Times New Roman" w:hAnsi="Times New Roman" w:cs="Times New Roman"/>
          <w:bCs/>
        </w:rPr>
        <w:t xml:space="preserve">Synergistic effect is defined as FICi of </w:t>
      </w:r>
      <m:oMath>
        <m:r>
          <w:rPr>
            <w:rFonts w:ascii="Cambria Math" w:hAnsi="Cambria Math" w:cs="Times New Roman"/>
          </w:rPr>
          <m:t xml:space="preserve">≤ </m:t>
        </m:r>
      </m:oMath>
      <w:r w:rsidRPr="00C13CBD">
        <w:rPr>
          <w:rFonts w:ascii="Times New Roman" w:hAnsi="Times New Roman" w:cs="Times New Roman"/>
          <w:bCs/>
        </w:rPr>
        <w:t xml:space="preserve">0.5; partial synergism as FICi </w:t>
      </w:r>
      <m:oMath>
        <m:r>
          <w:rPr>
            <w:rFonts w:ascii="Cambria Math" w:hAnsi="Cambria Math" w:cs="Times New Roman"/>
          </w:rPr>
          <m:t xml:space="preserve"> &gt;</m:t>
        </m:r>
      </m:oMath>
      <w:r w:rsidRPr="00C13CBD">
        <w:rPr>
          <w:rFonts w:ascii="Times New Roman" w:hAnsi="Times New Roman" w:cs="Times New Roman"/>
          <w:bCs/>
        </w:rPr>
        <w:t xml:space="preserve"> 0.5 </w:t>
      </w:r>
      <m:oMath>
        <m:r>
          <w:rPr>
            <w:rFonts w:ascii="Cambria Math" w:hAnsi="Cambria Math" w:cs="Times New Roman"/>
          </w:rPr>
          <m:t>&lt;</m:t>
        </m:r>
      </m:oMath>
      <w:r w:rsidRPr="00C13CBD">
        <w:rPr>
          <w:rFonts w:ascii="Times New Roman" w:hAnsi="Times New Roman" w:cs="Times New Roman"/>
          <w:bCs/>
        </w:rPr>
        <w:t xml:space="preserve"> 1; additivity as FICi =1; indifference as FICi </w:t>
      </w:r>
      <m:oMath>
        <m:r>
          <w:rPr>
            <w:rFonts w:ascii="Cambria Math" w:hAnsi="Cambria Math" w:cs="Times New Roman"/>
          </w:rPr>
          <m:t xml:space="preserve"> &gt;</m:t>
        </m:r>
      </m:oMath>
      <w:r w:rsidRPr="00C13CBD">
        <w:rPr>
          <w:rFonts w:ascii="Times New Roman" w:hAnsi="Times New Roman" w:cs="Times New Roman"/>
          <w:bCs/>
        </w:rPr>
        <w:t xml:space="preserve"> 1</w:t>
      </w:r>
      <m:oMath>
        <m:r>
          <w:rPr>
            <w:rFonts w:ascii="Cambria Math" w:hAnsi="Cambria Math" w:cs="Times New Roman"/>
          </w:rPr>
          <m:t xml:space="preserve"> ≤ </m:t>
        </m:r>
      </m:oMath>
      <w:r w:rsidRPr="00C13CBD">
        <w:rPr>
          <w:rFonts w:ascii="Times New Roman" w:hAnsi="Times New Roman" w:cs="Times New Roman"/>
          <w:bCs/>
        </w:rPr>
        <w:t xml:space="preserve">4; and antagonism as FICi </w:t>
      </w:r>
      <w:r>
        <w:rPr>
          <w:rFonts w:ascii="Times New Roman" w:hAnsi="Times New Roman" w:cs="Times New Roman"/>
          <w:bCs/>
        </w:rPr>
        <w:t>≥</w:t>
      </w:r>
      <w:r w:rsidRPr="00C13CBD">
        <w:rPr>
          <w:rFonts w:ascii="Times New Roman" w:hAnsi="Times New Roman" w:cs="Times New Roman"/>
          <w:bCs/>
        </w:rPr>
        <w:t xml:space="preserve"> 4. </w:t>
      </w:r>
    </w:p>
    <w:p w14:paraId="69363B59" w14:textId="77777777" w:rsidR="00E0053B" w:rsidRPr="00BE0708" w:rsidRDefault="00E0053B" w:rsidP="00E0053B">
      <w:pPr>
        <w:spacing w:line="360" w:lineRule="auto"/>
        <w:jc w:val="both"/>
        <w:rPr>
          <w:rFonts w:ascii="Times New Roman" w:hAnsi="Times New Roman" w:cs="Times New Roman"/>
          <w:bCs/>
        </w:rPr>
      </w:pPr>
    </w:p>
    <w:p w14:paraId="608FA9BC" w14:textId="3FD0F2DD" w:rsidR="00E0053B" w:rsidRDefault="00794B40" w:rsidP="00794B40">
      <w:pPr>
        <w:pStyle w:val="Heading2"/>
        <w:numPr>
          <w:ilvl w:val="0"/>
          <w:numId w:val="0"/>
        </w:numPr>
        <w:spacing w:before="0" w:line="360" w:lineRule="auto"/>
        <w:ind w:left="576" w:hanging="576"/>
        <w:jc w:val="both"/>
        <w:rPr>
          <w:rFonts w:cs="Times New Roman"/>
          <w:szCs w:val="24"/>
        </w:rPr>
      </w:pPr>
      <w:r>
        <w:rPr>
          <w:rFonts w:cs="Times New Roman"/>
          <w:szCs w:val="24"/>
        </w:rPr>
        <w:t xml:space="preserve">2.10 </w:t>
      </w:r>
      <w:r w:rsidRPr="00C13CBD">
        <w:rPr>
          <w:rFonts w:cs="Times New Roman"/>
          <w:szCs w:val="24"/>
        </w:rPr>
        <w:t>Genetic and molecular techniques</w:t>
      </w:r>
    </w:p>
    <w:p w14:paraId="026F7A6D" w14:textId="77777777" w:rsidR="00E0053B" w:rsidRPr="004109B0" w:rsidRDefault="00E0053B" w:rsidP="00E0053B"/>
    <w:p w14:paraId="09B85502" w14:textId="043FF049" w:rsidR="00E0053B" w:rsidRDefault="00794B40" w:rsidP="00794B40">
      <w:pPr>
        <w:pStyle w:val="Heading3"/>
        <w:numPr>
          <w:ilvl w:val="0"/>
          <w:numId w:val="0"/>
        </w:numPr>
        <w:spacing w:before="0" w:line="360" w:lineRule="auto"/>
        <w:ind w:left="720" w:hanging="720"/>
        <w:jc w:val="both"/>
        <w:rPr>
          <w:rFonts w:cs="Times New Roman"/>
        </w:rPr>
      </w:pPr>
      <w:r>
        <w:rPr>
          <w:rFonts w:cs="Times New Roman"/>
        </w:rPr>
        <w:t xml:space="preserve">2.10.1 </w:t>
      </w:r>
      <w:r w:rsidRPr="00C13CBD">
        <w:rPr>
          <w:rFonts w:cs="Times New Roman"/>
        </w:rPr>
        <w:t>Genomic DNA extraction and quantification</w:t>
      </w:r>
    </w:p>
    <w:p w14:paraId="7FA1E40C" w14:textId="77777777" w:rsidR="00E0053B" w:rsidRPr="00241585" w:rsidRDefault="00E0053B" w:rsidP="00E0053B">
      <w:pPr>
        <w:pStyle w:val="Heading3"/>
        <w:numPr>
          <w:ilvl w:val="0"/>
          <w:numId w:val="0"/>
        </w:numPr>
        <w:spacing w:before="0" w:line="240" w:lineRule="auto"/>
        <w:jc w:val="both"/>
        <w:rPr>
          <w:rFonts w:cs="Times New Roman"/>
        </w:rPr>
      </w:pPr>
      <w:r w:rsidRPr="00241585">
        <w:rPr>
          <w:rFonts w:cs="Times New Roman"/>
        </w:rPr>
        <w:t xml:space="preserve"> </w:t>
      </w:r>
    </w:p>
    <w:p w14:paraId="00B6ABA5" w14:textId="0365E02F" w:rsidR="00E0053B" w:rsidRPr="00C13CBD" w:rsidRDefault="00E0053B" w:rsidP="00E0053B">
      <w:pPr>
        <w:spacing w:line="360" w:lineRule="auto"/>
        <w:jc w:val="both"/>
        <w:rPr>
          <w:rFonts w:ascii="Times New Roman" w:hAnsi="Times New Roman" w:cs="Times New Roman"/>
        </w:rPr>
      </w:pPr>
      <w:r w:rsidRPr="00C13CBD">
        <w:rPr>
          <w:rFonts w:ascii="Times New Roman" w:hAnsi="Times New Roman" w:cs="Times New Roman"/>
        </w:rPr>
        <w:t>The Blood and Tissue Kit (</w:t>
      </w:r>
      <w:proofErr w:type="spellStart"/>
      <w:r w:rsidRPr="00C13CBD">
        <w:rPr>
          <w:rFonts w:ascii="Times New Roman" w:hAnsi="Times New Roman" w:cs="Times New Roman"/>
        </w:rPr>
        <w:t>Qiagen</w:t>
      </w:r>
      <w:proofErr w:type="spellEnd"/>
      <w:r w:rsidRPr="00C13CBD">
        <w:rPr>
          <w:rFonts w:ascii="Times New Roman" w:hAnsi="Times New Roman" w:cs="Times New Roman"/>
        </w:rPr>
        <w:t>) were used to extract genomic DNA according</w:t>
      </w:r>
      <w:r>
        <w:rPr>
          <w:rFonts w:ascii="Times New Roman" w:hAnsi="Times New Roman" w:cs="Times New Roman"/>
        </w:rPr>
        <w:t xml:space="preserve"> to the manufacturer’s protocol.</w:t>
      </w:r>
      <w:r w:rsidRPr="00C13CBD">
        <w:rPr>
          <w:rFonts w:ascii="Times New Roman" w:hAnsi="Times New Roman" w:cs="Times New Roman"/>
        </w:rPr>
        <w:t xml:space="preserve"> 1 ml culture grown to late-</w:t>
      </w:r>
      <w:r>
        <w:rPr>
          <w:rFonts w:ascii="Times New Roman" w:hAnsi="Times New Roman" w:cs="Times New Roman"/>
        </w:rPr>
        <w:t xml:space="preserve">exponential phase in LB medium was used for genomic DNA extraction. </w:t>
      </w:r>
      <w:r w:rsidRPr="00C13CBD">
        <w:rPr>
          <w:rFonts w:ascii="Times New Roman" w:hAnsi="Times New Roman" w:cs="Times New Roman"/>
        </w:rPr>
        <w:t xml:space="preserve">Instructions for pre-treatment of Gram-negative bacteria, then those describing the purification of total DNA from animal tissues were followed. </w:t>
      </w:r>
      <w:r w:rsidR="00DE6C7A">
        <w:rPr>
          <w:rFonts w:ascii="Times New Roman" w:hAnsi="Times New Roman" w:cs="Times New Roman"/>
        </w:rPr>
        <w:t>Deionised</w:t>
      </w:r>
      <w:r w:rsidRPr="00C13CBD">
        <w:rPr>
          <w:rFonts w:ascii="Times New Roman" w:hAnsi="Times New Roman" w:cs="Times New Roman"/>
        </w:rPr>
        <w:t xml:space="preserve"> water (50 µl) was pipetted directly onto the membrane; this was incubated at room temperature for 1 min, and then spun for 1 min at 8000 rpm to elute the DNA and quantified using a </w:t>
      </w:r>
      <w:proofErr w:type="spellStart"/>
      <w:r w:rsidRPr="00C13CBD">
        <w:rPr>
          <w:rFonts w:ascii="Times New Roman" w:hAnsi="Times New Roman" w:cs="Times New Roman"/>
        </w:rPr>
        <w:t>Nanodrop</w:t>
      </w:r>
      <w:proofErr w:type="spellEnd"/>
      <w:r w:rsidRPr="00C13CBD">
        <w:rPr>
          <w:rFonts w:ascii="Times New Roman" w:hAnsi="Times New Roman" w:cs="Times New Roman"/>
        </w:rPr>
        <w:t xml:space="preserve"> ND-1000 UV-visible spectrophotometer</w:t>
      </w:r>
      <w:r>
        <w:rPr>
          <w:rFonts w:ascii="Times New Roman" w:hAnsi="Times New Roman" w:cs="Times New Roman"/>
        </w:rPr>
        <w:t>.</w:t>
      </w:r>
    </w:p>
    <w:p w14:paraId="7AE396E7" w14:textId="77777777" w:rsidR="00E0053B" w:rsidRDefault="00E0053B" w:rsidP="00E0053B">
      <w:pPr>
        <w:spacing w:line="360" w:lineRule="auto"/>
        <w:jc w:val="both"/>
        <w:rPr>
          <w:rFonts w:ascii="Times New Roman" w:hAnsi="Times New Roman" w:cs="Times New Roman"/>
        </w:rPr>
      </w:pPr>
    </w:p>
    <w:p w14:paraId="08212471" w14:textId="55CEEA3A" w:rsidR="00E0053B" w:rsidRPr="003B4D85" w:rsidRDefault="00794B40" w:rsidP="00794B40">
      <w:pPr>
        <w:pStyle w:val="ListParagraph"/>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2.10.2 Plasmid extraction</w:t>
      </w:r>
    </w:p>
    <w:p w14:paraId="7A7FC01D" w14:textId="77777777" w:rsidR="00E0053B" w:rsidRDefault="00E0053B" w:rsidP="00E0053B">
      <w:pPr>
        <w:spacing w:line="360" w:lineRule="auto"/>
        <w:jc w:val="both"/>
        <w:rPr>
          <w:rFonts w:ascii="Times New Roman" w:hAnsi="Times New Roman" w:cs="Times New Roman"/>
        </w:rPr>
      </w:pPr>
      <w:r>
        <w:rPr>
          <w:rFonts w:ascii="Times New Roman" w:hAnsi="Times New Roman" w:cs="Times New Roman"/>
        </w:rPr>
        <w:t xml:space="preserve">A starter culture of </w:t>
      </w:r>
      <w:r w:rsidRPr="008341D6">
        <w:rPr>
          <w:rFonts w:ascii="Times New Roman" w:hAnsi="Times New Roman" w:cs="Times New Roman"/>
          <w:i/>
        </w:rPr>
        <w:t>E. coli</w:t>
      </w:r>
      <w:r>
        <w:rPr>
          <w:rFonts w:ascii="Times New Roman" w:hAnsi="Times New Roman" w:cs="Times New Roman"/>
        </w:rPr>
        <w:t xml:space="preserve">  (10 ml) was centrifuged at 5000 rpm for 10 min at 4°C and then resuspended in defined minimal medium to an OD around 03. It was incubated at 37°C with shaking until the OD reached around 0.5 and then the cultures were stressed with different concentrations of CORMs and incubated at room temperature. After that, aliquots of 5 ml were taken from cultures after 2 h and 4 h. Bacterial plasmids were extracted using a QIA prep spin </w:t>
      </w:r>
      <w:proofErr w:type="spellStart"/>
      <w:r>
        <w:rPr>
          <w:rFonts w:ascii="Times New Roman" w:hAnsi="Times New Roman" w:cs="Times New Roman"/>
        </w:rPr>
        <w:t>miniprep</w:t>
      </w:r>
      <w:proofErr w:type="spellEnd"/>
      <w:r>
        <w:rPr>
          <w:rFonts w:ascii="Times New Roman" w:hAnsi="Times New Roman" w:cs="Times New Roman"/>
        </w:rPr>
        <w:t xml:space="preserve"> kit (</w:t>
      </w:r>
      <w:proofErr w:type="spellStart"/>
      <w:r>
        <w:rPr>
          <w:rFonts w:ascii="Times New Roman" w:hAnsi="Times New Roman" w:cs="Times New Roman"/>
        </w:rPr>
        <w:t>Qiagen</w:t>
      </w:r>
      <w:proofErr w:type="spellEnd"/>
      <w:r>
        <w:rPr>
          <w:rFonts w:ascii="Times New Roman" w:hAnsi="Times New Roman" w:cs="Times New Roman"/>
        </w:rPr>
        <w:t xml:space="preserve">). </w:t>
      </w:r>
      <w:r w:rsidRPr="00C74D44">
        <w:rPr>
          <w:rFonts w:ascii="Times New Roman" w:hAnsi="Times New Roman" w:cs="Times New Roman"/>
        </w:rPr>
        <w:t>The plasmid DNA was observed by agarose gel electrophoresis (1%).</w:t>
      </w:r>
      <w:r>
        <w:rPr>
          <w:rFonts w:ascii="Times New Roman" w:hAnsi="Times New Roman" w:cs="Times New Roman"/>
        </w:rPr>
        <w:t xml:space="preserve">  </w:t>
      </w:r>
    </w:p>
    <w:p w14:paraId="11FA1A2A" w14:textId="77777777" w:rsidR="00E0053B" w:rsidRPr="009C66F1" w:rsidRDefault="00E0053B" w:rsidP="00E0053B">
      <w:pPr>
        <w:spacing w:line="360" w:lineRule="auto"/>
        <w:jc w:val="both"/>
        <w:rPr>
          <w:rFonts w:ascii="Times New Roman" w:hAnsi="Times New Roman" w:cs="Times New Roman"/>
        </w:rPr>
      </w:pPr>
    </w:p>
    <w:p w14:paraId="42CA7A06" w14:textId="296639C3" w:rsidR="00E0053B" w:rsidRPr="00BE0708" w:rsidRDefault="00794B40" w:rsidP="00794B40">
      <w:pPr>
        <w:pStyle w:val="ListParagraph"/>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 xml:space="preserve">2.10.3 </w:t>
      </w:r>
      <w:r w:rsidRPr="003E0D91">
        <w:rPr>
          <w:rFonts w:ascii="Times New Roman" w:hAnsi="Times New Roman" w:cs="Times New Roman"/>
          <w:b/>
          <w:sz w:val="24"/>
          <w:szCs w:val="24"/>
        </w:rPr>
        <w:t>RNA extraction and quantification</w:t>
      </w:r>
    </w:p>
    <w:p w14:paraId="6E6126EC" w14:textId="58CBB4C8" w:rsidR="00E0053B" w:rsidRDefault="00E0053B" w:rsidP="00E0053B">
      <w:pPr>
        <w:spacing w:line="360" w:lineRule="auto"/>
        <w:jc w:val="both"/>
        <w:rPr>
          <w:rFonts w:ascii="Times New Roman" w:hAnsi="Times New Roman" w:cs="Times New Roman"/>
        </w:rPr>
      </w:pPr>
      <w:r w:rsidRPr="00C13CBD">
        <w:rPr>
          <w:rFonts w:ascii="Times New Roman" w:hAnsi="Times New Roman" w:cs="Times New Roman"/>
        </w:rPr>
        <w:t xml:space="preserve">In a 500 ml flask volume, 5% of resuspended </w:t>
      </w:r>
      <w:r w:rsidRPr="00C13CBD">
        <w:rPr>
          <w:rFonts w:ascii="Times New Roman" w:hAnsi="Times New Roman" w:cs="Times New Roman"/>
          <w:i/>
        </w:rPr>
        <w:t>E. coli</w:t>
      </w:r>
      <w:r w:rsidRPr="00C13CBD">
        <w:rPr>
          <w:rFonts w:ascii="Times New Roman" w:hAnsi="Times New Roman" w:cs="Times New Roman"/>
        </w:rPr>
        <w:t xml:space="preserve"> EC958 was added </w:t>
      </w:r>
      <w:r>
        <w:rPr>
          <w:rFonts w:ascii="Times New Roman" w:hAnsi="Times New Roman" w:cs="Times New Roman"/>
        </w:rPr>
        <w:t>to</w:t>
      </w:r>
      <w:r w:rsidRPr="00C13CBD">
        <w:rPr>
          <w:rFonts w:ascii="Times New Roman" w:hAnsi="Times New Roman" w:cs="Times New Roman"/>
        </w:rPr>
        <w:t xml:space="preserve"> 100 ml of defined minimal medium and incubated aerobically at 37</w:t>
      </w:r>
      <m:oMath>
        <m:r>
          <w:rPr>
            <w:rFonts w:ascii="Cambria Math" w:hAnsi="Cambria Math" w:cs="Times New Roman"/>
          </w:rPr>
          <m:t>℃</m:t>
        </m:r>
      </m:oMath>
      <w:r w:rsidRPr="00C13CBD">
        <w:rPr>
          <w:rFonts w:ascii="Times New Roman" w:hAnsi="Times New Roman" w:cs="Times New Roman"/>
        </w:rPr>
        <w:t xml:space="preserve"> </w:t>
      </w:r>
      <w:r>
        <w:rPr>
          <w:rFonts w:ascii="Times New Roman" w:hAnsi="Times New Roman" w:cs="Times New Roman"/>
        </w:rPr>
        <w:t>with shaking at</w:t>
      </w:r>
      <w:r w:rsidRPr="00C13CBD">
        <w:rPr>
          <w:rFonts w:ascii="Times New Roman" w:hAnsi="Times New Roman" w:cs="Times New Roman"/>
        </w:rPr>
        <w:t xml:space="preserve"> 200 rpm </w:t>
      </w:r>
      <w:r>
        <w:rPr>
          <w:rFonts w:ascii="Times New Roman" w:hAnsi="Times New Roman" w:cs="Times New Roman"/>
        </w:rPr>
        <w:t xml:space="preserve">until the </w:t>
      </w:r>
      <w:r w:rsidRPr="00C13CBD">
        <w:rPr>
          <w:rFonts w:ascii="Times New Roman" w:hAnsi="Times New Roman" w:cs="Times New Roman"/>
        </w:rPr>
        <w:t>OD</w:t>
      </w:r>
      <w:r w:rsidRPr="00C13CBD">
        <w:rPr>
          <w:rFonts w:ascii="Times New Roman" w:hAnsi="Times New Roman" w:cs="Times New Roman"/>
          <w:vertAlign w:val="subscript"/>
        </w:rPr>
        <w:t xml:space="preserve">600   </w:t>
      </w:r>
      <w:r w:rsidRPr="00C13CBD">
        <w:rPr>
          <w:rFonts w:ascii="Times New Roman" w:hAnsi="Times New Roman" w:cs="Times New Roman"/>
        </w:rPr>
        <w:t>reach</w:t>
      </w:r>
      <w:r>
        <w:rPr>
          <w:rFonts w:ascii="Times New Roman" w:hAnsi="Times New Roman" w:cs="Times New Roman"/>
        </w:rPr>
        <w:t xml:space="preserve">ed </w:t>
      </w:r>
      <w:r w:rsidRPr="00C13CBD">
        <w:rPr>
          <w:rFonts w:ascii="Times New Roman" w:hAnsi="Times New Roman" w:cs="Times New Roman"/>
        </w:rPr>
        <w:t>around 0.4</w:t>
      </w:r>
      <w:r>
        <w:rPr>
          <w:rFonts w:ascii="Times New Roman" w:hAnsi="Times New Roman" w:cs="Times New Roman"/>
        </w:rPr>
        <w:t>.</w:t>
      </w:r>
      <w:r w:rsidRPr="00C13CBD">
        <w:rPr>
          <w:rFonts w:ascii="Times New Roman" w:hAnsi="Times New Roman" w:cs="Times New Roman"/>
        </w:rPr>
        <w:t xml:space="preserve"> </w:t>
      </w:r>
      <w:r>
        <w:rPr>
          <w:rFonts w:ascii="Times New Roman" w:hAnsi="Times New Roman" w:cs="Times New Roman"/>
        </w:rPr>
        <w:t xml:space="preserve">After that, </w:t>
      </w:r>
      <w:r w:rsidRPr="00C13CBD">
        <w:rPr>
          <w:rFonts w:ascii="Times New Roman" w:hAnsi="Times New Roman" w:cs="Times New Roman"/>
        </w:rPr>
        <w:t xml:space="preserve">10 ml </w:t>
      </w:r>
      <w:r>
        <w:rPr>
          <w:rFonts w:ascii="Times New Roman" w:hAnsi="Times New Roman" w:cs="Times New Roman"/>
        </w:rPr>
        <w:t xml:space="preserve">of the </w:t>
      </w:r>
      <w:r w:rsidRPr="00C13CBD">
        <w:rPr>
          <w:rFonts w:ascii="Times New Roman" w:hAnsi="Times New Roman" w:cs="Times New Roman"/>
        </w:rPr>
        <w:t xml:space="preserve">culture </w:t>
      </w:r>
      <w:r>
        <w:rPr>
          <w:rFonts w:ascii="Times New Roman" w:hAnsi="Times New Roman" w:cs="Times New Roman"/>
        </w:rPr>
        <w:t>was split</w:t>
      </w:r>
      <w:r w:rsidRPr="00C13CBD">
        <w:rPr>
          <w:rFonts w:ascii="Times New Roman" w:hAnsi="Times New Roman" w:cs="Times New Roman"/>
        </w:rPr>
        <w:t xml:space="preserve"> in</w:t>
      </w:r>
      <w:r>
        <w:rPr>
          <w:rFonts w:ascii="Times New Roman" w:hAnsi="Times New Roman" w:cs="Times New Roman"/>
        </w:rPr>
        <w:t>to 5 flasks of 100 ml volume. CORMs and antibiotics</w:t>
      </w:r>
      <w:r w:rsidRPr="00C13CBD">
        <w:rPr>
          <w:rFonts w:ascii="Times New Roman" w:hAnsi="Times New Roman" w:cs="Times New Roman"/>
        </w:rPr>
        <w:t xml:space="preserve"> were</w:t>
      </w:r>
      <w:r>
        <w:rPr>
          <w:rFonts w:ascii="Times New Roman" w:hAnsi="Times New Roman" w:cs="Times New Roman"/>
        </w:rPr>
        <w:t xml:space="preserve"> added to the cultures and incubated for 10 min</w:t>
      </w:r>
      <w:r w:rsidRPr="00C13CBD">
        <w:rPr>
          <w:rFonts w:ascii="Times New Roman" w:hAnsi="Times New Roman" w:cs="Times New Roman"/>
        </w:rPr>
        <w:t xml:space="preserve"> at 37</w:t>
      </w:r>
      <m:oMath>
        <m:r>
          <w:rPr>
            <w:rFonts w:ascii="Cambria Math" w:hAnsi="Cambria Math" w:cs="Times New Roman"/>
          </w:rPr>
          <m:t>℃</m:t>
        </m:r>
      </m:oMath>
      <w:r>
        <w:rPr>
          <w:rFonts w:ascii="Times New Roman" w:hAnsi="Times New Roman" w:cs="Times New Roman"/>
        </w:rPr>
        <w:t xml:space="preserve">. </w:t>
      </w:r>
      <w:r w:rsidRPr="00C13CBD">
        <w:rPr>
          <w:rFonts w:ascii="Times New Roman" w:hAnsi="Times New Roman" w:cs="Times New Roman"/>
        </w:rPr>
        <w:t>RNA protection bacterial reagent</w:t>
      </w:r>
      <w:r>
        <w:rPr>
          <w:rFonts w:ascii="Times New Roman" w:hAnsi="Times New Roman" w:cs="Times New Roman"/>
        </w:rPr>
        <w:t xml:space="preserve"> (</w:t>
      </w:r>
      <w:r w:rsidRPr="00C13CBD">
        <w:rPr>
          <w:rFonts w:ascii="Times New Roman" w:hAnsi="Times New Roman" w:cs="Times New Roman"/>
        </w:rPr>
        <w:t>20 ml</w:t>
      </w:r>
      <w:r>
        <w:rPr>
          <w:rFonts w:ascii="Times New Roman" w:hAnsi="Times New Roman" w:cs="Times New Roman"/>
        </w:rPr>
        <w:t>)</w:t>
      </w:r>
      <w:r w:rsidRPr="00C13CBD">
        <w:rPr>
          <w:rFonts w:ascii="Times New Roman" w:hAnsi="Times New Roman" w:cs="Times New Roman"/>
        </w:rPr>
        <w:t xml:space="preserve"> (</w:t>
      </w:r>
      <w:proofErr w:type="spellStart"/>
      <w:r w:rsidRPr="00C13CBD">
        <w:rPr>
          <w:rFonts w:ascii="Times New Roman" w:hAnsi="Times New Roman" w:cs="Times New Roman"/>
        </w:rPr>
        <w:t>Qiagen</w:t>
      </w:r>
      <w:proofErr w:type="spellEnd"/>
      <w:r w:rsidRPr="00C13CBD">
        <w:rPr>
          <w:rFonts w:ascii="Times New Roman" w:hAnsi="Times New Roman" w:cs="Times New Roman"/>
        </w:rPr>
        <w:t xml:space="preserve">) was added to each sample and mixed by </w:t>
      </w:r>
      <w:proofErr w:type="spellStart"/>
      <w:r>
        <w:rPr>
          <w:rFonts w:ascii="Times New Roman" w:hAnsi="Times New Roman" w:cs="Times New Roman"/>
        </w:rPr>
        <w:t>vorterxing</w:t>
      </w:r>
      <w:proofErr w:type="spellEnd"/>
      <w:r>
        <w:rPr>
          <w:rFonts w:ascii="Times New Roman" w:hAnsi="Times New Roman" w:cs="Times New Roman"/>
        </w:rPr>
        <w:t xml:space="preserve"> for 5 s; this was</w:t>
      </w:r>
      <w:r w:rsidRPr="00C13CBD">
        <w:rPr>
          <w:rFonts w:ascii="Times New Roman" w:hAnsi="Times New Roman" w:cs="Times New Roman"/>
        </w:rPr>
        <w:t xml:space="preserve"> incubated at room temperature for </w:t>
      </w:r>
      <w:r>
        <w:rPr>
          <w:rFonts w:ascii="Times New Roman" w:hAnsi="Times New Roman" w:cs="Times New Roman"/>
        </w:rPr>
        <w:t xml:space="preserve">another </w:t>
      </w:r>
      <w:r w:rsidRPr="00C13CBD">
        <w:rPr>
          <w:rFonts w:ascii="Times New Roman" w:hAnsi="Times New Roman" w:cs="Times New Roman"/>
        </w:rPr>
        <w:t xml:space="preserve">5 </w:t>
      </w:r>
      <w:r>
        <w:rPr>
          <w:rFonts w:ascii="Times New Roman" w:hAnsi="Times New Roman" w:cs="Times New Roman"/>
        </w:rPr>
        <w:t>min</w:t>
      </w:r>
      <w:r w:rsidRPr="00C13CBD">
        <w:rPr>
          <w:rFonts w:ascii="Times New Roman" w:hAnsi="Times New Roman" w:cs="Times New Roman"/>
        </w:rPr>
        <w:t xml:space="preserve"> and then centrifuged at 5000</w:t>
      </w:r>
      <w:r>
        <w:rPr>
          <w:rFonts w:ascii="Times New Roman" w:hAnsi="Times New Roman" w:cs="Times New Roman"/>
        </w:rPr>
        <w:t xml:space="preserve"> x </w:t>
      </w:r>
      <w:r w:rsidRPr="008341D6">
        <w:rPr>
          <w:rFonts w:ascii="Times New Roman" w:hAnsi="Times New Roman" w:cs="Times New Roman"/>
          <w:i/>
        </w:rPr>
        <w:t>g</w:t>
      </w:r>
      <w:r>
        <w:rPr>
          <w:rFonts w:ascii="Times New Roman" w:hAnsi="Times New Roman" w:cs="Times New Roman"/>
        </w:rPr>
        <w:t>/10 min. T</w:t>
      </w:r>
      <w:r w:rsidRPr="00C13CBD">
        <w:rPr>
          <w:rFonts w:ascii="Times New Roman" w:hAnsi="Times New Roman" w:cs="Times New Roman"/>
        </w:rPr>
        <w:t>he supernatant</w:t>
      </w:r>
      <w:r>
        <w:rPr>
          <w:rFonts w:ascii="Times New Roman" w:hAnsi="Times New Roman" w:cs="Times New Roman"/>
        </w:rPr>
        <w:t>s</w:t>
      </w:r>
      <w:r w:rsidRPr="00C13CBD">
        <w:rPr>
          <w:rFonts w:ascii="Times New Roman" w:hAnsi="Times New Roman" w:cs="Times New Roman"/>
        </w:rPr>
        <w:t xml:space="preserve"> </w:t>
      </w:r>
      <w:r>
        <w:rPr>
          <w:rFonts w:ascii="Times New Roman" w:hAnsi="Times New Roman" w:cs="Times New Roman"/>
        </w:rPr>
        <w:t xml:space="preserve">were discarded and the pellets </w:t>
      </w:r>
      <w:r w:rsidRPr="00C13CBD">
        <w:rPr>
          <w:rFonts w:ascii="Times New Roman" w:hAnsi="Times New Roman" w:cs="Times New Roman"/>
        </w:rPr>
        <w:t xml:space="preserve">were preserved </w:t>
      </w:r>
      <w:r>
        <w:rPr>
          <w:rFonts w:ascii="Times New Roman" w:hAnsi="Times New Roman" w:cs="Times New Roman"/>
        </w:rPr>
        <w:t>at</w:t>
      </w:r>
      <w:r w:rsidRPr="00C13CBD">
        <w:rPr>
          <w:rFonts w:ascii="Times New Roman" w:hAnsi="Times New Roman" w:cs="Times New Roman"/>
        </w:rPr>
        <w:t xml:space="preserve"> -70</w:t>
      </w:r>
      <m:oMath>
        <m:r>
          <w:rPr>
            <w:rFonts w:ascii="Cambria Math" w:hAnsi="Cambria Math" w:cs="Times New Roman"/>
          </w:rPr>
          <m:t>℃</m:t>
        </m:r>
      </m:oMath>
      <w:r w:rsidRPr="00C13CBD">
        <w:rPr>
          <w:rFonts w:ascii="Times New Roman" w:hAnsi="Times New Roman" w:cs="Times New Roman"/>
        </w:rPr>
        <w:t xml:space="preserve">. RNA extraction was </w:t>
      </w:r>
      <w:r>
        <w:rPr>
          <w:rFonts w:ascii="Times New Roman" w:hAnsi="Times New Roman" w:cs="Times New Roman"/>
        </w:rPr>
        <w:t>achieved</w:t>
      </w:r>
      <w:r w:rsidRPr="00C13CBD">
        <w:rPr>
          <w:rFonts w:ascii="Times New Roman" w:hAnsi="Times New Roman" w:cs="Times New Roman"/>
        </w:rPr>
        <w:t xml:space="preserve"> using </w:t>
      </w:r>
      <w:r>
        <w:rPr>
          <w:rFonts w:ascii="Times New Roman" w:hAnsi="Times New Roman" w:cs="Times New Roman"/>
        </w:rPr>
        <w:t xml:space="preserve">a RNA extraction kit </w:t>
      </w:r>
      <w:r w:rsidRPr="00C13CBD">
        <w:rPr>
          <w:rFonts w:ascii="Times New Roman" w:hAnsi="Times New Roman" w:cs="Times New Roman"/>
        </w:rPr>
        <w:t>manufacture’s</w:t>
      </w:r>
      <w:r>
        <w:rPr>
          <w:rFonts w:ascii="Times New Roman" w:hAnsi="Times New Roman" w:cs="Times New Roman"/>
        </w:rPr>
        <w:t xml:space="preserve"> protocol.</w:t>
      </w:r>
      <w:r w:rsidRPr="00C13CBD">
        <w:rPr>
          <w:rFonts w:ascii="Times New Roman" w:hAnsi="Times New Roman" w:cs="Times New Roman"/>
        </w:rPr>
        <w:t xml:space="preserve"> </w:t>
      </w:r>
      <w:r>
        <w:rPr>
          <w:rFonts w:ascii="Times New Roman" w:hAnsi="Times New Roman" w:cs="Times New Roman"/>
        </w:rPr>
        <w:t xml:space="preserve">The </w:t>
      </w:r>
      <w:r w:rsidRPr="00C13CBD">
        <w:rPr>
          <w:rFonts w:ascii="Times New Roman" w:hAnsi="Times New Roman" w:cs="Times New Roman"/>
        </w:rPr>
        <w:t xml:space="preserve">extracted RNAs were quantified using </w:t>
      </w:r>
      <w:r>
        <w:rPr>
          <w:rFonts w:ascii="Times New Roman" w:hAnsi="Times New Roman" w:cs="Times New Roman"/>
        </w:rPr>
        <w:t xml:space="preserve">a </w:t>
      </w:r>
      <w:proofErr w:type="spellStart"/>
      <w:r w:rsidRPr="00C13CBD">
        <w:rPr>
          <w:rFonts w:ascii="Times New Roman" w:hAnsi="Times New Roman" w:cs="Times New Roman"/>
        </w:rPr>
        <w:t>Nanodrop</w:t>
      </w:r>
      <w:proofErr w:type="spellEnd"/>
      <w:r w:rsidRPr="00C13CBD">
        <w:rPr>
          <w:rFonts w:ascii="Times New Roman" w:hAnsi="Times New Roman" w:cs="Times New Roman"/>
        </w:rPr>
        <w:t xml:space="preserve"> ND-1000 UV-visible spectrophotometer, and RNA integrity was analyzed </w:t>
      </w:r>
      <w:r>
        <w:rPr>
          <w:rFonts w:ascii="Times New Roman" w:hAnsi="Times New Roman" w:cs="Times New Roman"/>
        </w:rPr>
        <w:t xml:space="preserve">by using gel electrophoresis </w:t>
      </w:r>
      <w:r w:rsidRPr="00C13CBD">
        <w:rPr>
          <w:rFonts w:ascii="Times New Roman" w:hAnsi="Times New Roman" w:cs="Times New Roman"/>
        </w:rPr>
        <w:t>(1% agarose</w:t>
      </w:r>
      <w:r>
        <w:rPr>
          <w:rFonts w:ascii="Times New Roman" w:hAnsi="Times New Roman" w:cs="Times New Roman"/>
        </w:rPr>
        <w:t xml:space="preserve">). </w:t>
      </w:r>
    </w:p>
    <w:p w14:paraId="201F287E" w14:textId="77777777" w:rsidR="00067DC5" w:rsidRPr="00C13CBD" w:rsidRDefault="00067DC5" w:rsidP="00E0053B">
      <w:pPr>
        <w:spacing w:line="360" w:lineRule="auto"/>
        <w:jc w:val="both"/>
        <w:rPr>
          <w:rFonts w:ascii="Times New Roman" w:hAnsi="Times New Roman" w:cs="Times New Roman"/>
        </w:rPr>
      </w:pPr>
    </w:p>
    <w:p w14:paraId="66612DE2" w14:textId="4DA807DC" w:rsidR="00E0053B" w:rsidRDefault="00794B40" w:rsidP="00794B40">
      <w:pPr>
        <w:pStyle w:val="Heading3"/>
        <w:numPr>
          <w:ilvl w:val="0"/>
          <w:numId w:val="0"/>
        </w:numPr>
        <w:spacing w:before="0" w:line="360" w:lineRule="auto"/>
        <w:jc w:val="both"/>
        <w:rPr>
          <w:rFonts w:cs="Times New Roman"/>
          <w:szCs w:val="24"/>
        </w:rPr>
      </w:pPr>
      <w:r>
        <w:rPr>
          <w:rFonts w:cs="Times New Roman"/>
          <w:szCs w:val="24"/>
        </w:rPr>
        <w:t xml:space="preserve">2.10.4 </w:t>
      </w:r>
      <w:r w:rsidRPr="00C13CBD">
        <w:rPr>
          <w:rFonts w:cs="Times New Roman"/>
          <w:szCs w:val="24"/>
        </w:rPr>
        <w:t>Agarose gel electrophoresis</w:t>
      </w:r>
    </w:p>
    <w:p w14:paraId="392A1536" w14:textId="77777777" w:rsidR="00E0053B" w:rsidRPr="00241585" w:rsidRDefault="00E0053B" w:rsidP="00E0053B"/>
    <w:p w14:paraId="2CDA5ADE" w14:textId="19E3324D" w:rsidR="00E0053B" w:rsidRDefault="00E0053B" w:rsidP="00E0053B">
      <w:pPr>
        <w:spacing w:line="360" w:lineRule="auto"/>
        <w:jc w:val="both"/>
        <w:rPr>
          <w:rFonts w:ascii="Times New Roman" w:hAnsi="Times New Roman" w:cs="Times New Roman"/>
        </w:rPr>
      </w:pPr>
      <w:r w:rsidRPr="00C13CBD">
        <w:rPr>
          <w:rFonts w:ascii="Times New Roman" w:hAnsi="Times New Roman" w:cs="Times New Roman"/>
        </w:rPr>
        <w:t xml:space="preserve">DNA or RNA samples were separated and </w:t>
      </w:r>
      <w:proofErr w:type="spellStart"/>
      <w:r w:rsidRPr="00C13CBD">
        <w:rPr>
          <w:rFonts w:ascii="Times New Roman" w:hAnsi="Times New Roman" w:cs="Times New Roman"/>
        </w:rPr>
        <w:t>visualised</w:t>
      </w:r>
      <w:proofErr w:type="spellEnd"/>
      <w:r w:rsidRPr="00C13CBD">
        <w:rPr>
          <w:rFonts w:ascii="Times New Roman" w:hAnsi="Times New Roman" w:cs="Times New Roman"/>
        </w:rPr>
        <w:t xml:space="preserve"> using agarose gel electrophoresis. Agarose (1 g) was dissolved in 100 ml 1 x TAE buffer by heating and then poured into a plastic </w:t>
      </w:r>
      <w:proofErr w:type="spellStart"/>
      <w:r w:rsidRPr="00C13CBD">
        <w:rPr>
          <w:rFonts w:ascii="Times New Roman" w:hAnsi="Times New Roman" w:cs="Times New Roman"/>
        </w:rPr>
        <w:t>mould</w:t>
      </w:r>
      <w:proofErr w:type="spellEnd"/>
      <w:r w:rsidRPr="00C13CBD">
        <w:rPr>
          <w:rFonts w:ascii="Times New Roman" w:hAnsi="Times New Roman" w:cs="Times New Roman"/>
        </w:rPr>
        <w:t xml:space="preserve"> containing a comb to form the sample wells. </w:t>
      </w:r>
      <w:proofErr w:type="spellStart"/>
      <w:r w:rsidRPr="00C13CBD">
        <w:rPr>
          <w:rFonts w:ascii="Times New Roman" w:hAnsi="Times New Roman" w:cs="Times New Roman"/>
        </w:rPr>
        <w:t>Hyperladder</w:t>
      </w:r>
      <w:proofErr w:type="spellEnd"/>
      <w:r w:rsidRPr="00C13CBD">
        <w:rPr>
          <w:rFonts w:ascii="Times New Roman" w:hAnsi="Times New Roman" w:cs="Times New Roman"/>
        </w:rPr>
        <w:t xml:space="preserve"> 1 (</w:t>
      </w:r>
      <w:proofErr w:type="spellStart"/>
      <w:r w:rsidRPr="00C13CBD">
        <w:rPr>
          <w:rFonts w:ascii="Times New Roman" w:hAnsi="Times New Roman" w:cs="Times New Roman"/>
        </w:rPr>
        <w:t>Bioline</w:t>
      </w:r>
      <w:proofErr w:type="spellEnd"/>
      <w:r w:rsidRPr="00C13CBD">
        <w:rPr>
          <w:rFonts w:ascii="Times New Roman" w:hAnsi="Times New Roman" w:cs="Times New Roman"/>
        </w:rPr>
        <w:t xml:space="preserve">) was typically loaded alongside the DNA or RNA samples to provide a reference of the fragment size and concentration. The gel was covered with 1 x TAE buffer and 3 µl of </w:t>
      </w:r>
      <w:proofErr w:type="spellStart"/>
      <w:r w:rsidRPr="00C13CBD">
        <w:rPr>
          <w:rFonts w:ascii="Times New Roman" w:hAnsi="Times New Roman" w:cs="Times New Roman"/>
        </w:rPr>
        <w:t>ethidium</w:t>
      </w:r>
      <w:proofErr w:type="spellEnd"/>
      <w:r w:rsidRPr="00C13CBD">
        <w:rPr>
          <w:rFonts w:ascii="Times New Roman" w:hAnsi="Times New Roman" w:cs="Times New Roman"/>
        </w:rPr>
        <w:t xml:space="preserve"> bromide solution </w:t>
      </w:r>
      <w:r w:rsidR="00067DC5">
        <w:rPr>
          <w:rFonts w:ascii="Times New Roman" w:hAnsi="Times New Roman" w:cs="Times New Roman"/>
        </w:rPr>
        <w:fldChar w:fldCharType="begin">
          <w:fldData xml:space="preserve">PEVuZE5vdGU+PENpdGUgRXhjbHVkZVllYXI9IjEiPjxBdXRob3I+VGVldGhhaXNvbmc8L0F1dGhv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</w:fldData>
        </w:fldChar>
      </w:r>
      <w:r w:rsidR="00067DC5">
        <w:rPr>
          <w:rFonts w:ascii="Times New Roman" w:hAnsi="Times New Roman" w:cs="Times New Roman"/>
        </w:rPr>
        <w:instrText xml:space="preserve"> ADDIN EN.CITE </w:instrText>
      </w:r>
      <w:r w:rsidR="00067DC5">
        <w:rPr>
          <w:rFonts w:ascii="Times New Roman" w:hAnsi="Times New Roman" w:cs="Times New Roman"/>
        </w:rPr>
        <w:fldChar w:fldCharType="begin">
          <w:fldData xml:space="preserve">PEVuZE5vdGU+PENpdGUgRXhjbHVkZVllYXI9IjEiPjxBdXRob3I+VGVldGhhaXNvbmc8L0F1dGhv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</w:fldData>
        </w:fldChar>
      </w:r>
      <w:r w:rsidR="00067DC5">
        <w:rPr>
          <w:rFonts w:ascii="Times New Roman" w:hAnsi="Times New Roman" w:cs="Times New Roman"/>
        </w:rPr>
        <w:instrText xml:space="preserve"> ADDIN EN.CITE.DATA </w:instrText>
      </w:r>
      <w:r w:rsidR="00067DC5">
        <w:rPr>
          <w:rFonts w:ascii="Times New Roman" w:hAnsi="Times New Roman" w:cs="Times New Roman"/>
        </w:rPr>
      </w:r>
      <w:r w:rsidR="00067DC5">
        <w:rPr>
          <w:rFonts w:ascii="Times New Roman" w:hAnsi="Times New Roman" w:cs="Times New Roman"/>
        </w:rPr>
        <w:fldChar w:fldCharType="end"/>
      </w:r>
      <w:r w:rsidR="00067DC5">
        <w:rPr>
          <w:rFonts w:ascii="Times New Roman" w:hAnsi="Times New Roman" w:cs="Times New Roman"/>
        </w:rPr>
      </w:r>
      <w:r w:rsidR="00067DC5">
        <w:rPr>
          <w:rFonts w:ascii="Times New Roman" w:hAnsi="Times New Roman" w:cs="Times New Roman"/>
        </w:rPr>
        <w:fldChar w:fldCharType="separate"/>
      </w:r>
      <w:r w:rsidR="00067DC5">
        <w:rPr>
          <w:rFonts w:ascii="Times New Roman" w:hAnsi="Times New Roman" w:cs="Times New Roman"/>
          <w:noProof/>
        </w:rPr>
        <w:t>(Teethaisong et al.)</w:t>
      </w:r>
      <w:r w:rsidR="00067DC5">
        <w:rPr>
          <w:rFonts w:ascii="Times New Roman" w:hAnsi="Times New Roman" w:cs="Times New Roman"/>
        </w:rPr>
        <w:fldChar w:fldCharType="end"/>
      </w:r>
      <w:r w:rsidRPr="00C13CBD">
        <w:rPr>
          <w:rFonts w:ascii="Times New Roman" w:hAnsi="Times New Roman" w:cs="Times New Roman"/>
        </w:rPr>
        <w:t xml:space="preserve"> (</w:t>
      </w:r>
      <w:proofErr w:type="spellStart"/>
      <w:r w:rsidRPr="00C13CBD">
        <w:rPr>
          <w:rFonts w:ascii="Times New Roman" w:hAnsi="Times New Roman" w:cs="Times New Roman"/>
        </w:rPr>
        <w:t>Promega</w:t>
      </w:r>
      <w:proofErr w:type="spellEnd"/>
      <w:r w:rsidRPr="00C13CBD">
        <w:rPr>
          <w:rFonts w:ascii="Times New Roman" w:hAnsi="Times New Roman" w:cs="Times New Roman"/>
        </w:rPr>
        <w:t xml:space="preserve">) was added to the buffer in order to allow </w:t>
      </w:r>
      <w:proofErr w:type="spellStart"/>
      <w:r w:rsidRPr="00C13CBD">
        <w:rPr>
          <w:rFonts w:ascii="Times New Roman" w:hAnsi="Times New Roman" w:cs="Times New Roman"/>
        </w:rPr>
        <w:t>visualisation</w:t>
      </w:r>
      <w:proofErr w:type="spellEnd"/>
      <w:r w:rsidRPr="00C13CBD">
        <w:rPr>
          <w:rFonts w:ascii="Times New Roman" w:hAnsi="Times New Roman" w:cs="Times New Roman"/>
        </w:rPr>
        <w:t xml:space="preserve"> of the DNA or RNA. The gels were run at 100 V for approximately 45 min and then the DNA </w:t>
      </w:r>
      <w:proofErr w:type="spellStart"/>
      <w:r w:rsidRPr="00C13CBD">
        <w:rPr>
          <w:rFonts w:ascii="Times New Roman" w:hAnsi="Times New Roman" w:cs="Times New Roman"/>
        </w:rPr>
        <w:t>visualised</w:t>
      </w:r>
      <w:proofErr w:type="spellEnd"/>
      <w:r w:rsidRPr="00C13CBD">
        <w:rPr>
          <w:rFonts w:ascii="Times New Roman" w:hAnsi="Times New Roman" w:cs="Times New Roman"/>
        </w:rPr>
        <w:t xml:space="preserve"> under UV light using the </w:t>
      </w:r>
      <w:proofErr w:type="spellStart"/>
      <w:r w:rsidRPr="00C13CBD">
        <w:rPr>
          <w:rFonts w:ascii="Times New Roman" w:hAnsi="Times New Roman" w:cs="Times New Roman"/>
        </w:rPr>
        <w:t>GeneGenius</w:t>
      </w:r>
      <w:proofErr w:type="spellEnd"/>
      <w:r w:rsidRPr="00C13CBD">
        <w:rPr>
          <w:rFonts w:ascii="Times New Roman" w:hAnsi="Times New Roman" w:cs="Times New Roman"/>
        </w:rPr>
        <w:t xml:space="preserve"> Gel Imaging System (</w:t>
      </w:r>
      <w:proofErr w:type="spellStart"/>
      <w:r w:rsidRPr="00C13CBD">
        <w:rPr>
          <w:rFonts w:ascii="Times New Roman" w:hAnsi="Times New Roman" w:cs="Times New Roman"/>
        </w:rPr>
        <w:t>Syngene</w:t>
      </w:r>
      <w:proofErr w:type="spellEnd"/>
      <w:r w:rsidRPr="00C13CBD">
        <w:rPr>
          <w:rFonts w:ascii="Times New Roman" w:hAnsi="Times New Roman" w:cs="Times New Roman"/>
        </w:rPr>
        <w:t>)</w:t>
      </w:r>
      <w:r>
        <w:rPr>
          <w:rFonts w:ascii="Times New Roman" w:hAnsi="Times New Roman" w:cs="Times New Roman"/>
        </w:rPr>
        <w:t xml:space="preserve">. </w:t>
      </w:r>
    </w:p>
    <w:p w14:paraId="4FDCB3DD" w14:textId="77777777" w:rsidR="00067DC5" w:rsidRPr="00C13CBD" w:rsidRDefault="00067DC5" w:rsidP="00E0053B">
      <w:pPr>
        <w:spacing w:line="360" w:lineRule="auto"/>
        <w:jc w:val="both"/>
        <w:rPr>
          <w:rFonts w:ascii="Times New Roman" w:hAnsi="Times New Roman" w:cs="Times New Roman"/>
        </w:rPr>
      </w:pPr>
    </w:p>
    <w:p w14:paraId="60ED0E7C" w14:textId="73388C69" w:rsidR="00E0053B" w:rsidRDefault="00794B40" w:rsidP="00794B40">
      <w:pPr>
        <w:pStyle w:val="Heading3"/>
        <w:numPr>
          <w:ilvl w:val="0"/>
          <w:numId w:val="0"/>
        </w:numPr>
        <w:spacing w:before="0" w:line="360" w:lineRule="auto"/>
        <w:jc w:val="both"/>
        <w:rPr>
          <w:rFonts w:cs="Times New Roman"/>
          <w:szCs w:val="24"/>
        </w:rPr>
      </w:pPr>
      <w:r>
        <w:rPr>
          <w:rFonts w:cs="Times New Roman"/>
          <w:szCs w:val="24"/>
        </w:rPr>
        <w:t xml:space="preserve">2.10.5 </w:t>
      </w:r>
      <w:r w:rsidRPr="00C13CBD">
        <w:rPr>
          <w:rFonts w:cs="Times New Roman"/>
          <w:szCs w:val="24"/>
        </w:rPr>
        <w:t>Primer design and cloning</w:t>
      </w:r>
    </w:p>
    <w:p w14:paraId="015185CA" w14:textId="77777777" w:rsidR="00E0053B" w:rsidRPr="00241585" w:rsidRDefault="00E0053B" w:rsidP="00E0053B"/>
    <w:p w14:paraId="2F864896" w14:textId="77777777" w:rsidR="00E0053B" w:rsidRDefault="00E0053B" w:rsidP="00E0053B">
      <w:pPr>
        <w:spacing w:line="360" w:lineRule="auto"/>
        <w:jc w:val="both"/>
        <w:rPr>
          <w:rFonts w:ascii="Times New Roman" w:hAnsi="Times New Roman" w:cs="Times New Roman"/>
        </w:rPr>
      </w:pPr>
      <w:r w:rsidRPr="00C13CBD">
        <w:rPr>
          <w:rFonts w:ascii="Times New Roman" w:hAnsi="Times New Roman" w:cs="Times New Roman"/>
        </w:rPr>
        <w:t xml:space="preserve">Primers were designed based on the DNA sequences of the target genes using Primer 3 software (V.0.4.0). Primers were designed to be 18 – 24 </w:t>
      </w:r>
      <w:r>
        <w:rPr>
          <w:rFonts w:ascii="Times New Roman" w:hAnsi="Times New Roman" w:cs="Times New Roman"/>
        </w:rPr>
        <w:t>base pair</w:t>
      </w:r>
      <w:r w:rsidRPr="00C13CBD">
        <w:rPr>
          <w:rFonts w:ascii="Times New Roman" w:hAnsi="Times New Roman" w:cs="Times New Roman"/>
        </w:rPr>
        <w:t xml:space="preserve"> in length and to have a melting temperature (Tm) of 57 – 65 °C and a GC content of 20 – 80 %. </w:t>
      </w:r>
      <w:r>
        <w:rPr>
          <w:rFonts w:ascii="Times New Roman" w:hAnsi="Times New Roman" w:cs="Times New Roman"/>
        </w:rPr>
        <w:t xml:space="preserve"> </w:t>
      </w:r>
      <w:r w:rsidRPr="00C13CBD">
        <w:rPr>
          <w:rFonts w:ascii="Times New Roman" w:hAnsi="Times New Roman" w:cs="Times New Roman"/>
        </w:rPr>
        <w:t>Primers that had the potential to form secondary structures were eliminated and redesigned. Primers were synthesized by Sigma Aldrich and were supplied as desiccated oligonucleotides that were then resuspended in super-pure H</w:t>
      </w:r>
      <w:r w:rsidRPr="00C13CBD">
        <w:rPr>
          <w:rFonts w:ascii="Times New Roman" w:hAnsi="Times New Roman" w:cs="Times New Roman"/>
          <w:vertAlign w:val="subscript"/>
        </w:rPr>
        <w:t>2</w:t>
      </w:r>
      <w:r w:rsidRPr="00C13CBD">
        <w:rPr>
          <w:rFonts w:ascii="Times New Roman" w:hAnsi="Times New Roman" w:cs="Times New Roman"/>
        </w:rPr>
        <w:t xml:space="preserve">O to a final concentration of 100 µM. The primers used in this work are </w:t>
      </w:r>
      <w:r>
        <w:rPr>
          <w:rFonts w:ascii="Times New Roman" w:hAnsi="Times New Roman" w:cs="Times New Roman"/>
        </w:rPr>
        <w:t>shown</w:t>
      </w:r>
      <w:r w:rsidRPr="00C13CBD">
        <w:rPr>
          <w:rFonts w:ascii="Times New Roman" w:hAnsi="Times New Roman" w:cs="Times New Roman"/>
        </w:rPr>
        <w:t xml:space="preserve"> in Table 2.2.</w:t>
      </w:r>
    </w:p>
    <w:p w14:paraId="5F42F9F8" w14:textId="77777777" w:rsidR="00E0053B" w:rsidRPr="00C13CBD" w:rsidRDefault="00E0053B" w:rsidP="00E0053B">
      <w:pPr>
        <w:spacing w:line="360" w:lineRule="auto"/>
        <w:jc w:val="both"/>
        <w:rPr>
          <w:rFonts w:ascii="Times New Roman" w:hAnsi="Times New Roman" w:cs="Times New Roman"/>
          <w:b/>
          <w:color w:val="FF0000"/>
        </w:rPr>
      </w:pPr>
    </w:p>
    <w:p w14:paraId="6CB6E050" w14:textId="5D26BBD6" w:rsidR="00E0053B" w:rsidRDefault="00794B40" w:rsidP="00794B40">
      <w:pPr>
        <w:pStyle w:val="Heading3"/>
        <w:numPr>
          <w:ilvl w:val="0"/>
          <w:numId w:val="0"/>
        </w:numPr>
        <w:spacing w:before="0" w:line="360" w:lineRule="auto"/>
        <w:jc w:val="both"/>
        <w:rPr>
          <w:rFonts w:cs="Times New Roman"/>
          <w:szCs w:val="24"/>
        </w:rPr>
      </w:pPr>
      <w:r>
        <w:rPr>
          <w:rFonts w:cs="Times New Roman"/>
          <w:szCs w:val="24"/>
        </w:rPr>
        <w:t xml:space="preserve">2.10.6 </w:t>
      </w:r>
      <w:r w:rsidRPr="00C13CBD">
        <w:rPr>
          <w:rFonts w:cs="Times New Roman"/>
          <w:szCs w:val="24"/>
        </w:rPr>
        <w:t>Quantitative real-time PCR (qRT-PCR)</w:t>
      </w:r>
    </w:p>
    <w:p w14:paraId="1F8F58A0" w14:textId="77777777" w:rsidR="00A63A5C" w:rsidRPr="00A63A5C" w:rsidRDefault="00A63A5C" w:rsidP="00A63A5C"/>
    <w:p w14:paraId="3EC85672" w14:textId="77777777" w:rsidR="00E0053B" w:rsidRPr="00FD7339" w:rsidRDefault="00E0053B" w:rsidP="00E0053B">
      <w:pPr>
        <w:spacing w:line="360" w:lineRule="auto"/>
        <w:jc w:val="both"/>
        <w:rPr>
          <w:rFonts w:ascii="Times New Roman" w:hAnsi="Times New Roman" w:cs="Times New Roman"/>
        </w:rPr>
      </w:pPr>
      <w:r w:rsidRPr="00FD7339">
        <w:rPr>
          <w:rFonts w:ascii="Times New Roman" w:hAnsi="Times New Roman" w:cs="Times New Roman"/>
        </w:rPr>
        <w:t>DNA mic</w:t>
      </w:r>
      <w:r>
        <w:rPr>
          <w:rFonts w:ascii="Times New Roman" w:hAnsi="Times New Roman" w:cs="Times New Roman"/>
        </w:rPr>
        <w:t>roarray data were validated by q</w:t>
      </w:r>
      <w:r w:rsidRPr="00FD7339">
        <w:rPr>
          <w:rFonts w:ascii="Times New Roman" w:hAnsi="Times New Roman" w:cs="Times New Roman"/>
        </w:rPr>
        <w:t xml:space="preserve">uantitative real-time (qRT-PCR). To this end, 2.5 µg of </w:t>
      </w:r>
      <w:r w:rsidRPr="00FD7339">
        <w:rPr>
          <w:rFonts w:ascii="Times New Roman" w:hAnsi="Times New Roman" w:cs="Times New Roman"/>
          <w:i/>
        </w:rPr>
        <w:t>E. coli</w:t>
      </w:r>
      <w:r>
        <w:rPr>
          <w:rFonts w:ascii="Times New Roman" w:hAnsi="Times New Roman" w:cs="Times New Roman"/>
        </w:rPr>
        <w:t xml:space="preserve"> EC958 total RNA were derived from aerobic</w:t>
      </w:r>
      <w:r w:rsidRPr="00FD7339">
        <w:rPr>
          <w:rFonts w:ascii="Times New Roman" w:hAnsi="Times New Roman" w:cs="Times New Roman"/>
        </w:rPr>
        <w:t xml:space="preserve"> culture samples and treated with CORM-2, antibiotic or in combination for 10 </w:t>
      </w:r>
      <w:r>
        <w:rPr>
          <w:rFonts w:ascii="Times New Roman" w:hAnsi="Times New Roman" w:cs="Times New Roman"/>
        </w:rPr>
        <w:t>min. Real-</w:t>
      </w:r>
      <w:r w:rsidRPr="00FD7339">
        <w:rPr>
          <w:rFonts w:ascii="Times New Roman" w:hAnsi="Times New Roman" w:cs="Times New Roman"/>
        </w:rPr>
        <w:t>ti</w:t>
      </w:r>
      <w:r>
        <w:rPr>
          <w:rFonts w:ascii="Times New Roman" w:hAnsi="Times New Roman" w:cs="Times New Roman"/>
        </w:rPr>
        <w:t>me PCR</w:t>
      </w:r>
      <w:r w:rsidRPr="00FD7339">
        <w:rPr>
          <w:rFonts w:ascii="Times New Roman" w:hAnsi="Times New Roman" w:cs="Times New Roman"/>
        </w:rPr>
        <w:t xml:space="preserve"> </w:t>
      </w:r>
      <w:r>
        <w:rPr>
          <w:rFonts w:ascii="Times New Roman" w:hAnsi="Times New Roman" w:cs="Times New Roman"/>
        </w:rPr>
        <w:t>was</w:t>
      </w:r>
      <w:r w:rsidRPr="00FD7339">
        <w:rPr>
          <w:rFonts w:ascii="Times New Roman" w:hAnsi="Times New Roman" w:cs="Times New Roman"/>
        </w:rPr>
        <w:t xml:space="preserve"> performed </w:t>
      </w:r>
      <w:r w:rsidRPr="009B6B3E">
        <w:rPr>
          <w:rFonts w:ascii="Times New Roman" w:hAnsi="Times New Roman" w:cs="Times New Roman"/>
        </w:rPr>
        <w:t xml:space="preserve">in a </w:t>
      </w:r>
      <w:proofErr w:type="spellStart"/>
      <w:r w:rsidRPr="009B6B3E">
        <w:rPr>
          <w:rFonts w:ascii="Times New Roman" w:hAnsi="Times New Roman" w:cs="Times New Roman"/>
        </w:rPr>
        <w:t>LightCycler</w:t>
      </w:r>
      <w:proofErr w:type="spellEnd"/>
      <w:r w:rsidRPr="009B6B3E">
        <w:rPr>
          <w:rFonts w:ascii="Times New Roman" w:hAnsi="Times New Roman" w:cs="Times New Roman"/>
        </w:rPr>
        <w:t xml:space="preserve"> Instrument using the </w:t>
      </w:r>
      <w:proofErr w:type="spellStart"/>
      <w:r w:rsidRPr="009B6B3E">
        <w:rPr>
          <w:rFonts w:ascii="Times New Roman" w:hAnsi="Times New Roman" w:cs="Times New Roman"/>
        </w:rPr>
        <w:t>FastStart</w:t>
      </w:r>
      <w:proofErr w:type="spellEnd"/>
      <w:r w:rsidRPr="009B6B3E">
        <w:rPr>
          <w:rFonts w:ascii="Times New Roman" w:hAnsi="Times New Roman" w:cs="Times New Roman"/>
        </w:rPr>
        <w:t xml:space="preserve"> DNA Master SYBER Green I Kit according to the manufacture’s instructions (Roche Applied Science)</w:t>
      </w:r>
      <w:r w:rsidRPr="00FD7339">
        <w:rPr>
          <w:rFonts w:ascii="Times New Roman" w:hAnsi="Times New Roman" w:cs="Times New Roman"/>
        </w:rPr>
        <w:t xml:space="preserve">. For each target gene, specific oligonucleotides were designed to amplify nucleotide fragments of the target genes (Table 2.2). The expression ratio of the target gene was determined relative to a reference gene. The reaction mixture contained genomic DNA (5µl) (for the standard curve) or RNA (5µl) as </w:t>
      </w:r>
      <w:r>
        <w:rPr>
          <w:rFonts w:ascii="Times New Roman" w:hAnsi="Times New Roman" w:cs="Times New Roman"/>
        </w:rPr>
        <w:t>a template, forward and reverse</w:t>
      </w:r>
      <w:r w:rsidRPr="00FD7339">
        <w:rPr>
          <w:rFonts w:ascii="Times New Roman" w:hAnsi="Times New Roman" w:cs="Times New Roman"/>
        </w:rPr>
        <w:t xml:space="preserve"> primers (5 pmol/µl) (1.25 µl of each), (2x) SYBR Green qRT-PCR master mix (10 µl</w:t>
      </w:r>
      <w:r w:rsidRPr="009B6B3E">
        <w:rPr>
          <w:rFonts w:ascii="Times New Roman" w:hAnsi="Times New Roman" w:cs="Times New Roman"/>
        </w:rPr>
        <w:t>) (Thermo Scientific),</w:t>
      </w:r>
      <w:r w:rsidRPr="00FD7339">
        <w:rPr>
          <w:rFonts w:ascii="Times New Roman" w:hAnsi="Times New Roman" w:cs="Times New Roman"/>
        </w:rPr>
        <w:t xml:space="preserve"> 0.2 µl DTT (100 mM), RT/</w:t>
      </w:r>
      <w:proofErr w:type="spellStart"/>
      <w:r w:rsidRPr="00FD7339">
        <w:rPr>
          <w:rFonts w:ascii="Times New Roman" w:hAnsi="Times New Roman" w:cs="Times New Roman"/>
        </w:rPr>
        <w:t>RNase</w:t>
      </w:r>
      <w:proofErr w:type="spellEnd"/>
      <w:r w:rsidRPr="00FD7339">
        <w:rPr>
          <w:rFonts w:ascii="Times New Roman" w:hAnsi="Times New Roman" w:cs="Times New Roman"/>
        </w:rPr>
        <w:t xml:space="preserve"> block (1 µl) and 1.3 µl H</w:t>
      </w:r>
      <w:r w:rsidRPr="00FD7339">
        <w:rPr>
          <w:rFonts w:ascii="Times New Roman" w:hAnsi="Times New Roman" w:cs="Times New Roman"/>
          <w:vertAlign w:val="subscript"/>
        </w:rPr>
        <w:t>2</w:t>
      </w:r>
      <w:r w:rsidRPr="00FD7339">
        <w:rPr>
          <w:rFonts w:ascii="Times New Roman" w:hAnsi="Times New Roman" w:cs="Times New Roman"/>
        </w:rPr>
        <w:t>O.</w:t>
      </w:r>
    </w:p>
    <w:p w14:paraId="26A93725" w14:textId="77777777" w:rsidR="00E0053B" w:rsidRPr="00FD7339" w:rsidRDefault="00E0053B" w:rsidP="00E0053B">
      <w:pPr>
        <w:spacing w:line="360" w:lineRule="auto"/>
        <w:jc w:val="both"/>
        <w:rPr>
          <w:rFonts w:ascii="Times New Roman" w:hAnsi="Times New Roman" w:cs="Times New Roman"/>
        </w:rPr>
      </w:pPr>
      <w:r w:rsidRPr="00FD7339">
        <w:rPr>
          <w:rFonts w:ascii="Times New Roman" w:hAnsi="Times New Roman" w:cs="Times New Roman"/>
        </w:rPr>
        <w:t xml:space="preserve"> </w:t>
      </w:r>
    </w:p>
    <w:p w14:paraId="44B55737" w14:textId="77777777" w:rsidR="00E0053B" w:rsidRDefault="00E0053B" w:rsidP="00E0053B">
      <w:pPr>
        <w:spacing w:line="360" w:lineRule="auto"/>
        <w:jc w:val="both"/>
        <w:rPr>
          <w:rFonts w:ascii="Times New Roman" w:hAnsi="Times New Roman" w:cs="Times New Roman"/>
        </w:rPr>
      </w:pPr>
      <w:r w:rsidRPr="00FD7339">
        <w:rPr>
          <w:rFonts w:ascii="Times New Roman" w:hAnsi="Times New Roman" w:cs="Times New Roman"/>
        </w:rPr>
        <w:t>A PCR machine was used to heat the mixture according to the following thermal cycle:</w:t>
      </w:r>
    </w:p>
    <w:p w14:paraId="7BDFAB79" w14:textId="77777777" w:rsidR="00E0053B" w:rsidRPr="00FD7339" w:rsidRDefault="00E0053B" w:rsidP="00E0053B">
      <w:pPr>
        <w:spacing w:line="360" w:lineRule="auto"/>
        <w:jc w:val="both"/>
        <w:rPr>
          <w:rFonts w:ascii="Times New Roman" w:hAnsi="Times New Roman" w:cs="Times New Roman"/>
        </w:rPr>
      </w:pPr>
    </w:p>
    <w:p w14:paraId="4EC240A2" w14:textId="77777777" w:rsidR="00E0053B" w:rsidRPr="00FD7339" w:rsidRDefault="00E0053B" w:rsidP="00E0053B">
      <w:pPr>
        <w:spacing w:line="360" w:lineRule="auto"/>
        <w:jc w:val="both"/>
        <w:rPr>
          <w:rFonts w:ascii="Times New Roman" w:hAnsi="Times New Roman" w:cs="Times New Roman"/>
        </w:rPr>
      </w:pPr>
      <w:r w:rsidRPr="00FD7339">
        <w:rPr>
          <w:rFonts w:ascii="Times New Roman" w:hAnsi="Times New Roman" w:cs="Times New Roman"/>
        </w:rPr>
        <w:t>95 °C            1 cycle</w:t>
      </w:r>
    </w:p>
    <w:p w14:paraId="0D36747A" w14:textId="77777777" w:rsidR="00E0053B" w:rsidRPr="00FD7339" w:rsidRDefault="00E0053B" w:rsidP="00E0053B">
      <w:pPr>
        <w:spacing w:line="360" w:lineRule="auto"/>
        <w:jc w:val="both"/>
        <w:rPr>
          <w:rFonts w:ascii="Times New Roman" w:hAnsi="Times New Roman" w:cs="Times New Roman"/>
        </w:rPr>
      </w:pPr>
      <w:r w:rsidRPr="00FD7339">
        <w:rPr>
          <w:rFonts w:ascii="Times New Roman" w:hAnsi="Times New Roman" w:cs="Times New Roman"/>
          <w:noProof/>
        </w:rPr>
        <mc:AlternateContent>
          <mc:Choice Requires="wps">
            <w:drawing>
              <wp:anchor distT="0" distB="0" distL="114300" distR="114300" simplePos="0" relativeHeight="251679744" behindDoc="0" locked="0" layoutInCell="1" allowOverlap="1" wp14:anchorId="2487FB9E" wp14:editId="0FCCA562">
                <wp:simplePos x="0" y="0"/>
                <wp:positionH relativeFrom="column">
                  <wp:posOffset>414655</wp:posOffset>
                </wp:positionH>
                <wp:positionV relativeFrom="paragraph">
                  <wp:posOffset>20320</wp:posOffset>
                </wp:positionV>
                <wp:extent cx="180975" cy="723265"/>
                <wp:effectExtent l="0" t="0" r="22225" b="13335"/>
                <wp:wrapNone/>
                <wp:docPr id="11" name="Right Brac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723265"/>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0,0qx10800@0l10800@2qy21600@11,10800@3l10800@1qy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1" o:spid="_x0000_s1026" type="#_x0000_t88" style="position:absolute;margin-left:32.65pt;margin-top:1.6pt;width:14.25pt;height:56.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" adj="450" strokecolor="black [3213]"/>
            </w:pict>
          </mc:Fallback>
        </mc:AlternateContent>
      </w:r>
      <w:r w:rsidRPr="00FD7339">
        <w:rPr>
          <w:rFonts w:ascii="Times New Roman" w:hAnsi="Times New Roman" w:cs="Times New Roman"/>
        </w:rPr>
        <w:t>95 °C</w:t>
      </w:r>
    </w:p>
    <w:p w14:paraId="7D1F15D4" w14:textId="77777777" w:rsidR="00E0053B" w:rsidRPr="00FD7339" w:rsidRDefault="00E0053B" w:rsidP="00E0053B">
      <w:pPr>
        <w:spacing w:line="360" w:lineRule="auto"/>
        <w:jc w:val="both"/>
        <w:rPr>
          <w:rFonts w:ascii="Times New Roman" w:hAnsi="Times New Roman" w:cs="Times New Roman"/>
        </w:rPr>
      </w:pPr>
      <w:r w:rsidRPr="00FD7339">
        <w:rPr>
          <w:rFonts w:ascii="Times New Roman" w:hAnsi="Times New Roman" w:cs="Times New Roman"/>
        </w:rPr>
        <w:t>55 °C            35 cycles</w:t>
      </w:r>
    </w:p>
    <w:p w14:paraId="2C9557FC" w14:textId="77777777" w:rsidR="00E0053B" w:rsidRPr="00FD7339" w:rsidRDefault="00E0053B" w:rsidP="00E0053B">
      <w:pPr>
        <w:spacing w:line="360" w:lineRule="auto"/>
        <w:jc w:val="both"/>
        <w:rPr>
          <w:rFonts w:ascii="Times New Roman" w:hAnsi="Times New Roman" w:cs="Times New Roman"/>
        </w:rPr>
      </w:pPr>
      <w:r w:rsidRPr="00FD7339">
        <w:rPr>
          <w:rFonts w:ascii="Times New Roman" w:hAnsi="Times New Roman" w:cs="Times New Roman"/>
        </w:rPr>
        <w:t>68 °C</w:t>
      </w:r>
    </w:p>
    <w:p w14:paraId="785D1CA9" w14:textId="77777777" w:rsidR="00E0053B" w:rsidRPr="00FD7339" w:rsidRDefault="00E0053B" w:rsidP="00E0053B">
      <w:pPr>
        <w:tabs>
          <w:tab w:val="left" w:pos="1276"/>
        </w:tabs>
        <w:spacing w:line="360" w:lineRule="auto"/>
        <w:jc w:val="both"/>
        <w:rPr>
          <w:rFonts w:ascii="Times New Roman" w:hAnsi="Times New Roman" w:cs="Times New Roman"/>
        </w:rPr>
      </w:pPr>
      <w:r w:rsidRPr="00FD7339">
        <w:rPr>
          <w:rFonts w:ascii="Times New Roman" w:hAnsi="Times New Roman" w:cs="Times New Roman"/>
        </w:rPr>
        <w:t>72 °C            1 cycle</w:t>
      </w:r>
    </w:p>
    <w:p w14:paraId="27216F7D" w14:textId="77777777" w:rsidR="00E0053B" w:rsidRDefault="00E0053B" w:rsidP="00E0053B">
      <w:pPr>
        <w:tabs>
          <w:tab w:val="left" w:pos="1276"/>
        </w:tabs>
        <w:spacing w:line="360" w:lineRule="auto"/>
        <w:jc w:val="both"/>
      </w:pPr>
    </w:p>
    <w:p w14:paraId="48BEDE0F" w14:textId="77777777" w:rsidR="00067DC5" w:rsidRDefault="00067DC5" w:rsidP="00E0053B">
      <w:pPr>
        <w:tabs>
          <w:tab w:val="left" w:pos="1276"/>
        </w:tabs>
        <w:spacing w:line="360" w:lineRule="auto"/>
        <w:jc w:val="both"/>
      </w:pPr>
    </w:p>
    <w:p w14:paraId="5787E5FE" w14:textId="14DD9B3B" w:rsidR="00067DC5" w:rsidRDefault="00A63A5C" w:rsidP="00067DC5">
      <w:pPr>
        <w:tabs>
          <w:tab w:val="left" w:pos="1276"/>
        </w:tabs>
        <w:spacing w:line="360" w:lineRule="auto"/>
        <w:jc w:val="both"/>
        <w:rPr>
          <w:rFonts w:ascii="Times New Roman" w:hAnsi="Times New Roman" w:cs="Times New Roman"/>
          <w:b/>
        </w:rPr>
      </w:pPr>
      <w:r>
        <w:rPr>
          <w:rFonts w:ascii="Times New Roman" w:hAnsi="Times New Roman" w:cs="Times New Roman"/>
          <w:b/>
        </w:rPr>
        <w:t>2.11</w:t>
      </w:r>
      <w:r w:rsidR="00E0053B">
        <w:rPr>
          <w:rFonts w:ascii="Times New Roman" w:hAnsi="Times New Roman" w:cs="Times New Roman"/>
          <w:b/>
        </w:rPr>
        <w:t xml:space="preserve"> </w:t>
      </w:r>
      <w:r w:rsidR="00E0053B" w:rsidRPr="0092572F">
        <w:rPr>
          <w:rFonts w:ascii="Times New Roman" w:hAnsi="Times New Roman" w:cs="Times New Roman"/>
          <w:b/>
        </w:rPr>
        <w:t xml:space="preserve">Measurement of </w:t>
      </w:r>
      <w:r w:rsidR="00E0053B">
        <w:rPr>
          <w:rFonts w:ascii="Times New Roman" w:hAnsi="Times New Roman" w:cs="Times New Roman"/>
          <w:b/>
        </w:rPr>
        <w:t xml:space="preserve">bacterial </w:t>
      </w:r>
      <w:r w:rsidR="00E0053B" w:rsidRPr="0092572F">
        <w:rPr>
          <w:rFonts w:ascii="Times New Roman" w:hAnsi="Times New Roman" w:cs="Times New Roman"/>
          <w:b/>
        </w:rPr>
        <w:t xml:space="preserve">DNA damage by CORM-2 and CORM-2 </w:t>
      </w:r>
    </w:p>
    <w:p w14:paraId="617D94F9" w14:textId="77777777" w:rsidR="00A63A5C" w:rsidRPr="00067DC5" w:rsidRDefault="00A63A5C" w:rsidP="00067DC5">
      <w:pPr>
        <w:tabs>
          <w:tab w:val="left" w:pos="1276"/>
        </w:tabs>
        <w:spacing w:line="360" w:lineRule="auto"/>
        <w:jc w:val="both"/>
        <w:rPr>
          <w:rFonts w:ascii="Times New Roman" w:hAnsi="Times New Roman" w:cs="Times New Roman"/>
          <w:b/>
        </w:rPr>
      </w:pPr>
    </w:p>
    <w:p w14:paraId="138F2947" w14:textId="77777777" w:rsidR="00E0053B" w:rsidRPr="00523A9A" w:rsidRDefault="00E0053B" w:rsidP="00E0053B">
      <w:pPr>
        <w:pStyle w:val="ListParagraph"/>
        <w:tabs>
          <w:tab w:val="left" w:pos="993"/>
        </w:tabs>
        <w:spacing w:line="360" w:lineRule="auto"/>
        <w:ind w:left="0"/>
        <w:jc w:val="both"/>
        <w:rPr>
          <w:b/>
          <w:sz w:val="24"/>
          <w:szCs w:val="24"/>
        </w:rPr>
      </w:pPr>
      <w:r>
        <w:rPr>
          <w:rFonts w:ascii="Times New Roman" w:hAnsi="Times New Roman" w:cs="Times New Roman"/>
          <w:sz w:val="24"/>
          <w:szCs w:val="24"/>
        </w:rPr>
        <w:t>A s</w:t>
      </w:r>
      <w:r w:rsidRPr="00523A9A">
        <w:rPr>
          <w:rFonts w:ascii="Times New Roman" w:hAnsi="Times New Roman" w:cs="Times New Roman"/>
          <w:sz w:val="24"/>
          <w:szCs w:val="24"/>
        </w:rPr>
        <w:t>tarter</w:t>
      </w:r>
      <w:r>
        <w:rPr>
          <w:rFonts w:ascii="Times New Roman" w:hAnsi="Times New Roman" w:cs="Times New Roman"/>
          <w:sz w:val="24"/>
          <w:szCs w:val="24"/>
        </w:rPr>
        <w:t xml:space="preserve"> culture</w:t>
      </w:r>
      <w:r w:rsidRPr="00523A9A">
        <w:rPr>
          <w:rFonts w:ascii="Times New Roman" w:hAnsi="Times New Roman" w:cs="Times New Roman"/>
          <w:sz w:val="24"/>
          <w:szCs w:val="24"/>
        </w:rPr>
        <w:t xml:space="preserve"> of </w:t>
      </w:r>
      <w:r w:rsidRPr="00523A9A">
        <w:rPr>
          <w:rFonts w:ascii="Times New Roman" w:hAnsi="Times New Roman" w:cs="Times New Roman"/>
          <w:i/>
          <w:sz w:val="24"/>
          <w:szCs w:val="24"/>
        </w:rPr>
        <w:t>E. coli</w:t>
      </w:r>
      <w:r w:rsidRPr="00523A9A">
        <w:rPr>
          <w:rFonts w:ascii="Times New Roman" w:hAnsi="Times New Roman" w:cs="Times New Roman"/>
          <w:sz w:val="24"/>
          <w:szCs w:val="24"/>
        </w:rPr>
        <w:t xml:space="preserve"> </w:t>
      </w:r>
      <w:r w:rsidRPr="0092572F">
        <w:rPr>
          <w:rFonts w:ascii="Times New Roman" w:hAnsi="Times New Roman" w:cs="Times New Roman"/>
          <w:sz w:val="24"/>
          <w:szCs w:val="24"/>
        </w:rPr>
        <w:t>EC958</w:t>
      </w:r>
      <w:r>
        <w:rPr>
          <w:rFonts w:ascii="Times New Roman" w:hAnsi="Times New Roman" w:cs="Times New Roman"/>
          <w:sz w:val="24"/>
          <w:szCs w:val="24"/>
        </w:rPr>
        <w:t xml:space="preserve"> (</w:t>
      </w:r>
      <w:r w:rsidRPr="00523A9A">
        <w:rPr>
          <w:rFonts w:ascii="Times New Roman" w:hAnsi="Times New Roman" w:cs="Times New Roman"/>
          <w:sz w:val="24"/>
          <w:szCs w:val="24"/>
        </w:rPr>
        <w:t>10 ml</w:t>
      </w:r>
      <w:r>
        <w:rPr>
          <w:rFonts w:ascii="Times New Roman" w:hAnsi="Times New Roman" w:cs="Times New Roman"/>
          <w:sz w:val="24"/>
          <w:szCs w:val="24"/>
        </w:rPr>
        <w:t>) in LB was</w:t>
      </w:r>
      <w:r w:rsidRPr="0092572F">
        <w:rPr>
          <w:rFonts w:ascii="Times New Roman" w:hAnsi="Times New Roman" w:cs="Times New Roman"/>
          <w:sz w:val="24"/>
          <w:szCs w:val="24"/>
        </w:rPr>
        <w:t xml:space="preserve"> centrifuged </w:t>
      </w:r>
      <w:r>
        <w:rPr>
          <w:rFonts w:ascii="Times New Roman" w:hAnsi="Times New Roman" w:cs="Times New Roman"/>
          <w:sz w:val="24"/>
          <w:szCs w:val="24"/>
        </w:rPr>
        <w:t xml:space="preserve">at 5000 rpm for10 min at 4°C </w:t>
      </w:r>
      <w:r w:rsidRPr="0092572F">
        <w:rPr>
          <w:rFonts w:ascii="Times New Roman" w:hAnsi="Times New Roman" w:cs="Times New Roman"/>
          <w:sz w:val="24"/>
          <w:szCs w:val="24"/>
        </w:rPr>
        <w:t xml:space="preserve">and then </w:t>
      </w:r>
      <w:r w:rsidRPr="00523A9A">
        <w:rPr>
          <w:rFonts w:ascii="Times New Roman" w:hAnsi="Times New Roman" w:cs="Times New Roman"/>
          <w:sz w:val="24"/>
          <w:szCs w:val="24"/>
        </w:rPr>
        <w:t>resuspended in defined minimal medium and incubated at 37</w:t>
      </w:r>
      <m:oMath>
        <m:r>
          <w:rPr>
            <w:rFonts w:ascii="Cambria Math" w:hAnsi="Cambria Math" w:cs="Times New Roman"/>
            <w:sz w:val="24"/>
            <w:szCs w:val="24"/>
          </w:rPr>
          <m:t>℃</m:t>
        </m:r>
      </m:oMath>
      <w:r w:rsidRPr="00523A9A">
        <w:rPr>
          <w:rFonts w:ascii="Times New Roman" w:hAnsi="Times New Roman" w:cs="Times New Roman"/>
          <w:sz w:val="24"/>
          <w:szCs w:val="24"/>
        </w:rPr>
        <w:t xml:space="preserve"> until the OD reach</w:t>
      </w:r>
      <w:r>
        <w:rPr>
          <w:rFonts w:ascii="Times New Roman" w:hAnsi="Times New Roman" w:cs="Times New Roman"/>
          <w:sz w:val="24"/>
          <w:szCs w:val="24"/>
        </w:rPr>
        <w:t>ed</w:t>
      </w:r>
      <w:r w:rsidRPr="00523A9A">
        <w:rPr>
          <w:rFonts w:ascii="Times New Roman" w:hAnsi="Times New Roman" w:cs="Times New Roman"/>
          <w:sz w:val="24"/>
          <w:szCs w:val="24"/>
        </w:rPr>
        <w:t xml:space="preserve"> around 0.3 and then the cells were stressed with different concentrations of CORM-2 or CORM-3 and incubated for 2 h. After which, DNA </w:t>
      </w:r>
      <w:r>
        <w:rPr>
          <w:rFonts w:ascii="Times New Roman" w:hAnsi="Times New Roman" w:cs="Times New Roman"/>
          <w:sz w:val="24"/>
          <w:szCs w:val="24"/>
        </w:rPr>
        <w:t>was</w:t>
      </w:r>
      <w:r w:rsidRPr="00523A9A">
        <w:rPr>
          <w:rFonts w:ascii="Times New Roman" w:hAnsi="Times New Roman" w:cs="Times New Roman"/>
          <w:sz w:val="24"/>
          <w:szCs w:val="24"/>
        </w:rPr>
        <w:t xml:space="preserve"> extracted from bacteria</w:t>
      </w:r>
      <w:r>
        <w:rPr>
          <w:rFonts w:ascii="Times New Roman" w:hAnsi="Times New Roman" w:cs="Times New Roman"/>
          <w:sz w:val="24"/>
          <w:szCs w:val="24"/>
        </w:rPr>
        <w:t>l cells using the protocol described in Section 2.4.1</w:t>
      </w:r>
      <w:r w:rsidRPr="00523A9A">
        <w:rPr>
          <w:rFonts w:ascii="Times New Roman" w:hAnsi="Times New Roman" w:cs="Times New Roman"/>
          <w:sz w:val="24"/>
          <w:szCs w:val="24"/>
        </w:rPr>
        <w:t xml:space="preserve"> and then the extracted DNA </w:t>
      </w:r>
      <w:r>
        <w:rPr>
          <w:rFonts w:ascii="Times New Roman" w:hAnsi="Times New Roman" w:cs="Times New Roman"/>
          <w:sz w:val="24"/>
          <w:szCs w:val="24"/>
        </w:rPr>
        <w:t>was</w:t>
      </w:r>
      <w:r w:rsidRPr="00523A9A">
        <w:rPr>
          <w:rFonts w:ascii="Times New Roman" w:hAnsi="Times New Roman" w:cs="Times New Roman"/>
          <w:sz w:val="24"/>
          <w:szCs w:val="24"/>
        </w:rPr>
        <w:t xml:space="preserve"> ran on agarose gel electr</w:t>
      </w:r>
      <w:r>
        <w:rPr>
          <w:rFonts w:ascii="Times New Roman" w:hAnsi="Times New Roman" w:cs="Times New Roman"/>
          <w:sz w:val="24"/>
          <w:szCs w:val="24"/>
        </w:rPr>
        <w:t>ophoresis (1%) as described in S</w:t>
      </w:r>
      <w:r w:rsidRPr="00523A9A">
        <w:rPr>
          <w:rFonts w:ascii="Times New Roman" w:hAnsi="Times New Roman" w:cs="Times New Roman"/>
          <w:sz w:val="24"/>
          <w:szCs w:val="24"/>
        </w:rPr>
        <w:t>ection</w:t>
      </w:r>
      <w:r>
        <w:rPr>
          <w:rFonts w:ascii="Times New Roman" w:hAnsi="Times New Roman" w:cs="Times New Roman"/>
          <w:sz w:val="24"/>
          <w:szCs w:val="24"/>
        </w:rPr>
        <w:t xml:space="preserve"> 2.4.3</w:t>
      </w:r>
      <w:r w:rsidRPr="00523A9A">
        <w:rPr>
          <w:rFonts w:ascii="Times New Roman" w:hAnsi="Times New Roman" w:cs="Times New Roman"/>
          <w:sz w:val="24"/>
          <w:szCs w:val="24"/>
        </w:rPr>
        <w:t>.</w:t>
      </w:r>
    </w:p>
    <w:p w14:paraId="762F40C3" w14:textId="77777777" w:rsidR="00067DC5" w:rsidRDefault="00067DC5" w:rsidP="00E0053B">
      <w:pPr>
        <w:pStyle w:val="ListParagraph"/>
        <w:tabs>
          <w:tab w:val="left" w:pos="993"/>
        </w:tabs>
        <w:spacing w:line="360" w:lineRule="auto"/>
        <w:ind w:left="0"/>
        <w:jc w:val="both"/>
        <w:rPr>
          <w:b/>
        </w:rPr>
      </w:pPr>
    </w:p>
    <w:p w14:paraId="5947C4FF" w14:textId="77777777" w:rsidR="00A63A5C" w:rsidRDefault="00A63A5C" w:rsidP="00E0053B">
      <w:pPr>
        <w:pStyle w:val="ListParagraph"/>
        <w:tabs>
          <w:tab w:val="left" w:pos="993"/>
        </w:tabs>
        <w:spacing w:line="360" w:lineRule="auto"/>
        <w:ind w:left="0"/>
        <w:jc w:val="both"/>
        <w:rPr>
          <w:b/>
        </w:rPr>
      </w:pPr>
    </w:p>
    <w:p w14:paraId="0DD46CFB" w14:textId="4631B9B9" w:rsidR="00E0053B" w:rsidRPr="00E064FA" w:rsidRDefault="00A63A5C" w:rsidP="00E0053B">
      <w:pPr>
        <w:pStyle w:val="ListParagraph"/>
        <w:tabs>
          <w:tab w:val="left" w:pos="993"/>
        </w:tabs>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2.12</w:t>
      </w:r>
      <w:r w:rsidR="00E0053B" w:rsidRPr="00E064FA">
        <w:rPr>
          <w:rFonts w:ascii="Times New Roman" w:hAnsi="Times New Roman" w:cs="Times New Roman"/>
          <w:b/>
          <w:sz w:val="24"/>
          <w:szCs w:val="24"/>
        </w:rPr>
        <w:t xml:space="preserve"> Measurement of bacterial </w:t>
      </w:r>
      <w:r w:rsidR="00E0053B">
        <w:rPr>
          <w:rFonts w:ascii="Times New Roman" w:hAnsi="Times New Roman" w:cs="Times New Roman"/>
          <w:b/>
          <w:sz w:val="24"/>
          <w:szCs w:val="24"/>
        </w:rPr>
        <w:t>cell</w:t>
      </w:r>
      <w:r w:rsidR="00E0053B" w:rsidRPr="00E064FA">
        <w:rPr>
          <w:rFonts w:ascii="Times New Roman" w:hAnsi="Times New Roman" w:cs="Times New Roman"/>
          <w:b/>
          <w:sz w:val="24"/>
          <w:szCs w:val="24"/>
        </w:rPr>
        <w:t xml:space="preserve"> leakage by CORM-2 and CORM-3 </w:t>
      </w:r>
    </w:p>
    <w:p w14:paraId="2965A1A4" w14:textId="77777777" w:rsidR="00E0053B" w:rsidRDefault="00E0053B" w:rsidP="00E0053B">
      <w:pPr>
        <w:pStyle w:val="ListParagraph"/>
        <w:tabs>
          <w:tab w:val="left" w:pos="993"/>
        </w:tabs>
        <w:spacing w:line="360" w:lineRule="auto"/>
        <w:ind w:left="0"/>
        <w:jc w:val="both"/>
        <w:rPr>
          <w:b/>
        </w:rPr>
      </w:pPr>
    </w:p>
    <w:p w14:paraId="3AF6DCDB" w14:textId="77777777" w:rsidR="00E0053B" w:rsidRDefault="00E0053B" w:rsidP="00E0053B">
      <w:pPr>
        <w:pStyle w:val="ListParagraph"/>
        <w:tabs>
          <w:tab w:val="left" w:pos="993"/>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A s</w:t>
      </w:r>
      <w:r w:rsidRPr="0092572F">
        <w:rPr>
          <w:rFonts w:ascii="Times New Roman" w:hAnsi="Times New Roman" w:cs="Times New Roman"/>
          <w:sz w:val="24"/>
          <w:szCs w:val="24"/>
        </w:rPr>
        <w:t>tarter</w:t>
      </w:r>
      <w:r>
        <w:rPr>
          <w:rFonts w:ascii="Times New Roman" w:hAnsi="Times New Roman" w:cs="Times New Roman"/>
          <w:sz w:val="24"/>
          <w:szCs w:val="24"/>
        </w:rPr>
        <w:t xml:space="preserve"> culture </w:t>
      </w:r>
      <w:r w:rsidRPr="0092572F">
        <w:rPr>
          <w:rFonts w:ascii="Times New Roman" w:hAnsi="Times New Roman" w:cs="Times New Roman"/>
          <w:sz w:val="24"/>
          <w:szCs w:val="24"/>
        </w:rPr>
        <w:t xml:space="preserve">of </w:t>
      </w:r>
      <w:r w:rsidRPr="0092572F">
        <w:rPr>
          <w:rFonts w:ascii="Times New Roman" w:hAnsi="Times New Roman" w:cs="Times New Roman"/>
          <w:i/>
          <w:sz w:val="24"/>
          <w:szCs w:val="24"/>
        </w:rPr>
        <w:t xml:space="preserve">E. coli </w:t>
      </w:r>
      <w:r w:rsidRPr="0092572F">
        <w:rPr>
          <w:rFonts w:ascii="Times New Roman" w:hAnsi="Times New Roman" w:cs="Times New Roman"/>
          <w:sz w:val="24"/>
          <w:szCs w:val="24"/>
        </w:rPr>
        <w:t>EC958</w:t>
      </w:r>
      <w:r>
        <w:rPr>
          <w:rFonts w:ascii="Times New Roman" w:hAnsi="Times New Roman" w:cs="Times New Roman"/>
          <w:sz w:val="24"/>
          <w:szCs w:val="24"/>
        </w:rPr>
        <w:t xml:space="preserve"> in </w:t>
      </w:r>
      <w:r w:rsidRPr="0092572F">
        <w:rPr>
          <w:rFonts w:ascii="Times New Roman" w:hAnsi="Times New Roman" w:cs="Times New Roman"/>
          <w:sz w:val="24"/>
          <w:szCs w:val="24"/>
        </w:rPr>
        <w:t>(10 ml)</w:t>
      </w:r>
      <w:r>
        <w:rPr>
          <w:rFonts w:ascii="Times New Roman" w:hAnsi="Times New Roman" w:cs="Times New Roman"/>
          <w:sz w:val="24"/>
          <w:szCs w:val="24"/>
        </w:rPr>
        <w:t xml:space="preserve"> LB</w:t>
      </w:r>
      <w:r w:rsidRPr="0092572F">
        <w:rPr>
          <w:rFonts w:ascii="Times New Roman" w:hAnsi="Times New Roman" w:cs="Times New Roman"/>
          <w:sz w:val="24"/>
          <w:szCs w:val="24"/>
        </w:rPr>
        <w:t xml:space="preserve"> was centrifuged and then</w:t>
      </w:r>
      <w:r>
        <w:rPr>
          <w:rFonts w:ascii="Times New Roman" w:hAnsi="Times New Roman" w:cs="Times New Roman"/>
          <w:sz w:val="24"/>
          <w:szCs w:val="24"/>
        </w:rPr>
        <w:t xml:space="preserve"> the cells</w:t>
      </w:r>
      <w:r w:rsidRPr="0092572F">
        <w:rPr>
          <w:rFonts w:ascii="Times New Roman" w:hAnsi="Times New Roman" w:cs="Times New Roman"/>
          <w:sz w:val="24"/>
          <w:szCs w:val="24"/>
        </w:rPr>
        <w:t xml:space="preserve"> resuspended in defined minimal medium (30 ml for each concentration) </w:t>
      </w:r>
      <w:r>
        <w:rPr>
          <w:rFonts w:ascii="Times New Roman" w:hAnsi="Times New Roman" w:cs="Times New Roman"/>
          <w:sz w:val="24"/>
          <w:szCs w:val="24"/>
        </w:rPr>
        <w:t xml:space="preserve">and incubated at </w:t>
      </w:r>
      <w:r w:rsidRPr="0092572F">
        <w:rPr>
          <w:rFonts w:ascii="Times New Roman" w:hAnsi="Times New Roman" w:cs="Times New Roman"/>
          <w:sz w:val="24"/>
          <w:szCs w:val="24"/>
        </w:rPr>
        <w:t>37</w:t>
      </w:r>
      <m:oMath>
        <m:r>
          <w:rPr>
            <w:rFonts w:ascii="Cambria Math" w:hAnsi="Cambria Math" w:cs="Times New Roman"/>
            <w:sz w:val="24"/>
            <w:szCs w:val="24"/>
          </w:rPr>
          <m:t xml:space="preserve"> ℃ </m:t>
        </m:r>
      </m:oMath>
      <w:r>
        <w:rPr>
          <w:rFonts w:ascii="Times New Roman" w:eastAsiaTheme="minorEastAsia" w:hAnsi="Times New Roman" w:cs="Times New Roman"/>
          <w:sz w:val="24"/>
          <w:szCs w:val="24"/>
        </w:rPr>
        <w:t xml:space="preserve">until </w:t>
      </w:r>
      <w:r>
        <w:rPr>
          <w:rFonts w:ascii="Times New Roman" w:hAnsi="Times New Roman" w:cs="Times New Roman"/>
          <w:sz w:val="24"/>
          <w:szCs w:val="24"/>
        </w:rPr>
        <w:t xml:space="preserve">the </w:t>
      </w:r>
      <w:r w:rsidRPr="0092572F">
        <w:rPr>
          <w:rFonts w:ascii="Times New Roman" w:hAnsi="Times New Roman" w:cs="Times New Roman"/>
          <w:sz w:val="24"/>
          <w:szCs w:val="24"/>
        </w:rPr>
        <w:t>OD</w:t>
      </w:r>
      <w:r w:rsidRPr="0092572F">
        <w:rPr>
          <w:rFonts w:ascii="Times New Roman" w:hAnsi="Times New Roman" w:cs="Times New Roman"/>
          <w:sz w:val="24"/>
          <w:szCs w:val="24"/>
          <w:vertAlign w:val="subscript"/>
        </w:rPr>
        <w:t>600</w:t>
      </w:r>
      <w:r w:rsidRPr="0092572F">
        <w:rPr>
          <w:rFonts w:ascii="Times New Roman" w:hAnsi="Times New Roman" w:cs="Times New Roman"/>
          <w:sz w:val="24"/>
          <w:szCs w:val="24"/>
        </w:rPr>
        <w:t xml:space="preserve"> </w:t>
      </w:r>
      <w:r>
        <w:rPr>
          <w:rFonts w:ascii="Times New Roman" w:hAnsi="Times New Roman" w:cs="Times New Roman"/>
          <w:sz w:val="24"/>
          <w:szCs w:val="24"/>
        </w:rPr>
        <w:t xml:space="preserve">reached </w:t>
      </w:r>
      <w:r w:rsidRPr="0092572F">
        <w:rPr>
          <w:rFonts w:ascii="Times New Roman" w:hAnsi="Times New Roman" w:cs="Times New Roman"/>
          <w:sz w:val="24"/>
          <w:szCs w:val="24"/>
        </w:rPr>
        <w:t>around 0.3</w:t>
      </w:r>
      <w:r>
        <w:rPr>
          <w:rFonts w:ascii="Times New Roman" w:hAnsi="Times New Roman" w:cs="Times New Roman"/>
          <w:sz w:val="24"/>
          <w:szCs w:val="24"/>
        </w:rPr>
        <w:t>.</w:t>
      </w:r>
      <w:r w:rsidRPr="0092572F">
        <w:rPr>
          <w:rFonts w:ascii="Times New Roman" w:hAnsi="Times New Roman" w:cs="Times New Roman"/>
          <w:sz w:val="24"/>
          <w:szCs w:val="24"/>
        </w:rPr>
        <w:t xml:space="preserve"> </w:t>
      </w:r>
      <w:r>
        <w:rPr>
          <w:rFonts w:ascii="Times New Roman" w:hAnsi="Times New Roman" w:cs="Times New Roman"/>
          <w:sz w:val="24"/>
          <w:szCs w:val="24"/>
        </w:rPr>
        <w:t>Different concentrations of CO</w:t>
      </w:r>
      <w:r w:rsidRPr="0092572F">
        <w:rPr>
          <w:rFonts w:ascii="Times New Roman" w:hAnsi="Times New Roman" w:cs="Times New Roman"/>
          <w:sz w:val="24"/>
          <w:szCs w:val="24"/>
        </w:rPr>
        <w:t>RMs were added to the cultures and incubated at 37</w:t>
      </w:r>
      <m:oMath>
        <m:r>
          <w:rPr>
            <w:rFonts w:ascii="Cambria Math" w:hAnsi="Cambria Math" w:cs="Times New Roman"/>
            <w:sz w:val="24"/>
            <w:szCs w:val="24"/>
          </w:rPr>
          <m:t xml:space="preserve"> ℃</m:t>
        </m:r>
      </m:oMath>
      <w:r w:rsidRPr="0092572F">
        <w:rPr>
          <w:rFonts w:ascii="Times New Roman" w:hAnsi="Times New Roman" w:cs="Times New Roman"/>
          <w:sz w:val="24"/>
          <w:szCs w:val="24"/>
        </w:rPr>
        <w:t xml:space="preserve"> for 20 h, and then aliquots of 1.5 ml of each culture was filtered using</w:t>
      </w:r>
      <w:r>
        <w:rPr>
          <w:rFonts w:ascii="Times New Roman" w:hAnsi="Times New Roman" w:cs="Times New Roman"/>
          <w:sz w:val="24"/>
          <w:szCs w:val="24"/>
        </w:rPr>
        <w:t xml:space="preserve"> a 0.22 μ</w:t>
      </w:r>
      <w:r w:rsidRPr="0092572F">
        <w:rPr>
          <w:rFonts w:ascii="Times New Roman" w:hAnsi="Times New Roman" w:cs="Times New Roman"/>
          <w:sz w:val="24"/>
          <w:szCs w:val="24"/>
        </w:rPr>
        <w:t>m syringe filter from different time points</w:t>
      </w:r>
      <w:r>
        <w:rPr>
          <w:rFonts w:ascii="Times New Roman" w:hAnsi="Times New Roman" w:cs="Times New Roman"/>
          <w:sz w:val="24"/>
          <w:szCs w:val="24"/>
        </w:rPr>
        <w:t xml:space="preserve">. </w:t>
      </w:r>
      <w:r w:rsidRPr="0092572F">
        <w:rPr>
          <w:rFonts w:ascii="Times New Roman" w:hAnsi="Times New Roman" w:cs="Times New Roman"/>
          <w:sz w:val="24"/>
          <w:szCs w:val="24"/>
        </w:rPr>
        <w:t xml:space="preserve">The supernatant was then diluted appropriately and </w:t>
      </w:r>
      <w:r>
        <w:rPr>
          <w:rFonts w:ascii="Times New Roman" w:hAnsi="Times New Roman" w:cs="Times New Roman"/>
          <w:sz w:val="24"/>
          <w:szCs w:val="24"/>
        </w:rPr>
        <w:t xml:space="preserve">the </w:t>
      </w:r>
      <w:r w:rsidRPr="0092572F">
        <w:rPr>
          <w:rFonts w:ascii="Times New Roman" w:hAnsi="Times New Roman" w:cs="Times New Roman"/>
          <w:sz w:val="24"/>
          <w:szCs w:val="24"/>
        </w:rPr>
        <w:t xml:space="preserve">leakage of </w:t>
      </w:r>
      <w:r>
        <w:rPr>
          <w:rFonts w:ascii="Times New Roman" w:hAnsi="Times New Roman" w:cs="Times New Roman"/>
          <w:sz w:val="24"/>
          <w:szCs w:val="24"/>
        </w:rPr>
        <w:t>cell components</w:t>
      </w:r>
      <w:r w:rsidRPr="0092572F">
        <w:rPr>
          <w:rFonts w:ascii="Times New Roman" w:hAnsi="Times New Roman" w:cs="Times New Roman"/>
          <w:sz w:val="24"/>
          <w:szCs w:val="24"/>
        </w:rPr>
        <w:t xml:space="preserve"> </w:t>
      </w:r>
      <w:r>
        <w:rPr>
          <w:rFonts w:ascii="Times New Roman" w:hAnsi="Times New Roman" w:cs="Times New Roman"/>
          <w:sz w:val="24"/>
          <w:szCs w:val="24"/>
        </w:rPr>
        <w:t>was</w:t>
      </w:r>
      <w:r w:rsidRPr="0092572F">
        <w:rPr>
          <w:rFonts w:ascii="Times New Roman" w:hAnsi="Times New Roman" w:cs="Times New Roman"/>
          <w:sz w:val="24"/>
          <w:szCs w:val="24"/>
        </w:rPr>
        <w:t xml:space="preserve"> </w:t>
      </w:r>
      <w:r>
        <w:rPr>
          <w:rFonts w:ascii="Times New Roman" w:hAnsi="Times New Roman" w:cs="Times New Roman"/>
          <w:sz w:val="24"/>
          <w:szCs w:val="24"/>
        </w:rPr>
        <w:t>measured</w:t>
      </w:r>
      <w:r w:rsidRPr="0092572F">
        <w:rPr>
          <w:rFonts w:ascii="Times New Roman" w:hAnsi="Times New Roman" w:cs="Times New Roman"/>
          <w:sz w:val="24"/>
          <w:szCs w:val="24"/>
        </w:rPr>
        <w:t xml:space="preserve"> </w:t>
      </w:r>
      <w:r>
        <w:rPr>
          <w:rFonts w:ascii="Times New Roman" w:hAnsi="Times New Roman" w:cs="Times New Roman"/>
          <w:sz w:val="24"/>
          <w:szCs w:val="24"/>
        </w:rPr>
        <w:t>from</w:t>
      </w:r>
      <w:r w:rsidRPr="0092572F">
        <w:rPr>
          <w:rFonts w:ascii="Times New Roman" w:hAnsi="Times New Roman" w:cs="Times New Roman"/>
          <w:sz w:val="24"/>
          <w:szCs w:val="24"/>
        </w:rPr>
        <w:t xml:space="preserve"> absorbance </w:t>
      </w:r>
      <w:r>
        <w:rPr>
          <w:rFonts w:ascii="Times New Roman" w:hAnsi="Times New Roman" w:cs="Times New Roman"/>
          <w:sz w:val="24"/>
          <w:szCs w:val="24"/>
        </w:rPr>
        <w:t>at</w:t>
      </w:r>
      <w:r w:rsidRPr="0092572F">
        <w:rPr>
          <w:rFonts w:ascii="Times New Roman" w:hAnsi="Times New Roman" w:cs="Times New Roman"/>
          <w:sz w:val="24"/>
          <w:szCs w:val="24"/>
        </w:rPr>
        <w:t xml:space="preserve"> 260 nm using </w:t>
      </w:r>
      <w:r>
        <w:rPr>
          <w:rFonts w:ascii="Times New Roman" w:hAnsi="Times New Roman" w:cs="Times New Roman"/>
          <w:sz w:val="24"/>
          <w:szCs w:val="24"/>
        </w:rPr>
        <w:t xml:space="preserve">a </w:t>
      </w:r>
      <w:r w:rsidRPr="0092572F">
        <w:rPr>
          <w:rFonts w:ascii="Times New Roman" w:hAnsi="Times New Roman" w:cs="Times New Roman"/>
          <w:sz w:val="24"/>
          <w:szCs w:val="24"/>
        </w:rPr>
        <w:t>Cary UV- spectrophotometer</w:t>
      </w:r>
      <w:r>
        <w:rPr>
          <w:rFonts w:ascii="Times New Roman" w:hAnsi="Times New Roman" w:cs="Times New Roman"/>
          <w:sz w:val="24"/>
          <w:szCs w:val="24"/>
        </w:rPr>
        <w:t xml:space="preserve">. </w:t>
      </w:r>
    </w:p>
    <w:p w14:paraId="2B8393F4" w14:textId="77777777" w:rsidR="00067DC5" w:rsidRDefault="00067DC5" w:rsidP="00E0053B">
      <w:pPr>
        <w:pStyle w:val="ListParagraph"/>
        <w:tabs>
          <w:tab w:val="left" w:pos="993"/>
        </w:tabs>
        <w:spacing w:line="360" w:lineRule="auto"/>
        <w:ind w:left="0"/>
        <w:jc w:val="both"/>
        <w:rPr>
          <w:rFonts w:ascii="Times New Roman" w:hAnsi="Times New Roman" w:cs="Times New Roman"/>
          <w:sz w:val="24"/>
          <w:szCs w:val="24"/>
        </w:rPr>
      </w:pPr>
    </w:p>
    <w:p w14:paraId="71CFBBAC" w14:textId="77777777" w:rsidR="00067DC5" w:rsidRDefault="00067DC5" w:rsidP="00067DC5">
      <w:pPr>
        <w:spacing w:line="360" w:lineRule="auto"/>
        <w:jc w:val="both"/>
        <w:rPr>
          <w:rFonts w:ascii="Times New Roman" w:hAnsi="Times New Roman" w:cs="Times New Roman"/>
        </w:rPr>
      </w:pPr>
      <w:r w:rsidRPr="00C13CBD">
        <w:rPr>
          <w:rFonts w:ascii="Times New Roman" w:hAnsi="Times New Roman" w:cs="Times New Roman"/>
          <w:b/>
        </w:rPr>
        <w:t>Table 2.2 Lists of Primers</w:t>
      </w:r>
      <w:r w:rsidRPr="00C13CBD">
        <w:rPr>
          <w:rFonts w:ascii="Times New Roman" w:hAnsi="Times New Roman" w:cs="Times New Roman"/>
        </w:rPr>
        <w:t>. Synthetic oligonucleotides used as primers for the qRT-PCR.</w:t>
      </w:r>
    </w:p>
    <w:p w14:paraId="495FB2FD" w14:textId="77777777" w:rsidR="00067DC5" w:rsidRPr="00C13CBD" w:rsidRDefault="00067DC5" w:rsidP="00067DC5">
      <w:pPr>
        <w:spacing w:line="360" w:lineRule="auto"/>
        <w:jc w:val="both"/>
        <w:rPr>
          <w:rFonts w:ascii="Times New Roman" w:hAnsi="Times New Roman" w:cs="Times New Roman"/>
        </w:rPr>
      </w:pPr>
    </w:p>
    <w:tbl>
      <w:tblPr>
        <w:tblStyle w:val="TableGrid"/>
        <w:tblW w:w="0" w:type="auto"/>
        <w:jc w:val="center"/>
        <w:tblInd w:w="-421" w:type="dxa"/>
        <w:tblLook w:val="04A0" w:firstRow="1" w:lastRow="0" w:firstColumn="1" w:lastColumn="0" w:noHBand="0" w:noVBand="1"/>
      </w:tblPr>
      <w:tblGrid>
        <w:gridCol w:w="2320"/>
        <w:gridCol w:w="4728"/>
      </w:tblGrid>
      <w:tr w:rsidR="00067DC5" w:rsidRPr="00C13CBD" w14:paraId="2C453A0C" w14:textId="77777777" w:rsidTr="00067DC5">
        <w:trPr>
          <w:jc w:val="center"/>
        </w:trPr>
        <w:tc>
          <w:tcPr>
            <w:tcW w:w="2320" w:type="dxa"/>
            <w:tcBorders>
              <w:bottom w:val="single" w:sz="4" w:space="0" w:color="auto"/>
            </w:tcBorders>
          </w:tcPr>
          <w:p w14:paraId="77627756" w14:textId="77777777" w:rsidR="00067DC5" w:rsidRPr="00C13CBD" w:rsidRDefault="00067DC5" w:rsidP="00067DC5">
            <w:pPr>
              <w:jc w:val="center"/>
              <w:rPr>
                <w:rFonts w:ascii="Times New Roman" w:hAnsi="Times New Roman" w:cs="Times New Roman"/>
                <w:b/>
                <w:szCs w:val="24"/>
              </w:rPr>
            </w:pPr>
            <w:r w:rsidRPr="00C13CBD">
              <w:rPr>
                <w:rFonts w:ascii="Times New Roman" w:hAnsi="Times New Roman" w:cs="Times New Roman"/>
                <w:b/>
                <w:szCs w:val="24"/>
              </w:rPr>
              <w:t>Primer name</w:t>
            </w:r>
          </w:p>
          <w:p w14:paraId="17891FDF" w14:textId="77777777" w:rsidR="00067DC5" w:rsidRPr="00C13CBD" w:rsidRDefault="00067DC5" w:rsidP="00067DC5">
            <w:pPr>
              <w:jc w:val="center"/>
              <w:rPr>
                <w:rFonts w:ascii="Times New Roman" w:hAnsi="Times New Roman" w:cs="Times New Roman"/>
                <w:b/>
                <w:szCs w:val="24"/>
              </w:rPr>
            </w:pPr>
          </w:p>
        </w:tc>
        <w:tc>
          <w:tcPr>
            <w:tcW w:w="4728" w:type="dxa"/>
            <w:tcBorders>
              <w:bottom w:val="single" w:sz="4" w:space="0" w:color="auto"/>
            </w:tcBorders>
          </w:tcPr>
          <w:p w14:paraId="02986AC8" w14:textId="77777777" w:rsidR="00067DC5" w:rsidRPr="00C13CBD" w:rsidRDefault="00067DC5" w:rsidP="00067DC5">
            <w:pPr>
              <w:jc w:val="center"/>
              <w:rPr>
                <w:rFonts w:ascii="Times New Roman" w:hAnsi="Times New Roman" w:cs="Times New Roman"/>
                <w:b/>
                <w:szCs w:val="24"/>
              </w:rPr>
            </w:pPr>
            <w:r w:rsidRPr="00C13CBD">
              <w:rPr>
                <w:rFonts w:ascii="Times New Roman" w:hAnsi="Times New Roman" w:cs="Times New Roman"/>
                <w:b/>
                <w:szCs w:val="24"/>
              </w:rPr>
              <w:t>Primer Sequence</w:t>
            </w:r>
          </w:p>
        </w:tc>
      </w:tr>
      <w:tr w:rsidR="00067DC5" w:rsidRPr="00C13CBD" w14:paraId="7EB2C8E4" w14:textId="77777777" w:rsidTr="00067DC5">
        <w:trPr>
          <w:jc w:val="center"/>
        </w:trPr>
        <w:tc>
          <w:tcPr>
            <w:tcW w:w="2320" w:type="dxa"/>
            <w:tcBorders>
              <w:bottom w:val="nil"/>
              <w:right w:val="single" w:sz="4" w:space="0" w:color="auto"/>
            </w:tcBorders>
          </w:tcPr>
          <w:p w14:paraId="76D0AB76" w14:textId="77777777" w:rsidR="00067DC5" w:rsidRPr="00067DC5" w:rsidRDefault="00067DC5" w:rsidP="00067DC5">
            <w:pPr>
              <w:spacing w:line="360" w:lineRule="auto"/>
              <w:rPr>
                <w:rFonts w:ascii="Times New Roman" w:hAnsi="Times New Roman" w:cs="Times New Roman"/>
                <w:sz w:val="24"/>
                <w:szCs w:val="24"/>
              </w:rPr>
            </w:pPr>
            <w:proofErr w:type="gramStart"/>
            <w:r w:rsidRPr="009E0BC2">
              <w:rPr>
                <w:rFonts w:ascii="Times New Roman" w:hAnsi="Times New Roman" w:cs="Times New Roman"/>
                <w:i/>
                <w:sz w:val="24"/>
                <w:szCs w:val="24"/>
              </w:rPr>
              <w:t>katG</w:t>
            </w:r>
            <w:proofErr w:type="gramEnd"/>
            <w:r w:rsidRPr="00067DC5">
              <w:rPr>
                <w:rFonts w:ascii="Times New Roman" w:hAnsi="Times New Roman" w:cs="Times New Roman"/>
                <w:sz w:val="24"/>
                <w:szCs w:val="24"/>
              </w:rPr>
              <w:t xml:space="preserve"> forward Primer</w:t>
            </w:r>
          </w:p>
          <w:p w14:paraId="3E4EBB30" w14:textId="77777777" w:rsidR="00067DC5" w:rsidRPr="00067DC5" w:rsidRDefault="00067DC5" w:rsidP="00067DC5">
            <w:pPr>
              <w:spacing w:line="360" w:lineRule="auto"/>
              <w:rPr>
                <w:rFonts w:ascii="Times New Roman" w:hAnsi="Times New Roman" w:cs="Times New Roman"/>
                <w:sz w:val="24"/>
                <w:szCs w:val="24"/>
              </w:rPr>
            </w:pPr>
            <w:proofErr w:type="gramStart"/>
            <w:r w:rsidRPr="00067DC5">
              <w:rPr>
                <w:rFonts w:ascii="Times New Roman" w:hAnsi="Times New Roman" w:cs="Times New Roman"/>
                <w:i/>
                <w:sz w:val="24"/>
                <w:szCs w:val="24"/>
              </w:rPr>
              <w:t>kat</w:t>
            </w:r>
            <w:r w:rsidRPr="009E0BC2">
              <w:rPr>
                <w:rFonts w:ascii="Times New Roman" w:hAnsi="Times New Roman" w:cs="Times New Roman"/>
                <w:i/>
                <w:sz w:val="24"/>
                <w:szCs w:val="24"/>
              </w:rPr>
              <w:t>G</w:t>
            </w:r>
            <w:proofErr w:type="gramEnd"/>
            <w:r w:rsidRPr="00067DC5">
              <w:rPr>
                <w:rFonts w:ascii="Times New Roman" w:hAnsi="Times New Roman" w:cs="Times New Roman"/>
                <w:sz w:val="24"/>
                <w:szCs w:val="24"/>
              </w:rPr>
              <w:t xml:space="preserve"> reverse primer </w:t>
            </w:r>
          </w:p>
        </w:tc>
        <w:tc>
          <w:tcPr>
            <w:tcW w:w="4728" w:type="dxa"/>
            <w:tcBorders>
              <w:left w:val="single" w:sz="4" w:space="0" w:color="auto"/>
              <w:bottom w:val="nil"/>
              <w:right w:val="single" w:sz="4" w:space="0" w:color="auto"/>
            </w:tcBorders>
          </w:tcPr>
          <w:p w14:paraId="6D6FFAE0" w14:textId="77777777" w:rsidR="00067DC5" w:rsidRPr="00067DC5" w:rsidRDefault="00067DC5" w:rsidP="00067DC5">
            <w:pPr>
              <w:spacing w:line="360" w:lineRule="auto"/>
              <w:rPr>
                <w:rFonts w:ascii="Times New Roman" w:hAnsi="Times New Roman" w:cs="Times New Roman"/>
                <w:sz w:val="24"/>
                <w:szCs w:val="24"/>
              </w:rPr>
            </w:pPr>
            <w:r w:rsidRPr="00067DC5">
              <w:rPr>
                <w:rFonts w:ascii="Times New Roman" w:hAnsi="Times New Roman" w:cs="Times New Roman"/>
                <w:sz w:val="24"/>
                <w:szCs w:val="24"/>
              </w:rPr>
              <w:t>5’ CCATAACACCACAGCCACTG 3’</w:t>
            </w:r>
          </w:p>
          <w:p w14:paraId="7BF8466D" w14:textId="77777777" w:rsidR="00067DC5" w:rsidRPr="00067DC5" w:rsidRDefault="00067DC5" w:rsidP="00067DC5">
            <w:pPr>
              <w:spacing w:line="360" w:lineRule="auto"/>
              <w:rPr>
                <w:rFonts w:ascii="Times New Roman" w:hAnsi="Times New Roman" w:cs="Times New Roman"/>
                <w:sz w:val="24"/>
                <w:szCs w:val="24"/>
              </w:rPr>
            </w:pPr>
            <w:r w:rsidRPr="00067DC5">
              <w:rPr>
                <w:rFonts w:ascii="Times New Roman" w:hAnsi="Times New Roman" w:cs="Times New Roman"/>
                <w:sz w:val="24"/>
                <w:szCs w:val="24"/>
              </w:rPr>
              <w:t>5’ AGTTGATTTGGCCACCAGTC 3’</w:t>
            </w:r>
          </w:p>
        </w:tc>
      </w:tr>
      <w:tr w:rsidR="00067DC5" w:rsidRPr="00C13CBD" w14:paraId="4528CE27" w14:textId="77777777" w:rsidTr="00067DC5">
        <w:trPr>
          <w:jc w:val="center"/>
        </w:trPr>
        <w:tc>
          <w:tcPr>
            <w:tcW w:w="2320" w:type="dxa"/>
            <w:tcBorders>
              <w:top w:val="nil"/>
              <w:bottom w:val="nil"/>
              <w:right w:val="single" w:sz="4" w:space="0" w:color="auto"/>
            </w:tcBorders>
          </w:tcPr>
          <w:p w14:paraId="2BD1D86D" w14:textId="77777777" w:rsidR="00067DC5" w:rsidRPr="00067DC5" w:rsidRDefault="00067DC5" w:rsidP="00067DC5">
            <w:pPr>
              <w:spacing w:line="360" w:lineRule="auto"/>
              <w:rPr>
                <w:rFonts w:ascii="Times New Roman" w:eastAsia="Times New Roman" w:hAnsi="Times New Roman" w:cs="Times New Roman"/>
                <w:sz w:val="24"/>
                <w:szCs w:val="24"/>
                <w:lang w:eastAsia="en-GB"/>
              </w:rPr>
            </w:pPr>
            <w:proofErr w:type="gramStart"/>
            <w:r w:rsidRPr="00067DC5">
              <w:rPr>
                <w:rFonts w:ascii="Times New Roman" w:eastAsia="Times New Roman" w:hAnsi="Times New Roman" w:cs="Times New Roman"/>
                <w:i/>
                <w:sz w:val="24"/>
                <w:szCs w:val="24"/>
                <w:lang w:eastAsia="en-GB"/>
              </w:rPr>
              <w:t>sod</w:t>
            </w:r>
            <w:r w:rsidRPr="009E0BC2">
              <w:rPr>
                <w:rFonts w:ascii="Times New Roman" w:eastAsia="Times New Roman" w:hAnsi="Times New Roman" w:cs="Times New Roman"/>
                <w:i/>
                <w:sz w:val="24"/>
                <w:szCs w:val="24"/>
                <w:lang w:eastAsia="en-GB"/>
              </w:rPr>
              <w:t>A</w:t>
            </w:r>
            <w:proofErr w:type="gramEnd"/>
            <w:r w:rsidRPr="00067DC5">
              <w:rPr>
                <w:rFonts w:ascii="Times New Roman" w:eastAsia="Times New Roman" w:hAnsi="Times New Roman" w:cs="Times New Roman"/>
                <w:sz w:val="24"/>
                <w:szCs w:val="24"/>
                <w:lang w:eastAsia="en-GB"/>
              </w:rPr>
              <w:t xml:space="preserve"> forward primer</w:t>
            </w:r>
          </w:p>
        </w:tc>
        <w:tc>
          <w:tcPr>
            <w:tcW w:w="4728" w:type="dxa"/>
            <w:tcBorders>
              <w:top w:val="nil"/>
              <w:left w:val="single" w:sz="4" w:space="0" w:color="auto"/>
              <w:bottom w:val="nil"/>
              <w:right w:val="single" w:sz="4" w:space="0" w:color="auto"/>
            </w:tcBorders>
          </w:tcPr>
          <w:p w14:paraId="2C68A258" w14:textId="77777777" w:rsidR="00067DC5" w:rsidRPr="00067DC5" w:rsidRDefault="00067DC5" w:rsidP="00067DC5">
            <w:pPr>
              <w:spacing w:line="360" w:lineRule="auto"/>
              <w:rPr>
                <w:rFonts w:ascii="Times New Roman" w:hAnsi="Times New Roman" w:cs="Times New Roman"/>
                <w:sz w:val="24"/>
                <w:szCs w:val="24"/>
              </w:rPr>
            </w:pPr>
            <w:r w:rsidRPr="00067DC5">
              <w:rPr>
                <w:rFonts w:ascii="Times New Roman" w:hAnsi="Times New Roman" w:cs="Times New Roman"/>
                <w:sz w:val="24"/>
                <w:szCs w:val="24"/>
              </w:rPr>
              <w:t>5’ TGAGCTATACCCTGCCATCC</w:t>
            </w:r>
            <w:r w:rsidRPr="00067DC5">
              <w:rPr>
                <w:rFonts w:ascii="Times New Roman" w:eastAsia="Times New Roman" w:hAnsi="Times New Roman" w:cs="Times New Roman"/>
                <w:sz w:val="24"/>
                <w:szCs w:val="24"/>
                <w:lang w:eastAsia="en-GB"/>
              </w:rPr>
              <w:t xml:space="preserve"> </w:t>
            </w:r>
            <w:r w:rsidRPr="00067DC5">
              <w:rPr>
                <w:rFonts w:ascii="Times New Roman" w:hAnsi="Times New Roman" w:cs="Times New Roman"/>
                <w:sz w:val="24"/>
                <w:szCs w:val="24"/>
              </w:rPr>
              <w:t>3’</w:t>
            </w:r>
          </w:p>
        </w:tc>
      </w:tr>
      <w:tr w:rsidR="00067DC5" w:rsidRPr="00C13CBD" w14:paraId="6069DC0B" w14:textId="77777777" w:rsidTr="00067DC5">
        <w:trPr>
          <w:jc w:val="center"/>
        </w:trPr>
        <w:tc>
          <w:tcPr>
            <w:tcW w:w="2320" w:type="dxa"/>
            <w:tcBorders>
              <w:top w:val="nil"/>
              <w:bottom w:val="nil"/>
              <w:right w:val="single" w:sz="4" w:space="0" w:color="auto"/>
            </w:tcBorders>
          </w:tcPr>
          <w:p w14:paraId="4979933F" w14:textId="77777777" w:rsidR="00067DC5" w:rsidRPr="00067DC5" w:rsidRDefault="00067DC5" w:rsidP="00067DC5">
            <w:pPr>
              <w:spacing w:line="360" w:lineRule="auto"/>
              <w:rPr>
                <w:rFonts w:ascii="Times New Roman" w:eastAsia="Times New Roman" w:hAnsi="Times New Roman" w:cs="Times New Roman"/>
                <w:sz w:val="24"/>
                <w:szCs w:val="24"/>
                <w:lang w:eastAsia="en-GB"/>
              </w:rPr>
            </w:pPr>
            <w:proofErr w:type="gramStart"/>
            <w:r w:rsidRPr="00067DC5">
              <w:rPr>
                <w:rFonts w:ascii="Times New Roman" w:eastAsia="Times New Roman" w:hAnsi="Times New Roman" w:cs="Times New Roman"/>
                <w:i/>
                <w:sz w:val="24"/>
                <w:szCs w:val="24"/>
                <w:lang w:eastAsia="en-GB"/>
              </w:rPr>
              <w:t>sod</w:t>
            </w:r>
            <w:r w:rsidRPr="009E0BC2">
              <w:rPr>
                <w:rFonts w:ascii="Times New Roman" w:eastAsia="Times New Roman" w:hAnsi="Times New Roman" w:cs="Times New Roman"/>
                <w:i/>
                <w:sz w:val="24"/>
                <w:szCs w:val="24"/>
                <w:lang w:eastAsia="en-GB"/>
              </w:rPr>
              <w:t>A</w:t>
            </w:r>
            <w:proofErr w:type="gramEnd"/>
            <w:r w:rsidRPr="00067DC5">
              <w:rPr>
                <w:rFonts w:ascii="Times New Roman" w:eastAsia="Times New Roman" w:hAnsi="Times New Roman" w:cs="Times New Roman"/>
                <w:sz w:val="24"/>
                <w:szCs w:val="24"/>
                <w:lang w:eastAsia="en-GB"/>
              </w:rPr>
              <w:t xml:space="preserve"> reverse primer</w:t>
            </w:r>
          </w:p>
        </w:tc>
        <w:tc>
          <w:tcPr>
            <w:tcW w:w="4728" w:type="dxa"/>
            <w:tcBorders>
              <w:top w:val="nil"/>
              <w:left w:val="single" w:sz="4" w:space="0" w:color="auto"/>
              <w:bottom w:val="nil"/>
              <w:right w:val="single" w:sz="4" w:space="0" w:color="auto"/>
            </w:tcBorders>
          </w:tcPr>
          <w:p w14:paraId="5812B300" w14:textId="77777777" w:rsidR="00067DC5" w:rsidRPr="00067DC5" w:rsidRDefault="00067DC5" w:rsidP="00067DC5">
            <w:pPr>
              <w:spacing w:line="360" w:lineRule="auto"/>
              <w:rPr>
                <w:rFonts w:ascii="Times New Roman" w:hAnsi="Times New Roman" w:cs="Times New Roman"/>
                <w:sz w:val="24"/>
                <w:szCs w:val="24"/>
              </w:rPr>
            </w:pPr>
            <w:r w:rsidRPr="00067DC5">
              <w:rPr>
                <w:rFonts w:ascii="Times New Roman" w:hAnsi="Times New Roman" w:cs="Times New Roman"/>
                <w:sz w:val="24"/>
                <w:szCs w:val="24"/>
              </w:rPr>
              <w:t>5’ TCTGATGGTGTTTGGTGTGG3’</w:t>
            </w:r>
          </w:p>
        </w:tc>
      </w:tr>
      <w:tr w:rsidR="00067DC5" w:rsidRPr="00C13CBD" w14:paraId="02078AD4" w14:textId="77777777" w:rsidTr="00067DC5">
        <w:trPr>
          <w:jc w:val="center"/>
        </w:trPr>
        <w:tc>
          <w:tcPr>
            <w:tcW w:w="2320" w:type="dxa"/>
            <w:tcBorders>
              <w:top w:val="nil"/>
              <w:bottom w:val="nil"/>
              <w:right w:val="single" w:sz="4" w:space="0" w:color="auto"/>
            </w:tcBorders>
          </w:tcPr>
          <w:p w14:paraId="582B720E" w14:textId="77777777" w:rsidR="00067DC5" w:rsidRPr="00067DC5" w:rsidRDefault="00067DC5" w:rsidP="00067DC5">
            <w:pPr>
              <w:spacing w:line="360" w:lineRule="auto"/>
              <w:rPr>
                <w:rFonts w:ascii="Times New Roman" w:eastAsia="Times New Roman" w:hAnsi="Times New Roman" w:cs="Times New Roman"/>
                <w:sz w:val="24"/>
                <w:szCs w:val="24"/>
                <w:lang w:eastAsia="en-GB"/>
              </w:rPr>
            </w:pPr>
            <w:proofErr w:type="gramStart"/>
            <w:r w:rsidRPr="00067DC5">
              <w:rPr>
                <w:rFonts w:ascii="Times New Roman" w:eastAsia="Times New Roman" w:hAnsi="Times New Roman" w:cs="Times New Roman"/>
                <w:i/>
                <w:sz w:val="24"/>
                <w:szCs w:val="24"/>
                <w:lang w:eastAsia="en-GB"/>
              </w:rPr>
              <w:t>rec</w:t>
            </w:r>
            <w:r w:rsidRPr="009E0BC2">
              <w:rPr>
                <w:rFonts w:ascii="Times New Roman" w:eastAsia="Times New Roman" w:hAnsi="Times New Roman" w:cs="Times New Roman"/>
                <w:i/>
                <w:sz w:val="24"/>
                <w:szCs w:val="24"/>
                <w:lang w:eastAsia="en-GB"/>
              </w:rPr>
              <w:t>A</w:t>
            </w:r>
            <w:proofErr w:type="gramEnd"/>
            <w:r w:rsidRPr="00067DC5">
              <w:rPr>
                <w:rFonts w:ascii="Times New Roman" w:eastAsia="Times New Roman" w:hAnsi="Times New Roman" w:cs="Times New Roman"/>
                <w:sz w:val="24"/>
                <w:szCs w:val="24"/>
                <w:lang w:eastAsia="en-GB"/>
              </w:rPr>
              <w:t xml:space="preserve"> forward primer</w:t>
            </w:r>
          </w:p>
        </w:tc>
        <w:tc>
          <w:tcPr>
            <w:tcW w:w="4728" w:type="dxa"/>
            <w:tcBorders>
              <w:top w:val="nil"/>
              <w:left w:val="single" w:sz="4" w:space="0" w:color="auto"/>
              <w:bottom w:val="nil"/>
              <w:right w:val="single" w:sz="4" w:space="0" w:color="auto"/>
            </w:tcBorders>
          </w:tcPr>
          <w:p w14:paraId="15C357AF" w14:textId="77777777" w:rsidR="00067DC5" w:rsidRPr="00067DC5" w:rsidRDefault="00067DC5" w:rsidP="00067DC5">
            <w:pPr>
              <w:spacing w:line="360" w:lineRule="auto"/>
              <w:rPr>
                <w:rFonts w:ascii="Times New Roman" w:hAnsi="Times New Roman" w:cs="Times New Roman"/>
                <w:sz w:val="24"/>
                <w:szCs w:val="24"/>
              </w:rPr>
            </w:pPr>
            <w:r w:rsidRPr="00067DC5">
              <w:rPr>
                <w:rFonts w:ascii="Times New Roman" w:hAnsi="Times New Roman" w:cs="Times New Roman"/>
                <w:sz w:val="24"/>
                <w:szCs w:val="24"/>
              </w:rPr>
              <w:t>5’ TCTACCGGTTCGCTTTCACT 3’</w:t>
            </w:r>
          </w:p>
        </w:tc>
      </w:tr>
      <w:tr w:rsidR="00067DC5" w:rsidRPr="00C13CBD" w14:paraId="7B5BBA6E" w14:textId="77777777" w:rsidTr="00067DC5">
        <w:trPr>
          <w:jc w:val="center"/>
        </w:trPr>
        <w:tc>
          <w:tcPr>
            <w:tcW w:w="2320" w:type="dxa"/>
            <w:tcBorders>
              <w:top w:val="nil"/>
              <w:bottom w:val="nil"/>
              <w:right w:val="single" w:sz="4" w:space="0" w:color="auto"/>
            </w:tcBorders>
          </w:tcPr>
          <w:p w14:paraId="7665879B" w14:textId="77777777" w:rsidR="00067DC5" w:rsidRPr="00067DC5" w:rsidRDefault="00067DC5" w:rsidP="00067DC5">
            <w:pPr>
              <w:spacing w:line="360" w:lineRule="auto"/>
              <w:rPr>
                <w:rFonts w:ascii="Times New Roman" w:eastAsia="Times New Roman" w:hAnsi="Times New Roman" w:cs="Times New Roman"/>
                <w:sz w:val="24"/>
                <w:szCs w:val="24"/>
                <w:lang w:eastAsia="en-GB"/>
              </w:rPr>
            </w:pPr>
            <w:proofErr w:type="gramStart"/>
            <w:r w:rsidRPr="00067DC5">
              <w:rPr>
                <w:rFonts w:ascii="Times New Roman" w:eastAsia="Times New Roman" w:hAnsi="Times New Roman" w:cs="Times New Roman"/>
                <w:i/>
                <w:sz w:val="24"/>
                <w:szCs w:val="24"/>
                <w:lang w:eastAsia="en-GB"/>
              </w:rPr>
              <w:t>rec</w:t>
            </w:r>
            <w:r w:rsidRPr="009E0BC2">
              <w:rPr>
                <w:rFonts w:ascii="Times New Roman" w:eastAsia="Times New Roman" w:hAnsi="Times New Roman" w:cs="Times New Roman"/>
                <w:i/>
                <w:sz w:val="24"/>
                <w:szCs w:val="24"/>
                <w:lang w:eastAsia="en-GB"/>
              </w:rPr>
              <w:t>A</w:t>
            </w:r>
            <w:proofErr w:type="gramEnd"/>
            <w:r w:rsidRPr="00067DC5">
              <w:rPr>
                <w:rFonts w:ascii="Times New Roman" w:eastAsia="Times New Roman" w:hAnsi="Times New Roman" w:cs="Times New Roman"/>
                <w:sz w:val="24"/>
                <w:szCs w:val="24"/>
                <w:lang w:eastAsia="en-GB"/>
              </w:rPr>
              <w:t xml:space="preserve"> reverse primer</w:t>
            </w:r>
          </w:p>
        </w:tc>
        <w:tc>
          <w:tcPr>
            <w:tcW w:w="4728" w:type="dxa"/>
            <w:tcBorders>
              <w:top w:val="nil"/>
              <w:left w:val="single" w:sz="4" w:space="0" w:color="auto"/>
              <w:bottom w:val="nil"/>
              <w:right w:val="single" w:sz="4" w:space="0" w:color="auto"/>
            </w:tcBorders>
          </w:tcPr>
          <w:p w14:paraId="3010460A" w14:textId="77777777" w:rsidR="00067DC5" w:rsidRPr="00067DC5" w:rsidRDefault="00067DC5" w:rsidP="00067DC5">
            <w:pPr>
              <w:spacing w:line="360" w:lineRule="auto"/>
              <w:rPr>
                <w:rFonts w:ascii="Times New Roman" w:hAnsi="Times New Roman" w:cs="Times New Roman"/>
                <w:sz w:val="24"/>
                <w:szCs w:val="24"/>
              </w:rPr>
            </w:pPr>
            <w:r w:rsidRPr="00067DC5">
              <w:rPr>
                <w:rFonts w:ascii="Times New Roman" w:hAnsi="Times New Roman" w:cs="Times New Roman"/>
                <w:sz w:val="24"/>
                <w:szCs w:val="24"/>
              </w:rPr>
              <w:t>5’ CGTGGTTTTACCGGAAGATT 3’</w:t>
            </w:r>
          </w:p>
        </w:tc>
      </w:tr>
      <w:tr w:rsidR="00067DC5" w:rsidRPr="00C13CBD" w14:paraId="49AB25AF" w14:textId="77777777" w:rsidTr="00067DC5">
        <w:trPr>
          <w:jc w:val="center"/>
        </w:trPr>
        <w:tc>
          <w:tcPr>
            <w:tcW w:w="2320" w:type="dxa"/>
            <w:tcBorders>
              <w:top w:val="nil"/>
              <w:bottom w:val="nil"/>
              <w:right w:val="single" w:sz="4" w:space="0" w:color="auto"/>
            </w:tcBorders>
          </w:tcPr>
          <w:p w14:paraId="090C1523" w14:textId="77777777" w:rsidR="00067DC5" w:rsidRPr="00067DC5" w:rsidRDefault="00067DC5" w:rsidP="00067DC5">
            <w:pPr>
              <w:spacing w:line="360" w:lineRule="auto"/>
              <w:rPr>
                <w:rFonts w:ascii="Times New Roman" w:eastAsia="Times New Roman" w:hAnsi="Times New Roman" w:cs="Times New Roman"/>
                <w:sz w:val="24"/>
                <w:szCs w:val="24"/>
                <w:lang w:eastAsia="en-GB"/>
              </w:rPr>
            </w:pPr>
            <w:proofErr w:type="gramStart"/>
            <w:r w:rsidRPr="00067DC5">
              <w:rPr>
                <w:rFonts w:ascii="Times New Roman" w:eastAsia="Times New Roman" w:hAnsi="Times New Roman" w:cs="Times New Roman"/>
                <w:i/>
                <w:sz w:val="24"/>
                <w:szCs w:val="24"/>
                <w:lang w:eastAsia="en-GB"/>
              </w:rPr>
              <w:t>spy</w:t>
            </w:r>
            <w:proofErr w:type="gramEnd"/>
            <w:r w:rsidRPr="00067DC5">
              <w:rPr>
                <w:rFonts w:ascii="Times New Roman" w:eastAsia="Times New Roman" w:hAnsi="Times New Roman" w:cs="Times New Roman"/>
                <w:sz w:val="24"/>
                <w:szCs w:val="24"/>
                <w:lang w:eastAsia="en-GB"/>
              </w:rPr>
              <w:t xml:space="preserve"> forward primer</w:t>
            </w:r>
          </w:p>
        </w:tc>
        <w:tc>
          <w:tcPr>
            <w:tcW w:w="4728" w:type="dxa"/>
            <w:tcBorders>
              <w:top w:val="nil"/>
              <w:left w:val="single" w:sz="4" w:space="0" w:color="auto"/>
              <w:bottom w:val="nil"/>
              <w:right w:val="single" w:sz="4" w:space="0" w:color="auto"/>
            </w:tcBorders>
          </w:tcPr>
          <w:p w14:paraId="2F9386E7" w14:textId="77777777" w:rsidR="00067DC5" w:rsidRPr="00067DC5" w:rsidRDefault="00067DC5" w:rsidP="00067DC5">
            <w:pPr>
              <w:spacing w:line="360" w:lineRule="auto"/>
              <w:rPr>
                <w:rFonts w:ascii="Times New Roman" w:hAnsi="Times New Roman" w:cs="Times New Roman"/>
                <w:sz w:val="24"/>
                <w:szCs w:val="24"/>
              </w:rPr>
            </w:pPr>
            <w:r w:rsidRPr="00067DC5">
              <w:rPr>
                <w:rFonts w:ascii="Times New Roman" w:hAnsi="Times New Roman" w:cs="Times New Roman"/>
                <w:sz w:val="24"/>
                <w:szCs w:val="24"/>
              </w:rPr>
              <w:t>5’ CTGCACTGTTTGTTGCCTCTAC 3’</w:t>
            </w:r>
          </w:p>
        </w:tc>
      </w:tr>
      <w:tr w:rsidR="00067DC5" w:rsidRPr="00C13CBD" w14:paraId="2F9E3830" w14:textId="77777777" w:rsidTr="00067DC5">
        <w:trPr>
          <w:jc w:val="center"/>
        </w:trPr>
        <w:tc>
          <w:tcPr>
            <w:tcW w:w="2320" w:type="dxa"/>
            <w:tcBorders>
              <w:top w:val="nil"/>
              <w:bottom w:val="nil"/>
              <w:right w:val="single" w:sz="4" w:space="0" w:color="auto"/>
            </w:tcBorders>
          </w:tcPr>
          <w:p w14:paraId="45D17547" w14:textId="77777777" w:rsidR="00067DC5" w:rsidRPr="00067DC5" w:rsidRDefault="00067DC5" w:rsidP="00067DC5">
            <w:pPr>
              <w:spacing w:line="360" w:lineRule="auto"/>
              <w:rPr>
                <w:rFonts w:ascii="Times New Roman" w:hAnsi="Times New Roman" w:cs="Times New Roman"/>
                <w:sz w:val="24"/>
                <w:szCs w:val="24"/>
              </w:rPr>
            </w:pPr>
            <w:proofErr w:type="gramStart"/>
            <w:r w:rsidRPr="00067DC5">
              <w:rPr>
                <w:rFonts w:ascii="Times New Roman" w:eastAsia="Times New Roman" w:hAnsi="Times New Roman" w:cs="Times New Roman"/>
                <w:i/>
                <w:sz w:val="24"/>
                <w:szCs w:val="24"/>
                <w:lang w:eastAsia="en-GB"/>
              </w:rPr>
              <w:t>spy</w:t>
            </w:r>
            <w:proofErr w:type="gramEnd"/>
            <w:r w:rsidRPr="00067DC5">
              <w:rPr>
                <w:rFonts w:ascii="Times New Roman" w:eastAsia="Times New Roman" w:hAnsi="Times New Roman" w:cs="Times New Roman"/>
                <w:sz w:val="24"/>
                <w:szCs w:val="24"/>
                <w:lang w:eastAsia="en-GB"/>
              </w:rPr>
              <w:t xml:space="preserve"> reverse primer</w:t>
            </w:r>
          </w:p>
        </w:tc>
        <w:tc>
          <w:tcPr>
            <w:tcW w:w="4728" w:type="dxa"/>
            <w:tcBorders>
              <w:top w:val="nil"/>
              <w:left w:val="single" w:sz="4" w:space="0" w:color="auto"/>
              <w:bottom w:val="nil"/>
              <w:right w:val="single" w:sz="4" w:space="0" w:color="auto"/>
            </w:tcBorders>
          </w:tcPr>
          <w:p w14:paraId="0F8D024F" w14:textId="77777777" w:rsidR="00067DC5" w:rsidRPr="00067DC5" w:rsidRDefault="00067DC5" w:rsidP="00067DC5">
            <w:pPr>
              <w:spacing w:line="360" w:lineRule="auto"/>
              <w:rPr>
                <w:rFonts w:ascii="Times New Roman" w:hAnsi="Times New Roman" w:cs="Times New Roman"/>
                <w:sz w:val="24"/>
                <w:szCs w:val="24"/>
              </w:rPr>
            </w:pPr>
            <w:r w:rsidRPr="00067DC5">
              <w:rPr>
                <w:rFonts w:ascii="Times New Roman" w:hAnsi="Times New Roman" w:cs="Times New Roman"/>
                <w:sz w:val="24"/>
                <w:szCs w:val="24"/>
              </w:rPr>
              <w:t>5’ AACTTGCCTTTGTGGTGCAT 3’</w:t>
            </w:r>
          </w:p>
        </w:tc>
      </w:tr>
      <w:tr w:rsidR="00067DC5" w:rsidRPr="00C13CBD" w14:paraId="26EC980A" w14:textId="77777777" w:rsidTr="00067DC5">
        <w:trPr>
          <w:jc w:val="center"/>
        </w:trPr>
        <w:tc>
          <w:tcPr>
            <w:tcW w:w="2320" w:type="dxa"/>
            <w:tcBorders>
              <w:top w:val="nil"/>
              <w:bottom w:val="nil"/>
              <w:right w:val="single" w:sz="4" w:space="0" w:color="auto"/>
            </w:tcBorders>
          </w:tcPr>
          <w:p w14:paraId="63DE58B6" w14:textId="77777777" w:rsidR="00067DC5" w:rsidRPr="00067DC5" w:rsidRDefault="00067DC5" w:rsidP="00067DC5">
            <w:pPr>
              <w:spacing w:line="360" w:lineRule="auto"/>
              <w:rPr>
                <w:rFonts w:ascii="Times New Roman" w:hAnsi="Times New Roman" w:cs="Times New Roman"/>
                <w:sz w:val="24"/>
                <w:szCs w:val="24"/>
              </w:rPr>
            </w:pPr>
            <w:proofErr w:type="spellStart"/>
            <w:proofErr w:type="gramStart"/>
            <w:r w:rsidRPr="00067DC5">
              <w:rPr>
                <w:rFonts w:ascii="Times New Roman" w:eastAsia="Times New Roman" w:hAnsi="Times New Roman" w:cs="Times New Roman"/>
                <w:i/>
                <w:sz w:val="24"/>
                <w:szCs w:val="24"/>
                <w:lang w:eastAsia="en-GB"/>
              </w:rPr>
              <w:t>sox</w:t>
            </w:r>
            <w:r w:rsidRPr="009E0BC2">
              <w:rPr>
                <w:rFonts w:ascii="Times New Roman" w:eastAsia="Times New Roman" w:hAnsi="Times New Roman" w:cs="Times New Roman"/>
                <w:i/>
                <w:sz w:val="24"/>
                <w:szCs w:val="24"/>
                <w:lang w:eastAsia="en-GB"/>
              </w:rPr>
              <w:t>S</w:t>
            </w:r>
            <w:proofErr w:type="spellEnd"/>
            <w:proofErr w:type="gramEnd"/>
            <w:r w:rsidRPr="00067DC5">
              <w:rPr>
                <w:rFonts w:ascii="Times New Roman" w:eastAsia="Times New Roman" w:hAnsi="Times New Roman" w:cs="Times New Roman"/>
                <w:sz w:val="24"/>
                <w:szCs w:val="24"/>
                <w:lang w:eastAsia="en-GB"/>
              </w:rPr>
              <w:t xml:space="preserve"> forward primer</w:t>
            </w:r>
          </w:p>
        </w:tc>
        <w:tc>
          <w:tcPr>
            <w:tcW w:w="4728" w:type="dxa"/>
            <w:tcBorders>
              <w:top w:val="nil"/>
              <w:left w:val="single" w:sz="4" w:space="0" w:color="auto"/>
              <w:bottom w:val="nil"/>
              <w:right w:val="single" w:sz="4" w:space="0" w:color="auto"/>
            </w:tcBorders>
          </w:tcPr>
          <w:p w14:paraId="63FE1EB3" w14:textId="77777777" w:rsidR="00067DC5" w:rsidRPr="00067DC5" w:rsidRDefault="00067DC5" w:rsidP="00067DC5">
            <w:pPr>
              <w:spacing w:line="360" w:lineRule="auto"/>
              <w:rPr>
                <w:rFonts w:ascii="Times New Roman" w:hAnsi="Times New Roman" w:cs="Times New Roman"/>
                <w:sz w:val="24"/>
                <w:szCs w:val="24"/>
              </w:rPr>
            </w:pPr>
            <w:r w:rsidRPr="00067DC5">
              <w:rPr>
                <w:rFonts w:ascii="Times New Roman" w:hAnsi="Times New Roman" w:cs="Times New Roman"/>
                <w:sz w:val="24"/>
                <w:szCs w:val="24"/>
              </w:rPr>
              <w:t>5’ GCATATTGACCAGCCGCTTAAC 3’</w:t>
            </w:r>
          </w:p>
        </w:tc>
      </w:tr>
      <w:tr w:rsidR="00067DC5" w:rsidRPr="00C13CBD" w14:paraId="753CCBFB" w14:textId="77777777" w:rsidTr="00067DC5">
        <w:trPr>
          <w:jc w:val="center"/>
        </w:trPr>
        <w:tc>
          <w:tcPr>
            <w:tcW w:w="2320" w:type="dxa"/>
            <w:tcBorders>
              <w:top w:val="nil"/>
              <w:bottom w:val="nil"/>
              <w:right w:val="single" w:sz="4" w:space="0" w:color="auto"/>
            </w:tcBorders>
          </w:tcPr>
          <w:p w14:paraId="5D917765" w14:textId="77777777" w:rsidR="00067DC5" w:rsidRPr="00067DC5" w:rsidRDefault="00067DC5" w:rsidP="00067DC5">
            <w:pPr>
              <w:spacing w:line="360" w:lineRule="auto"/>
              <w:rPr>
                <w:rFonts w:ascii="Times New Roman" w:eastAsia="Times New Roman" w:hAnsi="Times New Roman" w:cs="Times New Roman"/>
                <w:sz w:val="24"/>
                <w:szCs w:val="24"/>
                <w:lang w:eastAsia="en-GB"/>
              </w:rPr>
            </w:pPr>
            <w:proofErr w:type="spellStart"/>
            <w:proofErr w:type="gramStart"/>
            <w:r w:rsidRPr="00067DC5">
              <w:rPr>
                <w:rFonts w:ascii="Times New Roman" w:eastAsia="Times New Roman" w:hAnsi="Times New Roman" w:cs="Times New Roman"/>
                <w:i/>
                <w:sz w:val="24"/>
                <w:szCs w:val="24"/>
                <w:lang w:eastAsia="en-GB"/>
              </w:rPr>
              <w:t>sox</w:t>
            </w:r>
            <w:r w:rsidRPr="009E0BC2">
              <w:rPr>
                <w:rFonts w:ascii="Times New Roman" w:eastAsia="Times New Roman" w:hAnsi="Times New Roman" w:cs="Times New Roman"/>
                <w:i/>
                <w:sz w:val="24"/>
                <w:szCs w:val="24"/>
                <w:lang w:eastAsia="en-GB"/>
              </w:rPr>
              <w:t>S</w:t>
            </w:r>
            <w:proofErr w:type="spellEnd"/>
            <w:proofErr w:type="gramEnd"/>
            <w:r w:rsidRPr="00067DC5">
              <w:rPr>
                <w:rFonts w:ascii="Times New Roman" w:eastAsia="Times New Roman" w:hAnsi="Times New Roman" w:cs="Times New Roman"/>
                <w:sz w:val="24"/>
                <w:szCs w:val="24"/>
                <w:lang w:eastAsia="en-GB"/>
              </w:rPr>
              <w:t xml:space="preserve"> reverse primer</w:t>
            </w:r>
          </w:p>
          <w:p w14:paraId="309E4DA3" w14:textId="77777777" w:rsidR="00067DC5" w:rsidRPr="00067DC5" w:rsidRDefault="00067DC5" w:rsidP="00067DC5">
            <w:pPr>
              <w:spacing w:line="360" w:lineRule="auto"/>
              <w:rPr>
                <w:rFonts w:ascii="Times New Roman" w:eastAsia="Times New Roman" w:hAnsi="Times New Roman" w:cs="Times New Roman"/>
                <w:sz w:val="24"/>
                <w:szCs w:val="24"/>
                <w:lang w:eastAsia="en-GB"/>
              </w:rPr>
            </w:pPr>
            <w:proofErr w:type="spellStart"/>
            <w:proofErr w:type="gramStart"/>
            <w:r w:rsidRPr="009E0BC2">
              <w:rPr>
                <w:rFonts w:ascii="Times New Roman" w:eastAsia="Times New Roman" w:hAnsi="Times New Roman" w:cs="Times New Roman"/>
                <w:i/>
                <w:sz w:val="24"/>
                <w:szCs w:val="24"/>
                <w:lang w:eastAsia="en-GB"/>
              </w:rPr>
              <w:t>oxyR</w:t>
            </w:r>
            <w:proofErr w:type="spellEnd"/>
            <w:proofErr w:type="gramEnd"/>
            <w:r w:rsidRPr="00067DC5">
              <w:rPr>
                <w:rFonts w:ascii="Times New Roman" w:eastAsia="Times New Roman" w:hAnsi="Times New Roman" w:cs="Times New Roman"/>
                <w:sz w:val="24"/>
                <w:szCs w:val="24"/>
                <w:lang w:eastAsia="en-GB"/>
              </w:rPr>
              <w:t xml:space="preserve"> forward</w:t>
            </w:r>
            <w:r>
              <w:rPr>
                <w:rFonts w:ascii="Times New Roman" w:eastAsia="Times New Roman" w:hAnsi="Times New Roman" w:cs="Times New Roman"/>
                <w:sz w:val="24"/>
                <w:szCs w:val="24"/>
                <w:lang w:eastAsia="en-GB"/>
              </w:rPr>
              <w:t xml:space="preserve"> </w:t>
            </w:r>
            <w:r w:rsidRPr="00067DC5">
              <w:rPr>
                <w:rFonts w:ascii="Times New Roman" w:eastAsia="Times New Roman" w:hAnsi="Times New Roman" w:cs="Times New Roman"/>
                <w:sz w:val="24"/>
                <w:szCs w:val="24"/>
                <w:lang w:eastAsia="en-GB"/>
              </w:rPr>
              <w:t>primer</w:t>
            </w:r>
          </w:p>
          <w:p w14:paraId="441527ED" w14:textId="77777777" w:rsidR="00067DC5" w:rsidRPr="00067DC5" w:rsidRDefault="00067DC5" w:rsidP="00067DC5">
            <w:pPr>
              <w:spacing w:line="360" w:lineRule="auto"/>
              <w:rPr>
                <w:rFonts w:ascii="Times New Roman" w:eastAsia="Times New Roman" w:hAnsi="Times New Roman" w:cs="Times New Roman"/>
                <w:sz w:val="24"/>
                <w:szCs w:val="24"/>
                <w:lang w:eastAsia="en-GB"/>
              </w:rPr>
            </w:pPr>
            <w:proofErr w:type="spellStart"/>
            <w:proofErr w:type="gramStart"/>
            <w:r w:rsidRPr="009E0BC2">
              <w:rPr>
                <w:rFonts w:ascii="Times New Roman" w:eastAsia="Times New Roman" w:hAnsi="Times New Roman" w:cs="Times New Roman"/>
                <w:i/>
                <w:sz w:val="24"/>
                <w:szCs w:val="24"/>
                <w:lang w:eastAsia="en-GB"/>
              </w:rPr>
              <w:t>oxyR</w:t>
            </w:r>
            <w:proofErr w:type="spellEnd"/>
            <w:proofErr w:type="gramEnd"/>
            <w:r w:rsidRPr="00067DC5">
              <w:rPr>
                <w:rFonts w:ascii="Times New Roman" w:eastAsia="Times New Roman" w:hAnsi="Times New Roman" w:cs="Times New Roman"/>
                <w:sz w:val="24"/>
                <w:szCs w:val="24"/>
                <w:lang w:eastAsia="en-GB"/>
              </w:rPr>
              <w:t xml:space="preserve"> reverse</w:t>
            </w:r>
            <w:r>
              <w:rPr>
                <w:rFonts w:ascii="Times New Roman" w:eastAsia="Times New Roman" w:hAnsi="Times New Roman" w:cs="Times New Roman"/>
                <w:sz w:val="24"/>
                <w:szCs w:val="24"/>
                <w:lang w:eastAsia="en-GB"/>
              </w:rPr>
              <w:t xml:space="preserve"> </w:t>
            </w:r>
            <w:r w:rsidRPr="00067DC5">
              <w:rPr>
                <w:rFonts w:ascii="Times New Roman" w:eastAsia="Times New Roman" w:hAnsi="Times New Roman" w:cs="Times New Roman"/>
                <w:sz w:val="24"/>
                <w:szCs w:val="24"/>
                <w:lang w:eastAsia="en-GB"/>
              </w:rPr>
              <w:t>primer</w:t>
            </w:r>
          </w:p>
          <w:p w14:paraId="7AA99466" w14:textId="77777777" w:rsidR="00067DC5" w:rsidRPr="00067DC5" w:rsidRDefault="00067DC5" w:rsidP="00067DC5">
            <w:pPr>
              <w:spacing w:line="360" w:lineRule="auto"/>
              <w:rPr>
                <w:rFonts w:ascii="Times New Roman" w:eastAsia="Times New Roman" w:hAnsi="Times New Roman" w:cs="Times New Roman"/>
                <w:sz w:val="24"/>
                <w:szCs w:val="24"/>
                <w:lang w:eastAsia="en-GB"/>
              </w:rPr>
            </w:pPr>
          </w:p>
        </w:tc>
        <w:tc>
          <w:tcPr>
            <w:tcW w:w="4728" w:type="dxa"/>
            <w:tcBorders>
              <w:top w:val="nil"/>
              <w:left w:val="single" w:sz="4" w:space="0" w:color="auto"/>
              <w:bottom w:val="nil"/>
              <w:right w:val="single" w:sz="4" w:space="0" w:color="auto"/>
            </w:tcBorders>
          </w:tcPr>
          <w:p w14:paraId="56AEFD12" w14:textId="77777777" w:rsidR="00067DC5" w:rsidRPr="00067DC5" w:rsidRDefault="00067DC5" w:rsidP="00067DC5">
            <w:pPr>
              <w:spacing w:line="360" w:lineRule="auto"/>
              <w:rPr>
                <w:rFonts w:ascii="Times New Roman" w:hAnsi="Times New Roman" w:cs="Times New Roman"/>
                <w:sz w:val="24"/>
                <w:szCs w:val="24"/>
              </w:rPr>
            </w:pPr>
            <w:r w:rsidRPr="00067DC5">
              <w:rPr>
                <w:rFonts w:ascii="Times New Roman" w:hAnsi="Times New Roman" w:cs="Times New Roman"/>
                <w:sz w:val="24"/>
                <w:szCs w:val="24"/>
              </w:rPr>
              <w:t>5’ GTTACTCGCCGCCGTTGAGTTG 3’</w:t>
            </w:r>
          </w:p>
          <w:p w14:paraId="122F8AA9" w14:textId="77777777" w:rsidR="00067DC5" w:rsidRPr="00067DC5" w:rsidRDefault="00067DC5" w:rsidP="00067DC5">
            <w:pPr>
              <w:spacing w:line="360" w:lineRule="auto"/>
              <w:rPr>
                <w:rFonts w:ascii="Times New Roman" w:hAnsi="Times New Roman" w:cs="Times New Roman"/>
                <w:sz w:val="24"/>
                <w:szCs w:val="24"/>
              </w:rPr>
            </w:pPr>
            <w:r w:rsidRPr="00067DC5">
              <w:rPr>
                <w:rFonts w:ascii="Times New Roman" w:hAnsi="Times New Roman" w:cs="Times New Roman"/>
                <w:sz w:val="24"/>
                <w:szCs w:val="24"/>
              </w:rPr>
              <w:t>5’ AGATTCCTGCCACGTTAGCC 3’</w:t>
            </w:r>
          </w:p>
          <w:p w14:paraId="44E7372E" w14:textId="77777777" w:rsidR="00067DC5" w:rsidRPr="00067DC5" w:rsidRDefault="00067DC5" w:rsidP="00067DC5">
            <w:pPr>
              <w:spacing w:line="360" w:lineRule="auto"/>
              <w:rPr>
                <w:rFonts w:ascii="Times New Roman" w:hAnsi="Times New Roman" w:cs="Times New Roman"/>
                <w:sz w:val="24"/>
                <w:szCs w:val="24"/>
              </w:rPr>
            </w:pPr>
            <w:r w:rsidRPr="00067DC5">
              <w:rPr>
                <w:rFonts w:ascii="Times New Roman" w:hAnsi="Times New Roman" w:cs="Times New Roman"/>
                <w:sz w:val="24"/>
                <w:szCs w:val="24"/>
              </w:rPr>
              <w:t>5’ GAACAACACTTTACGGCTGGTC 3’</w:t>
            </w:r>
          </w:p>
        </w:tc>
      </w:tr>
      <w:tr w:rsidR="00067DC5" w:rsidRPr="00C13CBD" w14:paraId="47DF153C" w14:textId="77777777" w:rsidTr="00067DC5">
        <w:trPr>
          <w:trHeight w:val="89"/>
          <w:jc w:val="center"/>
        </w:trPr>
        <w:tc>
          <w:tcPr>
            <w:tcW w:w="2320" w:type="dxa"/>
            <w:tcBorders>
              <w:top w:val="nil"/>
              <w:right w:val="single" w:sz="4" w:space="0" w:color="auto"/>
            </w:tcBorders>
          </w:tcPr>
          <w:p w14:paraId="386A4815" w14:textId="77777777" w:rsidR="00067DC5" w:rsidRPr="00067DC5" w:rsidRDefault="00067DC5" w:rsidP="00067DC5">
            <w:pPr>
              <w:rPr>
                <w:rFonts w:ascii="Times New Roman" w:eastAsia="Times New Roman" w:hAnsi="Times New Roman" w:cs="Times New Roman"/>
                <w:sz w:val="24"/>
                <w:szCs w:val="24"/>
                <w:lang w:eastAsia="en-GB"/>
              </w:rPr>
            </w:pPr>
          </w:p>
        </w:tc>
        <w:tc>
          <w:tcPr>
            <w:tcW w:w="4728" w:type="dxa"/>
            <w:tcBorders>
              <w:top w:val="nil"/>
              <w:left w:val="single" w:sz="4" w:space="0" w:color="auto"/>
              <w:right w:val="single" w:sz="4" w:space="0" w:color="auto"/>
            </w:tcBorders>
          </w:tcPr>
          <w:p w14:paraId="605C16AF" w14:textId="77777777" w:rsidR="00067DC5" w:rsidRPr="00067DC5" w:rsidRDefault="00067DC5" w:rsidP="00067DC5">
            <w:pPr>
              <w:tabs>
                <w:tab w:val="left" w:pos="1319"/>
              </w:tabs>
              <w:rPr>
                <w:rFonts w:ascii="Times New Roman" w:hAnsi="Times New Roman" w:cs="Times New Roman"/>
                <w:sz w:val="24"/>
                <w:szCs w:val="24"/>
              </w:rPr>
            </w:pPr>
          </w:p>
        </w:tc>
      </w:tr>
    </w:tbl>
    <w:p w14:paraId="7CAEC6EB" w14:textId="77777777" w:rsidR="00A63A5C" w:rsidRDefault="00A63A5C" w:rsidP="00067DC5">
      <w:pPr>
        <w:spacing w:line="480" w:lineRule="auto"/>
        <w:jc w:val="center"/>
        <w:rPr>
          <w:rFonts w:ascii="Times New Roman" w:hAnsi="Times New Roman" w:cs="Times New Roman"/>
          <w:b/>
          <w:bCs/>
          <w:sz w:val="28"/>
          <w:szCs w:val="28"/>
        </w:rPr>
      </w:pPr>
    </w:p>
    <w:p w14:paraId="581227F8" w14:textId="77777777" w:rsidR="00A63A5C" w:rsidRDefault="00A63A5C" w:rsidP="00067DC5">
      <w:pPr>
        <w:spacing w:line="480" w:lineRule="auto"/>
        <w:jc w:val="center"/>
        <w:rPr>
          <w:rFonts w:ascii="Times New Roman" w:hAnsi="Times New Roman" w:cs="Times New Roman"/>
          <w:b/>
          <w:bCs/>
          <w:sz w:val="28"/>
          <w:szCs w:val="28"/>
        </w:rPr>
      </w:pPr>
    </w:p>
    <w:p w14:paraId="43F0CEA4" w14:textId="77777777" w:rsidR="00F02725" w:rsidRDefault="00F02725" w:rsidP="00067DC5">
      <w:pPr>
        <w:spacing w:line="480" w:lineRule="auto"/>
        <w:jc w:val="center"/>
        <w:rPr>
          <w:rFonts w:ascii="Times New Roman" w:hAnsi="Times New Roman" w:cs="Times New Roman"/>
          <w:b/>
          <w:bCs/>
          <w:sz w:val="28"/>
          <w:szCs w:val="28"/>
        </w:rPr>
      </w:pPr>
    </w:p>
    <w:p w14:paraId="083453AE" w14:textId="77777777" w:rsidR="00F02725" w:rsidRDefault="00F02725" w:rsidP="00067DC5">
      <w:pPr>
        <w:spacing w:line="480" w:lineRule="auto"/>
        <w:jc w:val="center"/>
        <w:rPr>
          <w:rFonts w:ascii="Times New Roman" w:hAnsi="Times New Roman" w:cs="Times New Roman"/>
          <w:b/>
          <w:bCs/>
          <w:sz w:val="28"/>
          <w:szCs w:val="28"/>
        </w:rPr>
      </w:pPr>
    </w:p>
    <w:p w14:paraId="5A7AF57A" w14:textId="77777777" w:rsidR="00F02725" w:rsidRDefault="00F02725" w:rsidP="00067DC5">
      <w:pPr>
        <w:spacing w:line="480" w:lineRule="auto"/>
        <w:jc w:val="center"/>
        <w:rPr>
          <w:rFonts w:ascii="Times New Roman" w:hAnsi="Times New Roman" w:cs="Times New Roman"/>
          <w:b/>
          <w:bCs/>
          <w:sz w:val="28"/>
          <w:szCs w:val="28"/>
        </w:rPr>
      </w:pPr>
    </w:p>
    <w:p w14:paraId="3A283D29" w14:textId="77777777" w:rsidR="00F02725" w:rsidRDefault="00F02725" w:rsidP="00067DC5">
      <w:pPr>
        <w:spacing w:line="480" w:lineRule="auto"/>
        <w:jc w:val="center"/>
        <w:rPr>
          <w:rFonts w:ascii="Times New Roman" w:hAnsi="Times New Roman" w:cs="Times New Roman"/>
          <w:b/>
          <w:bCs/>
          <w:sz w:val="28"/>
          <w:szCs w:val="28"/>
        </w:rPr>
      </w:pPr>
    </w:p>
    <w:p w14:paraId="34BF20B1" w14:textId="77777777" w:rsidR="00F02725" w:rsidRDefault="00F02725" w:rsidP="00067DC5">
      <w:pPr>
        <w:spacing w:line="480" w:lineRule="auto"/>
        <w:jc w:val="center"/>
        <w:rPr>
          <w:rFonts w:ascii="Times New Roman" w:hAnsi="Times New Roman" w:cs="Times New Roman"/>
          <w:b/>
          <w:bCs/>
          <w:sz w:val="28"/>
          <w:szCs w:val="28"/>
        </w:rPr>
      </w:pPr>
    </w:p>
    <w:p w14:paraId="2355F521" w14:textId="77777777" w:rsidR="00F02725" w:rsidRDefault="00F02725" w:rsidP="00067DC5">
      <w:pPr>
        <w:spacing w:line="480" w:lineRule="auto"/>
        <w:jc w:val="center"/>
        <w:rPr>
          <w:rFonts w:ascii="Times New Roman" w:hAnsi="Times New Roman" w:cs="Times New Roman"/>
          <w:b/>
          <w:bCs/>
          <w:sz w:val="28"/>
          <w:szCs w:val="28"/>
        </w:rPr>
      </w:pPr>
    </w:p>
    <w:p w14:paraId="543E7A95" w14:textId="77777777" w:rsidR="00067DC5" w:rsidRPr="00C30EE5" w:rsidRDefault="00067DC5" w:rsidP="00067DC5">
      <w:pPr>
        <w:spacing w:line="480" w:lineRule="auto"/>
        <w:jc w:val="center"/>
        <w:rPr>
          <w:rFonts w:ascii="Times New Roman" w:hAnsi="Times New Roman" w:cs="Times New Roman"/>
          <w:b/>
          <w:bCs/>
          <w:sz w:val="28"/>
          <w:szCs w:val="28"/>
        </w:rPr>
      </w:pPr>
      <w:r>
        <w:rPr>
          <w:rFonts w:ascii="Times New Roman" w:hAnsi="Times New Roman" w:cs="Times New Roman"/>
          <w:b/>
          <w:bCs/>
          <w:sz w:val="28"/>
          <w:szCs w:val="28"/>
        </w:rPr>
        <w:t>Chapter 3</w:t>
      </w:r>
    </w:p>
    <w:p w14:paraId="7BF19385" w14:textId="77777777" w:rsidR="00067DC5" w:rsidRDefault="00067DC5" w:rsidP="00067DC5">
      <w:pPr>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CO gas as antagonist or promoter of antibiotic action </w:t>
      </w:r>
    </w:p>
    <w:p w14:paraId="7DB55D02" w14:textId="77777777" w:rsidR="00067DC5" w:rsidRDefault="00067DC5" w:rsidP="00067DC5">
      <w:pPr>
        <w:spacing w:line="360" w:lineRule="auto"/>
        <w:jc w:val="both"/>
        <w:rPr>
          <w:rFonts w:ascii="Times New Roman" w:hAnsi="Times New Roman" w:cs="Times New Roman"/>
          <w:b/>
          <w:bCs/>
        </w:rPr>
      </w:pPr>
    </w:p>
    <w:p w14:paraId="31BE1422" w14:textId="77777777" w:rsidR="00067DC5" w:rsidRDefault="00067DC5" w:rsidP="00067DC5">
      <w:pPr>
        <w:spacing w:line="360" w:lineRule="auto"/>
        <w:jc w:val="both"/>
        <w:rPr>
          <w:rFonts w:ascii="Times New Roman" w:hAnsi="Times New Roman" w:cs="Times New Roman"/>
          <w:b/>
          <w:bCs/>
        </w:rPr>
      </w:pPr>
    </w:p>
    <w:p w14:paraId="6417204F" w14:textId="77777777" w:rsidR="00067DC5" w:rsidRDefault="00067DC5" w:rsidP="00067DC5">
      <w:pPr>
        <w:spacing w:line="360" w:lineRule="auto"/>
        <w:jc w:val="both"/>
        <w:rPr>
          <w:rFonts w:ascii="Times New Roman" w:hAnsi="Times New Roman" w:cs="Times New Roman"/>
          <w:b/>
          <w:bCs/>
        </w:rPr>
      </w:pPr>
      <w:r w:rsidRPr="00365AB3">
        <w:rPr>
          <w:rFonts w:ascii="Times New Roman" w:hAnsi="Times New Roman" w:cs="Times New Roman"/>
          <w:b/>
          <w:bCs/>
        </w:rPr>
        <w:t xml:space="preserve">3.1 Introduction </w:t>
      </w:r>
    </w:p>
    <w:p w14:paraId="663F6D3C" w14:textId="77777777" w:rsidR="00067DC5" w:rsidRPr="008A2B00" w:rsidRDefault="00067DC5" w:rsidP="00067DC5">
      <w:pPr>
        <w:spacing w:line="360" w:lineRule="auto"/>
        <w:jc w:val="both"/>
        <w:rPr>
          <w:rFonts w:ascii="Times New Roman" w:hAnsi="Times New Roman" w:cs="Times New Roman"/>
          <w:b/>
          <w:bCs/>
        </w:rPr>
      </w:pPr>
    </w:p>
    <w:p w14:paraId="2A4E7E46" w14:textId="18433BD4" w:rsidR="003006E6" w:rsidRDefault="00067DC5" w:rsidP="00067DC5">
      <w:pPr>
        <w:spacing w:line="360" w:lineRule="auto"/>
        <w:jc w:val="both"/>
        <w:rPr>
          <w:rFonts w:ascii="Times New Roman" w:hAnsi="Times New Roman"/>
        </w:rPr>
      </w:pPr>
      <w:r>
        <w:rPr>
          <w:rFonts w:ascii="Times New Roman" w:hAnsi="Times New Roman"/>
        </w:rPr>
        <w:t xml:space="preserve">Alarming evidence </w:t>
      </w:r>
      <w:r w:rsidR="00AD65C3">
        <w:rPr>
          <w:rFonts w:ascii="Times New Roman" w:hAnsi="Times New Roman"/>
        </w:rPr>
        <w:t>of</w:t>
      </w:r>
      <w:r>
        <w:rPr>
          <w:rFonts w:ascii="Times New Roman" w:hAnsi="Times New Roman"/>
        </w:rPr>
        <w:t xml:space="preserve"> the appearance and prevalence of multi-drug resistant pathogen</w:t>
      </w:r>
      <w:r w:rsidR="00EB13E0">
        <w:rPr>
          <w:rFonts w:ascii="Times New Roman" w:hAnsi="Times New Roman"/>
        </w:rPr>
        <w:t>ic bacteria (“Super-bugs”) has</w:t>
      </w:r>
      <w:r>
        <w:rPr>
          <w:rFonts w:ascii="Times New Roman" w:hAnsi="Times New Roman"/>
        </w:rPr>
        <w:t xml:space="preserve"> attracted the attention of the global surveillance authorities and public media. The need for new and effective antibacterial drugs is a high concern and on the increase, whereas at the present time, the provision of new antimicrobial agents is stagnating</w:t>
      </w:r>
      <w:r w:rsidR="003006E6">
        <w:rPr>
          <w:rFonts w:ascii="Times New Roman" w:hAnsi="Times New Roman"/>
        </w:rPr>
        <w:t xml:space="preserve"> </w:t>
      </w:r>
      <w:r w:rsidR="003006E6">
        <w:rPr>
          <w:rFonts w:ascii="Times New Roman" w:hAnsi="Times New Roman"/>
        </w:rPr>
        <w:fldChar w:fldCharType="begin"/>
      </w:r>
      <w:r w:rsidR="003006E6">
        <w:rPr>
          <w:rFonts w:ascii="Times New Roman" w:hAnsi="Times New Roman"/>
        </w:rPr>
        <w:instrText xml:space="preserve"> ADDIN EN.CITE &lt;EndNote&gt;&lt;Cite&gt;&lt;Author&gt;Pieren&lt;/Author&gt;&lt;Year&gt;2012&lt;/Year&gt;&lt;RecNum&gt;486&lt;/RecNum&gt;&lt;DisplayText&gt;(Pieren and Tigges, 2012)&lt;/DisplayText&gt;&lt;record&gt;&lt;rec-number&gt;486&lt;/rec-number&gt;&lt;foreign-keys&gt;&lt;key app="EN" db-id="xfa5dvzdi5vwf9efw08p0efa55evwtp9ex2w" timestamp="1463401864"&gt;486&lt;/key&gt;&lt;/foreign-keys&gt;&lt;ref-type name="Journal Article"&gt;17&lt;/ref-type&gt;&lt;contributors&gt;&lt;authors&gt;&lt;author&gt;Pieren, M.&lt;/author&gt;&lt;author&gt;Tigges, M.&lt;/author&gt;&lt;/authors&gt;&lt;/contributors&gt;&lt;auth-address&gt;BioVersys AG, Hochbergerstrasse 60c, c/o Technologycenter, CH-4057 Basel, Switzerland.&lt;/auth-address&gt;&lt;titles&gt;&lt;title&gt;Adjuvant strategies for potentiation of antibiotics to overcome antimicrobial resistance&lt;/title&gt;&lt;secondary-title&gt;Curr Opin Pharmacol&lt;/secondary-title&gt;&lt;alt-title&gt;Current opinion in pharmacology&lt;/alt-title&gt;&lt;/titles&gt;&lt;periodical&gt;&lt;full-title&gt;Curr Opin Pharmacol&lt;/full-title&gt;&lt;abbr-1&gt;Current opinion in pharmacology&lt;/abbr-1&gt;&lt;/periodical&gt;&lt;alt-periodical&gt;&lt;full-title&gt;Curr Opin Pharmacol&lt;/full-title&gt;&lt;abbr-1&gt;Current opinion in pharmacology&lt;/abbr-1&gt;&lt;/alt-periodical&gt;&lt;pages&gt;551-5&lt;/pages&gt;&lt;volume&gt;12&lt;/volume&gt;&lt;number&gt;5&lt;/number&gt;&lt;edition&gt;2012/07/28&lt;/edition&gt;&lt;keywords&gt;&lt;keyword&gt;Adjuvants, Immunologic/*pharmacology/*therapeutic use&lt;/keyword&gt;&lt;keyword&gt;Animals&lt;/keyword&gt;&lt;keyword&gt;Anti-Bacterial Agents/*pharmacology/*therapeutic use&lt;/keyword&gt;&lt;keyword&gt;Drug Resistance, Microbial&lt;/keyword&gt;&lt;keyword&gt;Drug Resistance, Multiple, Bacterial&lt;/keyword&gt;&lt;keyword&gt;Humans&lt;/keyword&gt;&lt;/keywords&gt;&lt;dates&gt;&lt;year&gt;2012&lt;/year&gt;&lt;pub-dates&gt;&lt;date&gt;Oct&lt;/date&gt;&lt;/pub-dates&gt;&lt;/dates&gt;&lt;isbn&gt;1471-4892&lt;/isbn&gt;&lt;accession-num&gt;22835931&lt;/accession-num&gt;&lt;urls&gt;&lt;/urls&gt;&lt;electronic-resource-num&gt;10.1016/j.coph.2012.07.005&lt;/electronic-resource-num&gt;&lt;remote-database-provider&gt;NLM&lt;/remote-database-provider&gt;&lt;language&gt;eng&lt;/language&gt;&lt;/record&gt;&lt;/Cite&gt;&lt;/EndNote&gt;</w:instrText>
      </w:r>
      <w:r w:rsidR="003006E6">
        <w:rPr>
          <w:rFonts w:ascii="Times New Roman" w:hAnsi="Times New Roman"/>
        </w:rPr>
        <w:fldChar w:fldCharType="separate"/>
      </w:r>
      <w:r w:rsidR="003006E6">
        <w:rPr>
          <w:rFonts w:ascii="Times New Roman" w:hAnsi="Times New Roman"/>
          <w:noProof/>
        </w:rPr>
        <w:t>(Pieren and Tigges, 2012)</w:t>
      </w:r>
      <w:r w:rsidR="003006E6">
        <w:rPr>
          <w:rFonts w:ascii="Times New Roman" w:hAnsi="Times New Roman"/>
        </w:rPr>
        <w:fldChar w:fldCharType="end"/>
      </w:r>
      <w:r w:rsidR="003006E6">
        <w:rPr>
          <w:rFonts w:ascii="Times New Roman" w:hAnsi="Times New Roman"/>
        </w:rPr>
        <w:t xml:space="preserve">. Antibiotic combination strategies are routinely used in medicine to combat multiple antibiotic-resistant pathogens </w:t>
      </w:r>
      <w:r w:rsidR="003006E6">
        <w:rPr>
          <w:rFonts w:ascii="Times New Roman" w:hAnsi="Times New Roman"/>
        </w:rPr>
        <w:fldChar w:fldCharType="begin"/>
      </w:r>
      <w:r w:rsidR="003006E6">
        <w:rPr>
          <w:rFonts w:ascii="Times New Roman" w:hAnsi="Times New Roman"/>
        </w:rPr>
        <w:instrText xml:space="preserve"> ADDIN EN.CITE &lt;EndNote&gt;&lt;Cite&gt;&lt;Author&gt;Fischbach&lt;/Author&gt;&lt;Year&gt;2011&lt;/Year&gt;&lt;RecNum&gt;487&lt;/RecNum&gt;&lt;DisplayText&gt;(Fischbach, 2011)&lt;/DisplayText&gt;&lt;record&gt;&lt;rec-number&gt;487&lt;/rec-number&gt;&lt;foreign-keys&gt;&lt;key app="EN" db-id="xfa5dvzdi5vwf9efw08p0efa55evwtp9ex2w" timestamp="1463426284"&gt;487&lt;/key&gt;&lt;/foreign-keys&gt;&lt;ref-type name="Journal Article"&gt;17&lt;/ref-type&gt;&lt;contributors&gt;&lt;authors&gt;&lt;author&gt;Fischbach, M. A.&lt;/author&gt;&lt;/authors&gt;&lt;/contributors&gt;&lt;auth-address&gt;Department of Bioengineering and Therapeutic Sciences and the California Institute for Quantitative Biosciences, University of California, San Francisco, CA 94158, USA. fischbach@fischbachgroup.org&lt;/auth-address&gt;&lt;titles&gt;&lt;title&gt;Combination therapies for combating antimicrobial resistance&lt;/title&gt;&lt;secondary-title&gt;Curr Opin Microbiol&lt;/secondary-title&gt;&lt;alt-title&gt;Current opinion in microbiology&lt;/alt-title&gt;&lt;/titles&gt;&lt;periodical&gt;&lt;full-title&gt;Curr Opin Microbiol&lt;/full-title&gt;&lt;abbr-1&gt;Current opinion in microbiology&lt;/abbr-1&gt;&lt;/periodical&gt;&lt;alt-periodical&gt;&lt;full-title&gt;Curr Opin Microbiol&lt;/full-title&gt;&lt;abbr-1&gt;Current opinion in microbiology&lt;/abbr-1&gt;&lt;/alt-periodical&gt;&lt;pages&gt;519-23&lt;/pages&gt;&lt;volume&gt;14&lt;/volume&gt;&lt;number&gt;5&lt;/number&gt;&lt;edition&gt;2011/09/09&lt;/edition&gt;&lt;keywords&gt;&lt;keyword&gt;Anti-Bacterial Agents/pharmacology/*therapeutic use&lt;/keyword&gt;&lt;keyword&gt;Bacteria/*drug effects&lt;/keyword&gt;&lt;keyword&gt;Bacterial Infections/*drug therapy/*microbiology&lt;/keyword&gt;&lt;keyword&gt;*Drug Resistance, Bacterial&lt;/keyword&gt;&lt;keyword&gt;Drug Therapy, Combination/methods&lt;/keyword&gt;&lt;keyword&gt;Humans&lt;/keyword&gt;&lt;/keywords&gt;&lt;dates&gt;&lt;year&gt;2011&lt;/year&gt;&lt;pub-dates&gt;&lt;date&gt;Oct&lt;/date&gt;&lt;/pub-dates&gt;&lt;/dates&gt;&lt;isbn&gt;1369-5274&lt;/isbn&gt;&lt;accession-num&gt;21900036&lt;/accession-num&gt;&lt;urls&gt;&lt;/urls&gt;&lt;custom2&gt;PMC3196371&lt;/custom2&gt;&lt;custom6&gt;NIHMS320572&lt;/custom6&gt;&lt;electronic-resource-num&gt;10.1016/j.mib.2011.08.003&lt;/electronic-resource-num&gt;&lt;remote-database-provider&gt;NLM&lt;/remote-database-provider&gt;&lt;language&gt;eng&lt;/language&gt;&lt;/record&gt;&lt;/Cite&gt;&lt;/EndNote&gt;</w:instrText>
      </w:r>
      <w:r w:rsidR="003006E6">
        <w:rPr>
          <w:rFonts w:ascii="Times New Roman" w:hAnsi="Times New Roman"/>
        </w:rPr>
        <w:fldChar w:fldCharType="separate"/>
      </w:r>
      <w:r w:rsidR="003006E6">
        <w:rPr>
          <w:rFonts w:ascii="Times New Roman" w:hAnsi="Times New Roman"/>
          <w:noProof/>
        </w:rPr>
        <w:t>(Fischbach, 2011)</w:t>
      </w:r>
      <w:r w:rsidR="003006E6">
        <w:rPr>
          <w:rFonts w:ascii="Times New Roman" w:hAnsi="Times New Roman"/>
        </w:rPr>
        <w:fldChar w:fldCharType="end"/>
      </w:r>
      <w:r w:rsidR="003006E6">
        <w:rPr>
          <w:rFonts w:ascii="Times New Roman" w:hAnsi="Times New Roman"/>
        </w:rPr>
        <w:t xml:space="preserve">. Interestingly, </w:t>
      </w:r>
      <w:r w:rsidR="00AD65C3">
        <w:rPr>
          <w:rFonts w:ascii="Times New Roman" w:hAnsi="Times New Roman"/>
        </w:rPr>
        <w:t xml:space="preserve">a </w:t>
      </w:r>
      <w:r w:rsidR="003006E6">
        <w:rPr>
          <w:rFonts w:ascii="Times New Roman" w:hAnsi="Times New Roman"/>
        </w:rPr>
        <w:t xml:space="preserve">conjunction of non-antibiotic compounds with antibiotics shows synergistic interactions in antimicrobial activities </w:t>
      </w:r>
      <w:r w:rsidR="003006E6">
        <w:rPr>
          <w:rFonts w:ascii="Times New Roman" w:hAnsi="Times New Roman"/>
        </w:rPr>
        <w:fldChar w:fldCharType="begin"/>
      </w:r>
      <w:r w:rsidR="001B5CDA">
        <w:rPr>
          <w:rFonts w:ascii="Times New Roman" w:hAnsi="Times New Roman"/>
        </w:rPr>
        <w:instrText xml:space="preserve"> ADDIN EN.CITE &lt;EndNote&gt;&lt;Cite&gt;&lt;Author&gt;Ejim&lt;/Author&gt;&lt;Year&gt;2011&lt;/Year&gt;&lt;RecNum&gt;488&lt;/RecNum&gt;&lt;DisplayText&gt;(Ejim et al., 2011)&lt;/DisplayText&gt;&lt;record&gt;&lt;rec-number&gt;488&lt;/rec-number&gt;&lt;foreign-keys&gt;&lt;key app="EN" db-id="xfa5dvzdi5vwf9efw08p0efa55evwtp9ex2w" timestamp="1463429256"&gt;488&lt;/key&gt;&lt;/foreign-keys&gt;&lt;ref-type name="Journal Article"&gt;17&lt;/ref-type&gt;&lt;contributors&gt;&lt;authors&gt;&lt;author&gt;Ejim, L.&lt;/author&gt;&lt;author&gt;Farha, M. A.&lt;/author&gt;&lt;author&gt;Falconer, S. B.&lt;/author&gt;&lt;author&gt;Wildenhain, J.&lt;/author&gt;&lt;author&gt;Coombes, B. K.&lt;/author&gt;&lt;author&gt;Tyers, M.&lt;/author&gt;&lt;author&gt;Brown, E. D.&lt;/author&gt;&lt;author&gt;Wright, G. D.&lt;/author&gt;&lt;/authors&gt;&lt;/contributors&gt;&lt;auth-address&gt;M.G. DeGroote Institute for Infectious Disease Research, McMaster University, Hamilton, Ontario, Canada.&lt;/auth-address&gt;&lt;titles&gt;&lt;title&gt;Combinations of antibiotics and nonantibiotic drugs enhance antimicrobial efficacy&lt;/title&gt;&lt;secondary-title&gt;Nat Chem Biol&lt;/secondary-title&gt;&lt;alt-title&gt;Nature chemical biology&lt;/alt-title&gt;&lt;/titles&gt;&lt;periodical&gt;&lt;full-title&gt;Nat Chem Biol&lt;/full-title&gt;&lt;abbr-1&gt;Nature chemical biology&lt;/abbr-1&gt;&lt;/periodical&gt;&lt;alt-periodical&gt;&lt;full-title&gt;Nat Chem Biol&lt;/full-title&gt;&lt;abbr-1&gt;Nature chemical biology&lt;/abbr-1&gt;&lt;/alt-periodical&gt;&lt;pages&gt;348-50&lt;/pages&gt;&lt;volume&gt;7&lt;/volume&gt;&lt;number&gt;6&lt;/number&gt;&lt;edition&gt;2011/04/26&lt;/edition&gt;&lt;keywords&gt;&lt;keyword&gt;Anti-Bacterial Agents/*pharmacology/therapeutic use&lt;/keyword&gt;&lt;keyword&gt;Drug Evaluation, Preclinical&lt;/keyword&gt;&lt;keyword&gt;Drug Resistance, Multiple, Bacterial/drug effects&lt;/keyword&gt;&lt;keyword&gt;Drug Synergism&lt;/keyword&gt;&lt;keyword&gt;Drug Therapy, Combination/*methods&lt;/keyword&gt;&lt;keyword&gt;Minocycline/pharmacology/therapeutic use&lt;/keyword&gt;&lt;/keywords&gt;&lt;dates&gt;&lt;year&gt;2011&lt;/year&gt;&lt;pub-dates&gt;&lt;date&gt;Jun&lt;/date&gt;&lt;/pub-dates&gt;&lt;/dates&gt;&lt;isbn&gt;1552-4450&lt;/isbn&gt;&lt;accession-num&gt;21516114&lt;/accession-num&gt;&lt;urls&gt;&lt;/urls&gt;&lt;electronic-resource-num&gt;10.1038/nchembio.559&lt;/electronic-resource-num&gt;&lt;remote-database-provider&gt;NLM&lt;/remote-database-provider&gt;&lt;language&gt;eng&lt;/language&gt;&lt;/record&gt;&lt;/Cite&gt;&lt;/EndNote&gt;</w:instrText>
      </w:r>
      <w:r w:rsidR="003006E6">
        <w:rPr>
          <w:rFonts w:ascii="Times New Roman" w:hAnsi="Times New Roman"/>
        </w:rPr>
        <w:fldChar w:fldCharType="separate"/>
      </w:r>
      <w:r w:rsidR="001B5CDA">
        <w:rPr>
          <w:rFonts w:ascii="Times New Roman" w:hAnsi="Times New Roman"/>
          <w:noProof/>
        </w:rPr>
        <w:t>(Ejim et al., 2011)</w:t>
      </w:r>
      <w:r w:rsidR="003006E6">
        <w:rPr>
          <w:rFonts w:ascii="Times New Roman" w:hAnsi="Times New Roman"/>
        </w:rPr>
        <w:fldChar w:fldCharType="end"/>
      </w:r>
      <w:r w:rsidR="001B5CDA">
        <w:rPr>
          <w:rFonts w:ascii="Times New Roman" w:hAnsi="Times New Roman"/>
        </w:rPr>
        <w:t xml:space="preserve">. </w:t>
      </w:r>
    </w:p>
    <w:p w14:paraId="204F175A" w14:textId="77777777" w:rsidR="001B5CDA" w:rsidRDefault="001B5CDA" w:rsidP="00067DC5">
      <w:pPr>
        <w:spacing w:line="360" w:lineRule="auto"/>
        <w:jc w:val="both"/>
        <w:rPr>
          <w:rFonts w:ascii="Times New Roman" w:hAnsi="Times New Roman"/>
        </w:rPr>
      </w:pPr>
    </w:p>
    <w:p w14:paraId="153F9BF5" w14:textId="77777777" w:rsidR="001B5CDA" w:rsidRDefault="001B5CDA" w:rsidP="00067DC5">
      <w:pPr>
        <w:spacing w:line="360" w:lineRule="auto"/>
        <w:jc w:val="both"/>
        <w:rPr>
          <w:rFonts w:ascii="Times New Roman" w:hAnsi="Times New Roman"/>
        </w:rPr>
      </w:pPr>
      <w:r>
        <w:rPr>
          <w:rFonts w:ascii="Times New Roman" w:hAnsi="Times New Roman"/>
        </w:rPr>
        <w:t>CO gas</w:t>
      </w:r>
      <w:r w:rsidRPr="00364D15">
        <w:rPr>
          <w:rFonts w:ascii="Times New Roman" w:hAnsi="Times New Roman"/>
        </w:rPr>
        <w:t xml:space="preserve"> is </w:t>
      </w:r>
      <w:r>
        <w:rPr>
          <w:rFonts w:ascii="Times New Roman" w:hAnsi="Times New Roman"/>
        </w:rPr>
        <w:t>a notorious toxin</w:t>
      </w:r>
      <w:r w:rsidRPr="00364D15">
        <w:rPr>
          <w:rFonts w:ascii="Times New Roman" w:hAnsi="Times New Roman"/>
        </w:rPr>
        <w:t xml:space="preserve">, </w:t>
      </w:r>
      <w:r>
        <w:rPr>
          <w:rFonts w:ascii="Times New Roman" w:hAnsi="Times New Roman"/>
        </w:rPr>
        <w:t>through its primary</w:t>
      </w:r>
      <w:r w:rsidRPr="00364D15">
        <w:rPr>
          <w:rFonts w:ascii="Times New Roman" w:hAnsi="Times New Roman"/>
        </w:rPr>
        <w:t xml:space="preserve"> </w:t>
      </w:r>
      <w:r>
        <w:rPr>
          <w:rFonts w:ascii="Times New Roman" w:hAnsi="Times New Roman"/>
        </w:rPr>
        <w:t>binding to ferrous oxygen-reactive heme</w:t>
      </w:r>
      <w:r w:rsidRPr="00364D15">
        <w:rPr>
          <w:rFonts w:ascii="Times New Roman" w:hAnsi="Times New Roman"/>
        </w:rPr>
        <w:t xml:space="preserve"> proteins</w:t>
      </w:r>
      <w:r>
        <w:rPr>
          <w:rFonts w:ascii="Times New Roman" w:hAnsi="Times New Roman"/>
        </w:rPr>
        <w:t xml:space="preserve"> </w:t>
      </w:r>
      <w:r>
        <w:rPr>
          <w:rFonts w:ascii="Times New Roman" w:hAnsi="Times New Roman"/>
        </w:rPr>
        <w:fldChar w:fldCharType="begin"/>
      </w:r>
      <w:r>
        <w:rPr>
          <w:rFonts w:ascii="Times New Roman" w:hAnsi="Times New Roman"/>
        </w:rPr>
        <w:instrText xml:space="preserve"> ADDIN EN.CITE &lt;EndNote&gt;&lt;Cite&gt;&lt;Author&gt;Engel&lt;/Author&gt;&lt;Year&gt;1969&lt;/Year&gt;&lt;RecNum&gt;583&lt;/RecNum&gt;&lt;DisplayText&gt;(Engel et al., 1969)&lt;/DisplayText&gt;&lt;record&gt;&lt;rec-number&gt;583&lt;/rec-number&gt;&lt;foreign-keys&gt;&lt;key app="EN" db-id="xfa5dvzdi5vwf9efw08p0efa55evwtp9ex2w" timestamp="1466866837"&gt;583&lt;/key&gt;&lt;/foreign-keys&gt;&lt;ref-type name="Journal Article"&gt;17&lt;/ref-type&gt;&lt;contributors&gt;&lt;authors&gt;&lt;author&gt;Engel, R. R.&lt;/author&gt;&lt;author&gt;Rodkey, F. L.&lt;/author&gt;&lt;author&gt;O&amp;apos;Neal, J. D.&lt;/author&gt;&lt;author&gt;Collison, H. A.&lt;/author&gt;&lt;/authors&gt;&lt;/contributors&gt;&lt;titles&gt;&lt;title&gt;Relative affinity of human fetal hemoglobin for carbon monoxide and oxygen&lt;/title&gt;&lt;secondary-title&gt;Blood&lt;/secondary-title&gt;&lt;alt-title&gt;Blood&lt;/alt-title&gt;&lt;/titles&gt;&lt;periodical&gt;&lt;full-title&gt;Blood&lt;/full-title&gt;&lt;abbr-1&gt;Blood&lt;/abbr-1&gt;&lt;/periodical&gt;&lt;alt-periodical&gt;&lt;full-title&gt;Blood&lt;/full-title&gt;&lt;abbr-1&gt;Blood&lt;/abbr-1&gt;&lt;/alt-periodical&gt;&lt;pages&gt;37-45&lt;/pages&gt;&lt;volume&gt;33&lt;/volume&gt;&lt;number&gt;1&lt;/number&gt;&lt;keywords&gt;&lt;keyword&gt;Blood Gas Analysis&lt;/keyword&gt;&lt;keyword&gt;Carbon Monoxide/*metabolism&lt;/keyword&gt;&lt;keyword&gt;Chromatography, Gas&lt;/keyword&gt;&lt;keyword&gt;Female&lt;/keyword&gt;&lt;keyword&gt;Fetal Hemoglobin/analysis/*metabolism&lt;/keyword&gt;&lt;keyword&gt;Hemolysis&lt;/keyword&gt;&lt;keyword&gt;Humans&lt;/keyword&gt;&lt;keyword&gt;Hydrogen-Ion Concentration&lt;/keyword&gt;&lt;keyword&gt;Maternal-Fetal Exchange&lt;/keyword&gt;&lt;keyword&gt;Oxygen/*metabolism&lt;/keyword&gt;&lt;keyword&gt;Placenta&lt;/keyword&gt;&lt;keyword&gt;Pregnancy&lt;/keyword&gt;&lt;/keywords&gt;&lt;dates&gt;&lt;year&gt;1969&lt;/year&gt;&lt;pub-dates&gt;&lt;date&gt;Jan&lt;/date&gt;&lt;/pub-dates&gt;&lt;/dates&gt;&lt;isbn&gt;0006-4971 (Print)&amp;#xD;0006-4971 (Linking)&lt;/isbn&gt;&lt;accession-num&gt;5763632&lt;/accession-num&gt;&lt;urls&gt;&lt;related-urls&gt;&lt;url&gt;http://www.ncbi.nlm.nih.gov/pubmed/5763632&lt;/url&gt;&lt;/related-urls&gt;&lt;/urls&gt;&lt;/record&gt;&lt;/Cite&gt;&lt;/EndNote&gt;</w:instrText>
      </w:r>
      <w:r>
        <w:rPr>
          <w:rFonts w:ascii="Times New Roman" w:hAnsi="Times New Roman"/>
        </w:rPr>
        <w:fldChar w:fldCharType="separate"/>
      </w:r>
      <w:r>
        <w:rPr>
          <w:rFonts w:ascii="Times New Roman" w:hAnsi="Times New Roman"/>
          <w:noProof/>
        </w:rPr>
        <w:t>(Engel et al., 1969)</w:t>
      </w:r>
      <w:r>
        <w:rPr>
          <w:rFonts w:ascii="Times New Roman" w:hAnsi="Times New Roman"/>
        </w:rPr>
        <w:fldChar w:fldCharType="end"/>
      </w:r>
      <w:r>
        <w:rPr>
          <w:rFonts w:ascii="Times New Roman" w:hAnsi="Times New Roman"/>
        </w:rPr>
        <w:t>. However</w:t>
      </w:r>
      <w:r w:rsidRPr="00364D15">
        <w:rPr>
          <w:rFonts w:ascii="Times New Roman" w:hAnsi="Times New Roman"/>
        </w:rPr>
        <w:t xml:space="preserve">, CO is </w:t>
      </w:r>
      <w:r>
        <w:rPr>
          <w:rFonts w:ascii="Times New Roman" w:hAnsi="Times New Roman"/>
        </w:rPr>
        <w:t xml:space="preserve">also </w:t>
      </w:r>
      <w:r w:rsidRPr="00364D15">
        <w:rPr>
          <w:rFonts w:ascii="Times New Roman" w:hAnsi="Times New Roman"/>
        </w:rPr>
        <w:t xml:space="preserve">endogenously </w:t>
      </w:r>
      <w:r>
        <w:rPr>
          <w:rFonts w:ascii="Times New Roman" w:hAnsi="Times New Roman"/>
        </w:rPr>
        <w:t>produced</w:t>
      </w:r>
      <w:r w:rsidRPr="00364D15">
        <w:rPr>
          <w:rFonts w:ascii="Times New Roman" w:hAnsi="Times New Roman"/>
        </w:rPr>
        <w:t xml:space="preserve"> </w:t>
      </w:r>
      <w:r>
        <w:rPr>
          <w:rFonts w:ascii="Times New Roman" w:hAnsi="Times New Roman"/>
        </w:rPr>
        <w:t>in mammalian cells</w:t>
      </w:r>
      <w:r w:rsidRPr="00364D15">
        <w:rPr>
          <w:rFonts w:ascii="Times New Roman" w:hAnsi="Times New Roman"/>
        </w:rPr>
        <w:t xml:space="preserve"> </w:t>
      </w:r>
      <w:r>
        <w:rPr>
          <w:rFonts w:ascii="Times New Roman" w:hAnsi="Times New Roman"/>
        </w:rPr>
        <w:t>from oxidative degradation of haem, catalysed via heme</w:t>
      </w:r>
      <w:r w:rsidRPr="00364D15">
        <w:rPr>
          <w:rFonts w:ascii="Times New Roman" w:hAnsi="Times New Roman"/>
        </w:rPr>
        <w:t xml:space="preserve"> oxygenase </w:t>
      </w:r>
      <w:r>
        <w:rPr>
          <w:rFonts w:ascii="Times New Roman" w:hAnsi="Times New Roman"/>
        </w:rPr>
        <w:t xml:space="preserve">enzymes </w:t>
      </w:r>
      <w:r w:rsidRPr="00364D15">
        <w:rPr>
          <w:rFonts w:ascii="Times New Roman" w:hAnsi="Times New Roman"/>
        </w:rPr>
        <w:t>(HO)</w:t>
      </w:r>
      <w:r>
        <w:rPr>
          <w:rFonts w:ascii="Times New Roman" w:hAnsi="Times New Roman"/>
        </w:rPr>
        <w:t xml:space="preserve"> </w:t>
      </w:r>
      <w:r>
        <w:rPr>
          <w:rFonts w:ascii="Times New Roman" w:hAnsi="Times New Roman"/>
        </w:rPr>
        <w:fldChar w:fldCharType="begin"/>
      </w:r>
      <w:r>
        <w:rPr>
          <w:rFonts w:ascii="Times New Roman" w:hAnsi="Times New Roman"/>
        </w:rPr>
        <w:instrText xml:space="preserve"> ADDIN EN.CITE &lt;EndNote&gt;&lt;Cite&gt;&lt;Author&gt;Soares&lt;/Author&gt;&lt;Year&gt;2009&lt;/Year&gt;&lt;RecNum&gt;584&lt;/RecNum&gt;&lt;DisplayText&gt;(Soares and Bach, 2009)&lt;/DisplayText&gt;&lt;record&gt;&lt;rec-number&gt;584&lt;/rec-number&gt;&lt;foreign-keys&gt;&lt;key app="EN" db-id="xfa5dvzdi5vwf9efw08p0efa55evwtp9ex2w" timestamp="1466866837"&gt;584&lt;/key&gt;&lt;/foreign-keys&gt;&lt;ref-type name="Journal Article"&gt;17&lt;/ref-type&gt;&lt;contributors&gt;&lt;authors&gt;&lt;author&gt;Soares, M. P.&lt;/author&gt;&lt;author&gt;Bach, F. H.&lt;/author&gt;&lt;/authors&gt;&lt;/contributors&gt;&lt;auth-address&gt;[Soares, MP] Inst Gulbenkian Ciencias, P-2780156 Oeiras, Portugal; [Bach, FH] Harvard Univ, Sch Med, Beth Israel Deaconess Med Ctr, Boston, MA 02115 USA&amp;#xD;Soares, mp, inst gulbenkian ciencias, rua quinta grande 60, p-2780156 oeiras, portugal&amp;#xD;mpsoares@igc.gulbenkian.pt&lt;/auth-address&gt;&lt;titles&gt;&lt;title&gt;Heme oxygenase-1: from biology to therapeutic potential&lt;/title&gt;&lt;secondary-title&gt;Trends in Molecular Medicine&lt;/secondary-title&gt;&lt;/titles&gt;&lt;periodical&gt;&lt;full-title&gt;Trends in Molecular Medicine&lt;/full-title&gt;&lt;/periodical&gt;&lt;pages&gt;50-58&lt;/pages&gt;&lt;volume&gt;15&lt;/volume&gt;&lt;number&gt;2&lt;/number&gt;&lt;keywords&gt;&lt;keyword&gt;CARBON-MONOXIDE PROTECTS&lt;/keyword&gt;&lt;keyword&gt;ISCHEMIA-REPERFUSION INJURY&lt;/keyword&gt;&lt;keyword&gt;ALPHA-INDUCED APOPTOSIS&lt;/keyword&gt;&lt;keyword&gt;OXIDATIVE STRESS&lt;/keyword&gt;&lt;keyword&gt;BILIVERDIN REDUCTASE&lt;/keyword&gt;&lt;keyword&gt;MICROSATELLITE POLYMORPHISM&lt;/keyword&gt;&lt;keyword&gt;INTRACEREBRAL HEMORRHAGE&lt;/keyword&gt;&lt;keyword&gt;ENDOTHELIAL-CELLS&lt;/keyword&gt;&lt;keyword&gt;SERUM BILIRUBIN&lt;/keyword&gt;&lt;keyword&gt;GENE PROMOTER&lt;/keyword&gt;&lt;/keywords&gt;&lt;dates&gt;&lt;year&gt;2009&lt;/year&gt;&lt;pub-dates&gt;&lt;date&gt;Feb&lt;/date&gt;&lt;/pub-dates&gt;&lt;/dates&gt;&lt;accession-num&gt;CCC:000264043200002&lt;/accession-num&gt;&lt;urls&gt;&lt;related-urls&gt;&lt;url&gt;&amp;lt;Go to ISI&amp;gt;://CCC:000264043200002&lt;/url&gt;&lt;url&gt;http://www.elsevier.com &lt;/url&gt;&lt;/related-urls&gt;&lt;/urls&gt;&lt;/record&gt;&lt;/Cite&gt;&lt;/EndNote&gt;</w:instrText>
      </w:r>
      <w:r>
        <w:rPr>
          <w:rFonts w:ascii="Times New Roman" w:hAnsi="Times New Roman"/>
        </w:rPr>
        <w:fldChar w:fldCharType="separate"/>
      </w:r>
      <w:r>
        <w:rPr>
          <w:rFonts w:ascii="Times New Roman" w:hAnsi="Times New Roman"/>
          <w:noProof/>
        </w:rPr>
        <w:t>(Soares and Bach, 2009)</w:t>
      </w:r>
      <w:r>
        <w:rPr>
          <w:rFonts w:ascii="Times New Roman" w:hAnsi="Times New Roman"/>
        </w:rPr>
        <w:fldChar w:fldCharType="end"/>
      </w:r>
      <w:r>
        <w:rPr>
          <w:rFonts w:ascii="Times New Roman" w:hAnsi="Times New Roman"/>
        </w:rPr>
        <w:t xml:space="preserve">. In spite of its toxicity at high levels, CO is a relatively </w:t>
      </w:r>
      <w:r w:rsidRPr="00364D15">
        <w:rPr>
          <w:rFonts w:ascii="Times New Roman" w:hAnsi="Times New Roman"/>
        </w:rPr>
        <w:t>inert</w:t>
      </w:r>
      <w:r>
        <w:rPr>
          <w:rFonts w:ascii="Times New Roman" w:hAnsi="Times New Roman"/>
        </w:rPr>
        <w:t xml:space="preserve"> gas</w:t>
      </w:r>
      <w:r w:rsidRPr="00364D15">
        <w:rPr>
          <w:rFonts w:ascii="Times New Roman" w:hAnsi="Times New Roman"/>
        </w:rPr>
        <w:t xml:space="preserve"> from a chemical </w:t>
      </w:r>
      <w:r>
        <w:rPr>
          <w:rFonts w:ascii="Times New Roman" w:hAnsi="Times New Roman"/>
        </w:rPr>
        <w:t xml:space="preserve">point and </w:t>
      </w:r>
      <w:r w:rsidRPr="00364D15">
        <w:rPr>
          <w:rFonts w:ascii="Times New Roman" w:hAnsi="Times New Roman"/>
        </w:rPr>
        <w:t xml:space="preserve">is </w:t>
      </w:r>
      <w:r>
        <w:rPr>
          <w:rFonts w:ascii="Times New Roman" w:hAnsi="Times New Roman"/>
        </w:rPr>
        <w:t xml:space="preserve">considered </w:t>
      </w:r>
      <w:r w:rsidRPr="00364D15">
        <w:rPr>
          <w:rFonts w:ascii="Times New Roman" w:hAnsi="Times New Roman"/>
        </w:rPr>
        <w:t>a</w:t>
      </w:r>
      <w:r>
        <w:rPr>
          <w:rFonts w:ascii="Times New Roman" w:hAnsi="Times New Roman"/>
        </w:rPr>
        <w:t>s a “gasotransmitter”</w:t>
      </w:r>
      <w:r w:rsidRPr="00364D15">
        <w:rPr>
          <w:rFonts w:ascii="Times New Roman" w:hAnsi="Times New Roman"/>
        </w:rPr>
        <w:t xml:space="preserve">, or small gaseous signalling molecule with </w:t>
      </w:r>
      <w:r>
        <w:rPr>
          <w:rFonts w:ascii="Times New Roman" w:hAnsi="Times New Roman"/>
        </w:rPr>
        <w:t>important</w:t>
      </w:r>
      <w:r w:rsidRPr="00364D15">
        <w:rPr>
          <w:rFonts w:ascii="Times New Roman" w:hAnsi="Times New Roman"/>
        </w:rPr>
        <w:t xml:space="preserve"> biological </w:t>
      </w:r>
      <w:r>
        <w:rPr>
          <w:rFonts w:ascii="Times New Roman" w:hAnsi="Times New Roman"/>
        </w:rPr>
        <w:t>actions</w:t>
      </w:r>
      <w:r w:rsidRPr="00364D15">
        <w:rPr>
          <w:rFonts w:ascii="Times New Roman" w:hAnsi="Times New Roman"/>
        </w:rPr>
        <w:t xml:space="preserve">, including vasodilation and anti-inflammatory </w:t>
      </w:r>
      <w:r>
        <w:rPr>
          <w:rFonts w:ascii="Times New Roman" w:hAnsi="Times New Roman"/>
        </w:rPr>
        <w:t xml:space="preserve">effects </w:t>
      </w:r>
      <w:r>
        <w:rPr>
          <w:rFonts w:ascii="Times New Roman" w:hAnsi="Times New Roman"/>
        </w:rPr>
        <w:fldChar w:fldCharType="begin">
          <w:fldData xml:space="preserve">PEVuZE5vdGU+PENpdGU+PEF1dGhvcj5PbnlpYWg8L0F1dGhvcj48WWVhcj4yMDEzPC9ZZWFyPjxS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</w:fldData>
        </w:fldChar>
      </w:r>
      <w:r>
        <w:rPr>
          <w:rFonts w:ascii="Times New Roman" w:hAnsi="Times New Roman"/>
        </w:rPr>
        <w:instrText xml:space="preserve"> ADDIN EN.CITE </w:instrText>
      </w:r>
      <w:r>
        <w:rPr>
          <w:rFonts w:ascii="Times New Roman" w:hAnsi="Times New Roman"/>
        </w:rPr>
        <w:fldChar w:fldCharType="begin">
          <w:fldData xml:space="preserve">PEVuZE5vdGU+PENpdGU+PEF1dGhvcj5PbnlpYWg8L0F1dGhvcj48WWVhcj4yMDEzPC9ZZWFyPjxS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</w:fldData>
        </w:fldChar>
      </w:r>
      <w:r>
        <w:rPr>
          <w:rFonts w:ascii="Times New Roman" w:hAnsi="Times New Roman"/>
        </w:rPr>
        <w:instrText xml:space="preserve"> ADDIN EN.CITE.DATA </w:instrText>
      </w:r>
      <w:r>
        <w:rPr>
          <w:rFonts w:ascii="Times New Roman" w:hAnsi="Times New Roman"/>
        </w:rPr>
      </w:r>
      <w:r>
        <w:rPr>
          <w:rFonts w:ascii="Times New Roman" w:hAnsi="Times New Roman"/>
        </w:rPr>
        <w:fldChar w:fldCharType="end"/>
      </w:r>
      <w:r>
        <w:rPr>
          <w:rFonts w:ascii="Times New Roman" w:hAnsi="Times New Roman"/>
        </w:rPr>
      </w:r>
      <w:r>
        <w:rPr>
          <w:rFonts w:ascii="Times New Roman" w:hAnsi="Times New Roman"/>
        </w:rPr>
        <w:fldChar w:fldCharType="separate"/>
      </w:r>
      <w:r>
        <w:rPr>
          <w:rFonts w:ascii="Times New Roman" w:hAnsi="Times New Roman"/>
          <w:noProof/>
        </w:rPr>
        <w:t>(Onyiah et al., 2013)</w:t>
      </w:r>
      <w:r>
        <w:rPr>
          <w:rFonts w:ascii="Times New Roman" w:hAnsi="Times New Roman"/>
        </w:rPr>
        <w:fldChar w:fldCharType="end"/>
      </w:r>
      <w:r>
        <w:rPr>
          <w:rFonts w:ascii="Times New Roman" w:hAnsi="Times New Roman"/>
        </w:rPr>
        <w:t xml:space="preserve">. </w:t>
      </w:r>
    </w:p>
    <w:p w14:paraId="444ECBB0" w14:textId="77777777" w:rsidR="001B5CDA" w:rsidRDefault="001B5CDA" w:rsidP="00067DC5">
      <w:pPr>
        <w:spacing w:line="360" w:lineRule="auto"/>
        <w:jc w:val="both"/>
        <w:rPr>
          <w:rFonts w:ascii="Times New Roman" w:hAnsi="Times New Roman"/>
        </w:rPr>
      </w:pPr>
    </w:p>
    <w:p w14:paraId="1DE8F5EF" w14:textId="3E1D6E12" w:rsidR="00987154" w:rsidRDefault="001B5CDA" w:rsidP="00987154">
      <w:pPr>
        <w:spacing w:line="360" w:lineRule="auto"/>
        <w:jc w:val="both"/>
        <w:rPr>
          <w:rFonts w:ascii="Times New Roman" w:hAnsi="Times New Roman" w:cs="Times New Roman"/>
          <w:iCs/>
        </w:rPr>
      </w:pPr>
      <w:r>
        <w:rPr>
          <w:rFonts w:ascii="Times New Roman" w:hAnsi="Times New Roman"/>
        </w:rPr>
        <w:t>Although CO in generally considered</w:t>
      </w:r>
      <w:r w:rsidR="00EB13E0">
        <w:rPr>
          <w:rFonts w:ascii="Times New Roman" w:hAnsi="Times New Roman"/>
        </w:rPr>
        <w:t xml:space="preserve"> as a toxin</w:t>
      </w:r>
      <w:r>
        <w:rPr>
          <w:rFonts w:ascii="Times New Roman" w:hAnsi="Times New Roman"/>
        </w:rPr>
        <w:t xml:space="preserve">, many bacteria tolerate high concentrations. For instance, </w:t>
      </w:r>
      <w:r w:rsidRPr="00A242DD">
        <w:rPr>
          <w:rFonts w:ascii="Times New Roman" w:hAnsi="Times New Roman"/>
          <w:i/>
        </w:rPr>
        <w:t>E. coli</w:t>
      </w:r>
      <w:r>
        <w:rPr>
          <w:rFonts w:ascii="Times New Roman" w:hAnsi="Times New Roman"/>
        </w:rPr>
        <w:t xml:space="preserve"> ca</w:t>
      </w:r>
      <w:r w:rsidR="00EB13E0">
        <w:rPr>
          <w:rFonts w:ascii="Times New Roman" w:hAnsi="Times New Roman"/>
        </w:rPr>
        <w:t xml:space="preserve">n grow at concentrations </w:t>
      </w:r>
      <w:r>
        <w:rPr>
          <w:rFonts w:ascii="Times New Roman" w:hAnsi="Times New Roman"/>
        </w:rPr>
        <w:t xml:space="preserve">of CO </w:t>
      </w:r>
      <w:r w:rsidR="00EB13E0">
        <w:rPr>
          <w:rFonts w:ascii="Times New Roman" w:hAnsi="Times New Roman"/>
        </w:rPr>
        <w:t xml:space="preserve">as high as 50% of the gas phase </w:t>
      </w:r>
      <w:r w:rsidR="00A4790C">
        <w:rPr>
          <w:rFonts w:ascii="Times New Roman" w:hAnsi="Times New Roman"/>
        </w:rPr>
        <w:fldChar w:fldCharType="begin">
          <w:fldData xml:space="preserve">PEVuZE5vdGU+PENpdGU+PEF1dGhvcj5XZWdpZWw8L0F1dGhvcj48WWVhcj4yMDE0PC9ZZWFyPjxS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</w:fldData>
        </w:fldChar>
      </w:r>
      <w:r w:rsidR="00983EAF">
        <w:rPr>
          <w:rFonts w:ascii="Times New Roman" w:hAnsi="Times New Roman"/>
        </w:rPr>
        <w:instrText xml:space="preserve"> ADDIN EN.CITE </w:instrText>
      </w:r>
      <w:r w:rsidR="00983EAF">
        <w:rPr>
          <w:rFonts w:ascii="Times New Roman" w:hAnsi="Times New Roman"/>
        </w:rPr>
        <w:fldChar w:fldCharType="begin">
          <w:fldData xml:space="preserve">PEVuZE5vdGU+PENpdGU+PEF1dGhvcj5XZWdpZWw8L0F1dGhvcj48WWVhcj4yMDE0PC9ZZWFyPjxS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</w:fldData>
        </w:fldChar>
      </w:r>
      <w:r w:rsidR="00983EAF">
        <w:rPr>
          <w:rFonts w:ascii="Times New Roman" w:hAnsi="Times New Roman"/>
        </w:rPr>
        <w:instrText xml:space="preserve"> ADDIN EN.CITE.DATA </w:instrText>
      </w:r>
      <w:r w:rsidR="00983EAF">
        <w:rPr>
          <w:rFonts w:ascii="Times New Roman" w:hAnsi="Times New Roman"/>
        </w:rPr>
      </w:r>
      <w:r w:rsidR="00983EAF">
        <w:rPr>
          <w:rFonts w:ascii="Times New Roman" w:hAnsi="Times New Roman"/>
        </w:rPr>
        <w:fldChar w:fldCharType="end"/>
      </w:r>
      <w:r w:rsidR="00A4790C">
        <w:rPr>
          <w:rFonts w:ascii="Times New Roman" w:hAnsi="Times New Roman"/>
        </w:rPr>
        <w:fldChar w:fldCharType="separate"/>
      </w:r>
      <w:r w:rsidR="00983EAF">
        <w:rPr>
          <w:rFonts w:ascii="Times New Roman" w:hAnsi="Times New Roman"/>
          <w:noProof/>
        </w:rPr>
        <w:t>(Wegiel et al., 2014, Wareham et al., 2016)</w:t>
      </w:r>
      <w:r w:rsidR="00A4790C">
        <w:rPr>
          <w:rFonts w:ascii="Times New Roman" w:hAnsi="Times New Roman"/>
        </w:rPr>
        <w:fldChar w:fldCharType="end"/>
      </w:r>
      <w:r w:rsidR="00A4790C">
        <w:rPr>
          <w:rFonts w:ascii="Times New Roman" w:hAnsi="Times New Roman"/>
        </w:rPr>
        <w:t>. NO and H</w:t>
      </w:r>
      <w:r w:rsidR="00A4790C">
        <w:rPr>
          <w:rFonts w:ascii="Times New Roman" w:hAnsi="Times New Roman"/>
          <w:vertAlign w:val="subscript"/>
        </w:rPr>
        <w:t>2</w:t>
      </w:r>
      <w:r w:rsidR="00A4790C">
        <w:rPr>
          <w:rFonts w:ascii="Times New Roman" w:hAnsi="Times New Roman"/>
        </w:rPr>
        <w:t xml:space="preserve">S are two other gasotransmitters and both have been implicated in antibiotic tolerance </w:t>
      </w:r>
      <w:r w:rsidR="00A4790C">
        <w:rPr>
          <w:rFonts w:ascii="Times New Roman" w:hAnsi="Times New Roman"/>
        </w:rPr>
        <w:fldChar w:fldCharType="begin">
          <w:fldData xml:space="preserve">PEVuZE5vdGU+PENpdGU+PEF1dGhvcj5HdXNhcm92PC9BdXRob3I+PFllYXI+MjAwOTwvWWVhcj48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==
</w:fldData>
        </w:fldChar>
      </w:r>
      <w:r w:rsidR="00983EAF">
        <w:rPr>
          <w:rFonts w:ascii="Times New Roman" w:hAnsi="Times New Roman"/>
        </w:rPr>
        <w:instrText xml:space="preserve"> ADDIN EN.CITE </w:instrText>
      </w:r>
      <w:r w:rsidR="00983EAF">
        <w:rPr>
          <w:rFonts w:ascii="Times New Roman" w:hAnsi="Times New Roman"/>
        </w:rPr>
        <w:fldChar w:fldCharType="begin">
          <w:fldData xml:space="preserve">PEVuZE5vdGU+PENpdGU+PEF1dGhvcj5HdXNhcm92PC9BdXRob3I+PFllYXI+MjAwOTwvWWVhcj48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==
</w:fldData>
        </w:fldChar>
      </w:r>
      <w:r w:rsidR="00983EAF">
        <w:rPr>
          <w:rFonts w:ascii="Times New Roman" w:hAnsi="Times New Roman"/>
        </w:rPr>
        <w:instrText xml:space="preserve"> ADDIN EN.CITE.DATA </w:instrText>
      </w:r>
      <w:r w:rsidR="00983EAF">
        <w:rPr>
          <w:rFonts w:ascii="Times New Roman" w:hAnsi="Times New Roman"/>
        </w:rPr>
      </w:r>
      <w:r w:rsidR="00983EAF">
        <w:rPr>
          <w:rFonts w:ascii="Times New Roman" w:hAnsi="Times New Roman"/>
        </w:rPr>
        <w:fldChar w:fldCharType="end"/>
      </w:r>
      <w:r w:rsidR="00A4790C">
        <w:rPr>
          <w:rFonts w:ascii="Times New Roman" w:hAnsi="Times New Roman"/>
        </w:rPr>
        <w:fldChar w:fldCharType="separate"/>
      </w:r>
      <w:r w:rsidR="00983EAF">
        <w:rPr>
          <w:rFonts w:ascii="Times New Roman" w:hAnsi="Times New Roman"/>
          <w:noProof/>
        </w:rPr>
        <w:t>(Gusarov et al., 2009, Shatalin et al., 2011, Wegiel et al., 2014)</w:t>
      </w:r>
      <w:r w:rsidR="00A4790C">
        <w:rPr>
          <w:rFonts w:ascii="Times New Roman" w:hAnsi="Times New Roman"/>
        </w:rPr>
        <w:fldChar w:fldCharType="end"/>
      </w:r>
      <w:r w:rsidR="00776D0B">
        <w:rPr>
          <w:rFonts w:ascii="Times New Roman" w:hAnsi="Times New Roman"/>
        </w:rPr>
        <w:t xml:space="preserve">. </w:t>
      </w:r>
      <w:r w:rsidR="00776D0B">
        <w:rPr>
          <w:rFonts w:ascii="Times New Roman" w:hAnsi="Times New Roman" w:cs="Times New Roman"/>
          <w:bCs/>
        </w:rPr>
        <w:t>The e</w:t>
      </w:r>
      <w:r w:rsidR="00776D0B" w:rsidRPr="003D2227">
        <w:rPr>
          <w:rFonts w:ascii="Times New Roman" w:hAnsi="Times New Roman" w:cs="Times New Roman"/>
          <w:bCs/>
        </w:rPr>
        <w:t>ffect</w:t>
      </w:r>
      <w:r w:rsidR="00776D0B">
        <w:rPr>
          <w:rFonts w:ascii="Times New Roman" w:hAnsi="Times New Roman" w:cs="Times New Roman"/>
          <w:bCs/>
        </w:rPr>
        <w:t>s</w:t>
      </w:r>
      <w:r w:rsidR="00776D0B" w:rsidRPr="003D2227">
        <w:rPr>
          <w:rFonts w:ascii="Times New Roman" w:hAnsi="Times New Roman" w:cs="Times New Roman"/>
          <w:bCs/>
        </w:rPr>
        <w:t xml:space="preserve"> of </w:t>
      </w:r>
      <w:r w:rsidR="00776D0B" w:rsidRPr="003D2227">
        <w:rPr>
          <w:rFonts w:ascii="Times New Roman" w:hAnsi="Times New Roman" w:cs="Times New Roman"/>
        </w:rPr>
        <w:t>H</w:t>
      </w:r>
      <w:r w:rsidR="00776D0B" w:rsidRPr="003D2227">
        <w:rPr>
          <w:rFonts w:ascii="Times New Roman" w:hAnsi="Times New Roman" w:cs="Times New Roman"/>
          <w:vertAlign w:val="subscript"/>
        </w:rPr>
        <w:t>2</w:t>
      </w:r>
      <w:r w:rsidR="00776D0B" w:rsidRPr="003D2227">
        <w:rPr>
          <w:rFonts w:ascii="Times New Roman" w:hAnsi="Times New Roman" w:cs="Times New Roman"/>
        </w:rPr>
        <w:t>S</w:t>
      </w:r>
      <w:r w:rsidR="00776D0B">
        <w:rPr>
          <w:rFonts w:ascii="Times New Roman" w:hAnsi="Times New Roman" w:cs="Times New Roman"/>
        </w:rPr>
        <w:t xml:space="preserve"> gas on antibiotic potentiation </w:t>
      </w:r>
      <w:r w:rsidR="00EB13E0">
        <w:rPr>
          <w:rFonts w:ascii="Times New Roman" w:hAnsi="Times New Roman" w:cs="Times New Roman"/>
        </w:rPr>
        <w:t>were</w:t>
      </w:r>
      <w:r w:rsidR="00776D0B">
        <w:rPr>
          <w:rFonts w:ascii="Times New Roman" w:hAnsi="Times New Roman" w:cs="Times New Roman"/>
        </w:rPr>
        <w:t xml:space="preserve"> investigated in </w:t>
      </w:r>
      <w:r w:rsidR="00776D0B" w:rsidRPr="00130B78">
        <w:rPr>
          <w:rFonts w:ascii="Times New Roman" w:hAnsi="Times New Roman" w:cs="Times New Roman"/>
          <w:i/>
        </w:rPr>
        <w:t>B</w:t>
      </w:r>
      <w:r w:rsidR="00776D0B">
        <w:rPr>
          <w:rFonts w:ascii="Times New Roman" w:hAnsi="Times New Roman" w:cs="Times New Roman"/>
          <w:i/>
        </w:rPr>
        <w:t>.</w:t>
      </w:r>
      <w:r w:rsidR="00776D0B" w:rsidRPr="00130B78">
        <w:rPr>
          <w:rFonts w:ascii="Times New Roman" w:hAnsi="Times New Roman" w:cs="Times New Roman"/>
          <w:i/>
        </w:rPr>
        <w:t xml:space="preserve"> </w:t>
      </w:r>
      <w:proofErr w:type="spellStart"/>
      <w:r w:rsidR="00776D0B" w:rsidRPr="00130B78">
        <w:rPr>
          <w:rFonts w:ascii="Times New Roman" w:hAnsi="Times New Roman" w:cs="Times New Roman"/>
          <w:i/>
        </w:rPr>
        <w:t>anthracis</w:t>
      </w:r>
      <w:proofErr w:type="spellEnd"/>
      <w:r w:rsidR="00776D0B" w:rsidRPr="00130B78">
        <w:rPr>
          <w:rFonts w:ascii="Times New Roman" w:hAnsi="Times New Roman" w:cs="Times New Roman"/>
          <w:i/>
        </w:rPr>
        <w:t>, P</w:t>
      </w:r>
      <w:r w:rsidR="00776D0B">
        <w:rPr>
          <w:rFonts w:ascii="Times New Roman" w:hAnsi="Times New Roman" w:cs="Times New Roman"/>
          <w:i/>
        </w:rPr>
        <w:t>.</w:t>
      </w:r>
      <w:r w:rsidR="00776D0B" w:rsidRPr="00130B78">
        <w:rPr>
          <w:rFonts w:ascii="Times New Roman" w:hAnsi="Times New Roman" w:cs="Times New Roman"/>
          <w:i/>
        </w:rPr>
        <w:t xml:space="preserve"> aeruginosa, S</w:t>
      </w:r>
      <w:r w:rsidR="00776D0B">
        <w:rPr>
          <w:rFonts w:ascii="Times New Roman" w:hAnsi="Times New Roman" w:cs="Times New Roman"/>
          <w:i/>
        </w:rPr>
        <w:t>.</w:t>
      </w:r>
      <w:r w:rsidR="00776D0B" w:rsidRPr="00130B78">
        <w:rPr>
          <w:rFonts w:ascii="Times New Roman" w:hAnsi="Times New Roman" w:cs="Times New Roman"/>
          <w:i/>
        </w:rPr>
        <w:t xml:space="preserve"> aureus</w:t>
      </w:r>
      <w:r w:rsidR="00776D0B">
        <w:rPr>
          <w:rFonts w:ascii="Times New Roman" w:hAnsi="Times New Roman" w:cs="Times New Roman"/>
        </w:rPr>
        <w:t xml:space="preserve"> and </w:t>
      </w:r>
      <w:r w:rsidR="00776D0B" w:rsidRPr="00130B78">
        <w:rPr>
          <w:rFonts w:ascii="Times New Roman" w:hAnsi="Times New Roman" w:cs="Times New Roman"/>
          <w:i/>
        </w:rPr>
        <w:t>E</w:t>
      </w:r>
      <w:r w:rsidR="00776D0B">
        <w:rPr>
          <w:rFonts w:ascii="Times New Roman" w:hAnsi="Times New Roman" w:cs="Times New Roman"/>
          <w:i/>
        </w:rPr>
        <w:t>.</w:t>
      </w:r>
      <w:r w:rsidR="00776D0B" w:rsidRPr="00130B78">
        <w:rPr>
          <w:rFonts w:ascii="Times New Roman" w:hAnsi="Times New Roman" w:cs="Times New Roman"/>
          <w:i/>
        </w:rPr>
        <w:t xml:space="preserve"> coli</w:t>
      </w:r>
      <w:r w:rsidR="00776D0B">
        <w:rPr>
          <w:rFonts w:ascii="Times New Roman" w:hAnsi="Times New Roman" w:cs="Times New Roman"/>
        </w:rPr>
        <w:t>; the results revealed that suppression of H</w:t>
      </w:r>
      <w:r w:rsidR="00776D0B">
        <w:rPr>
          <w:rFonts w:ascii="Times New Roman" w:hAnsi="Times New Roman" w:cs="Times New Roman"/>
          <w:vertAlign w:val="subscript"/>
        </w:rPr>
        <w:t>2</w:t>
      </w:r>
      <w:r w:rsidR="00EB13E0">
        <w:rPr>
          <w:rFonts w:ascii="Times New Roman" w:hAnsi="Times New Roman" w:cs="Times New Roman"/>
        </w:rPr>
        <w:t>S generation</w:t>
      </w:r>
      <w:r w:rsidR="00776D0B">
        <w:rPr>
          <w:rFonts w:ascii="Times New Roman" w:hAnsi="Times New Roman" w:cs="Times New Roman"/>
        </w:rPr>
        <w:t xml:space="preserve"> made these bacteria more susceptible to a large number of antibiotics. </w:t>
      </w:r>
      <w:r w:rsidR="006B0887">
        <w:rPr>
          <w:rFonts w:ascii="Times New Roman" w:hAnsi="Times New Roman" w:cs="Times New Roman"/>
        </w:rPr>
        <w:t>Furthermore</w:t>
      </w:r>
      <w:r w:rsidR="00776D0B">
        <w:rPr>
          <w:rFonts w:ascii="Times New Roman" w:hAnsi="Times New Roman" w:cs="Times New Roman"/>
        </w:rPr>
        <w:t>, the addition of H</w:t>
      </w:r>
      <w:r w:rsidR="00776D0B">
        <w:rPr>
          <w:rFonts w:ascii="Times New Roman" w:hAnsi="Times New Roman" w:cs="Times New Roman"/>
          <w:vertAlign w:val="subscript"/>
        </w:rPr>
        <w:t>2</w:t>
      </w:r>
      <w:r w:rsidR="00776D0B">
        <w:rPr>
          <w:rFonts w:ascii="Times New Roman" w:hAnsi="Times New Roman" w:cs="Times New Roman"/>
        </w:rPr>
        <w:t xml:space="preserve">S protected the bacterial cells against antibiotics through mitigation of oxidative stress imposed by the antibiotics </w:t>
      </w:r>
      <w:r w:rsidR="00776D0B">
        <w:rPr>
          <w:rFonts w:ascii="Times New Roman" w:hAnsi="Times New Roman" w:cs="Times New Roman"/>
        </w:rPr>
        <w:fldChar w:fldCharType="begin">
          <w:fldData xml:space="preserve">PEVuZE5vdGU+PENpdGU+PEF1dGhvcj5TaGF0YWxpbjwvQXV0aG9yPjxZZWFyPjIwMTE8L1llYXI+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</w:fldData>
        </w:fldChar>
      </w:r>
      <w:r w:rsidR="00776D0B">
        <w:rPr>
          <w:rFonts w:ascii="Times New Roman" w:hAnsi="Times New Roman" w:cs="Times New Roman"/>
        </w:rPr>
        <w:instrText xml:space="preserve"> ADDIN EN.CITE </w:instrText>
      </w:r>
      <w:r w:rsidR="00776D0B">
        <w:rPr>
          <w:rFonts w:ascii="Times New Roman" w:hAnsi="Times New Roman" w:cs="Times New Roman"/>
        </w:rPr>
        <w:fldChar w:fldCharType="begin">
          <w:fldData xml:space="preserve">PEVuZE5vdGU+PENpdGU+PEF1dGhvcj5TaGF0YWxpbjwvQXV0aG9yPjxZZWFyPjIwMTE8L1llYXI+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</w:fldData>
        </w:fldChar>
      </w:r>
      <w:r w:rsidR="00776D0B">
        <w:rPr>
          <w:rFonts w:ascii="Times New Roman" w:hAnsi="Times New Roman" w:cs="Times New Roman"/>
        </w:rPr>
        <w:instrText xml:space="preserve"> ADDIN EN.CITE.DATA </w:instrText>
      </w:r>
      <w:r w:rsidR="00776D0B">
        <w:rPr>
          <w:rFonts w:ascii="Times New Roman" w:hAnsi="Times New Roman" w:cs="Times New Roman"/>
        </w:rPr>
      </w:r>
      <w:r w:rsidR="00776D0B">
        <w:rPr>
          <w:rFonts w:ascii="Times New Roman" w:hAnsi="Times New Roman" w:cs="Times New Roman"/>
        </w:rPr>
        <w:fldChar w:fldCharType="end"/>
      </w:r>
      <w:r w:rsidR="00776D0B">
        <w:rPr>
          <w:rFonts w:ascii="Times New Roman" w:hAnsi="Times New Roman" w:cs="Times New Roman"/>
        </w:rPr>
      </w:r>
      <w:r w:rsidR="00776D0B">
        <w:rPr>
          <w:rFonts w:ascii="Times New Roman" w:hAnsi="Times New Roman" w:cs="Times New Roman"/>
        </w:rPr>
        <w:fldChar w:fldCharType="separate"/>
      </w:r>
      <w:r w:rsidR="00776D0B">
        <w:rPr>
          <w:rFonts w:ascii="Times New Roman" w:hAnsi="Times New Roman" w:cs="Times New Roman"/>
          <w:noProof/>
        </w:rPr>
        <w:t>(Shatalin et al., 2011)</w:t>
      </w:r>
      <w:r w:rsidR="00776D0B">
        <w:rPr>
          <w:rFonts w:ascii="Times New Roman" w:hAnsi="Times New Roman" w:cs="Times New Roman"/>
        </w:rPr>
        <w:fldChar w:fldCharType="end"/>
      </w:r>
      <w:r w:rsidR="008E2ECF">
        <w:rPr>
          <w:rFonts w:ascii="Times New Roman" w:hAnsi="Times New Roman" w:cs="Times New Roman"/>
        </w:rPr>
        <w:t xml:space="preserve">. </w:t>
      </w:r>
      <w:r w:rsidR="006B0887">
        <w:rPr>
          <w:rFonts w:ascii="Times New Roman" w:hAnsi="Times New Roman" w:cs="Times New Roman"/>
        </w:rPr>
        <w:t>Some p</w:t>
      </w:r>
      <w:r w:rsidR="008E2ECF">
        <w:rPr>
          <w:rFonts w:ascii="Times New Roman" w:hAnsi="Times New Roman" w:cs="Times New Roman"/>
        </w:rPr>
        <w:t>athogenic b</w:t>
      </w:r>
      <w:r w:rsidR="00776D0B" w:rsidRPr="00562B62">
        <w:rPr>
          <w:rFonts w:ascii="Times New Roman" w:hAnsi="Times New Roman" w:cs="Times New Roman"/>
        </w:rPr>
        <w:t>acteria</w:t>
      </w:r>
      <w:r w:rsidR="00776D0B">
        <w:rPr>
          <w:rFonts w:ascii="Times New Roman" w:hAnsi="Times New Roman" w:cs="Times New Roman"/>
        </w:rPr>
        <w:t xml:space="preserve"> also</w:t>
      </w:r>
      <w:r w:rsidR="00776D0B" w:rsidRPr="00562B62">
        <w:rPr>
          <w:rFonts w:ascii="Times New Roman" w:hAnsi="Times New Roman" w:cs="Times New Roman"/>
        </w:rPr>
        <w:t xml:space="preserve"> gain protection from oxidative stress </w:t>
      </w:r>
      <w:r w:rsidR="00776D0B">
        <w:rPr>
          <w:rFonts w:ascii="Times New Roman" w:hAnsi="Times New Roman" w:cs="Times New Roman"/>
        </w:rPr>
        <w:t>through</w:t>
      </w:r>
      <w:r w:rsidR="00776D0B" w:rsidRPr="00562B62">
        <w:rPr>
          <w:rFonts w:ascii="Times New Roman" w:hAnsi="Times New Roman" w:cs="Times New Roman"/>
        </w:rPr>
        <w:t xml:space="preserve"> the action of bNOS</w:t>
      </w:r>
      <w:r w:rsidR="00776D0B">
        <w:rPr>
          <w:rFonts w:ascii="Times New Roman" w:hAnsi="Times New Roman" w:cs="Times New Roman"/>
        </w:rPr>
        <w:t xml:space="preserve"> and t</w:t>
      </w:r>
      <w:r w:rsidR="00776D0B" w:rsidRPr="00562B62">
        <w:rPr>
          <w:rFonts w:ascii="Times New Roman" w:hAnsi="Times New Roman" w:cs="Times New Roman"/>
        </w:rPr>
        <w:t xml:space="preserve">his is necessary for </w:t>
      </w:r>
      <w:r w:rsidR="00776D0B">
        <w:rPr>
          <w:rFonts w:ascii="Times New Roman" w:hAnsi="Times New Roman" w:cs="Times New Roman"/>
        </w:rPr>
        <w:t xml:space="preserve">the </w:t>
      </w:r>
      <w:r w:rsidR="00776D0B" w:rsidRPr="00562B62">
        <w:rPr>
          <w:rFonts w:ascii="Times New Roman" w:hAnsi="Times New Roman" w:cs="Times New Roman"/>
        </w:rPr>
        <w:t>virulence of</w:t>
      </w:r>
      <w:r w:rsidR="00776D0B" w:rsidRPr="00562B62">
        <w:rPr>
          <w:rFonts w:ascii="Times New Roman" w:hAnsi="Times New Roman" w:cs="Times New Roman"/>
          <w:i/>
          <w:iCs/>
        </w:rPr>
        <w:t xml:space="preserve"> B</w:t>
      </w:r>
      <w:r w:rsidR="00776D0B">
        <w:rPr>
          <w:rFonts w:ascii="Times New Roman" w:hAnsi="Times New Roman" w:cs="Times New Roman"/>
          <w:i/>
          <w:iCs/>
        </w:rPr>
        <w:t>.</w:t>
      </w:r>
      <w:r w:rsidR="00776D0B" w:rsidRPr="00562B62">
        <w:rPr>
          <w:rFonts w:ascii="Times New Roman" w:hAnsi="Times New Roman" w:cs="Times New Roman"/>
          <w:i/>
          <w:iCs/>
        </w:rPr>
        <w:t xml:space="preserve"> </w:t>
      </w:r>
      <w:proofErr w:type="spellStart"/>
      <w:r w:rsidR="00776D0B" w:rsidRPr="00562B62">
        <w:rPr>
          <w:rFonts w:ascii="Times New Roman" w:hAnsi="Times New Roman" w:cs="Times New Roman"/>
          <w:i/>
          <w:iCs/>
        </w:rPr>
        <w:t>anthracis</w:t>
      </w:r>
      <w:proofErr w:type="spellEnd"/>
      <w:r w:rsidR="00776D0B">
        <w:rPr>
          <w:rFonts w:ascii="Times New Roman" w:hAnsi="Times New Roman" w:cs="Times New Roman"/>
          <w:i/>
          <w:iCs/>
        </w:rPr>
        <w:t xml:space="preserve"> </w:t>
      </w:r>
      <w:r w:rsidR="00776D0B" w:rsidRPr="00987154">
        <w:rPr>
          <w:rFonts w:ascii="Times New Roman" w:hAnsi="Times New Roman" w:cs="Times New Roman"/>
          <w:iCs/>
        </w:rPr>
        <w:fldChar w:fldCharType="begin">
          <w:fldData xml:space="preserve">PEVuZE5vdGU+PENpdGU+PEF1dGhvcj5TaGF0YWxpbjwvQXV0aG9yPjxZZWFyPjIwMDg8L1llYXI+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</w:fldData>
        </w:fldChar>
      </w:r>
      <w:r w:rsidR="00987154" w:rsidRPr="00987154">
        <w:rPr>
          <w:rFonts w:ascii="Times New Roman" w:hAnsi="Times New Roman" w:cs="Times New Roman"/>
          <w:iCs/>
        </w:rPr>
        <w:instrText xml:space="preserve"> ADDIN EN.CITE </w:instrText>
      </w:r>
      <w:r w:rsidR="00987154" w:rsidRPr="00987154">
        <w:rPr>
          <w:rFonts w:ascii="Times New Roman" w:hAnsi="Times New Roman" w:cs="Times New Roman"/>
          <w:iCs/>
        </w:rPr>
        <w:fldChar w:fldCharType="begin">
          <w:fldData xml:space="preserve">PEVuZE5vdGU+PENpdGU+PEF1dGhvcj5TaGF0YWxpbjwvQXV0aG9yPjxZZWFyPjIwMDg8L1llYXI+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</w:fldData>
        </w:fldChar>
      </w:r>
      <w:r w:rsidR="00987154" w:rsidRPr="00987154">
        <w:rPr>
          <w:rFonts w:ascii="Times New Roman" w:hAnsi="Times New Roman" w:cs="Times New Roman"/>
          <w:iCs/>
        </w:rPr>
        <w:instrText xml:space="preserve"> ADDIN EN.CITE.DATA </w:instrText>
      </w:r>
      <w:r w:rsidR="00987154" w:rsidRPr="00987154">
        <w:rPr>
          <w:rFonts w:ascii="Times New Roman" w:hAnsi="Times New Roman" w:cs="Times New Roman"/>
          <w:iCs/>
        </w:rPr>
      </w:r>
      <w:r w:rsidR="00987154" w:rsidRPr="00987154">
        <w:rPr>
          <w:rFonts w:ascii="Times New Roman" w:hAnsi="Times New Roman" w:cs="Times New Roman"/>
          <w:iCs/>
        </w:rPr>
        <w:fldChar w:fldCharType="end"/>
      </w:r>
      <w:r w:rsidR="00776D0B" w:rsidRPr="00987154">
        <w:rPr>
          <w:rFonts w:ascii="Times New Roman" w:hAnsi="Times New Roman" w:cs="Times New Roman"/>
          <w:iCs/>
        </w:rPr>
      </w:r>
      <w:r w:rsidR="00776D0B" w:rsidRPr="00987154">
        <w:rPr>
          <w:rFonts w:ascii="Times New Roman" w:hAnsi="Times New Roman" w:cs="Times New Roman"/>
          <w:iCs/>
        </w:rPr>
        <w:fldChar w:fldCharType="separate"/>
      </w:r>
      <w:r w:rsidR="00987154" w:rsidRPr="00987154">
        <w:rPr>
          <w:rFonts w:ascii="Times New Roman" w:hAnsi="Times New Roman" w:cs="Times New Roman"/>
          <w:iCs/>
          <w:noProof/>
        </w:rPr>
        <w:t>(Shatalin et al., 2008)</w:t>
      </w:r>
      <w:r w:rsidR="00776D0B" w:rsidRPr="00987154">
        <w:rPr>
          <w:rFonts w:ascii="Times New Roman" w:hAnsi="Times New Roman" w:cs="Times New Roman"/>
          <w:iCs/>
        </w:rPr>
        <w:fldChar w:fldCharType="end"/>
      </w:r>
      <w:r w:rsidR="00987154">
        <w:rPr>
          <w:rFonts w:ascii="Times New Roman" w:hAnsi="Times New Roman" w:cs="Times New Roman"/>
          <w:iCs/>
        </w:rPr>
        <w:t xml:space="preserve">. The NO generated by bNOS raises the bacterial resistance to a wide range of antibiotics and enables them to survive and share habitats with antibiotic-producing microorganisms </w:t>
      </w:r>
      <w:r w:rsidR="00987154">
        <w:rPr>
          <w:rFonts w:ascii="Times New Roman" w:hAnsi="Times New Roman" w:cs="Times New Roman"/>
          <w:iCs/>
        </w:rPr>
        <w:fldChar w:fldCharType="begin">
          <w:fldData xml:space="preserve">PEVuZE5vdGU+PENpdGU+PEF1dGhvcj5HdXNhcm92PC9BdXRob3I+PFllYXI+MjAwOTwvWWVhcj48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</w:fldData>
        </w:fldChar>
      </w:r>
      <w:r w:rsidR="00987154">
        <w:rPr>
          <w:rFonts w:ascii="Times New Roman" w:hAnsi="Times New Roman" w:cs="Times New Roman"/>
          <w:iCs/>
        </w:rPr>
        <w:instrText xml:space="preserve"> ADDIN EN.CITE </w:instrText>
      </w:r>
      <w:r w:rsidR="00987154">
        <w:rPr>
          <w:rFonts w:ascii="Times New Roman" w:hAnsi="Times New Roman" w:cs="Times New Roman"/>
          <w:iCs/>
        </w:rPr>
        <w:fldChar w:fldCharType="begin">
          <w:fldData xml:space="preserve">PEVuZE5vdGU+PENpdGU+PEF1dGhvcj5HdXNhcm92PC9BdXRob3I+PFllYXI+MjAwOTwvWWVhcj48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</w:fldData>
        </w:fldChar>
      </w:r>
      <w:r w:rsidR="00987154">
        <w:rPr>
          <w:rFonts w:ascii="Times New Roman" w:hAnsi="Times New Roman" w:cs="Times New Roman"/>
          <w:iCs/>
        </w:rPr>
        <w:instrText xml:space="preserve"> ADDIN EN.CITE.DATA </w:instrText>
      </w:r>
      <w:r w:rsidR="00987154">
        <w:rPr>
          <w:rFonts w:ascii="Times New Roman" w:hAnsi="Times New Roman" w:cs="Times New Roman"/>
          <w:iCs/>
        </w:rPr>
      </w:r>
      <w:r w:rsidR="00987154">
        <w:rPr>
          <w:rFonts w:ascii="Times New Roman" w:hAnsi="Times New Roman" w:cs="Times New Roman"/>
          <w:iCs/>
        </w:rPr>
        <w:fldChar w:fldCharType="end"/>
      </w:r>
      <w:r w:rsidR="00987154">
        <w:rPr>
          <w:rFonts w:ascii="Times New Roman" w:hAnsi="Times New Roman" w:cs="Times New Roman"/>
          <w:iCs/>
        </w:rPr>
      </w:r>
      <w:r w:rsidR="00987154">
        <w:rPr>
          <w:rFonts w:ascii="Times New Roman" w:hAnsi="Times New Roman" w:cs="Times New Roman"/>
          <w:iCs/>
        </w:rPr>
        <w:fldChar w:fldCharType="separate"/>
      </w:r>
      <w:r w:rsidR="00987154">
        <w:rPr>
          <w:rFonts w:ascii="Times New Roman" w:hAnsi="Times New Roman" w:cs="Times New Roman"/>
          <w:iCs/>
          <w:noProof/>
        </w:rPr>
        <w:t>(Gusarov et al., 2009)</w:t>
      </w:r>
      <w:r w:rsidR="00987154">
        <w:rPr>
          <w:rFonts w:ascii="Times New Roman" w:hAnsi="Times New Roman" w:cs="Times New Roman"/>
          <w:iCs/>
        </w:rPr>
        <w:fldChar w:fldCharType="end"/>
      </w:r>
      <w:r w:rsidR="00987154">
        <w:rPr>
          <w:rFonts w:ascii="Times New Roman" w:hAnsi="Times New Roman" w:cs="Times New Roman"/>
          <w:iCs/>
        </w:rPr>
        <w:t xml:space="preserve">. Therefore, we were interested </w:t>
      </w:r>
      <w:r w:rsidR="00AD65C3">
        <w:rPr>
          <w:rFonts w:ascii="Times New Roman" w:hAnsi="Times New Roman" w:cs="Times New Roman"/>
          <w:iCs/>
        </w:rPr>
        <w:t>in evaluating</w:t>
      </w:r>
      <w:r w:rsidR="00987154">
        <w:rPr>
          <w:rFonts w:ascii="Times New Roman" w:hAnsi="Times New Roman" w:cs="Times New Roman"/>
          <w:iCs/>
        </w:rPr>
        <w:t xml:space="preserve"> the effects of CO gas on the efficacy of conventional antibiotics against bacteria. </w:t>
      </w:r>
    </w:p>
    <w:p w14:paraId="72701446" w14:textId="77777777" w:rsidR="00987154" w:rsidRDefault="00987154" w:rsidP="00987154">
      <w:pPr>
        <w:spacing w:line="360" w:lineRule="auto"/>
        <w:jc w:val="both"/>
        <w:rPr>
          <w:rFonts w:ascii="Times New Roman" w:hAnsi="Times New Roman" w:cs="Times New Roman"/>
          <w:iCs/>
        </w:rPr>
      </w:pPr>
    </w:p>
    <w:p w14:paraId="50C6A7C8" w14:textId="77777777" w:rsidR="00987154" w:rsidRDefault="00987154" w:rsidP="00987154">
      <w:pPr>
        <w:spacing w:line="360" w:lineRule="auto"/>
        <w:jc w:val="both"/>
        <w:rPr>
          <w:rFonts w:ascii="Times New Roman" w:hAnsi="Times New Roman" w:cs="Times New Roman"/>
          <w:iCs/>
        </w:rPr>
      </w:pPr>
      <w:r>
        <w:rPr>
          <w:rFonts w:ascii="Times New Roman" w:hAnsi="Times New Roman" w:cs="Times New Roman"/>
          <w:iCs/>
        </w:rPr>
        <w:t xml:space="preserve">The work described in this chapter aims to investigate the antimicrobial effects of exogenous administration of CO gas on the growth of the model organism </w:t>
      </w:r>
      <w:r w:rsidRPr="005A7BE4">
        <w:rPr>
          <w:rFonts w:ascii="Times New Roman" w:hAnsi="Times New Roman" w:cs="Times New Roman"/>
          <w:i/>
          <w:iCs/>
        </w:rPr>
        <w:t>E. coli</w:t>
      </w:r>
      <w:r>
        <w:rPr>
          <w:rFonts w:ascii="Times New Roman" w:hAnsi="Times New Roman" w:cs="Times New Roman"/>
          <w:iCs/>
        </w:rPr>
        <w:t xml:space="preserve"> in both aerobic and anaerobic conditions and importantly to investigate whether CO gas acts as an antagonist or promoter of the action of antibiotics and other antimicrobial agents such as metal chelators against bacteria. This was studied using growth measurements and Biolog phenotype microarray assays.</w:t>
      </w:r>
    </w:p>
    <w:p w14:paraId="03D63A89" w14:textId="77777777" w:rsidR="00987154" w:rsidRDefault="00987154" w:rsidP="00987154">
      <w:pPr>
        <w:spacing w:line="480" w:lineRule="auto"/>
        <w:jc w:val="both"/>
        <w:rPr>
          <w:rFonts w:ascii="Times New Roman" w:hAnsi="Times New Roman" w:cs="Times New Roman"/>
          <w:b/>
          <w:iCs/>
        </w:rPr>
      </w:pPr>
    </w:p>
    <w:p w14:paraId="4C9051BE" w14:textId="77777777" w:rsidR="00987154" w:rsidRDefault="00987154" w:rsidP="00987154">
      <w:pPr>
        <w:pStyle w:val="ListParagraph"/>
        <w:spacing w:line="360" w:lineRule="auto"/>
        <w:ind w:left="0"/>
        <w:jc w:val="both"/>
        <w:rPr>
          <w:rFonts w:ascii="Times New Roman" w:hAnsi="Times New Roman" w:cs="Times New Roman"/>
          <w:b/>
          <w:bCs/>
          <w:sz w:val="24"/>
          <w:szCs w:val="24"/>
        </w:rPr>
      </w:pPr>
      <w:r>
        <w:rPr>
          <w:rFonts w:ascii="Times New Roman" w:hAnsi="Times New Roman" w:cs="Times New Roman"/>
          <w:b/>
          <w:bCs/>
          <w:sz w:val="24"/>
          <w:szCs w:val="24"/>
        </w:rPr>
        <w:t>3.1.1</w:t>
      </w:r>
      <w:r w:rsidRPr="00E869D7">
        <w:rPr>
          <w:rFonts w:ascii="Times New Roman" w:hAnsi="Times New Roman" w:cs="Times New Roman"/>
          <w:b/>
          <w:bCs/>
          <w:sz w:val="24"/>
          <w:szCs w:val="24"/>
        </w:rPr>
        <w:t xml:space="preserve"> Biolog Phenotype Microarray Analysis</w:t>
      </w:r>
    </w:p>
    <w:p w14:paraId="579CB3CC" w14:textId="77777777" w:rsidR="00987154" w:rsidRPr="00E869D7" w:rsidRDefault="00987154" w:rsidP="00987154">
      <w:pPr>
        <w:pStyle w:val="ListParagraph"/>
        <w:spacing w:line="240" w:lineRule="auto"/>
        <w:ind w:left="0"/>
        <w:jc w:val="both"/>
        <w:rPr>
          <w:rFonts w:ascii="Times New Roman" w:hAnsi="Times New Roman" w:cs="Times New Roman"/>
          <w:b/>
          <w:bCs/>
          <w:sz w:val="24"/>
          <w:szCs w:val="24"/>
        </w:rPr>
      </w:pPr>
    </w:p>
    <w:p w14:paraId="31AA87C8" w14:textId="1CBBB80F" w:rsidR="001B5CDA" w:rsidRDefault="00987154" w:rsidP="00987154">
      <w:pPr>
        <w:spacing w:line="360" w:lineRule="auto"/>
        <w:jc w:val="both"/>
        <w:rPr>
          <w:rFonts w:ascii="Times New Roman" w:hAnsi="Times New Roman" w:cs="Times New Roman"/>
          <w:iCs/>
        </w:rPr>
      </w:pPr>
      <w:r w:rsidRPr="00E869D7">
        <w:rPr>
          <w:rFonts w:ascii="Times New Roman" w:hAnsi="Times New Roman" w:cs="Times New Roman"/>
        </w:rPr>
        <w:t xml:space="preserve">Tetrazolium salts have been the most </w:t>
      </w:r>
      <w:r w:rsidR="008E2ECF">
        <w:rPr>
          <w:rFonts w:ascii="Times New Roman" w:hAnsi="Times New Roman" w:cs="Times New Roman"/>
        </w:rPr>
        <w:t>widely</w:t>
      </w:r>
      <w:r w:rsidRPr="00E869D7">
        <w:rPr>
          <w:rFonts w:ascii="Times New Roman" w:hAnsi="Times New Roman" w:cs="Times New Roman"/>
        </w:rPr>
        <w:t xml:space="preserve"> applied tools in cell biology for measuring the activity of metabolism in the cells. </w:t>
      </w:r>
      <w:r w:rsidR="008E2ECF">
        <w:rPr>
          <w:rFonts w:ascii="Times New Roman" w:hAnsi="Times New Roman" w:cs="Times New Roman"/>
        </w:rPr>
        <w:t>Their</w:t>
      </w:r>
      <w:r w:rsidRPr="00E869D7">
        <w:rPr>
          <w:rFonts w:ascii="Times New Roman" w:hAnsi="Times New Roman" w:cs="Times New Roman"/>
        </w:rPr>
        <w:t xml:space="preserve"> use</w:t>
      </w:r>
      <w:r>
        <w:rPr>
          <w:rFonts w:ascii="Times New Roman" w:hAnsi="Times New Roman" w:cs="Times New Roman"/>
        </w:rPr>
        <w:t>s</w:t>
      </w:r>
      <w:r w:rsidRPr="00E869D7">
        <w:rPr>
          <w:rFonts w:ascii="Times New Roman" w:hAnsi="Times New Roman" w:cs="Times New Roman"/>
        </w:rPr>
        <w:t xml:space="preserve"> </w:t>
      </w:r>
      <w:r>
        <w:rPr>
          <w:rFonts w:ascii="Times New Roman" w:hAnsi="Times New Roman" w:cs="Times New Roman"/>
        </w:rPr>
        <w:t>have extended</w:t>
      </w:r>
      <w:r w:rsidRPr="00E869D7">
        <w:rPr>
          <w:rFonts w:ascii="Times New Roman" w:hAnsi="Times New Roman" w:cs="Times New Roman"/>
        </w:rPr>
        <w:t xml:space="preserve"> from mammalian to microorganism cells</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&lt;EndNote&gt;&lt;Cite&gt;&lt;Author&gt;Berridge&lt;/Author&gt;&lt;Year&gt;2005&lt;/Year&gt;&lt;RecNum&gt;576&lt;/RecNum&gt;&lt;DisplayText&gt;(Berridge et al., 2005)&lt;/DisplayText&gt;&lt;record&gt;&lt;rec-number&gt;576&lt;/rec-number&gt;&lt;foreign-keys&gt;&lt;key app="EN" db-id="xfa5dvzdi5vwf9efw08p0efa55evwtp9ex2w" timestamp="1466866837"&gt;576&lt;/key&gt;&lt;/foreign-keys&gt;&lt;ref-type name="Journal Article"&gt;17&lt;/ref-type&gt;&lt;contributors&gt;&lt;authors&gt;&lt;author&gt;Berridge, M. V.&lt;/author&gt;&lt;author&gt;Herst, P. M.&lt;/author&gt;&lt;author&gt;Tan, A. S.&lt;/author&gt;&lt;/authors&gt;&lt;/contributors&gt;&lt;titles&gt;&lt;title&gt;Tetrazolium dyes as tools in cell biology: new insights into their cellular reduction&lt;/title&gt;&lt;secondary-title&gt;Biotechnol Annu Rev&lt;/secondary-title&gt;&lt;/titles&gt;&lt;periodical&gt;&lt;full-title&gt;Biotechnol Annu Rev&lt;/full-title&gt;&lt;/periodical&gt;&lt;pages&gt;127-52&lt;/pages&gt;&lt;volume&gt;11&lt;/volume&gt;&lt;dates&gt;&lt;year&gt;2005&lt;/year&gt;&lt;/dates&gt;&lt;isbn&gt;1387-2656 (Print)&amp;#xD;1387-2656 (Linking)&lt;/isbn&gt;&lt;work-type&gt;Research Support, Non-U S Gov&amp;apos;t&amp;#xD;Review&lt;/work-type&gt;&lt;urls&gt;&lt;/urls&gt;&lt;/record&gt;&lt;/Cite&gt;&lt;/EndNote&gt;</w:instrText>
      </w:r>
      <w:r>
        <w:rPr>
          <w:rFonts w:ascii="Times New Roman" w:hAnsi="Times New Roman" w:cs="Times New Roman"/>
        </w:rPr>
        <w:fldChar w:fldCharType="separate"/>
      </w:r>
      <w:r>
        <w:rPr>
          <w:rFonts w:ascii="Times New Roman" w:hAnsi="Times New Roman" w:cs="Times New Roman"/>
          <w:noProof/>
        </w:rPr>
        <w:t>(Berridge et al., 2005)</w:t>
      </w:r>
      <w:r>
        <w:rPr>
          <w:rFonts w:ascii="Times New Roman" w:hAnsi="Times New Roman" w:cs="Times New Roman"/>
        </w:rPr>
        <w:fldChar w:fldCharType="end"/>
      </w:r>
      <w:r>
        <w:rPr>
          <w:rFonts w:ascii="Times New Roman" w:hAnsi="Times New Roman" w:cs="Times New Roman"/>
        </w:rPr>
        <w:t xml:space="preserve">. </w:t>
      </w:r>
      <w:r w:rsidRPr="00E869D7">
        <w:rPr>
          <w:rFonts w:ascii="Times New Roman" w:hAnsi="Times New Roman" w:cs="Times New Roman"/>
        </w:rPr>
        <w:t>5-cyano-2</w:t>
      </w:r>
      <w:proofErr w:type="gramStart"/>
      <w:r w:rsidRPr="00E869D7">
        <w:rPr>
          <w:rFonts w:ascii="Times New Roman" w:hAnsi="Times New Roman" w:cs="Times New Roman"/>
        </w:rPr>
        <w:t>,3</w:t>
      </w:r>
      <w:proofErr w:type="gramEnd"/>
      <w:r w:rsidRPr="00E869D7">
        <w:rPr>
          <w:rFonts w:ascii="Times New Roman" w:hAnsi="Times New Roman" w:cs="Times New Roman"/>
        </w:rPr>
        <w:t xml:space="preserve">-ditolyl tetrazolium chloride (CTC), which forms an insoluble fluorescent </w:t>
      </w:r>
      <w:proofErr w:type="spellStart"/>
      <w:r w:rsidRPr="00E869D7">
        <w:rPr>
          <w:rFonts w:ascii="Times New Roman" w:hAnsi="Times New Roman" w:cs="Times New Roman"/>
        </w:rPr>
        <w:t>formazan</w:t>
      </w:r>
      <w:proofErr w:type="spellEnd"/>
      <w:r w:rsidRPr="00E869D7">
        <w:rPr>
          <w:rFonts w:ascii="Times New Roman" w:hAnsi="Times New Roman" w:cs="Times New Roman"/>
        </w:rPr>
        <w:t xml:space="preserve"> has been  applied in combination with flow </w:t>
      </w:r>
      <w:proofErr w:type="spellStart"/>
      <w:r w:rsidRPr="00E869D7">
        <w:rPr>
          <w:rFonts w:ascii="Times New Roman" w:hAnsi="Times New Roman" w:cs="Times New Roman"/>
        </w:rPr>
        <w:t>cytometry</w:t>
      </w:r>
      <w:proofErr w:type="spellEnd"/>
      <w:r w:rsidRPr="00E869D7">
        <w:rPr>
          <w:rFonts w:ascii="Times New Roman" w:hAnsi="Times New Roman" w:cs="Times New Roman"/>
        </w:rPr>
        <w:t xml:space="preserve"> to measure the action of </w:t>
      </w:r>
      <w:r>
        <w:rPr>
          <w:rFonts w:ascii="Times New Roman" w:hAnsi="Times New Roman" w:cs="Times New Roman"/>
        </w:rPr>
        <w:t xml:space="preserve">the </w:t>
      </w:r>
      <w:r w:rsidRPr="00E869D7">
        <w:rPr>
          <w:rFonts w:ascii="Times New Roman" w:hAnsi="Times New Roman" w:cs="Times New Roman"/>
        </w:rPr>
        <w:t xml:space="preserve">antimicrobial agent on mammalian pathogens such as </w:t>
      </w:r>
      <w:r w:rsidRPr="00E869D7">
        <w:rPr>
          <w:rFonts w:ascii="Times New Roman" w:hAnsi="Times New Roman" w:cs="Times New Roman"/>
          <w:i/>
          <w:iCs/>
        </w:rPr>
        <w:t>S. aureus</w:t>
      </w:r>
      <w:r w:rsidRPr="00E869D7">
        <w:rPr>
          <w:rFonts w:ascii="Times New Roman" w:hAnsi="Times New Roman" w:cs="Times New Roman"/>
        </w:rPr>
        <w:t xml:space="preserve"> and </w:t>
      </w:r>
      <w:r w:rsidRPr="00E869D7">
        <w:rPr>
          <w:rFonts w:ascii="Times New Roman" w:hAnsi="Times New Roman" w:cs="Times New Roman"/>
          <w:i/>
          <w:iCs/>
        </w:rPr>
        <w:t>P. aeruginosa</w:t>
      </w:r>
      <w:r>
        <w:rPr>
          <w:rFonts w:ascii="Times New Roman" w:hAnsi="Times New Roman" w:cs="Times New Roman"/>
          <w:i/>
          <w:iCs/>
        </w:rPr>
        <w:t xml:space="preserve"> </w:t>
      </w:r>
      <w:r w:rsidRPr="007E48A5">
        <w:rPr>
          <w:rFonts w:ascii="Times New Roman" w:hAnsi="Times New Roman" w:cs="Times New Roman"/>
          <w:iCs/>
        </w:rPr>
        <w:fldChar w:fldCharType="begin"/>
      </w:r>
      <w:r w:rsidR="007E48A5" w:rsidRPr="007E48A5">
        <w:rPr>
          <w:rFonts w:ascii="Times New Roman" w:hAnsi="Times New Roman" w:cs="Times New Roman"/>
          <w:iCs/>
        </w:rPr>
        <w:instrText xml:space="preserve"> ADDIN EN.CITE &lt;EndNote&gt;&lt;Cite&gt;&lt;Author&gt;Suller&lt;/Author&gt;&lt;Year&gt;1999&lt;/Year&gt;&lt;RecNum&gt;577&lt;/RecNum&gt;&lt;DisplayText&gt;(Suller and Lloyd, 1999)&lt;/DisplayText&gt;&lt;record&gt;&lt;rec-number&gt;577&lt;/rec-number&gt;&lt;foreign-keys&gt;&lt;key app="EN" db-id="xfa5dvzdi5vwf9efw08p0efa55evwtp9ex2w" timestamp="1466866837"&gt;577&lt;/key&gt;&lt;/foreign-keys&gt;&lt;ref-type name="Journal Article"&gt;17&lt;/ref-type&gt;&lt;contributors&gt;&lt;authors&gt;&lt;author&gt;Suller, M. T.&lt;/author&gt;&lt;author&gt;Lloyd, D.&lt;/author&gt;&lt;/authors&gt;&lt;/contributors&gt;&lt;titles&gt;&lt;title&gt;Fluorescence monitoring of antibiotic-induced bacterial damage using flow cytometry&lt;/title&gt;&lt;secondary-title&gt;Cytometry&lt;/secondary-title&gt;&lt;/titles&gt;&lt;periodical&gt;&lt;full-title&gt;Cytometry&lt;/full-title&gt;&lt;/periodical&gt;&lt;pages&gt;235-41&lt;/pages&gt;&lt;volume&gt;35&lt;/volume&gt;&lt;number&gt;3&lt;/number&gt;&lt;dates&gt;&lt;year&gt;1999&lt;/year&gt;&lt;/dates&gt;&lt;isbn&gt;0196-4763 (Print)&amp;#xD;0196-4763 (Linking)&lt;/isbn&gt;&lt;work-type&gt;Comparative Study&amp;#xD;Research Support, Non-U S Gov&amp;apos;t&lt;/work-type&gt;&lt;urls&gt;&lt;/urls&gt;&lt;/record&gt;&lt;/Cite&gt;&lt;/EndNote&gt;</w:instrText>
      </w:r>
      <w:r w:rsidRPr="007E48A5">
        <w:rPr>
          <w:rFonts w:ascii="Times New Roman" w:hAnsi="Times New Roman" w:cs="Times New Roman"/>
          <w:iCs/>
        </w:rPr>
        <w:fldChar w:fldCharType="separate"/>
      </w:r>
      <w:r w:rsidR="007E48A5" w:rsidRPr="007E48A5">
        <w:rPr>
          <w:rFonts w:ascii="Times New Roman" w:hAnsi="Times New Roman" w:cs="Times New Roman"/>
          <w:iCs/>
          <w:noProof/>
        </w:rPr>
        <w:t>(Suller and Lloyd, 1999)</w:t>
      </w:r>
      <w:r w:rsidRPr="007E48A5">
        <w:rPr>
          <w:rFonts w:ascii="Times New Roman" w:hAnsi="Times New Roman" w:cs="Times New Roman"/>
          <w:iCs/>
        </w:rPr>
        <w:fldChar w:fldCharType="end"/>
      </w:r>
      <w:r w:rsidR="007E48A5">
        <w:rPr>
          <w:rFonts w:ascii="Times New Roman" w:hAnsi="Times New Roman" w:cs="Times New Roman"/>
          <w:iCs/>
        </w:rPr>
        <w:t xml:space="preserve">. </w:t>
      </w:r>
    </w:p>
    <w:p w14:paraId="7627C1FE" w14:textId="77777777" w:rsidR="007E48A5" w:rsidRDefault="007E48A5" w:rsidP="00987154">
      <w:pPr>
        <w:spacing w:line="360" w:lineRule="auto"/>
        <w:jc w:val="both"/>
        <w:rPr>
          <w:rFonts w:ascii="Times New Roman" w:hAnsi="Times New Roman"/>
        </w:rPr>
      </w:pPr>
    </w:p>
    <w:p w14:paraId="6E4A3245" w14:textId="638541C7" w:rsidR="007A20E1" w:rsidRPr="007A20E1" w:rsidRDefault="007E48A5" w:rsidP="007A20E1">
      <w:pPr>
        <w:pStyle w:val="ListParagraph"/>
        <w:spacing w:line="360" w:lineRule="auto"/>
        <w:ind w:left="0"/>
        <w:jc w:val="both"/>
        <w:rPr>
          <w:rFonts w:ascii="Times New Roman" w:hAnsi="Times New Roman" w:cs="Times New Roman"/>
          <w:sz w:val="24"/>
          <w:szCs w:val="24"/>
        </w:rPr>
      </w:pPr>
      <w:r w:rsidRPr="007A20E1">
        <w:rPr>
          <w:rFonts w:ascii="Times New Roman" w:hAnsi="Times New Roman" w:cs="Times New Roman"/>
          <w:sz w:val="24"/>
          <w:szCs w:val="24"/>
        </w:rPr>
        <w:t xml:space="preserve">Phenotype microarrays (PM) </w:t>
      </w:r>
      <w:r w:rsidR="008E2ECF">
        <w:rPr>
          <w:rFonts w:ascii="Times New Roman" w:hAnsi="Times New Roman" w:cs="Times New Roman"/>
          <w:sz w:val="24"/>
          <w:szCs w:val="24"/>
        </w:rPr>
        <w:t>are</w:t>
      </w:r>
      <w:r w:rsidRPr="007A20E1">
        <w:rPr>
          <w:rFonts w:ascii="Times New Roman" w:hAnsi="Times New Roman" w:cs="Times New Roman"/>
          <w:sz w:val="24"/>
          <w:szCs w:val="24"/>
        </w:rPr>
        <w:t xml:space="preserve"> a high-throughput approach that </w:t>
      </w:r>
      <w:r w:rsidR="008E2ECF">
        <w:rPr>
          <w:rFonts w:ascii="Times New Roman" w:hAnsi="Times New Roman" w:cs="Times New Roman"/>
          <w:sz w:val="24"/>
          <w:szCs w:val="24"/>
        </w:rPr>
        <w:t xml:space="preserve">is </w:t>
      </w:r>
      <w:r w:rsidRPr="007A20E1">
        <w:rPr>
          <w:rFonts w:ascii="Times New Roman" w:hAnsi="Times New Roman" w:cs="Times New Roman"/>
          <w:sz w:val="24"/>
          <w:szCs w:val="24"/>
        </w:rPr>
        <w:t xml:space="preserve">able to test simultaneously a large number of phenotypic properties of cells </w:t>
      </w:r>
      <w:r w:rsidRPr="007A20E1">
        <w:rPr>
          <w:rFonts w:ascii="Times New Roman" w:hAnsi="Times New Roman" w:cs="Times New Roman"/>
          <w:sz w:val="24"/>
          <w:szCs w:val="24"/>
        </w:rPr>
        <w:fldChar w:fldCharType="begin"/>
      </w:r>
      <w:r w:rsidRPr="007A20E1">
        <w:rPr>
          <w:rFonts w:ascii="Times New Roman" w:hAnsi="Times New Roman" w:cs="Times New Roman"/>
          <w:sz w:val="24"/>
          <w:szCs w:val="24"/>
        </w:rPr>
        <w:instrText xml:space="preserve"> ADDIN EN.CITE &lt;EndNote&gt;&lt;Cite&gt;&lt;Author&gt;Bochner&lt;/Author&gt;&lt;Year&gt;2001&lt;/Year&gt;&lt;RecNum&gt;613&lt;/RecNum&gt;&lt;DisplayText&gt;(Bochner et al., 2001)&lt;/DisplayText&gt;&lt;record&gt;&lt;rec-number&gt;613&lt;/rec-number&gt;&lt;foreign-keys&gt;&lt;key app="EN" db-id="xfa5dvzdi5vwf9efw08p0efa55evwtp9ex2w" timestamp="1467709601"&gt;613&lt;/key&gt;&lt;/foreign-keys&gt;&lt;ref-type name="Journal Article"&gt;17&lt;/ref-type&gt;&lt;contributors&gt;&lt;authors&gt;&lt;author&gt;Bochner, B. R.&lt;/author&gt;&lt;author&gt;Gadzinski, P.&lt;/author&gt;&lt;author&gt;Panomitros, E.&lt;/author&gt;&lt;/authors&gt;&lt;/contributors&gt;&lt;auth-address&gt;Biolog, Inc., Hayward, California 94545, USA. bbochner@biolog.com&lt;/auth-address&gt;&lt;titles&gt;&lt;title&gt;Phenotype microarrays for high-throughput phenotypic testing and assay of gene function&lt;/title&gt;&lt;secondary-title&gt;Genome Res&lt;/secondary-title&gt;&lt;alt-title&gt;Genome research&lt;/alt-title&gt;&lt;/titles&gt;&lt;periodical&gt;&lt;full-title&gt;Genome Res&lt;/full-title&gt;&lt;abbr-1&gt;Genome research&lt;/abbr-1&gt;&lt;/periodical&gt;&lt;alt-periodical&gt;&lt;full-title&gt;Genome Res&lt;/full-title&gt;&lt;abbr-1&gt;Genome research&lt;/abbr-1&gt;&lt;/alt-periodical&gt;&lt;pages&gt;1246-55&lt;/pages&gt;&lt;volume&gt;11&lt;/volume&gt;&lt;number&gt;7&lt;/number&gt;&lt;edition&gt;2001/07/04&lt;/edition&gt;&lt;keywords&gt;&lt;keyword&gt;Escherichia coli/*genetics/physiology&lt;/keyword&gt;&lt;keyword&gt;Gene Deletion&lt;/keyword&gt;&lt;keyword&gt;Gene Targeting&lt;/keyword&gt;&lt;keyword&gt;Genes, Bacterial/*genetics/physiology&lt;/keyword&gt;&lt;keyword&gt;Mutation&lt;/keyword&gt;&lt;keyword&gt;Oligonucleotide Array Sequence Analysis/*methods&lt;/keyword&gt;&lt;keyword&gt;Phenotype&lt;/keyword&gt;&lt;/keywords&gt;&lt;dates&gt;&lt;year&gt;2001&lt;/year&gt;&lt;pub-dates&gt;&lt;date&gt;Jul&lt;/date&gt;&lt;/pub-dates&gt;&lt;/dates&gt;&lt;isbn&gt;1088-9051 (Print)&amp;#xD;1088-9051&lt;/isbn&gt;&lt;accession-num&gt;11435407&lt;/accession-num&gt;&lt;urls&gt;&lt;/urls&gt;&lt;custom2&gt;PMC311101&lt;/custom2&gt;&lt;electronic-resource-num&gt;10.1101/gr.186501&lt;/electronic-resource-num&gt;&lt;remote-database-provider&gt;NLM&lt;/remote-database-provider&gt;&lt;language&gt;eng&lt;/language&gt;&lt;/record&gt;&lt;/Cite&gt;&lt;/EndNote&gt;</w:instrText>
      </w:r>
      <w:r w:rsidRPr="007A20E1">
        <w:rPr>
          <w:rFonts w:ascii="Times New Roman" w:hAnsi="Times New Roman" w:cs="Times New Roman"/>
          <w:sz w:val="24"/>
          <w:szCs w:val="24"/>
        </w:rPr>
        <w:fldChar w:fldCharType="separate"/>
      </w:r>
      <w:r w:rsidRPr="007A20E1">
        <w:rPr>
          <w:rFonts w:ascii="Times New Roman" w:hAnsi="Times New Roman" w:cs="Times New Roman"/>
          <w:noProof/>
          <w:sz w:val="24"/>
          <w:szCs w:val="24"/>
        </w:rPr>
        <w:t>(Bochner et al., 2001)</w:t>
      </w:r>
      <w:r w:rsidRPr="007A20E1">
        <w:rPr>
          <w:rFonts w:ascii="Times New Roman" w:hAnsi="Times New Roman" w:cs="Times New Roman"/>
          <w:sz w:val="24"/>
          <w:szCs w:val="24"/>
        </w:rPr>
        <w:fldChar w:fldCharType="end"/>
      </w:r>
      <w:r w:rsidRPr="007A20E1">
        <w:rPr>
          <w:rFonts w:ascii="Times New Roman" w:hAnsi="Times New Roman" w:cs="Times New Roman"/>
          <w:sz w:val="24"/>
          <w:szCs w:val="24"/>
        </w:rPr>
        <w:t xml:space="preserve">. In this approach, </w:t>
      </w:r>
      <w:r w:rsidR="008E2ECF">
        <w:rPr>
          <w:rFonts w:ascii="Times New Roman" w:hAnsi="Times New Roman" w:cs="Times New Roman"/>
          <w:sz w:val="24"/>
          <w:szCs w:val="24"/>
        </w:rPr>
        <w:t xml:space="preserve">a </w:t>
      </w:r>
      <w:r w:rsidRPr="007A20E1">
        <w:rPr>
          <w:rFonts w:ascii="Times New Roman" w:hAnsi="Times New Roman" w:cs="Times New Roman"/>
          <w:sz w:val="24"/>
          <w:szCs w:val="24"/>
        </w:rPr>
        <w:t xml:space="preserve">tetrazolium dye is used and forms the principle for Biolog’s phenotype microarray and </w:t>
      </w:r>
      <w:r w:rsidR="008E2ECF">
        <w:rPr>
          <w:rFonts w:ascii="Times New Roman" w:hAnsi="Times New Roman" w:cs="Times New Roman"/>
          <w:sz w:val="24"/>
          <w:szCs w:val="24"/>
        </w:rPr>
        <w:t>microbial identification assays; it</w:t>
      </w:r>
      <w:r w:rsidRPr="007A20E1">
        <w:rPr>
          <w:rFonts w:ascii="Times New Roman" w:hAnsi="Times New Roman" w:cs="Times New Roman"/>
          <w:sz w:val="24"/>
          <w:szCs w:val="24"/>
        </w:rPr>
        <w:t xml:space="preserve"> is soluble in water and is easily reduced to produce a </w:t>
      </w:r>
      <w:proofErr w:type="spellStart"/>
      <w:r w:rsidRPr="007A20E1">
        <w:rPr>
          <w:rFonts w:ascii="Times New Roman" w:hAnsi="Times New Roman" w:cs="Times New Roman"/>
          <w:sz w:val="24"/>
          <w:szCs w:val="24"/>
        </w:rPr>
        <w:t>formazan</w:t>
      </w:r>
      <w:proofErr w:type="spellEnd"/>
      <w:r w:rsidRPr="007A20E1">
        <w:rPr>
          <w:rFonts w:ascii="Times New Roman" w:hAnsi="Times New Roman" w:cs="Times New Roman"/>
          <w:sz w:val="24"/>
          <w:szCs w:val="24"/>
        </w:rPr>
        <w:t xml:space="preserve"> in the presence of an electron donor and changes from colourless dye to blue, purple, red or fluorescent, depending on the type of tetrazolium dye used. </w:t>
      </w:r>
      <w:r w:rsidR="008E2ECF" w:rsidRPr="007A20E1">
        <w:rPr>
          <w:rFonts w:ascii="Times New Roman" w:hAnsi="Times New Roman" w:cs="Times New Roman"/>
          <w:sz w:val="24"/>
          <w:szCs w:val="24"/>
        </w:rPr>
        <w:t>The</w:t>
      </w:r>
      <w:r w:rsidRPr="007A20E1">
        <w:rPr>
          <w:rFonts w:ascii="Times New Roman" w:hAnsi="Times New Roman" w:cs="Times New Roman"/>
          <w:sz w:val="24"/>
          <w:szCs w:val="24"/>
        </w:rPr>
        <w:t xml:space="preserve"> dye is used to monitor bacterial growth, </w:t>
      </w:r>
      <w:r w:rsidR="008E2ECF">
        <w:rPr>
          <w:rFonts w:ascii="Times New Roman" w:hAnsi="Times New Roman" w:cs="Times New Roman"/>
          <w:sz w:val="24"/>
          <w:szCs w:val="24"/>
        </w:rPr>
        <w:t>but</w:t>
      </w:r>
      <w:r w:rsidRPr="007A20E1">
        <w:rPr>
          <w:rFonts w:ascii="Times New Roman" w:hAnsi="Times New Roman" w:cs="Times New Roman"/>
          <w:sz w:val="24"/>
          <w:szCs w:val="24"/>
        </w:rPr>
        <w:t xml:space="preserve"> actually measures the flux of NADH and </w:t>
      </w:r>
      <w:r w:rsidR="008E2ECF">
        <w:rPr>
          <w:rFonts w:ascii="Times New Roman" w:hAnsi="Times New Roman" w:cs="Times New Roman"/>
          <w:sz w:val="24"/>
          <w:szCs w:val="24"/>
        </w:rPr>
        <w:t xml:space="preserve">is therefore </w:t>
      </w:r>
      <w:r w:rsidRPr="007A20E1">
        <w:rPr>
          <w:rFonts w:ascii="Times New Roman" w:hAnsi="Times New Roman" w:cs="Times New Roman"/>
          <w:sz w:val="24"/>
          <w:szCs w:val="24"/>
        </w:rPr>
        <w:t xml:space="preserve">indicative of the amount of respiration occurring in the cultures (Figure. 3.1) </w:t>
      </w:r>
      <w:r w:rsidRPr="007A20E1">
        <w:rPr>
          <w:rFonts w:ascii="Times New Roman" w:hAnsi="Times New Roman" w:cs="Times New Roman"/>
          <w:sz w:val="24"/>
          <w:szCs w:val="24"/>
        </w:rPr>
        <w:fldChar w:fldCharType="begin">
          <w:fldData xml:space="preserve">PEVuZE5vdGU+PENpdGU+PEF1dGhvcj5Sb2RyaWd1ZXo8L0F1dGhvcj48WWVhcj4xOTkyPC9ZZWFy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</w:fldData>
        </w:fldChar>
      </w:r>
      <w:r w:rsidR="007A20E1" w:rsidRPr="007A20E1">
        <w:rPr>
          <w:rFonts w:ascii="Times New Roman" w:hAnsi="Times New Roman" w:cs="Times New Roman"/>
          <w:sz w:val="24"/>
          <w:szCs w:val="24"/>
        </w:rPr>
        <w:instrText xml:space="preserve"> ADDIN EN.CITE </w:instrText>
      </w:r>
      <w:r w:rsidR="007A20E1" w:rsidRPr="007A20E1">
        <w:rPr>
          <w:rFonts w:ascii="Times New Roman" w:hAnsi="Times New Roman" w:cs="Times New Roman"/>
          <w:sz w:val="24"/>
          <w:szCs w:val="24"/>
        </w:rPr>
        <w:fldChar w:fldCharType="begin">
          <w:fldData xml:space="preserve">PEVuZE5vdGU+PENpdGU+PEF1dGhvcj5Sb2RyaWd1ZXo8L0F1dGhvcj48WWVhcj4xOTkyPC9ZZWFy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</w:fldData>
        </w:fldChar>
      </w:r>
      <w:r w:rsidR="007A20E1" w:rsidRPr="007A20E1">
        <w:rPr>
          <w:rFonts w:ascii="Times New Roman" w:hAnsi="Times New Roman" w:cs="Times New Roman"/>
          <w:sz w:val="24"/>
          <w:szCs w:val="24"/>
        </w:rPr>
        <w:instrText xml:space="preserve"> ADDIN EN.CITE.DATA </w:instrText>
      </w:r>
      <w:r w:rsidR="007A20E1" w:rsidRPr="007A20E1">
        <w:rPr>
          <w:rFonts w:ascii="Times New Roman" w:hAnsi="Times New Roman" w:cs="Times New Roman"/>
          <w:sz w:val="24"/>
          <w:szCs w:val="24"/>
        </w:rPr>
      </w:r>
      <w:r w:rsidR="007A20E1" w:rsidRPr="007A20E1">
        <w:rPr>
          <w:rFonts w:ascii="Times New Roman" w:hAnsi="Times New Roman" w:cs="Times New Roman"/>
          <w:sz w:val="24"/>
          <w:szCs w:val="24"/>
        </w:rPr>
        <w:fldChar w:fldCharType="end"/>
      </w:r>
      <w:r w:rsidRPr="007A20E1">
        <w:rPr>
          <w:rFonts w:ascii="Times New Roman" w:hAnsi="Times New Roman" w:cs="Times New Roman"/>
          <w:sz w:val="24"/>
          <w:szCs w:val="24"/>
        </w:rPr>
      </w:r>
      <w:r w:rsidRPr="007A20E1">
        <w:rPr>
          <w:rFonts w:ascii="Times New Roman" w:hAnsi="Times New Roman" w:cs="Times New Roman"/>
          <w:sz w:val="24"/>
          <w:szCs w:val="24"/>
        </w:rPr>
        <w:fldChar w:fldCharType="separate"/>
      </w:r>
      <w:r w:rsidR="007A20E1" w:rsidRPr="007A20E1">
        <w:rPr>
          <w:rFonts w:ascii="Times New Roman" w:hAnsi="Times New Roman" w:cs="Times New Roman"/>
          <w:noProof/>
          <w:sz w:val="24"/>
          <w:szCs w:val="24"/>
        </w:rPr>
        <w:t>(Rodriguez et al., 1992, Bochner, 2009)</w:t>
      </w:r>
      <w:r w:rsidRPr="007A20E1">
        <w:rPr>
          <w:rFonts w:ascii="Times New Roman" w:hAnsi="Times New Roman" w:cs="Times New Roman"/>
          <w:sz w:val="24"/>
          <w:szCs w:val="24"/>
        </w:rPr>
        <w:fldChar w:fldCharType="end"/>
      </w:r>
      <w:r w:rsidR="007A20E1" w:rsidRPr="007A20E1">
        <w:rPr>
          <w:rFonts w:ascii="Times New Roman" w:hAnsi="Times New Roman" w:cs="Times New Roman"/>
          <w:sz w:val="24"/>
          <w:szCs w:val="24"/>
        </w:rPr>
        <w:t xml:space="preserve">. Each Biolog plate contains 24 different small inhibitory molecules, and there are 4 different unknown concentrations of each molecule (from low – high concentration) in 96-well assay microplates. </w:t>
      </w:r>
    </w:p>
    <w:p w14:paraId="2F776ACB" w14:textId="77777777" w:rsidR="007A20E1" w:rsidRDefault="007A20E1" w:rsidP="007A20E1">
      <w:pPr>
        <w:pStyle w:val="ListParagraph"/>
        <w:spacing w:line="360" w:lineRule="auto"/>
        <w:ind w:left="0"/>
        <w:jc w:val="both"/>
        <w:rPr>
          <w:rFonts w:ascii="Times New Roman" w:hAnsi="Times New Roman" w:cs="Times New Roman"/>
          <w:sz w:val="24"/>
          <w:szCs w:val="24"/>
        </w:rPr>
      </w:pPr>
    </w:p>
    <w:p w14:paraId="1348AC9D" w14:textId="3669C5A3" w:rsidR="007E48A5" w:rsidRDefault="007A20E1" w:rsidP="007A20E1">
      <w:pPr>
        <w:spacing w:line="360" w:lineRule="auto"/>
        <w:jc w:val="both"/>
        <w:rPr>
          <w:rFonts w:ascii="Times New Roman" w:hAnsi="Times New Roman" w:cs="Times New Roman"/>
        </w:rPr>
      </w:pPr>
      <w:r>
        <w:rPr>
          <w:rFonts w:ascii="Times New Roman" w:hAnsi="Times New Roman" w:cs="Times New Roman"/>
        </w:rPr>
        <w:t xml:space="preserve">Another advantage of Biolog’s phenotype microarray is the combination of </w:t>
      </w:r>
      <w:r w:rsidRPr="00E869D7">
        <w:rPr>
          <w:rFonts w:ascii="Times New Roman" w:hAnsi="Times New Roman" w:cs="Times New Roman"/>
        </w:rPr>
        <w:t>tetrazolium</w:t>
      </w:r>
      <w:r>
        <w:rPr>
          <w:rFonts w:ascii="Times New Roman" w:hAnsi="Times New Roman" w:cs="Times New Roman"/>
        </w:rPr>
        <w:t xml:space="preserve"> dye with a defined</w:t>
      </w:r>
      <w:r w:rsidR="00BC7F1B">
        <w:rPr>
          <w:rFonts w:ascii="Times New Roman" w:hAnsi="Times New Roman" w:cs="Times New Roman"/>
        </w:rPr>
        <w:t xml:space="preserve"> minimal</w:t>
      </w:r>
      <w:r>
        <w:rPr>
          <w:rFonts w:ascii="Times New Roman" w:hAnsi="Times New Roman" w:cs="Times New Roman"/>
        </w:rPr>
        <w:t xml:space="preserve"> medium that </w:t>
      </w:r>
      <w:r w:rsidR="00BC7F1B">
        <w:rPr>
          <w:rFonts w:ascii="Times New Roman" w:hAnsi="Times New Roman" w:cs="Times New Roman"/>
        </w:rPr>
        <w:t>enables</w:t>
      </w:r>
      <w:r>
        <w:rPr>
          <w:rFonts w:ascii="Times New Roman" w:hAnsi="Times New Roman" w:cs="Times New Roman"/>
        </w:rPr>
        <w:t xml:space="preserve"> </w:t>
      </w:r>
      <w:r w:rsidR="00AB7786">
        <w:rPr>
          <w:rFonts w:ascii="Times New Roman" w:hAnsi="Times New Roman" w:cs="Times New Roman"/>
        </w:rPr>
        <w:t>bacteria</w:t>
      </w:r>
      <w:r w:rsidR="00BC7F1B">
        <w:rPr>
          <w:rFonts w:ascii="Times New Roman" w:hAnsi="Times New Roman" w:cs="Times New Roman"/>
        </w:rPr>
        <w:t xml:space="preserve"> to </w:t>
      </w:r>
      <w:r w:rsidR="00BF2FBE">
        <w:rPr>
          <w:rFonts w:ascii="Times New Roman" w:hAnsi="Times New Roman" w:cs="Times New Roman"/>
        </w:rPr>
        <w:t>produce</w:t>
      </w:r>
      <w:r>
        <w:rPr>
          <w:rFonts w:ascii="Times New Roman" w:hAnsi="Times New Roman" w:cs="Times New Roman"/>
        </w:rPr>
        <w:t xml:space="preserve"> without generating a </w:t>
      </w:r>
      <w:r w:rsidR="00BC7F1B">
        <w:rPr>
          <w:rFonts w:ascii="Times New Roman" w:hAnsi="Times New Roman" w:cs="Times New Roman"/>
        </w:rPr>
        <w:t xml:space="preserve">sufficient </w:t>
      </w:r>
      <w:r>
        <w:rPr>
          <w:rFonts w:ascii="Times New Roman" w:hAnsi="Times New Roman" w:cs="Times New Roman"/>
        </w:rPr>
        <w:t xml:space="preserve">redox potential to trigger </w:t>
      </w:r>
      <w:r w:rsidRPr="00E869D7">
        <w:rPr>
          <w:rFonts w:ascii="Times New Roman" w:hAnsi="Times New Roman" w:cs="Times New Roman"/>
        </w:rPr>
        <w:t>tetrazolium</w:t>
      </w:r>
      <w:r w:rsidR="00BF2FBE">
        <w:rPr>
          <w:rFonts w:ascii="Times New Roman" w:hAnsi="Times New Roman" w:cs="Times New Roman"/>
        </w:rPr>
        <w:t xml:space="preserve"> reduction</w:t>
      </w:r>
      <w:r w:rsidR="00BC7F1B">
        <w:rPr>
          <w:rFonts w:ascii="Times New Roman" w:hAnsi="Times New Roman" w:cs="Times New Roman"/>
        </w:rPr>
        <w:t>. The use of</w:t>
      </w:r>
      <w:r>
        <w:rPr>
          <w:rFonts w:ascii="Times New Roman" w:hAnsi="Times New Roman" w:cs="Times New Roman"/>
        </w:rPr>
        <w:t xml:space="preserve"> minimal medium is </w:t>
      </w:r>
      <w:r w:rsidR="00BC7F1B">
        <w:rPr>
          <w:rFonts w:ascii="Times New Roman" w:hAnsi="Times New Roman" w:cs="Times New Roman"/>
        </w:rPr>
        <w:t>important</w:t>
      </w:r>
      <w:r>
        <w:rPr>
          <w:rFonts w:ascii="Times New Roman" w:hAnsi="Times New Roman" w:cs="Times New Roman"/>
        </w:rPr>
        <w:t xml:space="preserve"> because amino acids, nucleic acids, and other nutrients </w:t>
      </w:r>
      <w:r w:rsidR="00BF2FBE">
        <w:rPr>
          <w:rFonts w:ascii="Times New Roman" w:hAnsi="Times New Roman" w:cs="Times New Roman"/>
        </w:rPr>
        <w:t>which</w:t>
      </w:r>
      <w:r>
        <w:rPr>
          <w:rFonts w:ascii="Times New Roman" w:hAnsi="Times New Roman" w:cs="Times New Roman"/>
        </w:rPr>
        <w:t xml:space="preserve"> feed the </w:t>
      </w:r>
      <w:r w:rsidR="00344453">
        <w:rPr>
          <w:rFonts w:ascii="Times New Roman" w:hAnsi="Times New Roman" w:cs="Times New Roman"/>
        </w:rPr>
        <w:t>anabolic</w:t>
      </w:r>
      <w:r>
        <w:rPr>
          <w:rFonts w:ascii="Times New Roman" w:hAnsi="Times New Roman" w:cs="Times New Roman"/>
        </w:rPr>
        <w:t xml:space="preserve"> pathways and </w:t>
      </w:r>
      <w:r w:rsidR="00BF2FBE">
        <w:rPr>
          <w:rFonts w:ascii="Times New Roman" w:hAnsi="Times New Roman" w:cs="Times New Roman"/>
        </w:rPr>
        <w:t>su</w:t>
      </w:r>
      <w:r w:rsidR="00344453">
        <w:rPr>
          <w:rFonts w:ascii="Times New Roman" w:hAnsi="Times New Roman" w:cs="Times New Roman"/>
        </w:rPr>
        <w:t>pport</w:t>
      </w:r>
      <w:r>
        <w:rPr>
          <w:rFonts w:ascii="Times New Roman" w:hAnsi="Times New Roman" w:cs="Times New Roman"/>
        </w:rPr>
        <w:t xml:space="preserve"> </w:t>
      </w:r>
      <w:r w:rsidR="00344453">
        <w:rPr>
          <w:rFonts w:ascii="Times New Roman" w:hAnsi="Times New Roman" w:cs="Times New Roman"/>
        </w:rPr>
        <w:t xml:space="preserve">of </w:t>
      </w:r>
      <w:r>
        <w:rPr>
          <w:rFonts w:ascii="Times New Roman" w:hAnsi="Times New Roman" w:cs="Times New Roman"/>
        </w:rPr>
        <w:t xml:space="preserve">growth are also catabolized and feed the electron transport </w:t>
      </w:r>
      <w:r w:rsidR="00344453">
        <w:rPr>
          <w:rFonts w:ascii="Times New Roman" w:hAnsi="Times New Roman" w:cs="Times New Roman"/>
        </w:rPr>
        <w:t>chain</w:t>
      </w:r>
      <w:r>
        <w:rPr>
          <w:rFonts w:ascii="Times New Roman" w:hAnsi="Times New Roman" w:cs="Times New Roman"/>
        </w:rPr>
        <w:t xml:space="preserve"> when present in </w:t>
      </w:r>
      <w:r w:rsidR="00344453">
        <w:rPr>
          <w:rFonts w:ascii="Times New Roman" w:hAnsi="Times New Roman" w:cs="Times New Roman"/>
        </w:rPr>
        <w:t xml:space="preserve">an </w:t>
      </w:r>
      <w:r>
        <w:rPr>
          <w:rFonts w:ascii="Times New Roman" w:hAnsi="Times New Roman" w:cs="Times New Roman"/>
        </w:rPr>
        <w:t>excess</w:t>
      </w:r>
      <w:r w:rsidR="00344453">
        <w:rPr>
          <w:rFonts w:ascii="Times New Roman" w:hAnsi="Times New Roman" w:cs="Times New Roman"/>
        </w:rPr>
        <w:t xml:space="preserve"> amount</w:t>
      </w:r>
      <w:r>
        <w:rPr>
          <w:rFonts w:ascii="Times New Roman" w:hAnsi="Times New Roman" w:cs="Times New Roman"/>
        </w:rPr>
        <w:t xml:space="preserve">. Therefore, </w:t>
      </w:r>
      <w:r w:rsidR="00BF2FBE">
        <w:rPr>
          <w:rFonts w:ascii="Times New Roman" w:hAnsi="Times New Roman" w:cs="Times New Roman"/>
        </w:rPr>
        <w:t>retaining</w:t>
      </w:r>
      <w:r>
        <w:rPr>
          <w:rFonts w:ascii="Times New Roman" w:hAnsi="Times New Roman" w:cs="Times New Roman"/>
        </w:rPr>
        <w:t xml:space="preserve"> </w:t>
      </w:r>
      <w:r w:rsidR="00BF2FBE">
        <w:rPr>
          <w:rFonts w:ascii="Times New Roman" w:hAnsi="Times New Roman" w:cs="Times New Roman"/>
        </w:rPr>
        <w:t>such</w:t>
      </w:r>
      <w:r>
        <w:rPr>
          <w:rFonts w:ascii="Times New Roman" w:hAnsi="Times New Roman" w:cs="Times New Roman"/>
        </w:rPr>
        <w:t xml:space="preserve"> nutrients at low concentrations maintains a negligible background signal against which catabolism of excess nutrient, or lack of </w:t>
      </w:r>
      <w:r w:rsidR="008E2ECF">
        <w:rPr>
          <w:rFonts w:ascii="Times New Roman" w:hAnsi="Times New Roman" w:cs="Times New Roman"/>
        </w:rPr>
        <w:t xml:space="preserve">it, </w:t>
      </w:r>
      <w:r>
        <w:rPr>
          <w:rFonts w:ascii="Times New Roman" w:hAnsi="Times New Roman" w:cs="Times New Roman"/>
        </w:rPr>
        <w:t xml:space="preserve">can be observed </w:t>
      </w:r>
      <w:r>
        <w:rPr>
          <w:rFonts w:ascii="Times New Roman" w:hAnsi="Times New Roman" w:cs="Times New Roman"/>
        </w:rPr>
        <w:fldChar w:fldCharType="begin"/>
      </w:r>
      <w:r>
        <w:rPr>
          <w:rFonts w:ascii="Times New Roman" w:hAnsi="Times New Roman" w:cs="Times New Roman"/>
        </w:rPr>
        <w:instrText xml:space="preserve"> ADDIN EN.CITE &lt;EndNote&gt;&lt;Cite&gt;&lt;Author&gt;Shea&lt;/Author&gt;&lt;Year&gt;2012&lt;/Year&gt;&lt;RecNum&gt;614&lt;/RecNum&gt;&lt;DisplayText&gt;(Shea et al., 2012)&lt;/DisplayText&gt;&lt;record&gt;&lt;rec-number&gt;614&lt;/rec-number&gt;&lt;foreign-keys&gt;&lt;key app="EN" db-id="xfa5dvzdi5vwf9efw08p0efa55evwtp9ex2w" timestamp="1467711681"&gt;614&lt;/key&gt;&lt;/foreign-keys&gt;&lt;ref-type name="Journal Article"&gt;17&lt;/ref-type&gt;&lt;contributors&gt;&lt;authors&gt;&lt;author&gt;Shea, A.&lt;/author&gt;&lt;author&gt;Wolcott, M.&lt;/author&gt;&lt;author&gt;Daefler, S.&lt;/author&gt;&lt;author&gt;Rozak, D. A.&lt;/author&gt;&lt;/authors&gt;&lt;/contributors&gt;&lt;auth-address&gt;Bacteriology Division, United States Army Medical Research Institute for Infectious Diseases, Fort Detrick, MD, USA.&lt;/auth-address&gt;&lt;titles&gt;&lt;title&gt;Biolog phenotype microarrays&lt;/title&gt;&lt;secondary-title&gt;Methods Mol Biol&lt;/secondary-title&gt;&lt;alt-title&gt;Methods in molecular biology (Clifton, N.J.)&lt;/alt-title&gt;&lt;/titles&gt;&lt;periodical&gt;&lt;full-title&gt;Methods Mol Biol&lt;/full-title&gt;&lt;abbr-1&gt;Methods in molecular biology (Clifton, N.J.)&lt;/abbr-1&gt;&lt;/periodical&gt;&lt;alt-periodical&gt;&lt;full-title&gt;Methods Mol Biol&lt;/full-title&gt;&lt;abbr-1&gt;Methods in molecular biology (Clifton, N.J.)&lt;/abbr-1&gt;&lt;/alt-periodical&gt;&lt;pages&gt;331-73&lt;/pages&gt;&lt;volume&gt;881&lt;/volume&gt;&lt;edition&gt;2012/05/29&lt;/edition&gt;&lt;keywords&gt;&lt;keyword&gt;Bacteria/chemistry/*metabolism&lt;/keyword&gt;&lt;keyword&gt;Tetrazolium Salts/chemistry&lt;/keyword&gt;&lt;/keywords&gt;&lt;dates&gt;&lt;year&gt;2012&lt;/year&gt;&lt;/dates&gt;&lt;isbn&gt;1064-3745&lt;/isbn&gt;&lt;accession-num&gt;22639219&lt;/accession-num&gt;&lt;urls&gt;&lt;/urls&gt;&lt;electronic-resource-num&gt;10.1007/978-1-61779-827-6_12&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(Shea et al., 2012)</w:t>
      </w:r>
      <w:r>
        <w:rPr>
          <w:rFonts w:ascii="Times New Roman" w:hAnsi="Times New Roman" w:cs="Times New Roman"/>
        </w:rPr>
        <w:fldChar w:fldCharType="end"/>
      </w:r>
      <w:r>
        <w:rPr>
          <w:rFonts w:ascii="Times New Roman" w:hAnsi="Times New Roman" w:cs="Times New Roman"/>
        </w:rPr>
        <w:t xml:space="preserve">. </w:t>
      </w:r>
    </w:p>
    <w:p w14:paraId="6612C5B8" w14:textId="77777777" w:rsidR="007A20E1" w:rsidRDefault="007A20E1" w:rsidP="007A20E1">
      <w:pPr>
        <w:spacing w:line="360" w:lineRule="auto"/>
        <w:jc w:val="both"/>
        <w:rPr>
          <w:rFonts w:ascii="Times New Roman" w:hAnsi="Times New Roman" w:cs="Times New Roman"/>
        </w:rPr>
      </w:pPr>
    </w:p>
    <w:p w14:paraId="79381701" w14:textId="77777777" w:rsidR="007A20E1" w:rsidRDefault="007A20E1" w:rsidP="007A20E1">
      <w:pPr>
        <w:spacing w:line="360" w:lineRule="auto"/>
        <w:jc w:val="both"/>
        <w:rPr>
          <w:rFonts w:ascii="Times New Roman" w:hAnsi="Times New Roman" w:cs="Times New Roman"/>
        </w:rPr>
      </w:pPr>
    </w:p>
    <w:p w14:paraId="77D78888" w14:textId="77777777" w:rsidR="007A20E1" w:rsidRDefault="007A20E1" w:rsidP="007A20E1">
      <w:pPr>
        <w:spacing w:line="360" w:lineRule="auto"/>
        <w:jc w:val="both"/>
        <w:rPr>
          <w:rFonts w:ascii="Times New Roman" w:hAnsi="Times New Roman" w:cs="Times New Roman"/>
        </w:rPr>
      </w:pPr>
    </w:p>
    <w:p w14:paraId="229DBD53" w14:textId="77777777" w:rsidR="007A20E1" w:rsidRDefault="007A20E1" w:rsidP="007A20E1">
      <w:pPr>
        <w:spacing w:line="360" w:lineRule="auto"/>
        <w:jc w:val="both"/>
        <w:rPr>
          <w:rFonts w:ascii="Times New Roman" w:hAnsi="Times New Roman" w:cs="Times New Roman"/>
        </w:rPr>
      </w:pPr>
    </w:p>
    <w:p w14:paraId="1874CCA1" w14:textId="77777777" w:rsidR="007A20E1" w:rsidRDefault="007A20E1" w:rsidP="007A20E1">
      <w:pPr>
        <w:spacing w:line="360" w:lineRule="auto"/>
        <w:jc w:val="both"/>
        <w:rPr>
          <w:rFonts w:ascii="Times New Roman" w:hAnsi="Times New Roman" w:cs="Times New Roman"/>
        </w:rPr>
      </w:pPr>
    </w:p>
    <w:p w14:paraId="53DB0E29" w14:textId="233B5C3E" w:rsidR="007A20E1" w:rsidRDefault="007A20E1" w:rsidP="007A20E1">
      <w:pPr>
        <w:spacing w:line="360" w:lineRule="auto"/>
        <w:jc w:val="both"/>
        <w:rPr>
          <w:rFonts w:ascii="Times New Roman" w:hAnsi="Times New Roman" w:cs="Times New Roman"/>
        </w:rPr>
      </w:pPr>
    </w:p>
    <w:p w14:paraId="15BB1449" w14:textId="77777777" w:rsidR="007A20E1" w:rsidRDefault="007A20E1" w:rsidP="007A20E1">
      <w:pPr>
        <w:spacing w:line="360" w:lineRule="auto"/>
        <w:jc w:val="both"/>
        <w:rPr>
          <w:rFonts w:ascii="Times New Roman" w:hAnsi="Times New Roman" w:cs="Times New Roman"/>
        </w:rPr>
      </w:pPr>
    </w:p>
    <w:p w14:paraId="450602BF" w14:textId="77777777" w:rsidR="007A20E1" w:rsidRDefault="007A20E1" w:rsidP="007A20E1">
      <w:pPr>
        <w:spacing w:line="360" w:lineRule="auto"/>
        <w:jc w:val="both"/>
        <w:rPr>
          <w:rFonts w:ascii="Times New Roman" w:hAnsi="Times New Roman" w:cs="Times New Roman"/>
        </w:rPr>
      </w:pPr>
    </w:p>
    <w:p w14:paraId="12A42524" w14:textId="77777777" w:rsidR="007A20E1" w:rsidRDefault="007A20E1" w:rsidP="007A20E1">
      <w:pPr>
        <w:spacing w:line="360" w:lineRule="auto"/>
        <w:jc w:val="both"/>
        <w:rPr>
          <w:rFonts w:ascii="Times New Roman" w:hAnsi="Times New Roman" w:cs="Times New Roman"/>
        </w:rPr>
      </w:pPr>
    </w:p>
    <w:p w14:paraId="3E31A20E" w14:textId="612C16C1" w:rsidR="007A20E1" w:rsidRDefault="007A20E1" w:rsidP="007A20E1">
      <w:pPr>
        <w:spacing w:line="360" w:lineRule="auto"/>
        <w:jc w:val="both"/>
        <w:rPr>
          <w:rFonts w:ascii="Times New Roman" w:hAnsi="Times New Roman" w:cs="Times New Roman"/>
        </w:rPr>
      </w:pPr>
    </w:p>
    <w:p w14:paraId="1122D3F9" w14:textId="77777777" w:rsidR="007A20E1" w:rsidRDefault="007A20E1" w:rsidP="007A20E1">
      <w:pPr>
        <w:spacing w:line="360" w:lineRule="auto"/>
        <w:jc w:val="both"/>
        <w:rPr>
          <w:rFonts w:ascii="Times New Roman" w:hAnsi="Times New Roman" w:cs="Times New Roman"/>
        </w:rPr>
      </w:pPr>
    </w:p>
    <w:p w14:paraId="002AA59E" w14:textId="3A0B087F" w:rsidR="007A20E1" w:rsidRDefault="007A20E1" w:rsidP="007A20E1">
      <w:pPr>
        <w:spacing w:line="360" w:lineRule="auto"/>
        <w:jc w:val="both"/>
        <w:rPr>
          <w:rFonts w:ascii="Times New Roman" w:hAnsi="Times New Roman" w:cs="Times New Roman"/>
        </w:rPr>
      </w:pPr>
    </w:p>
    <w:p w14:paraId="7F204DAD" w14:textId="77777777" w:rsidR="007A20E1" w:rsidRDefault="007A20E1" w:rsidP="007A20E1">
      <w:pPr>
        <w:spacing w:line="360" w:lineRule="auto"/>
        <w:jc w:val="both"/>
        <w:rPr>
          <w:rFonts w:ascii="Times New Roman" w:hAnsi="Times New Roman" w:cs="Times New Roman"/>
        </w:rPr>
      </w:pPr>
    </w:p>
    <w:p w14:paraId="1550D74B" w14:textId="77777777" w:rsidR="00A4790C" w:rsidRPr="003006E6" w:rsidRDefault="00A4790C" w:rsidP="00067DC5">
      <w:pPr>
        <w:spacing w:line="360" w:lineRule="auto"/>
        <w:jc w:val="both"/>
        <w:rPr>
          <w:rFonts w:ascii="Times New Roman" w:hAnsi="Times New Roman"/>
        </w:rPr>
      </w:pPr>
    </w:p>
    <w:p w14:paraId="59601A42" w14:textId="77777777" w:rsidR="00E0053B" w:rsidRPr="00E0053B" w:rsidRDefault="00E0053B" w:rsidP="00E0053B">
      <w:pPr>
        <w:pStyle w:val="NormalWeb"/>
        <w:spacing w:line="360" w:lineRule="auto"/>
        <w:jc w:val="both"/>
        <w:rPr>
          <w:rFonts w:ascii="Times New Roman" w:hAnsi="Times New Roman"/>
          <w:sz w:val="24"/>
          <w:szCs w:val="24"/>
        </w:rPr>
      </w:pPr>
    </w:p>
    <w:p w14:paraId="56DC30CA" w14:textId="77777777" w:rsidR="00EC7C0E" w:rsidRDefault="00EC7C0E" w:rsidP="00B90FEC">
      <w:pPr>
        <w:pStyle w:val="NormalWeb"/>
        <w:spacing w:line="360" w:lineRule="auto"/>
        <w:jc w:val="both"/>
        <w:rPr>
          <w:rFonts w:ascii="Times New Roman" w:hAnsi="Times New Roman"/>
          <w:sz w:val="24"/>
          <w:szCs w:val="24"/>
        </w:rPr>
      </w:pPr>
    </w:p>
    <w:p w14:paraId="584894EA" w14:textId="5451B213" w:rsidR="007A20E1" w:rsidRDefault="004223B2" w:rsidP="00B90FEC">
      <w:pPr>
        <w:pStyle w:val="NormalWeb"/>
        <w:spacing w:line="360" w:lineRule="auto"/>
        <w:jc w:val="both"/>
        <w:rPr>
          <w:rFonts w:ascii="Times New Roman" w:hAnsi="Times New Roman"/>
          <w:b/>
          <w:bCs/>
        </w:rPr>
      </w:pPr>
      <w:r w:rsidRPr="00E869D7">
        <w:rPr>
          <w:rFonts w:ascii="Times New Roman" w:hAnsi="Times New Roman"/>
          <w:noProof/>
        </w:rPr>
        <w:drawing>
          <wp:anchor distT="0" distB="0" distL="114300" distR="114300" simplePos="0" relativeHeight="251681792" behindDoc="0" locked="0" layoutInCell="1" allowOverlap="1" wp14:anchorId="38F150EE" wp14:editId="5D2956BF">
            <wp:simplePos x="0" y="0"/>
            <wp:positionH relativeFrom="margin">
              <wp:posOffset>537210</wp:posOffset>
            </wp:positionH>
            <wp:positionV relativeFrom="margin">
              <wp:posOffset>1892935</wp:posOffset>
            </wp:positionV>
            <wp:extent cx="3664585" cy="3293110"/>
            <wp:effectExtent l="0" t="0" r="0" b="8890"/>
            <wp:wrapSquare wrapText="bothSides"/>
            <wp:docPr id="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64585" cy="3293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85C58C" w14:textId="77777777" w:rsidR="00B71F53" w:rsidRDefault="00B71F53" w:rsidP="00B90FEC">
      <w:pPr>
        <w:pStyle w:val="NormalWeb"/>
        <w:spacing w:line="360" w:lineRule="auto"/>
        <w:jc w:val="both"/>
        <w:rPr>
          <w:rFonts w:ascii="Times New Roman" w:hAnsi="Times New Roman"/>
          <w:b/>
          <w:bCs/>
        </w:rPr>
      </w:pPr>
    </w:p>
    <w:p w14:paraId="77058A34" w14:textId="77777777" w:rsidR="00A63A5C" w:rsidRDefault="00A63A5C" w:rsidP="00B90FEC">
      <w:pPr>
        <w:pStyle w:val="NormalWeb"/>
        <w:spacing w:line="360" w:lineRule="auto"/>
        <w:jc w:val="both"/>
        <w:rPr>
          <w:rFonts w:ascii="Times New Roman" w:hAnsi="Times New Roman"/>
          <w:b/>
          <w:bCs/>
        </w:rPr>
      </w:pPr>
    </w:p>
    <w:p w14:paraId="2A93E766" w14:textId="77777777" w:rsidR="00A63A5C" w:rsidRDefault="00A63A5C" w:rsidP="00B90FEC">
      <w:pPr>
        <w:pStyle w:val="NormalWeb"/>
        <w:spacing w:line="360" w:lineRule="auto"/>
        <w:jc w:val="both"/>
        <w:rPr>
          <w:rFonts w:ascii="Times New Roman" w:hAnsi="Times New Roman"/>
          <w:b/>
          <w:bCs/>
        </w:rPr>
      </w:pPr>
    </w:p>
    <w:p w14:paraId="07210D4C" w14:textId="77777777" w:rsidR="00A63A5C" w:rsidRDefault="00A63A5C" w:rsidP="00B90FEC">
      <w:pPr>
        <w:pStyle w:val="NormalWeb"/>
        <w:spacing w:line="360" w:lineRule="auto"/>
        <w:jc w:val="both"/>
        <w:rPr>
          <w:rFonts w:ascii="Times New Roman" w:hAnsi="Times New Roman"/>
          <w:b/>
          <w:bCs/>
        </w:rPr>
      </w:pPr>
    </w:p>
    <w:p w14:paraId="1A07DCE7" w14:textId="77777777" w:rsidR="00A63A5C" w:rsidRDefault="00A63A5C" w:rsidP="00B90FEC">
      <w:pPr>
        <w:pStyle w:val="NormalWeb"/>
        <w:spacing w:line="360" w:lineRule="auto"/>
        <w:jc w:val="both"/>
        <w:rPr>
          <w:rFonts w:ascii="Times New Roman" w:hAnsi="Times New Roman"/>
          <w:b/>
          <w:bCs/>
        </w:rPr>
      </w:pPr>
    </w:p>
    <w:p w14:paraId="45595BCC" w14:textId="77777777" w:rsidR="00BB07F0" w:rsidRDefault="00BB07F0" w:rsidP="00B90FEC">
      <w:pPr>
        <w:pStyle w:val="NormalWeb"/>
        <w:spacing w:line="360" w:lineRule="auto"/>
        <w:jc w:val="both"/>
        <w:rPr>
          <w:rFonts w:ascii="Times New Roman" w:hAnsi="Times New Roman"/>
          <w:b/>
          <w:bCs/>
          <w:sz w:val="24"/>
          <w:szCs w:val="24"/>
        </w:rPr>
      </w:pPr>
    </w:p>
    <w:p w14:paraId="5E5B92EB" w14:textId="77777777" w:rsidR="004223B2" w:rsidRDefault="004223B2" w:rsidP="00B90FEC">
      <w:pPr>
        <w:pStyle w:val="NormalWeb"/>
        <w:spacing w:line="360" w:lineRule="auto"/>
        <w:jc w:val="both"/>
        <w:rPr>
          <w:rFonts w:ascii="Times New Roman" w:hAnsi="Times New Roman"/>
          <w:b/>
          <w:bCs/>
          <w:sz w:val="24"/>
          <w:szCs w:val="24"/>
        </w:rPr>
      </w:pPr>
    </w:p>
    <w:p w14:paraId="7A201A6C" w14:textId="77777777" w:rsidR="004223B2" w:rsidRDefault="004223B2" w:rsidP="00B90FEC">
      <w:pPr>
        <w:pStyle w:val="NormalWeb"/>
        <w:spacing w:line="360" w:lineRule="auto"/>
        <w:jc w:val="both"/>
        <w:rPr>
          <w:rFonts w:ascii="Times New Roman" w:hAnsi="Times New Roman"/>
          <w:b/>
          <w:bCs/>
          <w:sz w:val="24"/>
          <w:szCs w:val="24"/>
        </w:rPr>
      </w:pPr>
    </w:p>
    <w:p w14:paraId="3CA289AF" w14:textId="77777777" w:rsidR="004223B2" w:rsidRDefault="004223B2" w:rsidP="00B90FEC">
      <w:pPr>
        <w:pStyle w:val="NormalWeb"/>
        <w:spacing w:line="360" w:lineRule="auto"/>
        <w:jc w:val="both"/>
        <w:rPr>
          <w:rFonts w:ascii="Times New Roman" w:hAnsi="Times New Roman"/>
          <w:b/>
          <w:bCs/>
          <w:sz w:val="24"/>
          <w:szCs w:val="24"/>
        </w:rPr>
      </w:pPr>
    </w:p>
    <w:p w14:paraId="18199E37" w14:textId="77777777" w:rsidR="004223B2" w:rsidRDefault="004223B2" w:rsidP="00B90FEC">
      <w:pPr>
        <w:pStyle w:val="NormalWeb"/>
        <w:spacing w:line="360" w:lineRule="auto"/>
        <w:jc w:val="both"/>
        <w:rPr>
          <w:rFonts w:ascii="Times New Roman" w:hAnsi="Times New Roman"/>
          <w:b/>
          <w:bCs/>
          <w:sz w:val="24"/>
          <w:szCs w:val="24"/>
        </w:rPr>
      </w:pPr>
    </w:p>
    <w:p w14:paraId="477C1B92" w14:textId="204C3ADF" w:rsidR="004223B2" w:rsidRDefault="007A20E1" w:rsidP="00B90FEC">
      <w:pPr>
        <w:pStyle w:val="NormalWeb"/>
        <w:spacing w:line="360" w:lineRule="auto"/>
        <w:jc w:val="both"/>
        <w:rPr>
          <w:rFonts w:ascii="Times New Roman" w:hAnsi="Times New Roman"/>
          <w:bCs/>
          <w:sz w:val="24"/>
          <w:szCs w:val="24"/>
        </w:rPr>
      </w:pPr>
      <w:r w:rsidRPr="00B71F53">
        <w:rPr>
          <w:rFonts w:ascii="Times New Roman" w:hAnsi="Times New Roman"/>
          <w:b/>
          <w:bCs/>
          <w:sz w:val="24"/>
          <w:szCs w:val="24"/>
        </w:rPr>
        <w:t xml:space="preserve">Figure 3.1 </w:t>
      </w:r>
      <w:r w:rsidRPr="00B71F53">
        <w:rPr>
          <w:rFonts w:ascii="Times New Roman" w:hAnsi="Times New Roman"/>
          <w:bCs/>
          <w:sz w:val="24"/>
          <w:szCs w:val="24"/>
        </w:rPr>
        <w:t>The coordinated linkage of metabolic pathways. Schematic diagram of major metabolic pathways in bacteria and how their activities are converted to colourimetric readout</w:t>
      </w:r>
      <w:r w:rsidR="00D86394">
        <w:rPr>
          <w:rFonts w:ascii="Times New Roman" w:hAnsi="Times New Roman"/>
          <w:bCs/>
          <w:sz w:val="24"/>
          <w:szCs w:val="24"/>
        </w:rPr>
        <w:t xml:space="preserve"> using tetrazolium v</w:t>
      </w:r>
      <w:r w:rsidR="00BB07F0">
        <w:rPr>
          <w:rFonts w:ascii="Times New Roman" w:hAnsi="Times New Roman"/>
          <w:bCs/>
          <w:sz w:val="24"/>
          <w:szCs w:val="24"/>
        </w:rPr>
        <w:t>iolet (TV) and this coordinated link</w:t>
      </w:r>
      <w:r w:rsidR="004223B2">
        <w:rPr>
          <w:rFonts w:ascii="Times New Roman" w:hAnsi="Times New Roman"/>
          <w:bCs/>
          <w:sz w:val="24"/>
          <w:szCs w:val="24"/>
        </w:rPr>
        <w:t xml:space="preserve">age can be used as a ‘checkpoint’. Catabolism of carbon is restricted unless nitrogen (N), phosphorus (P), sulphur (S) and essential nutrients are provided </w:t>
      </w:r>
      <w:r w:rsidR="00B71F53">
        <w:rPr>
          <w:rFonts w:ascii="Times New Roman" w:hAnsi="Times New Roman"/>
          <w:bCs/>
          <w:sz w:val="24"/>
          <w:szCs w:val="24"/>
        </w:rPr>
        <w:fldChar w:fldCharType="begin"/>
      </w:r>
      <w:r w:rsidR="00B71F53">
        <w:rPr>
          <w:rFonts w:ascii="Times New Roman" w:hAnsi="Times New Roman"/>
          <w:bCs/>
          <w:sz w:val="24"/>
          <w:szCs w:val="24"/>
        </w:rPr>
        <w:instrText xml:space="preserve"> ADDIN EN.CITE &lt;EndNote&gt;&lt;Cite&gt;&lt;Author&gt;Bochner&lt;/Author&gt;&lt;Year&gt;2009&lt;/Year&gt;&lt;RecNum&gt;2&lt;/RecNum&gt;&lt;DisplayText&gt;(Bochner, 2009)&lt;/DisplayText&gt;&lt;record&gt;&lt;rec-number&gt;2&lt;/rec-number&gt;&lt;foreign-keys&gt;&lt;key app="EN" db-id="xfa5dvzdi5vwf9efw08p0efa55evwtp9ex2w" timestamp="1402937503"&gt;2&lt;/key&gt;&lt;/foreign-keys&gt;&lt;ref-type name="Journal Article"&gt;17&lt;/ref-type&gt;&lt;contributors&gt;&lt;authors&gt;&lt;author&gt;Bochner, B. R.&lt;/author&gt;&lt;/authors&gt;&lt;/contributors&gt;&lt;auth-address&gt;Biolog Inc., 21124 Cabot Boulevard, Hayward, CA 94545, USA. bbochner@biolog.com&lt;/auth-address&gt;&lt;titles&gt;&lt;title&gt;Global phenotypic characterization of bacteria&lt;/title&gt;&lt;secondary-title&gt;FEMS Microbiol Rev&lt;/secondary-title&gt;&lt;alt-title&gt;FEMS microbiology reviews&lt;/alt-title&gt;&lt;/titles&gt;&lt;periodical&gt;&lt;full-title&gt;FEMS Microbiol Rev&lt;/full-title&gt;&lt;abbr-1&gt;FEMS microbiology reviews&lt;/abbr-1&gt;&lt;/periodical&gt;&lt;alt-periodical&gt;&lt;full-title&gt;FEMS Microbiol Rev&lt;/full-title&gt;&lt;abbr-1&gt;FEMS microbiology reviews&lt;/abbr-1&gt;&lt;/alt-periodical&gt;&lt;pages&gt;191-205&lt;/pages&gt;&lt;volume&gt;33&lt;/volume&gt;&lt;number&gt;1&lt;/number&gt;&lt;edition&gt;2008/12/05&lt;/edition&gt;&lt;keywords&gt;&lt;keyword&gt;Bacteria/classification/genetics/*metabolism/pathogenicity&lt;/keyword&gt;&lt;keyword&gt;Industrial Microbiology&lt;/keyword&gt;&lt;keyword&gt;Metabolic Networks and Pathways&lt;/keyword&gt;&lt;keyword&gt;Oligonucleotide Array Sequence Analysis&lt;/keyword&gt;&lt;keyword&gt;Phenotype&lt;/keyword&gt;&lt;keyword&gt;Signal Transduction&lt;/keyword&gt;&lt;keyword&gt;*Systems Biology&lt;/keyword&gt;&lt;/keywords&gt;&lt;dates&gt;&lt;year&gt;2009&lt;/year&gt;&lt;pub-dates&gt;&lt;date&gt;Jan&lt;/date&gt;&lt;/pub-dates&gt;&lt;/dates&gt;&lt;isbn&gt;0168-6445 (Print)&amp;#xD;0168-6445&lt;/isbn&gt;&lt;accession-num&gt;19054113&lt;/accession-num&gt;&lt;urls&gt;&lt;/urls&gt;&lt;custom2&gt;Pmc2704929&lt;/custom2&gt;&lt;electronic-resource-num&gt;10.1111/j.1574-6976.2008.00149.x&lt;/electronic-resource-num&gt;&lt;remote-database-provider&gt;Nlm&lt;/remote-database-provider&gt;&lt;language&gt;eng&lt;/language&gt;&lt;/record&gt;&lt;/Cite&gt;&lt;/EndNote&gt;</w:instrText>
      </w:r>
      <w:r w:rsidR="00B71F53">
        <w:rPr>
          <w:rFonts w:ascii="Times New Roman" w:hAnsi="Times New Roman"/>
          <w:bCs/>
          <w:sz w:val="24"/>
          <w:szCs w:val="24"/>
        </w:rPr>
        <w:fldChar w:fldCharType="separate"/>
      </w:r>
      <w:r w:rsidR="00B71F53">
        <w:rPr>
          <w:rFonts w:ascii="Times New Roman" w:hAnsi="Times New Roman"/>
          <w:bCs/>
          <w:noProof/>
          <w:sz w:val="24"/>
          <w:szCs w:val="24"/>
        </w:rPr>
        <w:t>(Bochner, 2009)</w:t>
      </w:r>
      <w:r w:rsidR="00B71F53">
        <w:rPr>
          <w:rFonts w:ascii="Times New Roman" w:hAnsi="Times New Roman"/>
          <w:bCs/>
          <w:sz w:val="24"/>
          <w:szCs w:val="24"/>
        </w:rPr>
        <w:fldChar w:fldCharType="end"/>
      </w:r>
      <w:r w:rsidR="00BB07F0">
        <w:rPr>
          <w:rFonts w:ascii="Times New Roman" w:hAnsi="Times New Roman"/>
          <w:bCs/>
          <w:sz w:val="24"/>
          <w:szCs w:val="24"/>
        </w:rPr>
        <w:t>.</w:t>
      </w:r>
    </w:p>
    <w:p w14:paraId="20198F81" w14:textId="7F3A7F16" w:rsidR="00067DC5" w:rsidRPr="004223B2" w:rsidRDefault="00BB07F0" w:rsidP="00B90FEC">
      <w:pPr>
        <w:pStyle w:val="NormalWeb"/>
        <w:spacing w:line="360" w:lineRule="auto"/>
        <w:jc w:val="both"/>
        <w:rPr>
          <w:rFonts w:ascii="Times New Roman" w:hAnsi="Times New Roman"/>
          <w:b/>
          <w:bCs/>
          <w:sz w:val="24"/>
          <w:szCs w:val="24"/>
        </w:rPr>
      </w:pPr>
      <w:r>
        <w:rPr>
          <w:rFonts w:ascii="Times New Roman" w:hAnsi="Times New Roman"/>
          <w:bCs/>
          <w:sz w:val="24"/>
          <w:szCs w:val="24"/>
        </w:rPr>
        <w:t xml:space="preserve"> </w:t>
      </w:r>
    </w:p>
    <w:p w14:paraId="1F166269" w14:textId="77777777" w:rsidR="004223B2" w:rsidRDefault="004223B2" w:rsidP="00B90FEC">
      <w:pPr>
        <w:pStyle w:val="NormalWeb"/>
        <w:spacing w:line="360" w:lineRule="auto"/>
        <w:jc w:val="both"/>
        <w:rPr>
          <w:rFonts w:ascii="Times New Roman" w:hAnsi="Times New Roman"/>
          <w:sz w:val="24"/>
          <w:szCs w:val="24"/>
        </w:rPr>
      </w:pPr>
    </w:p>
    <w:p w14:paraId="3AA18174" w14:textId="7A0F0492" w:rsidR="008727F7" w:rsidRDefault="008727F7" w:rsidP="00B71F53">
      <w:pPr>
        <w:spacing w:line="480" w:lineRule="auto"/>
        <w:jc w:val="both"/>
        <w:rPr>
          <w:rFonts w:ascii="Times New Roman" w:hAnsi="Times New Roman" w:cs="Times New Roman"/>
          <w:b/>
          <w:iCs/>
        </w:rPr>
      </w:pPr>
      <w:r>
        <w:rPr>
          <w:rFonts w:ascii="Times New Roman" w:hAnsi="Times New Roman" w:cs="Times New Roman"/>
          <w:b/>
          <w:iCs/>
        </w:rPr>
        <w:t>3.2 Results</w:t>
      </w:r>
    </w:p>
    <w:p w14:paraId="6209E773" w14:textId="31010EB4" w:rsidR="00A63A5C" w:rsidRDefault="00B71F53" w:rsidP="00B71F53">
      <w:pPr>
        <w:spacing w:line="480" w:lineRule="auto"/>
        <w:jc w:val="both"/>
        <w:rPr>
          <w:rFonts w:ascii="Times New Roman" w:hAnsi="Times New Roman" w:cs="Times New Roman"/>
          <w:b/>
          <w:iCs/>
        </w:rPr>
      </w:pPr>
      <w:r>
        <w:rPr>
          <w:rFonts w:ascii="Times New Roman" w:hAnsi="Times New Roman" w:cs="Times New Roman"/>
          <w:b/>
          <w:iCs/>
        </w:rPr>
        <w:t>3.2.1 Effect of CO gas on antibiotic potentiation against bacteria</w:t>
      </w:r>
    </w:p>
    <w:p w14:paraId="7A716BB2" w14:textId="495D8215" w:rsidR="00344BEC" w:rsidRDefault="00B71F53" w:rsidP="00344BEC">
      <w:pPr>
        <w:spacing w:line="360" w:lineRule="auto"/>
        <w:jc w:val="both"/>
        <w:rPr>
          <w:rFonts w:ascii="Times New Roman" w:hAnsi="Times New Roman" w:cs="Times New Roman"/>
          <w:spacing w:val="-4"/>
          <w:kern w:val="1"/>
        </w:rPr>
      </w:pPr>
      <w:r w:rsidRPr="00B71F53">
        <w:rPr>
          <w:rFonts w:ascii="Times New Roman" w:hAnsi="Times New Roman"/>
        </w:rPr>
        <w:t xml:space="preserve">Early findings suggested inhibition by CO of DNA replication of </w:t>
      </w:r>
      <w:r w:rsidRPr="00B71F53">
        <w:rPr>
          <w:rFonts w:ascii="Times New Roman" w:hAnsi="Times New Roman"/>
          <w:i/>
          <w:iCs/>
        </w:rPr>
        <w:t>E. coli</w:t>
      </w:r>
      <w:r w:rsidRPr="00B71F53">
        <w:rPr>
          <w:rFonts w:ascii="Times New Roman" w:hAnsi="Times New Roman"/>
        </w:rPr>
        <w:t xml:space="preserve">, which is attributed to </w:t>
      </w:r>
      <w:r w:rsidR="006B0887" w:rsidRPr="00B71F53">
        <w:rPr>
          <w:rFonts w:ascii="Times New Roman" w:hAnsi="Times New Roman"/>
        </w:rPr>
        <w:t>depletion</w:t>
      </w:r>
      <w:r w:rsidR="006B0887">
        <w:rPr>
          <w:rFonts w:ascii="Times New Roman" w:hAnsi="Times New Roman"/>
        </w:rPr>
        <w:t xml:space="preserve"> of </w:t>
      </w:r>
      <w:r w:rsidRPr="00B71F53">
        <w:rPr>
          <w:rFonts w:ascii="Times New Roman" w:hAnsi="Times New Roman"/>
        </w:rPr>
        <w:t xml:space="preserve">intracellular ATP </w:t>
      </w:r>
      <w:r>
        <w:rPr>
          <w:rFonts w:ascii="Times New Roman" w:hAnsi="Times New Roman"/>
        </w:rPr>
        <w:fldChar w:fldCharType="begin"/>
      </w:r>
      <w:r>
        <w:rPr>
          <w:rFonts w:ascii="Times New Roman" w:hAnsi="Times New Roman"/>
        </w:rPr>
        <w:instrText xml:space="preserve"> ADDIN EN.CITE &lt;EndNote&gt;&lt;Cite&gt;&lt;Author&gt;Cairns&lt;/Author&gt;&lt;Year&gt;1968&lt;/Year&gt;&lt;RecNum&gt;586&lt;/RecNum&gt;&lt;DisplayText&gt;(Cairns and Denhardt, 1968)&lt;/DisplayText&gt;&lt;record&gt;&lt;rec-number&gt;586&lt;/rec-number&gt;&lt;foreign-keys&gt;&lt;key app="EN" db-id="xfa5dvzdi5vwf9efw08p0efa55evwtp9ex2w" timestamp="1466866837"&gt;586&lt;/key&gt;&lt;/foreign-keys&gt;&lt;ref-type name="Journal Article"&gt;17&lt;/ref-type&gt;&lt;contributors&gt;&lt;authors&gt;&lt;author&gt;Cairns, J.&lt;/author&gt;&lt;author&gt;Denhardt, D. T.&lt;/author&gt;&lt;/authors&gt;&lt;/contributors&gt;&lt;titles&gt;&lt;title&gt;Effect of cyanide and carbon monoxide on the replication of bacterial DNA in vivo&lt;/title&gt;&lt;secondary-title&gt;J Mol Biol&lt;/secondary-title&gt;&lt;/titles&gt;&lt;periodical&gt;&lt;full-title&gt;J Mol Biol&lt;/full-title&gt;&lt;abbr-1&gt;Journal of molecular biology&lt;/abbr-1&gt;&lt;/periodical&gt;&lt;pages&gt;335-42&lt;/pages&gt;&lt;volume&gt;36&lt;/volume&gt;&lt;number&gt;3&lt;/number&gt;&lt;dates&gt;&lt;year&gt;1968&lt;/year&gt;&lt;/dates&gt;&lt;isbn&gt;0022-2836 (Print)&amp;#xD;0022-2836 (Linking)&lt;/isbn&gt;&lt;urls&gt;&lt;/urls&gt;&lt;/record&gt;&lt;/Cite&gt;&lt;/EndNote&gt;</w:instrText>
      </w:r>
      <w:r>
        <w:rPr>
          <w:rFonts w:ascii="Times New Roman" w:hAnsi="Times New Roman"/>
        </w:rPr>
        <w:fldChar w:fldCharType="separate"/>
      </w:r>
      <w:r>
        <w:rPr>
          <w:rFonts w:ascii="Times New Roman" w:hAnsi="Times New Roman"/>
          <w:noProof/>
        </w:rPr>
        <w:t>(Cairns and Denhardt, 1968)</w:t>
      </w:r>
      <w:r>
        <w:rPr>
          <w:rFonts w:ascii="Times New Roman" w:hAnsi="Times New Roman"/>
        </w:rPr>
        <w:fldChar w:fldCharType="end"/>
      </w:r>
      <w:r w:rsidR="009D6AE0">
        <w:rPr>
          <w:rFonts w:ascii="Times New Roman" w:hAnsi="Times New Roman"/>
        </w:rPr>
        <w:t xml:space="preserve"> </w:t>
      </w:r>
      <w:r w:rsidRPr="00B71F53">
        <w:rPr>
          <w:rFonts w:ascii="Times New Roman" w:hAnsi="Times New Roman"/>
        </w:rPr>
        <w:t xml:space="preserve">and </w:t>
      </w:r>
      <w:proofErr w:type="spellStart"/>
      <w:r w:rsidRPr="00B71F53">
        <w:rPr>
          <w:rFonts w:ascii="Times New Roman" w:hAnsi="Times New Roman"/>
        </w:rPr>
        <w:t>deoxynucleoside</w:t>
      </w:r>
      <w:proofErr w:type="spellEnd"/>
      <w:r w:rsidRPr="00B71F53">
        <w:rPr>
          <w:rFonts w:ascii="Times New Roman" w:hAnsi="Times New Roman"/>
        </w:rPr>
        <w:t xml:space="preserve"> triphosphate</w:t>
      </w:r>
      <w:r>
        <w:rPr>
          <w:rFonts w:ascii="Times New Roman" w:hAnsi="Times New Roman"/>
        </w:rPr>
        <w:t xml:space="preserve"> </w:t>
      </w:r>
      <w:r>
        <w:rPr>
          <w:rFonts w:ascii="Times New Roman" w:hAnsi="Times New Roman"/>
        </w:rPr>
        <w:fldChar w:fldCharType="begin"/>
      </w:r>
      <w:r w:rsidR="009D6AE0">
        <w:rPr>
          <w:rFonts w:ascii="Times New Roman" w:hAnsi="Times New Roman"/>
        </w:rPr>
        <w:instrText xml:space="preserve"> ADDIN EN.CITE &lt;EndNote&gt;&lt;Cite&gt;&lt;Author&gt;Weigel&lt;/Author&gt;&lt;Year&gt;1975&lt;/Year&gt;&lt;RecNum&gt;436&lt;/RecNum&gt;&lt;DisplayText&gt;(Weigel and Englund, 1975)&lt;/DisplayText&gt;&lt;record&gt;&lt;rec-number&gt;436&lt;/rec-number&gt;&lt;foreign-keys&gt;&lt;key app="EN" db-id="xfa5dvzdi5vwf9efw08p0efa55evwtp9ex2w" timestamp="1455569142"&gt;436&lt;/key&gt;&lt;/foreign-keys&gt;&lt;ref-type name="Journal Article"&gt;17&lt;/ref-type&gt;&lt;contributors&gt;&lt;authors&gt;&lt;author&gt;Weigel, P. H.&lt;/author&gt;&lt;author&gt;Englund, P. T.&lt;/author&gt;&lt;/authors&gt;&lt;/contributors&gt;&lt;titles&gt;&lt;title&gt;Inhibition of DNA replication in Escherichia coli by cyanide and carbon monoxide&lt;/title&gt;&lt;secondary-title&gt;J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chemistry&lt;/abbr-1&gt;&lt;/alt-periodical&gt;&lt;pages&gt;8536-42&lt;/pages&gt;&lt;volume&gt;250&lt;/volume&gt;&lt;number&gt;21&lt;/number&gt;&lt;edition&gt;1975/11/10&lt;/edition&gt;&lt;keywords&gt;&lt;keyword&gt;Adenosine Triphosphate/metabolism&lt;/keyword&gt;&lt;keyword&gt;Aerobiosis&lt;/keyword&gt;&lt;keyword&gt;Anaerobiosis&lt;/keyword&gt;&lt;keyword&gt;Carbon Monoxide/*pharmacology&lt;/keyword&gt;&lt;keyword&gt;Coliphages/metabolism&lt;/keyword&gt;&lt;keyword&gt;Cyanides/*pharmacology&lt;/keyword&gt;&lt;keyword&gt;DNA Replication/*drug effects&lt;/keyword&gt;&lt;keyword&gt;Escherichia coli/drug effects/*metabolism&lt;/keyword&gt;&lt;keyword&gt;Kinetics&lt;/keyword&gt;&lt;keyword&gt;Thymine Nucleotides/metabolism&lt;/keyword&gt;&lt;/keywords&gt;&lt;dates&gt;&lt;year&gt;1975&lt;/year&gt;&lt;pub-dates&gt;&lt;date&gt;Nov 10&lt;/date&gt;&lt;/pub-dates&gt;&lt;/dates&gt;&lt;isbn&gt;0021-9258 (Print)&amp;#xD;0021-9258&lt;/isbn&gt;&lt;accession-num&gt;1104607&lt;/accession-num&gt;&lt;urls&gt;&lt;/urls&gt;&lt;remote-database-provider&gt;NLM&lt;/remote-database-provider&gt;&lt;language&gt;eng&lt;/language&gt;&lt;/record&gt;&lt;/Cite&gt;&lt;/EndNote&gt;</w:instrText>
      </w:r>
      <w:r>
        <w:rPr>
          <w:rFonts w:ascii="Times New Roman" w:hAnsi="Times New Roman"/>
        </w:rPr>
        <w:fldChar w:fldCharType="separate"/>
      </w:r>
      <w:r w:rsidR="009D6AE0">
        <w:rPr>
          <w:rFonts w:ascii="Times New Roman" w:hAnsi="Times New Roman"/>
          <w:noProof/>
        </w:rPr>
        <w:t>(Weigel and Englund, 1975)</w:t>
      </w:r>
      <w:r>
        <w:rPr>
          <w:rFonts w:ascii="Times New Roman" w:hAnsi="Times New Roman"/>
        </w:rPr>
        <w:fldChar w:fldCharType="end"/>
      </w:r>
      <w:r w:rsidR="009D6AE0">
        <w:rPr>
          <w:rFonts w:ascii="Times New Roman" w:hAnsi="Times New Roman"/>
        </w:rPr>
        <w:t xml:space="preserve">. </w:t>
      </w:r>
      <w:r w:rsidR="009D6AE0" w:rsidRPr="009D6AE0">
        <w:rPr>
          <w:rFonts w:ascii="Times New Roman" w:hAnsi="Times New Roman"/>
          <w:iCs/>
        </w:rPr>
        <w:t xml:space="preserve">When this work began, there were only </w:t>
      </w:r>
      <w:r w:rsidR="008E2ECF">
        <w:rPr>
          <w:rFonts w:ascii="Times New Roman" w:hAnsi="Times New Roman"/>
          <w:iCs/>
        </w:rPr>
        <w:t>a few</w:t>
      </w:r>
      <w:r w:rsidR="009D6AE0" w:rsidRPr="009D6AE0">
        <w:rPr>
          <w:rFonts w:ascii="Times New Roman" w:hAnsi="Times New Roman"/>
          <w:iCs/>
        </w:rPr>
        <w:t xml:space="preserve"> published reports on the effect of CO gas on</w:t>
      </w:r>
      <w:r w:rsidR="008E2ECF">
        <w:rPr>
          <w:rFonts w:ascii="Times New Roman" w:hAnsi="Times New Roman"/>
          <w:iCs/>
        </w:rPr>
        <w:t xml:space="preserve"> bacterial growth and viability;</w:t>
      </w:r>
      <w:r w:rsidR="009D6AE0" w:rsidRPr="009D6AE0">
        <w:rPr>
          <w:rFonts w:ascii="Times New Roman" w:hAnsi="Times New Roman"/>
          <w:iCs/>
        </w:rPr>
        <w:t xml:space="preserve"> these reported that CO gas has antimicrobial activity against </w:t>
      </w:r>
      <w:r w:rsidR="009D6AE0" w:rsidRPr="009D6AE0">
        <w:rPr>
          <w:rFonts w:ascii="Times New Roman" w:hAnsi="Times New Roman"/>
          <w:i/>
          <w:iCs/>
        </w:rPr>
        <w:t>E. coli</w:t>
      </w:r>
      <w:r w:rsidR="009D6AE0" w:rsidRPr="009D6AE0">
        <w:rPr>
          <w:rFonts w:ascii="Times New Roman" w:hAnsi="Times New Roman"/>
          <w:iCs/>
        </w:rPr>
        <w:t xml:space="preserve"> and </w:t>
      </w:r>
      <w:r w:rsidR="009D6AE0" w:rsidRPr="009D6AE0">
        <w:rPr>
          <w:rFonts w:ascii="Times New Roman" w:hAnsi="Times New Roman"/>
          <w:i/>
          <w:iCs/>
        </w:rPr>
        <w:t>S. aureus</w:t>
      </w:r>
      <w:r w:rsidR="009D6AE0">
        <w:rPr>
          <w:rFonts w:ascii="Times New Roman" w:hAnsi="Times New Roman"/>
          <w:i/>
          <w:iCs/>
        </w:rPr>
        <w:t xml:space="preserve"> </w:t>
      </w:r>
      <w:r w:rsidR="009D6AE0" w:rsidRPr="009D6AE0">
        <w:rPr>
          <w:rFonts w:ascii="Times New Roman" w:hAnsi="Times New Roman"/>
          <w:iCs/>
        </w:rPr>
        <w:fldChar w:fldCharType="begin">
          <w:fldData xml:space="preserve">PEVuZE5vdGU+PENpdGU+PEF1dGhvcj5Ob2JyZTwvQXV0aG9yPjxZZWFyPjIwMDc8L1llYXI+PFJl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</w:fldData>
        </w:fldChar>
      </w:r>
      <w:r w:rsidR="00344BEC">
        <w:rPr>
          <w:rFonts w:ascii="Times New Roman" w:hAnsi="Times New Roman"/>
          <w:iCs/>
        </w:rPr>
        <w:instrText xml:space="preserve"> ADDIN EN.CITE </w:instrText>
      </w:r>
      <w:r w:rsidR="00344BEC">
        <w:rPr>
          <w:rFonts w:ascii="Times New Roman" w:hAnsi="Times New Roman"/>
          <w:iCs/>
        </w:rPr>
        <w:fldChar w:fldCharType="begin">
          <w:fldData xml:space="preserve">PEVuZE5vdGU+PENpdGU+PEF1dGhvcj5Ob2JyZTwvQXV0aG9yPjxZZWFyPjIwMDc8L1llYXI+PFJl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</w:fldData>
        </w:fldChar>
      </w:r>
      <w:r w:rsidR="00344BEC">
        <w:rPr>
          <w:rFonts w:ascii="Times New Roman" w:hAnsi="Times New Roman"/>
          <w:iCs/>
        </w:rPr>
        <w:instrText xml:space="preserve"> ADDIN EN.CITE.DATA </w:instrText>
      </w:r>
      <w:r w:rsidR="00344BEC">
        <w:rPr>
          <w:rFonts w:ascii="Times New Roman" w:hAnsi="Times New Roman"/>
          <w:iCs/>
        </w:rPr>
      </w:r>
      <w:r w:rsidR="00344BEC">
        <w:rPr>
          <w:rFonts w:ascii="Times New Roman" w:hAnsi="Times New Roman"/>
          <w:iCs/>
        </w:rPr>
        <w:fldChar w:fldCharType="end"/>
      </w:r>
      <w:r w:rsidR="009D6AE0" w:rsidRPr="009D6AE0">
        <w:rPr>
          <w:rFonts w:ascii="Times New Roman" w:hAnsi="Times New Roman"/>
          <w:iCs/>
        </w:rPr>
      </w:r>
      <w:r w:rsidR="009D6AE0" w:rsidRPr="009D6AE0">
        <w:rPr>
          <w:rFonts w:ascii="Times New Roman" w:hAnsi="Times New Roman"/>
          <w:iCs/>
        </w:rPr>
        <w:fldChar w:fldCharType="separate"/>
      </w:r>
      <w:r w:rsidR="00344BEC">
        <w:rPr>
          <w:rFonts w:ascii="Times New Roman" w:hAnsi="Times New Roman"/>
          <w:iCs/>
          <w:noProof/>
        </w:rPr>
        <w:t>(Nobre et al., 2007, Wegiel et al., 2014, Wareham et al., 2016)</w:t>
      </w:r>
      <w:r w:rsidR="009D6AE0" w:rsidRPr="009D6AE0">
        <w:rPr>
          <w:rFonts w:ascii="Times New Roman" w:hAnsi="Times New Roman"/>
          <w:iCs/>
        </w:rPr>
        <w:fldChar w:fldCharType="end"/>
      </w:r>
      <w:r w:rsidR="00344BEC">
        <w:rPr>
          <w:rFonts w:ascii="Times New Roman" w:hAnsi="Times New Roman"/>
          <w:iCs/>
        </w:rPr>
        <w:t xml:space="preserve">. </w:t>
      </w:r>
      <w:r w:rsidR="00344BEC">
        <w:rPr>
          <w:rFonts w:ascii="Times New Roman" w:hAnsi="Times New Roman" w:cs="Times New Roman"/>
          <w:iCs/>
        </w:rPr>
        <w:t>However, the potential effect of CO gas on antibiotic action has not been investigated. Therefore, it was important to investigate the potential effects of CO gas on conventional antibiotics against bacteria. Prior to</w:t>
      </w:r>
      <w:r w:rsidR="00344BEC">
        <w:rPr>
          <w:rFonts w:ascii="Times New Roman" w:hAnsi="Times New Roman" w:cs="Times New Roman"/>
          <w:spacing w:val="-4"/>
          <w:kern w:val="1"/>
        </w:rPr>
        <w:t xml:space="preserve"> starting the CO gas experiments, CO gas was measured inside incubation jars using </w:t>
      </w:r>
      <w:r w:rsidR="00344BEC" w:rsidRPr="00C24E8F">
        <w:rPr>
          <w:rFonts w:ascii="Times New Roman" w:hAnsi="Times New Roman" w:cs="Times New Roman"/>
        </w:rPr>
        <w:t>Fourier Transform Infrared (FT-IR) spectroscopy for checking CO level</w:t>
      </w:r>
      <w:r w:rsidR="00344BEC">
        <w:rPr>
          <w:rFonts w:ascii="Times New Roman" w:hAnsi="Times New Roman" w:cs="Times New Roman"/>
        </w:rPr>
        <w:t xml:space="preserve"> inside the jar</w:t>
      </w:r>
      <w:r w:rsidR="00386613">
        <w:rPr>
          <w:rFonts w:ascii="Times New Roman" w:hAnsi="Times New Roman" w:cs="Times New Roman"/>
          <w:spacing w:val="-4"/>
          <w:kern w:val="1"/>
        </w:rPr>
        <w:t xml:space="preserve"> (Figure 3.2</w:t>
      </w:r>
      <w:r w:rsidR="00344BEC">
        <w:rPr>
          <w:rFonts w:ascii="Times New Roman" w:hAnsi="Times New Roman" w:cs="Times New Roman"/>
          <w:spacing w:val="-4"/>
          <w:kern w:val="1"/>
        </w:rPr>
        <w:t xml:space="preserve">). </w:t>
      </w:r>
    </w:p>
    <w:p w14:paraId="6C3D9262" w14:textId="77777777" w:rsidR="00344BEC" w:rsidRDefault="00344BEC" w:rsidP="00344BEC">
      <w:pPr>
        <w:spacing w:line="360" w:lineRule="auto"/>
        <w:jc w:val="both"/>
        <w:rPr>
          <w:rFonts w:ascii="Times New Roman" w:hAnsi="Times New Roman" w:cs="Times New Roman"/>
          <w:spacing w:val="-4"/>
          <w:kern w:val="1"/>
        </w:rPr>
      </w:pPr>
    </w:p>
    <w:p w14:paraId="1125AA39" w14:textId="51757A5D" w:rsidR="00344BEC" w:rsidRDefault="00344BEC" w:rsidP="00344BEC">
      <w:pPr>
        <w:spacing w:line="360" w:lineRule="auto"/>
        <w:jc w:val="both"/>
        <w:rPr>
          <w:rFonts w:ascii="Times New Roman" w:hAnsi="Times New Roman" w:cs="Times New Roman"/>
          <w:spacing w:val="-4"/>
          <w:kern w:val="1"/>
        </w:rPr>
      </w:pPr>
      <w:r>
        <w:rPr>
          <w:rFonts w:ascii="Times New Roman" w:hAnsi="Times New Roman" w:cs="Times New Roman"/>
          <w:iCs/>
        </w:rPr>
        <w:t>Briefly, cells from starter</w:t>
      </w:r>
      <w:r>
        <w:rPr>
          <w:rFonts w:ascii="Times New Roman" w:hAnsi="Times New Roman" w:cs="Times New Roman"/>
          <w:spacing w:val="-4"/>
          <w:kern w:val="1"/>
        </w:rPr>
        <w:t xml:space="preserve"> cultures of </w:t>
      </w:r>
      <w:r>
        <w:rPr>
          <w:rFonts w:ascii="Times New Roman" w:hAnsi="Times New Roman" w:cs="Times New Roman"/>
          <w:i/>
          <w:iCs/>
          <w:spacing w:val="-4"/>
          <w:kern w:val="1"/>
        </w:rPr>
        <w:t xml:space="preserve">E. coli </w:t>
      </w:r>
      <w:r>
        <w:rPr>
          <w:rFonts w:ascii="Times New Roman" w:hAnsi="Times New Roman" w:cs="Times New Roman"/>
          <w:spacing w:val="-4"/>
          <w:kern w:val="1"/>
        </w:rPr>
        <w:t>were re-suspended in 30 ml Evans medium by using 0.5% of glycerol as carbon</w:t>
      </w:r>
      <w:r w:rsidR="006B0887">
        <w:rPr>
          <w:rFonts w:ascii="Times New Roman" w:hAnsi="Times New Roman" w:cs="Times New Roman"/>
          <w:spacing w:val="-4"/>
          <w:kern w:val="1"/>
        </w:rPr>
        <w:t xml:space="preserve"> source</w:t>
      </w:r>
      <w:r>
        <w:rPr>
          <w:rFonts w:ascii="Times New Roman" w:hAnsi="Times New Roman" w:cs="Times New Roman"/>
          <w:spacing w:val="-4"/>
          <w:kern w:val="1"/>
        </w:rPr>
        <w:t xml:space="preserve">, to obtain </w:t>
      </w:r>
      <w:r>
        <w:rPr>
          <w:rFonts w:ascii="Cambria Math" w:hAnsi="Cambria Math" w:cs="Cambria Math"/>
          <w:spacing w:val="-4"/>
          <w:kern w:val="1"/>
        </w:rPr>
        <w:t xml:space="preserve">~0.05 </w:t>
      </w:r>
      <w:r w:rsidR="00D86394">
        <w:rPr>
          <w:rFonts w:ascii="Times New Roman" w:hAnsi="Times New Roman" w:cs="Times New Roman"/>
          <w:spacing w:val="-4"/>
          <w:kern w:val="1"/>
        </w:rPr>
        <w:t>OD</w:t>
      </w:r>
      <w:r w:rsidR="00D86394">
        <w:rPr>
          <w:rFonts w:ascii="Times New Roman" w:hAnsi="Times New Roman" w:cs="Times New Roman"/>
          <w:spacing w:val="-4"/>
          <w:kern w:val="1"/>
          <w:vertAlign w:val="subscript"/>
        </w:rPr>
        <w:t>600</w:t>
      </w:r>
      <w:r w:rsidR="00D86394">
        <w:rPr>
          <w:rFonts w:ascii="Times New Roman" w:hAnsi="Times New Roman" w:cs="Times New Roman"/>
          <w:spacing w:val="-4"/>
          <w:kern w:val="1"/>
        </w:rPr>
        <w:t>. After that, a</w:t>
      </w:r>
      <w:r>
        <w:rPr>
          <w:rFonts w:ascii="Times New Roman" w:hAnsi="Times New Roman" w:cs="Times New Roman"/>
          <w:spacing w:val="-4"/>
          <w:kern w:val="1"/>
        </w:rPr>
        <w:t xml:space="preserve">liquots of cell suspension were dispensed into a 96 </w:t>
      </w:r>
      <w:proofErr w:type="gramStart"/>
      <w:r>
        <w:rPr>
          <w:rFonts w:ascii="Times New Roman" w:hAnsi="Times New Roman" w:cs="Times New Roman"/>
          <w:spacing w:val="-4"/>
          <w:kern w:val="1"/>
        </w:rPr>
        <w:t>well-plate</w:t>
      </w:r>
      <w:proofErr w:type="gramEnd"/>
      <w:r>
        <w:rPr>
          <w:rFonts w:ascii="Times New Roman" w:hAnsi="Times New Roman" w:cs="Times New Roman"/>
          <w:spacing w:val="-4"/>
          <w:kern w:val="1"/>
        </w:rPr>
        <w:t xml:space="preserve"> </w:t>
      </w:r>
      <w:r w:rsidR="00D86394">
        <w:rPr>
          <w:rFonts w:ascii="Times New Roman" w:hAnsi="Times New Roman" w:cs="Times New Roman"/>
          <w:spacing w:val="-4"/>
          <w:kern w:val="1"/>
        </w:rPr>
        <w:t>with</w:t>
      </w:r>
      <w:r>
        <w:rPr>
          <w:rFonts w:ascii="Times New Roman" w:hAnsi="Times New Roman" w:cs="Times New Roman"/>
          <w:spacing w:val="-4"/>
          <w:kern w:val="1"/>
        </w:rPr>
        <w:t xml:space="preserve"> sub-inhibitory concentrations of antibiotics </w:t>
      </w:r>
      <w:r w:rsidR="00D86394">
        <w:rPr>
          <w:rFonts w:ascii="Times New Roman" w:hAnsi="Times New Roman" w:cs="Times New Roman"/>
          <w:spacing w:val="-4"/>
          <w:kern w:val="1"/>
        </w:rPr>
        <w:t>(</w:t>
      </w:r>
      <w:r>
        <w:rPr>
          <w:rFonts w:ascii="Times New Roman" w:hAnsi="Times New Roman" w:cs="Times New Roman"/>
          <w:spacing w:val="-4"/>
          <w:kern w:val="1"/>
        </w:rPr>
        <w:t>doxycycline, trimethoprim and cefotaxime</w:t>
      </w:r>
      <w:r w:rsidR="00D86394">
        <w:rPr>
          <w:rFonts w:ascii="Times New Roman" w:hAnsi="Times New Roman" w:cs="Times New Roman"/>
          <w:sz w:val="22"/>
          <w:szCs w:val="22"/>
        </w:rPr>
        <w:t>).</w:t>
      </w:r>
      <w:r w:rsidRPr="00F55AE3">
        <w:rPr>
          <w:rFonts w:ascii="Times New Roman" w:hAnsi="Times New Roman" w:cs="Times New Roman"/>
          <w:sz w:val="22"/>
          <w:szCs w:val="22"/>
        </w:rPr>
        <w:t xml:space="preserve"> </w:t>
      </w:r>
      <w:r w:rsidR="00D86394">
        <w:rPr>
          <w:rFonts w:ascii="Times New Roman" w:hAnsi="Times New Roman" w:cs="Times New Roman"/>
          <w:sz w:val="22"/>
          <w:szCs w:val="22"/>
        </w:rPr>
        <w:t xml:space="preserve">The plates were </w:t>
      </w:r>
      <w:r w:rsidR="0021127A">
        <w:rPr>
          <w:rFonts w:ascii="Times New Roman" w:hAnsi="Times New Roman" w:cs="Times New Roman"/>
          <w:spacing w:val="-4"/>
          <w:kern w:val="1"/>
        </w:rPr>
        <w:t>incubated in both aerobic and anaerobic conditions using</w:t>
      </w:r>
      <w:r w:rsidR="0021127A" w:rsidRPr="00F55AE3">
        <w:rPr>
          <w:rFonts w:ascii="Times New Roman" w:hAnsi="Times New Roman" w:cs="Times New Roman"/>
          <w:spacing w:val="-4"/>
          <w:kern w:val="1"/>
        </w:rPr>
        <w:t xml:space="preserve"> a sealed anaerobic jar as </w:t>
      </w:r>
      <w:r w:rsidR="0021127A">
        <w:rPr>
          <w:rFonts w:ascii="Times New Roman" w:hAnsi="Times New Roman" w:cs="Times New Roman"/>
          <w:spacing w:val="-4"/>
          <w:kern w:val="1"/>
        </w:rPr>
        <w:t>described in (Chapter 2 section 2.3 and</w:t>
      </w:r>
      <w:r w:rsidR="0021127A" w:rsidRPr="00F55AE3">
        <w:rPr>
          <w:rFonts w:ascii="Times New Roman" w:hAnsi="Times New Roman" w:cs="Times New Roman"/>
          <w:spacing w:val="-4"/>
          <w:kern w:val="1"/>
        </w:rPr>
        <w:t xml:space="preserve"> Figure </w:t>
      </w:r>
      <w:r w:rsidR="0021127A">
        <w:rPr>
          <w:rFonts w:ascii="Times New Roman" w:hAnsi="Times New Roman" w:cs="Times New Roman"/>
          <w:spacing w:val="-4"/>
          <w:kern w:val="1"/>
        </w:rPr>
        <w:t xml:space="preserve">2.1). The </w:t>
      </w:r>
      <w:r w:rsidR="0021127A" w:rsidRPr="00F55AE3">
        <w:rPr>
          <w:rFonts w:ascii="Times New Roman" w:hAnsi="Times New Roman" w:cs="Times New Roman"/>
          <w:spacing w:val="-4"/>
          <w:kern w:val="1"/>
        </w:rPr>
        <w:t>OD</w:t>
      </w:r>
      <w:r w:rsidR="0021127A" w:rsidRPr="00F55AE3">
        <w:rPr>
          <w:rFonts w:ascii="Times New Roman" w:hAnsi="Times New Roman" w:cs="Times New Roman"/>
          <w:spacing w:val="-4"/>
          <w:kern w:val="1"/>
          <w:vertAlign w:val="subscript"/>
        </w:rPr>
        <w:t>600</w:t>
      </w:r>
      <w:r w:rsidR="0021127A" w:rsidRPr="00F55AE3">
        <w:rPr>
          <w:rFonts w:ascii="Times New Roman" w:hAnsi="Times New Roman" w:cs="Times New Roman"/>
          <w:spacing w:val="-4"/>
          <w:kern w:val="1"/>
        </w:rPr>
        <w:t xml:space="preserve"> was measured after </w:t>
      </w:r>
      <w:r w:rsidR="0021127A">
        <w:rPr>
          <w:rFonts w:ascii="Times New Roman" w:hAnsi="Times New Roman" w:cs="Times New Roman"/>
          <w:spacing w:val="-4"/>
          <w:kern w:val="1"/>
        </w:rPr>
        <w:t xml:space="preserve">a </w:t>
      </w:r>
      <w:r w:rsidR="0021127A" w:rsidRPr="00F55AE3">
        <w:rPr>
          <w:rFonts w:ascii="Times New Roman" w:hAnsi="Times New Roman" w:cs="Times New Roman"/>
          <w:spacing w:val="-4"/>
          <w:kern w:val="1"/>
        </w:rPr>
        <w:t xml:space="preserve">24 </w:t>
      </w:r>
      <w:r w:rsidR="0021127A">
        <w:rPr>
          <w:rFonts w:ascii="Times New Roman" w:hAnsi="Times New Roman" w:cs="Times New Roman"/>
          <w:spacing w:val="-4"/>
          <w:kern w:val="1"/>
        </w:rPr>
        <w:t>h</w:t>
      </w:r>
      <w:r w:rsidR="0021127A" w:rsidRPr="00F55AE3">
        <w:rPr>
          <w:rFonts w:ascii="Times New Roman" w:hAnsi="Times New Roman" w:cs="Times New Roman"/>
          <w:spacing w:val="-4"/>
          <w:kern w:val="1"/>
        </w:rPr>
        <w:t xml:space="preserve"> incubation period at 37</w:t>
      </w:r>
      <w:r w:rsidR="0021127A">
        <w:rPr>
          <w:rFonts w:ascii="Times New Roman" w:hAnsi="Times New Roman" w:cs="Times New Roman"/>
          <w:spacing w:val="-4"/>
          <w:kern w:val="1"/>
        </w:rPr>
        <w:t xml:space="preserve"> </w:t>
      </w:r>
      <w:r w:rsidR="0021127A" w:rsidRPr="00F55AE3">
        <w:rPr>
          <w:rFonts w:ascii="Times New Roman" w:hAnsi="Times New Roman" w:cs="Times New Roman"/>
          <w:spacing w:val="-4"/>
          <w:kern w:val="1"/>
        </w:rPr>
        <w:t>°C</w:t>
      </w:r>
      <w:r w:rsidR="0021127A">
        <w:rPr>
          <w:rFonts w:ascii="Times New Roman" w:hAnsi="Times New Roman" w:cs="Times New Roman"/>
          <w:spacing w:val="-4"/>
          <w:kern w:val="1"/>
        </w:rPr>
        <w:t>.</w:t>
      </w:r>
      <w:r w:rsidRPr="00F55AE3">
        <w:rPr>
          <w:rFonts w:ascii="Times New Roman" w:hAnsi="Times New Roman" w:cs="Times New Roman"/>
          <w:spacing w:val="-4"/>
          <w:kern w:val="1"/>
        </w:rPr>
        <w:t xml:space="preserve"> </w:t>
      </w:r>
      <w:r>
        <w:rPr>
          <w:rFonts w:ascii="Times New Roman" w:hAnsi="Times New Roman" w:cs="Times New Roman"/>
          <w:spacing w:val="-4"/>
          <w:kern w:val="1"/>
        </w:rPr>
        <w:t>The results revealed that CO gas at 25% (by volume of the incubation jar) reduced aerobic growth yield by 36%, but anaerobically, CO stimulated growth by 33% in defined minimal medium (Figure 3.2 A). However, when Evans medium was used, CO slightly reduced growth yield by 17.6% and 24.5% in aerobic and anaerobic con</w:t>
      </w:r>
      <w:r w:rsidR="00386613">
        <w:rPr>
          <w:rFonts w:ascii="Times New Roman" w:hAnsi="Times New Roman" w:cs="Times New Roman"/>
          <w:spacing w:val="-4"/>
          <w:kern w:val="1"/>
        </w:rPr>
        <w:t>ditions respectively (Figure 3.3</w:t>
      </w:r>
      <w:r>
        <w:rPr>
          <w:rFonts w:ascii="Times New Roman" w:hAnsi="Times New Roman" w:cs="Times New Roman"/>
          <w:spacing w:val="-4"/>
          <w:kern w:val="1"/>
        </w:rPr>
        <w:t xml:space="preserve"> B)</w:t>
      </w:r>
      <w:r w:rsidR="008E2ECF">
        <w:rPr>
          <w:rFonts w:ascii="Times New Roman" w:hAnsi="Times New Roman" w:cs="Times New Roman"/>
          <w:spacing w:val="-4"/>
          <w:kern w:val="1"/>
        </w:rPr>
        <w:t xml:space="preserve">. The anaerobic </w:t>
      </w:r>
      <w:r w:rsidR="008E2ECF" w:rsidRPr="003D1066">
        <w:rPr>
          <w:rFonts w:ascii="Times New Roman" w:hAnsi="Times New Roman" w:cs="Times New Roman"/>
          <w:spacing w:val="-4"/>
          <w:kern w:val="1"/>
        </w:rPr>
        <w:t>stimulation</w:t>
      </w:r>
      <w:r w:rsidR="008E2ECF">
        <w:rPr>
          <w:rFonts w:ascii="Times New Roman" w:hAnsi="Times New Roman" w:cs="Times New Roman"/>
          <w:spacing w:val="-4"/>
          <w:kern w:val="1"/>
        </w:rPr>
        <w:t xml:space="preserve"> is not understood. </w:t>
      </w:r>
      <w:r>
        <w:rPr>
          <w:rFonts w:ascii="Times New Roman" w:hAnsi="Times New Roman" w:cs="Times New Roman"/>
          <w:spacing w:val="-4"/>
          <w:kern w:val="1"/>
        </w:rPr>
        <w:t xml:space="preserve"> </w:t>
      </w:r>
    </w:p>
    <w:p w14:paraId="6D00007B" w14:textId="77777777" w:rsidR="00344BEC" w:rsidRDefault="00344BEC" w:rsidP="00344BEC">
      <w:pPr>
        <w:spacing w:line="360" w:lineRule="auto"/>
        <w:jc w:val="both"/>
        <w:rPr>
          <w:rFonts w:ascii="Times New Roman" w:hAnsi="Times New Roman" w:cs="Times New Roman"/>
          <w:spacing w:val="-4"/>
          <w:kern w:val="1"/>
        </w:rPr>
      </w:pPr>
    </w:p>
    <w:p w14:paraId="341F5C3B" w14:textId="0A596985" w:rsidR="00344BEC" w:rsidRDefault="00344BEC" w:rsidP="00344BEC">
      <w:pPr>
        <w:spacing w:line="360" w:lineRule="auto"/>
        <w:jc w:val="both"/>
        <w:rPr>
          <w:rFonts w:ascii="Times New Roman" w:hAnsi="Times New Roman" w:cs="Times New Roman"/>
        </w:rPr>
      </w:pPr>
      <w:r w:rsidRPr="00BF5FEE">
        <w:rPr>
          <w:rFonts w:ascii="Times New Roman" w:hAnsi="Times New Roman" w:cs="Times New Roman"/>
        </w:rPr>
        <w:t>CO only marginally affected growth in the presence of the antibiotics doxycycline, trimethoprim or cefotaxime. For example, cefotaxime inhibited the no-CO control</w:t>
      </w:r>
      <w:r w:rsidR="00AD65C3">
        <w:rPr>
          <w:rFonts w:ascii="Times New Roman" w:hAnsi="Times New Roman" w:cs="Times New Roman"/>
        </w:rPr>
        <w:t xml:space="preserve"> cells by 42-44% but cells </w:t>
      </w:r>
      <w:r w:rsidR="006B0887">
        <w:rPr>
          <w:rFonts w:ascii="Times New Roman" w:hAnsi="Times New Roman" w:cs="Times New Roman"/>
        </w:rPr>
        <w:t>growth</w:t>
      </w:r>
      <w:r w:rsidRPr="00BF5FEE">
        <w:rPr>
          <w:rFonts w:ascii="Times New Roman" w:hAnsi="Times New Roman" w:cs="Times New Roman"/>
        </w:rPr>
        <w:t xml:space="preserve"> in a CO-supplemented atmo</w:t>
      </w:r>
      <w:r>
        <w:rPr>
          <w:rFonts w:ascii="Times New Roman" w:hAnsi="Times New Roman" w:cs="Times New Roman"/>
        </w:rPr>
        <w:t xml:space="preserve">sphere </w:t>
      </w:r>
      <w:r w:rsidR="006B0887">
        <w:rPr>
          <w:rFonts w:ascii="Times New Roman" w:hAnsi="Times New Roman" w:cs="Times New Roman"/>
        </w:rPr>
        <w:t xml:space="preserve">was inhibited </w:t>
      </w:r>
      <w:r>
        <w:rPr>
          <w:rFonts w:ascii="Times New Roman" w:hAnsi="Times New Roman" w:cs="Times New Roman"/>
        </w:rPr>
        <w:t>by 31-33 % in de</w:t>
      </w:r>
      <w:r w:rsidR="00386613">
        <w:rPr>
          <w:rFonts w:ascii="Times New Roman" w:hAnsi="Times New Roman" w:cs="Times New Roman"/>
        </w:rPr>
        <w:t>fined minimal medium (Figure 3.3</w:t>
      </w:r>
      <w:r>
        <w:rPr>
          <w:rFonts w:ascii="Times New Roman" w:hAnsi="Times New Roman" w:cs="Times New Roman"/>
        </w:rPr>
        <w:t xml:space="preserve"> A). In Evans medium, </w:t>
      </w:r>
      <w:r w:rsidRPr="00BF5FEE">
        <w:rPr>
          <w:rFonts w:ascii="Times New Roman" w:hAnsi="Times New Roman" w:cs="Times New Roman"/>
        </w:rPr>
        <w:t xml:space="preserve">cefotaxime inhibited the no-CO control cells by </w:t>
      </w:r>
      <w:r>
        <w:rPr>
          <w:rFonts w:ascii="Times New Roman" w:hAnsi="Times New Roman" w:cs="Times New Roman"/>
        </w:rPr>
        <w:t>34</w:t>
      </w:r>
      <w:r w:rsidRPr="00BF5FEE">
        <w:rPr>
          <w:rFonts w:ascii="Times New Roman" w:hAnsi="Times New Roman" w:cs="Times New Roman"/>
        </w:rPr>
        <w:t>-</w:t>
      </w:r>
      <w:r>
        <w:rPr>
          <w:rFonts w:ascii="Times New Roman" w:hAnsi="Times New Roman" w:cs="Times New Roman"/>
        </w:rPr>
        <w:t>54</w:t>
      </w:r>
      <w:r w:rsidRPr="00BF5FEE">
        <w:rPr>
          <w:rFonts w:ascii="Times New Roman" w:hAnsi="Times New Roman" w:cs="Times New Roman"/>
        </w:rPr>
        <w:t xml:space="preserve">% but cells </w:t>
      </w:r>
      <w:r w:rsidR="00AD65C3">
        <w:rPr>
          <w:rFonts w:ascii="Times New Roman" w:hAnsi="Times New Roman" w:cs="Times New Roman"/>
        </w:rPr>
        <w:t xml:space="preserve">were </w:t>
      </w:r>
      <w:r w:rsidRPr="00BF5FEE">
        <w:rPr>
          <w:rFonts w:ascii="Times New Roman" w:hAnsi="Times New Roman" w:cs="Times New Roman"/>
        </w:rPr>
        <w:t>grown in a CO-supplemented atmo</w:t>
      </w:r>
      <w:r w:rsidR="00386613">
        <w:rPr>
          <w:rFonts w:ascii="Times New Roman" w:hAnsi="Times New Roman" w:cs="Times New Roman"/>
        </w:rPr>
        <w:t>sphere by 15-45 % (Figure 3.3</w:t>
      </w:r>
      <w:r>
        <w:rPr>
          <w:rFonts w:ascii="Times New Roman" w:hAnsi="Times New Roman" w:cs="Times New Roman"/>
        </w:rPr>
        <w:t xml:space="preserve"> B). The results revealed that CO gas has a slight antimicrobial activity against bacterial growth. However, CO does not offer potential effects on </w:t>
      </w:r>
      <w:r w:rsidR="00AD65C3">
        <w:rPr>
          <w:rFonts w:ascii="Times New Roman" w:hAnsi="Times New Roman" w:cs="Times New Roman"/>
        </w:rPr>
        <w:t xml:space="preserve">the </w:t>
      </w:r>
      <w:r>
        <w:rPr>
          <w:rFonts w:ascii="Times New Roman" w:hAnsi="Times New Roman" w:cs="Times New Roman"/>
        </w:rPr>
        <w:t xml:space="preserve">antibiotic action. </w:t>
      </w:r>
    </w:p>
    <w:p w14:paraId="32220C7D" w14:textId="77777777" w:rsidR="00344BEC" w:rsidRDefault="00344BEC" w:rsidP="00344BEC">
      <w:pPr>
        <w:spacing w:line="360" w:lineRule="auto"/>
        <w:jc w:val="both"/>
        <w:rPr>
          <w:rFonts w:ascii="Times New Roman" w:hAnsi="Times New Roman" w:cs="Times New Roman"/>
        </w:rPr>
      </w:pPr>
    </w:p>
    <w:p w14:paraId="5F45F512" w14:textId="77777777" w:rsidR="00344BEC" w:rsidRDefault="00344BEC" w:rsidP="00344BEC">
      <w:pPr>
        <w:spacing w:line="360" w:lineRule="auto"/>
        <w:jc w:val="both"/>
        <w:rPr>
          <w:rFonts w:ascii="Times New Roman" w:hAnsi="Times New Roman" w:cs="Times New Roman"/>
        </w:rPr>
      </w:pPr>
    </w:p>
    <w:p w14:paraId="19D78F54" w14:textId="77777777" w:rsidR="00344BEC" w:rsidRDefault="00344BEC" w:rsidP="00344BEC">
      <w:pPr>
        <w:spacing w:line="360" w:lineRule="auto"/>
        <w:jc w:val="both"/>
        <w:rPr>
          <w:rFonts w:ascii="Times New Roman" w:hAnsi="Times New Roman" w:cs="Times New Roman"/>
        </w:rPr>
      </w:pPr>
    </w:p>
    <w:p w14:paraId="7DA2508B" w14:textId="77777777" w:rsidR="00344BEC" w:rsidRDefault="00344BEC" w:rsidP="00344BEC">
      <w:pPr>
        <w:spacing w:line="360" w:lineRule="auto"/>
        <w:jc w:val="both"/>
        <w:rPr>
          <w:rFonts w:ascii="Times New Roman" w:hAnsi="Times New Roman" w:cs="Times New Roman"/>
        </w:rPr>
      </w:pPr>
    </w:p>
    <w:p w14:paraId="56F8EC31" w14:textId="77777777" w:rsidR="00344BEC" w:rsidRDefault="00344BEC" w:rsidP="00344BEC">
      <w:pPr>
        <w:spacing w:line="360" w:lineRule="auto"/>
        <w:jc w:val="both"/>
        <w:rPr>
          <w:rFonts w:ascii="Times New Roman" w:hAnsi="Times New Roman" w:cs="Times New Roman"/>
        </w:rPr>
      </w:pPr>
    </w:p>
    <w:p w14:paraId="2689EBD8" w14:textId="77777777" w:rsidR="00344BEC" w:rsidRDefault="00344BEC" w:rsidP="00344BEC">
      <w:pPr>
        <w:spacing w:line="360" w:lineRule="auto"/>
        <w:jc w:val="both"/>
        <w:rPr>
          <w:rFonts w:ascii="Times New Roman" w:hAnsi="Times New Roman" w:cs="Times New Roman"/>
        </w:rPr>
      </w:pPr>
    </w:p>
    <w:p w14:paraId="1429815B" w14:textId="77777777" w:rsidR="00344BEC" w:rsidRDefault="00344BEC" w:rsidP="00344BEC">
      <w:pPr>
        <w:spacing w:line="360" w:lineRule="auto"/>
        <w:jc w:val="both"/>
        <w:rPr>
          <w:rFonts w:ascii="Times New Roman" w:hAnsi="Times New Roman" w:cs="Times New Roman"/>
        </w:rPr>
      </w:pPr>
      <w:r>
        <w:rPr>
          <w:noProof/>
        </w:rPr>
        <w:drawing>
          <wp:anchor distT="0" distB="0" distL="114300" distR="114300" simplePos="0" relativeHeight="251683840" behindDoc="0" locked="0" layoutInCell="1" allowOverlap="1" wp14:anchorId="3DC0F52B" wp14:editId="2E8A577A">
            <wp:simplePos x="0" y="0"/>
            <wp:positionH relativeFrom="margin">
              <wp:posOffset>356235</wp:posOffset>
            </wp:positionH>
            <wp:positionV relativeFrom="margin">
              <wp:posOffset>2621280</wp:posOffset>
            </wp:positionV>
            <wp:extent cx="4060825" cy="2991485"/>
            <wp:effectExtent l="0" t="0" r="3175" b="5715"/>
            <wp:wrapSquare wrapText="bothSides"/>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60825" cy="29914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544944" w14:textId="77777777" w:rsidR="00344BEC" w:rsidRDefault="00344BEC" w:rsidP="00344BEC">
      <w:pPr>
        <w:spacing w:line="360" w:lineRule="auto"/>
        <w:jc w:val="both"/>
        <w:rPr>
          <w:rFonts w:ascii="Times New Roman" w:hAnsi="Times New Roman" w:cs="Times New Roman"/>
        </w:rPr>
      </w:pPr>
    </w:p>
    <w:p w14:paraId="178B7AF1" w14:textId="77777777" w:rsidR="00344BEC" w:rsidRDefault="00344BEC" w:rsidP="00344BEC">
      <w:pPr>
        <w:spacing w:line="360" w:lineRule="auto"/>
        <w:jc w:val="both"/>
        <w:rPr>
          <w:rFonts w:ascii="Times New Roman" w:hAnsi="Times New Roman" w:cs="Times New Roman"/>
        </w:rPr>
      </w:pPr>
    </w:p>
    <w:p w14:paraId="5CF81CBB" w14:textId="77777777" w:rsidR="00344BEC" w:rsidRDefault="00344BEC" w:rsidP="00344BEC">
      <w:pPr>
        <w:spacing w:line="360" w:lineRule="auto"/>
        <w:jc w:val="both"/>
        <w:rPr>
          <w:rFonts w:ascii="Times New Roman" w:hAnsi="Times New Roman" w:cs="Times New Roman"/>
        </w:rPr>
      </w:pPr>
    </w:p>
    <w:p w14:paraId="35732014" w14:textId="77777777" w:rsidR="00344BEC" w:rsidRDefault="00344BEC" w:rsidP="00344BEC">
      <w:pPr>
        <w:spacing w:line="360" w:lineRule="auto"/>
        <w:jc w:val="both"/>
        <w:rPr>
          <w:rFonts w:ascii="Times New Roman" w:hAnsi="Times New Roman" w:cs="Times New Roman"/>
        </w:rPr>
      </w:pPr>
    </w:p>
    <w:p w14:paraId="1CA2798F" w14:textId="77777777" w:rsidR="00344BEC" w:rsidRDefault="00344BEC" w:rsidP="00344BEC">
      <w:pPr>
        <w:spacing w:line="360" w:lineRule="auto"/>
        <w:jc w:val="both"/>
        <w:rPr>
          <w:rFonts w:ascii="Times New Roman" w:hAnsi="Times New Roman" w:cs="Times New Roman"/>
        </w:rPr>
      </w:pPr>
    </w:p>
    <w:p w14:paraId="201E11B5" w14:textId="77777777" w:rsidR="00344BEC" w:rsidRDefault="00344BEC" w:rsidP="00344BEC">
      <w:pPr>
        <w:spacing w:line="360" w:lineRule="auto"/>
        <w:jc w:val="both"/>
        <w:rPr>
          <w:rFonts w:ascii="Times New Roman" w:hAnsi="Times New Roman" w:cs="Times New Roman"/>
        </w:rPr>
      </w:pPr>
    </w:p>
    <w:p w14:paraId="3C9A0D6B" w14:textId="77777777" w:rsidR="00344BEC" w:rsidRDefault="00344BEC" w:rsidP="00344BEC">
      <w:pPr>
        <w:spacing w:line="360" w:lineRule="auto"/>
        <w:jc w:val="both"/>
        <w:rPr>
          <w:rFonts w:ascii="Times New Roman" w:hAnsi="Times New Roman" w:cs="Times New Roman"/>
        </w:rPr>
      </w:pPr>
    </w:p>
    <w:p w14:paraId="7D019257" w14:textId="77777777" w:rsidR="00344BEC" w:rsidRDefault="00344BEC" w:rsidP="00344BEC">
      <w:pPr>
        <w:spacing w:line="360" w:lineRule="auto"/>
        <w:jc w:val="both"/>
        <w:rPr>
          <w:rFonts w:ascii="Times New Roman" w:hAnsi="Times New Roman" w:cs="Times New Roman"/>
        </w:rPr>
      </w:pPr>
    </w:p>
    <w:p w14:paraId="405816F4" w14:textId="77777777" w:rsidR="00344BEC" w:rsidRDefault="00344BEC" w:rsidP="00344BEC">
      <w:pPr>
        <w:spacing w:line="360" w:lineRule="auto"/>
        <w:jc w:val="both"/>
        <w:rPr>
          <w:rFonts w:ascii="Times New Roman" w:hAnsi="Times New Roman" w:cs="Times New Roman"/>
        </w:rPr>
      </w:pPr>
    </w:p>
    <w:p w14:paraId="0E757885" w14:textId="77777777" w:rsidR="00344BEC" w:rsidRDefault="00344BEC" w:rsidP="00344BEC">
      <w:pPr>
        <w:spacing w:line="360" w:lineRule="auto"/>
        <w:jc w:val="both"/>
        <w:rPr>
          <w:rFonts w:ascii="Times New Roman" w:hAnsi="Times New Roman" w:cs="Times New Roman"/>
        </w:rPr>
      </w:pPr>
    </w:p>
    <w:p w14:paraId="4B9D2CAE" w14:textId="77777777" w:rsidR="00344BEC" w:rsidRDefault="00344BEC" w:rsidP="00344BEC">
      <w:pPr>
        <w:spacing w:line="360" w:lineRule="auto"/>
        <w:jc w:val="both"/>
        <w:rPr>
          <w:rFonts w:ascii="Times New Roman" w:hAnsi="Times New Roman" w:cs="Times New Roman"/>
        </w:rPr>
      </w:pPr>
    </w:p>
    <w:p w14:paraId="67C7E90C" w14:textId="77777777" w:rsidR="00344BEC" w:rsidRDefault="00344BEC" w:rsidP="00344BEC">
      <w:pPr>
        <w:spacing w:line="360" w:lineRule="auto"/>
        <w:jc w:val="both"/>
        <w:rPr>
          <w:rFonts w:ascii="Times New Roman" w:hAnsi="Times New Roman" w:cs="Times New Roman"/>
        </w:rPr>
      </w:pPr>
    </w:p>
    <w:p w14:paraId="109DE6C3" w14:textId="77777777" w:rsidR="00A63A5C" w:rsidRDefault="00A63A5C" w:rsidP="00344BEC">
      <w:pPr>
        <w:spacing w:line="360" w:lineRule="auto"/>
        <w:jc w:val="both"/>
        <w:rPr>
          <w:rFonts w:ascii="Times New Roman" w:hAnsi="Times New Roman" w:cs="Times New Roman"/>
        </w:rPr>
      </w:pPr>
    </w:p>
    <w:p w14:paraId="7B446964" w14:textId="77777777" w:rsidR="00344BEC" w:rsidRPr="00076DCD" w:rsidRDefault="00344BEC" w:rsidP="00344BEC">
      <w:pPr>
        <w:spacing w:line="360" w:lineRule="auto"/>
        <w:jc w:val="both"/>
        <w:rPr>
          <w:rFonts w:ascii="Times New Roman" w:hAnsi="Times New Roman" w:cs="Times New Roman"/>
          <w:b/>
          <w:spacing w:val="-4"/>
          <w:kern w:val="1"/>
        </w:rPr>
      </w:pPr>
      <w:r>
        <w:rPr>
          <w:rFonts w:ascii="Times New Roman" w:hAnsi="Times New Roman" w:cs="Times New Roman"/>
          <w:b/>
          <w:spacing w:val="-4"/>
          <w:kern w:val="1"/>
        </w:rPr>
        <w:t>Figure 3.2</w:t>
      </w:r>
      <w:r w:rsidRPr="00D474B3">
        <w:rPr>
          <w:rFonts w:ascii="Times New Roman" w:hAnsi="Times New Roman" w:cs="Times New Roman"/>
          <w:b/>
          <w:spacing w:val="-4"/>
          <w:kern w:val="1"/>
        </w:rPr>
        <w:t xml:space="preserve"> </w:t>
      </w:r>
      <w:r>
        <w:rPr>
          <w:rFonts w:ascii="Times New Roman" w:hAnsi="Times New Roman" w:cs="Times New Roman"/>
          <w:b/>
          <w:spacing w:val="-4"/>
          <w:kern w:val="1"/>
        </w:rPr>
        <w:t xml:space="preserve">Measurement of CO gas inside anaerobic jar using </w:t>
      </w:r>
      <w:r w:rsidRPr="00C13CBD">
        <w:rPr>
          <w:rFonts w:ascii="Times New Roman" w:hAnsi="Times New Roman" w:cs="Times New Roman"/>
          <w:b/>
        </w:rPr>
        <w:t>Fourier Transform Infrared</w:t>
      </w:r>
      <w:r>
        <w:rPr>
          <w:rFonts w:ascii="Times New Roman" w:hAnsi="Times New Roman" w:cs="Times New Roman"/>
          <w:b/>
        </w:rPr>
        <w:t xml:space="preserve"> (FT-IR) spectroscopy. </w:t>
      </w:r>
    </w:p>
    <w:p w14:paraId="0A8C2116" w14:textId="77777777" w:rsidR="00344BEC" w:rsidRDefault="00344BEC" w:rsidP="00344BEC">
      <w:pPr>
        <w:spacing w:line="360" w:lineRule="auto"/>
        <w:jc w:val="both"/>
        <w:rPr>
          <w:rFonts w:ascii="Times New Roman" w:hAnsi="Times New Roman" w:cs="Times New Roman"/>
        </w:rPr>
      </w:pPr>
    </w:p>
    <w:p w14:paraId="3CDDF0EE" w14:textId="77777777" w:rsidR="00344BEC" w:rsidRDefault="00344BEC" w:rsidP="00344BEC">
      <w:pPr>
        <w:spacing w:line="360" w:lineRule="auto"/>
        <w:jc w:val="both"/>
        <w:rPr>
          <w:rFonts w:ascii="Times New Roman" w:hAnsi="Times New Roman" w:cs="Times New Roman"/>
        </w:rPr>
      </w:pPr>
    </w:p>
    <w:p w14:paraId="2970AD2F" w14:textId="77777777" w:rsidR="00344BEC" w:rsidRDefault="00344BEC" w:rsidP="00344BEC">
      <w:pPr>
        <w:spacing w:line="360" w:lineRule="auto"/>
        <w:jc w:val="both"/>
        <w:rPr>
          <w:rFonts w:ascii="Times New Roman" w:hAnsi="Times New Roman" w:cs="Times New Roman"/>
        </w:rPr>
      </w:pPr>
    </w:p>
    <w:p w14:paraId="62B0ABEE" w14:textId="77777777" w:rsidR="00344BEC" w:rsidRDefault="00344BEC" w:rsidP="00344BEC">
      <w:pPr>
        <w:spacing w:line="360" w:lineRule="auto"/>
        <w:jc w:val="both"/>
        <w:rPr>
          <w:rFonts w:ascii="Times New Roman" w:hAnsi="Times New Roman" w:cs="Times New Roman"/>
        </w:rPr>
      </w:pPr>
    </w:p>
    <w:p w14:paraId="2EC0AAB8" w14:textId="77777777" w:rsidR="00344BEC" w:rsidRDefault="00344BEC" w:rsidP="00344BEC">
      <w:pPr>
        <w:spacing w:line="360" w:lineRule="auto"/>
        <w:jc w:val="both"/>
        <w:rPr>
          <w:rFonts w:ascii="Times New Roman" w:hAnsi="Times New Roman" w:cs="Times New Roman"/>
        </w:rPr>
      </w:pPr>
    </w:p>
    <w:p w14:paraId="306225D8" w14:textId="77777777" w:rsidR="00344BEC" w:rsidRDefault="00344BEC" w:rsidP="00344BEC">
      <w:pPr>
        <w:spacing w:line="360" w:lineRule="auto"/>
        <w:jc w:val="both"/>
        <w:rPr>
          <w:rFonts w:ascii="Times New Roman" w:hAnsi="Times New Roman" w:cs="Times New Roman"/>
        </w:rPr>
      </w:pPr>
    </w:p>
    <w:p w14:paraId="40529082" w14:textId="77777777" w:rsidR="00344BEC" w:rsidRDefault="00344BEC" w:rsidP="00344BEC">
      <w:pPr>
        <w:spacing w:line="360" w:lineRule="auto"/>
        <w:jc w:val="both"/>
        <w:rPr>
          <w:rFonts w:ascii="Times New Roman" w:hAnsi="Times New Roman" w:cs="Times New Roman"/>
        </w:rPr>
      </w:pPr>
    </w:p>
    <w:p w14:paraId="3A7E982E" w14:textId="77777777" w:rsidR="00344BEC" w:rsidRDefault="00344BEC" w:rsidP="00344BEC">
      <w:pPr>
        <w:spacing w:line="360" w:lineRule="auto"/>
        <w:jc w:val="both"/>
        <w:rPr>
          <w:rFonts w:ascii="Times New Roman" w:hAnsi="Times New Roman" w:cs="Times New Roman"/>
        </w:rPr>
      </w:pPr>
    </w:p>
    <w:p w14:paraId="25A0E518" w14:textId="77777777" w:rsidR="00344BEC" w:rsidRDefault="00344BEC" w:rsidP="00344BEC">
      <w:pPr>
        <w:spacing w:line="360" w:lineRule="auto"/>
        <w:jc w:val="both"/>
        <w:rPr>
          <w:rFonts w:ascii="Times New Roman" w:hAnsi="Times New Roman" w:cs="Times New Roman"/>
        </w:rPr>
      </w:pPr>
      <w:r>
        <w:rPr>
          <w:rFonts w:ascii="Times New Roman" w:hAnsi="Times New Roman" w:cs="Times New Roman"/>
          <w:b/>
          <w:bCs/>
          <w:noProof/>
          <w:spacing w:val="-4"/>
          <w:kern w:val="1"/>
        </w:rPr>
        <w:drawing>
          <wp:anchor distT="0" distB="0" distL="114300" distR="114300" simplePos="0" relativeHeight="251685888" behindDoc="0" locked="0" layoutInCell="1" allowOverlap="1" wp14:anchorId="0C4AA988" wp14:editId="27568174">
            <wp:simplePos x="0" y="0"/>
            <wp:positionH relativeFrom="margin">
              <wp:posOffset>-90170</wp:posOffset>
            </wp:positionH>
            <wp:positionV relativeFrom="margin">
              <wp:posOffset>1052195</wp:posOffset>
            </wp:positionV>
            <wp:extent cx="5040630" cy="4798060"/>
            <wp:effectExtent l="0" t="0" r="0" b="2540"/>
            <wp:wrapTight wrapText="bothSides">
              <wp:wrapPolygon edited="0">
                <wp:start x="0" y="0"/>
                <wp:lineTo x="0" y="21497"/>
                <wp:lineTo x="21442" y="21497"/>
                <wp:lineTo x="21442" y="0"/>
                <wp:lineTo x="0" y="0"/>
              </wp:wrapPolygon>
            </wp:wrapTight>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40630" cy="4798060"/>
                    </a:xfrm>
                    <a:prstGeom prst="rect">
                      <a:avLst/>
                    </a:prstGeom>
                    <a:noFill/>
                    <a:ln>
                      <a:noFill/>
                    </a:ln>
                  </pic:spPr>
                </pic:pic>
              </a:graphicData>
            </a:graphic>
          </wp:anchor>
        </w:drawing>
      </w:r>
    </w:p>
    <w:p w14:paraId="24B2351D" w14:textId="77777777" w:rsidR="00344BEC" w:rsidRDefault="00344BEC" w:rsidP="00344BEC">
      <w:pPr>
        <w:spacing w:line="360" w:lineRule="auto"/>
        <w:jc w:val="both"/>
        <w:rPr>
          <w:rFonts w:ascii="Times New Roman" w:hAnsi="Times New Roman" w:cs="Times New Roman"/>
        </w:rPr>
      </w:pPr>
    </w:p>
    <w:p w14:paraId="63AC4DD5" w14:textId="77777777" w:rsidR="00344BEC" w:rsidRDefault="00344BEC" w:rsidP="00344BEC">
      <w:pPr>
        <w:spacing w:line="360" w:lineRule="auto"/>
        <w:jc w:val="both"/>
        <w:rPr>
          <w:rFonts w:ascii="Times New Roman" w:hAnsi="Times New Roman" w:cs="Times New Roman"/>
        </w:rPr>
      </w:pPr>
    </w:p>
    <w:p w14:paraId="0E3BC808" w14:textId="0CBACC05" w:rsidR="00344BEC" w:rsidRDefault="00344BEC" w:rsidP="00344BEC">
      <w:pPr>
        <w:spacing w:line="360" w:lineRule="auto"/>
        <w:jc w:val="both"/>
        <w:rPr>
          <w:rFonts w:ascii="Times New Roman" w:hAnsi="Times New Roman" w:cs="Times New Roman"/>
        </w:rPr>
      </w:pPr>
      <w:r>
        <w:rPr>
          <w:rFonts w:ascii="Times New Roman" w:hAnsi="Times New Roman" w:cs="Times New Roman"/>
          <w:b/>
          <w:bCs/>
          <w:spacing w:val="-4"/>
          <w:kern w:val="1"/>
        </w:rPr>
        <w:t xml:space="preserve">Figure 3.3 Effect of CO gas on antibiotic potentiation against </w:t>
      </w:r>
      <w:r>
        <w:rPr>
          <w:rFonts w:ascii="Times New Roman" w:hAnsi="Times New Roman" w:cs="Times New Roman"/>
          <w:b/>
          <w:bCs/>
          <w:i/>
          <w:iCs/>
          <w:spacing w:val="-4"/>
          <w:kern w:val="1"/>
        </w:rPr>
        <w:t xml:space="preserve">E. coli </w:t>
      </w:r>
      <w:r>
        <w:rPr>
          <w:rFonts w:ascii="Times New Roman" w:hAnsi="Times New Roman" w:cs="Times New Roman"/>
          <w:b/>
          <w:bCs/>
          <w:spacing w:val="-4"/>
          <w:kern w:val="1"/>
        </w:rPr>
        <w:t xml:space="preserve">MG1655.  A) </w:t>
      </w:r>
      <w:r>
        <w:rPr>
          <w:rFonts w:ascii="Times New Roman" w:hAnsi="Times New Roman" w:cs="Times New Roman"/>
          <w:bCs/>
          <w:spacing w:val="-4"/>
          <w:kern w:val="1"/>
        </w:rPr>
        <w:t>D</w:t>
      </w:r>
      <w:r w:rsidRPr="00396023">
        <w:rPr>
          <w:rFonts w:ascii="Times New Roman" w:hAnsi="Times New Roman" w:cs="Times New Roman"/>
          <w:bCs/>
          <w:spacing w:val="-4"/>
          <w:kern w:val="1"/>
        </w:rPr>
        <w:t>efine</w:t>
      </w:r>
      <w:r w:rsidR="00AE2FAF">
        <w:rPr>
          <w:rFonts w:ascii="Times New Roman" w:hAnsi="Times New Roman" w:cs="Times New Roman"/>
          <w:bCs/>
          <w:spacing w:val="-4"/>
          <w:kern w:val="1"/>
        </w:rPr>
        <w:t>d</w:t>
      </w:r>
      <w:r w:rsidRPr="00396023">
        <w:rPr>
          <w:rFonts w:ascii="Times New Roman" w:hAnsi="Times New Roman" w:cs="Times New Roman"/>
          <w:bCs/>
          <w:spacing w:val="-4"/>
          <w:kern w:val="1"/>
        </w:rPr>
        <w:t xml:space="preserve"> minimal medium</w:t>
      </w:r>
      <w:r>
        <w:rPr>
          <w:rFonts w:ascii="Times New Roman" w:hAnsi="Times New Roman" w:cs="Times New Roman"/>
          <w:b/>
          <w:bCs/>
          <w:spacing w:val="-4"/>
          <w:kern w:val="1"/>
        </w:rPr>
        <w:t>.</w:t>
      </w:r>
      <w:r>
        <w:rPr>
          <w:rFonts w:ascii="Times New Roman" w:hAnsi="Times New Roman" w:cs="Times New Roman"/>
          <w:bCs/>
          <w:spacing w:val="-4"/>
          <w:kern w:val="1"/>
        </w:rPr>
        <w:t xml:space="preserve"> </w:t>
      </w:r>
      <w:r>
        <w:rPr>
          <w:rFonts w:ascii="Times New Roman" w:hAnsi="Times New Roman" w:cs="Times New Roman"/>
          <w:b/>
          <w:bCs/>
          <w:spacing w:val="-4"/>
          <w:kern w:val="1"/>
        </w:rPr>
        <w:t xml:space="preserve">B) </w:t>
      </w:r>
      <w:r>
        <w:rPr>
          <w:rFonts w:ascii="Times New Roman" w:hAnsi="Times New Roman" w:cs="Times New Roman"/>
          <w:bCs/>
          <w:spacing w:val="-4"/>
          <w:kern w:val="1"/>
        </w:rPr>
        <w:t xml:space="preserve">Evans medium. Dark gray bars are control (no antibiotics), gray bars are doxycycline (DC) and light gray bars are trimethoprim (TR) and white bars are cefotaxime (CT). </w:t>
      </w:r>
      <w:r>
        <w:rPr>
          <w:rFonts w:ascii="Times New Roman" w:hAnsi="Times New Roman" w:cs="Times New Roman"/>
          <w:spacing w:val="-4"/>
          <w:kern w:val="1"/>
        </w:rPr>
        <w:t>Aerobic conditions are – CO (25% N</w:t>
      </w:r>
      <w:r>
        <w:rPr>
          <w:rFonts w:ascii="Times New Roman" w:hAnsi="Times New Roman" w:cs="Times New Roman"/>
          <w:spacing w:val="-4"/>
          <w:kern w:val="1"/>
          <w:vertAlign w:val="subscript"/>
        </w:rPr>
        <w:t>2</w:t>
      </w:r>
      <w:r>
        <w:rPr>
          <w:rFonts w:ascii="Times New Roman" w:hAnsi="Times New Roman" w:cs="Times New Roman"/>
          <w:spacing w:val="-4"/>
          <w:kern w:val="1"/>
        </w:rPr>
        <w:t>: 75% Air) and + CO (25% CO: 75% Air) and Anaerobic conditions are – CO (N</w:t>
      </w:r>
      <w:r>
        <w:rPr>
          <w:rFonts w:ascii="Times New Roman" w:hAnsi="Times New Roman" w:cs="Times New Roman"/>
          <w:spacing w:val="-4"/>
          <w:kern w:val="1"/>
          <w:vertAlign w:val="subscript"/>
        </w:rPr>
        <w:t>2</w:t>
      </w:r>
      <w:r>
        <w:rPr>
          <w:rFonts w:ascii="Times New Roman" w:hAnsi="Times New Roman" w:cs="Times New Roman"/>
          <w:spacing w:val="-4"/>
          <w:kern w:val="1"/>
        </w:rPr>
        <w:t>: N</w:t>
      </w:r>
      <w:r>
        <w:rPr>
          <w:rFonts w:ascii="Times New Roman" w:hAnsi="Times New Roman" w:cs="Times New Roman"/>
          <w:spacing w:val="-4"/>
          <w:kern w:val="1"/>
          <w:vertAlign w:val="subscript"/>
        </w:rPr>
        <w:t>2</w:t>
      </w:r>
      <w:r>
        <w:rPr>
          <w:rFonts w:ascii="Times New Roman" w:hAnsi="Times New Roman" w:cs="Times New Roman"/>
          <w:spacing w:val="-4"/>
          <w:kern w:val="1"/>
        </w:rPr>
        <w:t>) and + CO (25% CO: 75% N</w:t>
      </w:r>
      <w:r>
        <w:rPr>
          <w:rFonts w:ascii="Times New Roman" w:hAnsi="Times New Roman" w:cs="Times New Roman"/>
          <w:spacing w:val="-4"/>
          <w:kern w:val="1"/>
          <w:vertAlign w:val="subscript"/>
        </w:rPr>
        <w:t>2</w:t>
      </w:r>
      <w:r>
        <w:rPr>
          <w:rFonts w:ascii="Times New Roman" w:hAnsi="Times New Roman" w:cs="Times New Roman"/>
          <w:spacing w:val="-4"/>
          <w:kern w:val="1"/>
        </w:rPr>
        <w:t>). Data are representative of two biological repeats and each of four technical repeats, expressed as means</w:t>
      </w:r>
      <w:r>
        <w:rPr>
          <w:rFonts w:ascii="Cambria Math" w:hAnsi="Cambria Math" w:cs="Cambria Math"/>
          <w:spacing w:val="-4"/>
          <w:kern w:val="1"/>
        </w:rPr>
        <w:t xml:space="preserve">± </w:t>
      </w:r>
      <w:r>
        <w:rPr>
          <w:rFonts w:ascii="Times New Roman" w:hAnsi="Times New Roman" w:cs="Times New Roman"/>
          <w:spacing w:val="-4"/>
          <w:kern w:val="1"/>
        </w:rPr>
        <w:t>SD. *P &lt;0.05, **P &lt;0.01 and ***P &lt;0.001.</w:t>
      </w:r>
    </w:p>
    <w:p w14:paraId="267586E4" w14:textId="77777777" w:rsidR="00344BEC" w:rsidRPr="006E20E4" w:rsidRDefault="00344BEC" w:rsidP="00344BEC">
      <w:pPr>
        <w:spacing w:line="360" w:lineRule="auto"/>
        <w:jc w:val="both"/>
        <w:rPr>
          <w:rFonts w:ascii="Times New Roman" w:hAnsi="Times New Roman" w:cs="Times New Roman"/>
          <w:b/>
          <w:iCs/>
          <w:vertAlign w:val="subscript"/>
        </w:rPr>
      </w:pPr>
      <w:r>
        <w:rPr>
          <w:rFonts w:ascii="Times New Roman" w:hAnsi="Times New Roman" w:cs="Times New Roman"/>
          <w:b/>
          <w:iCs/>
        </w:rPr>
        <w:t>3.2.2 Effect of CO gas on antibiotic potentiation using Biolog phenotype microarrays</w:t>
      </w:r>
    </w:p>
    <w:p w14:paraId="05C4A436" w14:textId="77777777" w:rsidR="00344BEC" w:rsidRDefault="00344BEC" w:rsidP="00344BEC">
      <w:pPr>
        <w:jc w:val="both"/>
        <w:rPr>
          <w:rFonts w:ascii="Times New Roman" w:hAnsi="Times New Roman" w:cs="Times New Roman"/>
          <w:b/>
          <w:iCs/>
        </w:rPr>
      </w:pPr>
    </w:p>
    <w:p w14:paraId="63DC54C0" w14:textId="5350A4D6" w:rsidR="00344BEC" w:rsidRDefault="00344BEC" w:rsidP="00344BEC">
      <w:pPr>
        <w:spacing w:line="360" w:lineRule="auto"/>
        <w:jc w:val="both"/>
        <w:rPr>
          <w:rFonts w:ascii="Times New Roman" w:hAnsi="Times New Roman" w:cs="Times New Roman"/>
          <w:iCs/>
        </w:rPr>
      </w:pPr>
      <w:r w:rsidRPr="00CC7ED1">
        <w:rPr>
          <w:rFonts w:ascii="Times New Roman" w:hAnsi="Times New Roman" w:cs="Times New Roman"/>
        </w:rPr>
        <w:t xml:space="preserve">Tetrazolium salts have been </w:t>
      </w:r>
      <w:r>
        <w:rPr>
          <w:rFonts w:ascii="Times New Roman" w:hAnsi="Times New Roman" w:cs="Times New Roman"/>
        </w:rPr>
        <w:t xml:space="preserve">widely used </w:t>
      </w:r>
      <w:r w:rsidRPr="00CC7ED1">
        <w:rPr>
          <w:rFonts w:ascii="Times New Roman" w:hAnsi="Times New Roman" w:cs="Times New Roman"/>
        </w:rPr>
        <w:t>in cell biology for measuring the activity of metabolism in cells. Their use</w:t>
      </w:r>
      <w:r>
        <w:rPr>
          <w:rFonts w:ascii="Times New Roman" w:hAnsi="Times New Roman" w:cs="Times New Roman"/>
        </w:rPr>
        <w:t>s</w:t>
      </w:r>
      <w:r w:rsidRPr="00CC7ED1">
        <w:rPr>
          <w:rFonts w:ascii="Times New Roman" w:hAnsi="Times New Roman" w:cs="Times New Roman"/>
        </w:rPr>
        <w:t xml:space="preserve"> </w:t>
      </w:r>
      <w:r w:rsidR="00D66FDA">
        <w:rPr>
          <w:rFonts w:ascii="Times New Roman" w:hAnsi="Times New Roman" w:cs="Times New Roman"/>
        </w:rPr>
        <w:t>extend</w:t>
      </w:r>
      <w:r w:rsidRPr="00CC7ED1">
        <w:rPr>
          <w:rFonts w:ascii="Times New Roman" w:hAnsi="Times New Roman" w:cs="Times New Roman"/>
        </w:rPr>
        <w:t xml:space="preserve"> from mammalian</w:t>
      </w:r>
      <w:r>
        <w:rPr>
          <w:rFonts w:ascii="Times New Roman" w:hAnsi="Times New Roman" w:cs="Times New Roman"/>
        </w:rPr>
        <w:t xml:space="preserve"> </w:t>
      </w:r>
      <w:r w:rsidRPr="00CC7ED1">
        <w:rPr>
          <w:rFonts w:ascii="Times New Roman" w:hAnsi="Times New Roman" w:cs="Times New Roman"/>
        </w:rPr>
        <w:t>cells to microorganism</w:t>
      </w:r>
      <w:r>
        <w:rPr>
          <w:rFonts w:ascii="Times New Roman" w:hAnsi="Times New Roman" w:cs="Times New Roman"/>
        </w:rPr>
        <w:t xml:space="preserve">s </w:t>
      </w:r>
      <w:r>
        <w:rPr>
          <w:rFonts w:ascii="Times New Roman" w:hAnsi="Times New Roman" w:cs="Times New Roman"/>
        </w:rPr>
        <w:fldChar w:fldCharType="begin"/>
      </w:r>
      <w:r>
        <w:rPr>
          <w:rFonts w:ascii="Times New Roman" w:hAnsi="Times New Roman" w:cs="Times New Roman"/>
        </w:rPr>
        <w:instrText xml:space="preserve"> ADDIN EN.CITE &lt;EndNote&gt;&lt;Cite&gt;&lt;Author&gt;Berridge&lt;/Author&gt;&lt;Year&gt;2005&lt;/Year&gt;&lt;RecNum&gt;576&lt;/RecNum&gt;&lt;DisplayText&gt;(Berridge et al., 2005)&lt;/DisplayText&gt;&lt;record&gt;&lt;rec-number&gt;576&lt;/rec-number&gt;&lt;foreign-keys&gt;&lt;key app="EN" db-id="xfa5dvzdi5vwf9efw08p0efa55evwtp9ex2w" timestamp="1466866837"&gt;576&lt;/key&gt;&lt;/foreign-keys&gt;&lt;ref-type name="Journal Article"&gt;17&lt;/ref-type&gt;&lt;contributors&gt;&lt;authors&gt;&lt;author&gt;Berridge, M. V.&lt;/author&gt;&lt;author&gt;Herst, P. M.&lt;/author&gt;&lt;author&gt;Tan, A. S.&lt;/author&gt;&lt;/authors&gt;&lt;/contributors&gt;&lt;titles&gt;&lt;title&gt;Tetrazolium dyes as tools in cell biology: new insights into their cellular reduction&lt;/title&gt;&lt;secondary-title&gt;Biotechnol Annu Rev&lt;/secondary-title&gt;&lt;/titles&gt;&lt;periodical&gt;&lt;full-title&gt;Biotechnol Annu Rev&lt;/full-title&gt;&lt;/periodical&gt;&lt;pages&gt;127-52&lt;/pages&gt;&lt;volume&gt;11&lt;/volume&gt;&lt;dates&gt;&lt;year&gt;2005&lt;/year&gt;&lt;/dates&gt;&lt;isbn&gt;1387-2656 (Print)&amp;#xD;1387-2656 (Linking)&lt;/isbn&gt;&lt;work-type&gt;Research Support, Non-U S Gov&amp;apos;t&amp;#xD;Review&lt;/work-type&gt;&lt;urls&gt;&lt;/urls&gt;&lt;/record&gt;&lt;/Cite&gt;&lt;/EndNote&gt;</w:instrText>
      </w:r>
      <w:r>
        <w:rPr>
          <w:rFonts w:ascii="Times New Roman" w:hAnsi="Times New Roman" w:cs="Times New Roman"/>
        </w:rPr>
        <w:fldChar w:fldCharType="separate"/>
      </w:r>
      <w:r>
        <w:rPr>
          <w:rFonts w:ascii="Times New Roman" w:hAnsi="Times New Roman" w:cs="Times New Roman"/>
          <w:noProof/>
        </w:rPr>
        <w:t>(Berridge et al., 2005)</w:t>
      </w:r>
      <w:r>
        <w:rPr>
          <w:rFonts w:ascii="Times New Roman" w:hAnsi="Times New Roman" w:cs="Times New Roman"/>
        </w:rPr>
        <w:fldChar w:fldCharType="end"/>
      </w:r>
      <w:r>
        <w:rPr>
          <w:rFonts w:ascii="Times New Roman" w:hAnsi="Times New Roman" w:cs="Times New Roman"/>
        </w:rPr>
        <w:t>. For example,</w:t>
      </w:r>
      <w:r w:rsidRPr="00CC7ED1">
        <w:rPr>
          <w:rFonts w:ascii="Times New Roman" w:hAnsi="Times New Roman" w:cs="Times New Roman"/>
        </w:rPr>
        <w:t xml:space="preserve"> 5-cyano-2</w:t>
      </w:r>
      <w:proofErr w:type="gramStart"/>
      <w:r w:rsidRPr="00CC7ED1">
        <w:rPr>
          <w:rFonts w:ascii="Times New Roman" w:hAnsi="Times New Roman" w:cs="Times New Roman"/>
        </w:rPr>
        <w:t>,3</w:t>
      </w:r>
      <w:proofErr w:type="gramEnd"/>
      <w:r w:rsidRPr="00CC7ED1">
        <w:rPr>
          <w:rFonts w:ascii="Times New Roman" w:hAnsi="Times New Roman" w:cs="Times New Roman"/>
        </w:rPr>
        <w:t xml:space="preserve">-ditolyl tetrazolium chloride (CTC), which forms an insoluble fluorescent </w:t>
      </w:r>
      <w:proofErr w:type="spellStart"/>
      <w:r w:rsidRPr="00CC7ED1">
        <w:rPr>
          <w:rFonts w:ascii="Times New Roman" w:hAnsi="Times New Roman" w:cs="Times New Roman"/>
        </w:rPr>
        <w:t>formazan</w:t>
      </w:r>
      <w:proofErr w:type="spellEnd"/>
      <w:r w:rsidR="00D66FDA">
        <w:rPr>
          <w:rFonts w:ascii="Times New Roman" w:hAnsi="Times New Roman" w:cs="Times New Roman"/>
        </w:rPr>
        <w:t>,</w:t>
      </w:r>
      <w:r w:rsidRPr="00CC7ED1">
        <w:rPr>
          <w:rFonts w:ascii="Times New Roman" w:hAnsi="Times New Roman" w:cs="Times New Roman"/>
        </w:rPr>
        <w:t xml:space="preserve"> has been  applied in combination with flow </w:t>
      </w:r>
      <w:proofErr w:type="spellStart"/>
      <w:r w:rsidRPr="00CC7ED1">
        <w:rPr>
          <w:rFonts w:ascii="Times New Roman" w:hAnsi="Times New Roman" w:cs="Times New Roman"/>
        </w:rPr>
        <w:t>cytometry</w:t>
      </w:r>
      <w:proofErr w:type="spellEnd"/>
      <w:r w:rsidRPr="00CC7ED1">
        <w:rPr>
          <w:rFonts w:ascii="Times New Roman" w:hAnsi="Times New Roman" w:cs="Times New Roman"/>
        </w:rPr>
        <w:t xml:space="preserve"> to </w:t>
      </w:r>
      <w:r>
        <w:rPr>
          <w:rFonts w:ascii="Times New Roman" w:hAnsi="Times New Roman" w:cs="Times New Roman"/>
        </w:rPr>
        <w:t>evaluate</w:t>
      </w:r>
      <w:r w:rsidRPr="00CC7ED1">
        <w:rPr>
          <w:rFonts w:ascii="Times New Roman" w:hAnsi="Times New Roman" w:cs="Times New Roman"/>
        </w:rPr>
        <w:t xml:space="preserve"> the action of antimicrobial agent</w:t>
      </w:r>
      <w:r>
        <w:rPr>
          <w:rFonts w:ascii="Times New Roman" w:hAnsi="Times New Roman" w:cs="Times New Roman"/>
        </w:rPr>
        <w:t>s</w:t>
      </w:r>
      <w:r w:rsidRPr="00CC7ED1">
        <w:rPr>
          <w:rFonts w:ascii="Times New Roman" w:hAnsi="Times New Roman" w:cs="Times New Roman"/>
        </w:rPr>
        <w:t xml:space="preserve"> on mammalian pathogens such as </w:t>
      </w:r>
      <w:r w:rsidRPr="00CC7ED1">
        <w:rPr>
          <w:rFonts w:ascii="Times New Roman" w:hAnsi="Times New Roman" w:cs="Times New Roman"/>
          <w:i/>
          <w:iCs/>
        </w:rPr>
        <w:t>S. aureus</w:t>
      </w:r>
      <w:r w:rsidRPr="00CC7ED1">
        <w:rPr>
          <w:rFonts w:ascii="Times New Roman" w:hAnsi="Times New Roman" w:cs="Times New Roman"/>
        </w:rPr>
        <w:t xml:space="preserve"> and </w:t>
      </w:r>
      <w:r w:rsidRPr="00CC7ED1">
        <w:rPr>
          <w:rFonts w:ascii="Times New Roman" w:hAnsi="Times New Roman" w:cs="Times New Roman"/>
          <w:i/>
          <w:iCs/>
        </w:rPr>
        <w:t>P. aeruginosa</w:t>
      </w:r>
      <w:r>
        <w:rPr>
          <w:rFonts w:ascii="Times New Roman" w:hAnsi="Times New Roman" w:cs="Times New Roman"/>
          <w:i/>
          <w:iCs/>
        </w:rPr>
        <w:t xml:space="preserve"> </w:t>
      </w:r>
      <w:r w:rsidRPr="00FC2AD0">
        <w:rPr>
          <w:rFonts w:ascii="Times New Roman" w:hAnsi="Times New Roman" w:cs="Times New Roman"/>
          <w:iCs/>
        </w:rPr>
        <w:fldChar w:fldCharType="begin"/>
      </w:r>
      <w:r w:rsidR="00FC2AD0" w:rsidRPr="00FC2AD0">
        <w:rPr>
          <w:rFonts w:ascii="Times New Roman" w:hAnsi="Times New Roman" w:cs="Times New Roman"/>
          <w:iCs/>
        </w:rPr>
        <w:instrText xml:space="preserve"> ADDIN EN.CITE &lt;EndNote&gt;&lt;Cite&gt;&lt;Author&gt;Suller&lt;/Author&gt;&lt;Year&gt;1999&lt;/Year&gt;&lt;RecNum&gt;577&lt;/RecNum&gt;&lt;DisplayText&gt;(Suller and Lloyd, 1999)&lt;/DisplayText&gt;&lt;record&gt;&lt;rec-number&gt;577&lt;/rec-number&gt;&lt;foreign-keys&gt;&lt;key app="EN" db-id="xfa5dvzdi5vwf9efw08p0efa55evwtp9ex2w" timestamp="1466866837"&gt;577&lt;/key&gt;&lt;/foreign-keys&gt;&lt;ref-type name="Journal Article"&gt;17&lt;/ref-type&gt;&lt;contributors&gt;&lt;authors&gt;&lt;author&gt;Suller, M. T.&lt;/author&gt;&lt;author&gt;Lloyd, D.&lt;/author&gt;&lt;/authors&gt;&lt;/contributors&gt;&lt;titles&gt;&lt;title&gt;Fluorescence monitoring of antibiotic-induced bacterial damage using flow cytometry&lt;/title&gt;&lt;secondary-title&gt;Cytometry&lt;/secondary-title&gt;&lt;/titles&gt;&lt;periodical&gt;&lt;full-title&gt;Cytometry&lt;/full-title&gt;&lt;/periodical&gt;&lt;pages&gt;235-41&lt;/pages&gt;&lt;volume&gt;35&lt;/volume&gt;&lt;number&gt;3&lt;/number&gt;&lt;dates&gt;&lt;year&gt;1999&lt;/year&gt;&lt;/dates&gt;&lt;isbn&gt;0196-4763 (Print)&amp;#xD;0196-4763 (Linking)&lt;/isbn&gt;&lt;work-type&gt;Comparative Study&amp;#xD;Research Support, Non-U S Gov&amp;apos;t&lt;/work-type&gt;&lt;urls&gt;&lt;/urls&gt;&lt;/record&gt;&lt;/Cite&gt;&lt;/EndNote&gt;</w:instrText>
      </w:r>
      <w:r w:rsidRPr="00FC2AD0">
        <w:rPr>
          <w:rFonts w:ascii="Times New Roman" w:hAnsi="Times New Roman" w:cs="Times New Roman"/>
          <w:iCs/>
        </w:rPr>
        <w:fldChar w:fldCharType="separate"/>
      </w:r>
      <w:r w:rsidR="00FC2AD0" w:rsidRPr="00FC2AD0">
        <w:rPr>
          <w:rFonts w:ascii="Times New Roman" w:hAnsi="Times New Roman" w:cs="Times New Roman"/>
          <w:iCs/>
          <w:noProof/>
        </w:rPr>
        <w:t>(Suller and Lloyd, 1999)</w:t>
      </w:r>
      <w:r w:rsidRPr="00FC2AD0">
        <w:rPr>
          <w:rFonts w:ascii="Times New Roman" w:hAnsi="Times New Roman" w:cs="Times New Roman"/>
          <w:iCs/>
        </w:rPr>
        <w:fldChar w:fldCharType="end"/>
      </w:r>
      <w:r w:rsidR="00FC2AD0">
        <w:rPr>
          <w:rFonts w:ascii="Times New Roman" w:hAnsi="Times New Roman" w:cs="Times New Roman"/>
          <w:iCs/>
        </w:rPr>
        <w:t xml:space="preserve">. </w:t>
      </w:r>
      <w:r w:rsidR="00FC2AD0">
        <w:rPr>
          <w:rFonts w:ascii="Times New Roman" w:hAnsi="Times New Roman" w:cs="Times New Roman"/>
        </w:rPr>
        <w:t xml:space="preserve">Therefore, it was important to investigate the effects of CO gas on the potential action of different antimicrobial agents including antibiotics using </w:t>
      </w:r>
      <w:r w:rsidR="00FC2AD0">
        <w:rPr>
          <w:rFonts w:ascii="Times New Roman" w:hAnsi="Times New Roman" w:cs="Times New Roman"/>
          <w:iCs/>
        </w:rPr>
        <w:t>Biolog Phenotype M</w:t>
      </w:r>
      <w:r w:rsidR="00FC2AD0" w:rsidRPr="00CC7ED1">
        <w:rPr>
          <w:rFonts w:ascii="Times New Roman" w:hAnsi="Times New Roman" w:cs="Times New Roman"/>
          <w:iCs/>
        </w:rPr>
        <w:t>icroarrays</w:t>
      </w:r>
      <w:r w:rsidR="00FC2AD0">
        <w:rPr>
          <w:rFonts w:ascii="Times New Roman" w:hAnsi="Times New Roman" w:cs="Times New Roman"/>
          <w:iCs/>
        </w:rPr>
        <w:t>.</w:t>
      </w:r>
    </w:p>
    <w:p w14:paraId="16AC3F3E" w14:textId="77777777" w:rsidR="00FC2AD0" w:rsidRDefault="00FC2AD0" w:rsidP="00344BEC">
      <w:pPr>
        <w:spacing w:line="360" w:lineRule="auto"/>
        <w:jc w:val="both"/>
        <w:rPr>
          <w:rFonts w:ascii="Times New Roman" w:hAnsi="Times New Roman" w:cs="Times New Roman"/>
          <w:iCs/>
        </w:rPr>
      </w:pPr>
    </w:p>
    <w:p w14:paraId="6902D9CE" w14:textId="734CC5DC" w:rsidR="00FC2AD0" w:rsidRDefault="00FC2AD0" w:rsidP="00FC2AD0">
      <w:pPr>
        <w:spacing w:line="360" w:lineRule="auto"/>
        <w:jc w:val="both"/>
        <w:rPr>
          <w:rFonts w:ascii="Times New Roman" w:hAnsi="Times New Roman" w:cs="Times New Roman"/>
          <w:iCs/>
        </w:rPr>
      </w:pPr>
      <w:r>
        <w:rPr>
          <w:rFonts w:ascii="Times New Roman" w:hAnsi="Times New Roman" w:cs="Times New Roman"/>
          <w:iCs/>
        </w:rPr>
        <w:t xml:space="preserve">Briefly, cells from </w:t>
      </w:r>
      <w:r>
        <w:rPr>
          <w:rFonts w:ascii="Times New Roman" w:hAnsi="Times New Roman" w:cs="Times New Roman"/>
        </w:rPr>
        <w:t>starter</w:t>
      </w:r>
      <w:r w:rsidRPr="001009D1">
        <w:rPr>
          <w:rFonts w:ascii="Times New Roman" w:hAnsi="Times New Roman" w:cs="Times New Roman"/>
        </w:rPr>
        <w:t xml:space="preserve"> culture</w:t>
      </w:r>
      <w:r>
        <w:rPr>
          <w:rFonts w:ascii="Times New Roman" w:hAnsi="Times New Roman" w:cs="Times New Roman"/>
        </w:rPr>
        <w:t>s</w:t>
      </w:r>
      <w:r w:rsidRPr="001009D1">
        <w:rPr>
          <w:rFonts w:ascii="Times New Roman" w:hAnsi="Times New Roman" w:cs="Times New Roman"/>
        </w:rPr>
        <w:t xml:space="preserve"> of </w:t>
      </w:r>
      <w:r w:rsidRPr="001009D1">
        <w:rPr>
          <w:rFonts w:ascii="Times New Roman" w:hAnsi="Times New Roman" w:cs="Times New Roman"/>
          <w:i/>
          <w:iCs/>
        </w:rPr>
        <w:t>E. coli</w:t>
      </w:r>
      <w:r w:rsidRPr="001009D1">
        <w:rPr>
          <w:rFonts w:ascii="Times New Roman" w:hAnsi="Times New Roman" w:cs="Times New Roman"/>
        </w:rPr>
        <w:t xml:space="preserve"> </w:t>
      </w:r>
      <w:r>
        <w:rPr>
          <w:rFonts w:ascii="Times New Roman" w:hAnsi="Times New Roman" w:cs="Times New Roman"/>
        </w:rPr>
        <w:t>were</w:t>
      </w:r>
      <w:r w:rsidRPr="001009D1">
        <w:rPr>
          <w:rFonts w:ascii="Times New Roman" w:hAnsi="Times New Roman" w:cs="Times New Roman"/>
        </w:rPr>
        <w:t xml:space="preserve"> resuspended in IF-0</w:t>
      </w:r>
      <w:r w:rsidR="00D66FDA">
        <w:rPr>
          <w:rFonts w:ascii="Times New Roman" w:hAnsi="Times New Roman" w:cs="Times New Roman"/>
        </w:rPr>
        <w:t xml:space="preserve"> medium</w:t>
      </w:r>
      <w:r w:rsidRPr="001009D1">
        <w:rPr>
          <w:rFonts w:ascii="Times New Roman" w:hAnsi="Times New Roman" w:cs="Times New Roman"/>
        </w:rPr>
        <w:t xml:space="preserve"> and diluted until 42%</w:t>
      </w:r>
      <w:r>
        <w:rPr>
          <w:rFonts w:ascii="Times New Roman" w:hAnsi="Times New Roman" w:cs="Times New Roman"/>
        </w:rPr>
        <w:t xml:space="preserve"> </w:t>
      </w:r>
      <w:r w:rsidRPr="001009D1">
        <w:rPr>
          <w:rFonts w:ascii="Times New Roman" w:hAnsi="Times New Roman" w:cs="Times New Roman"/>
        </w:rPr>
        <w:t>T</w:t>
      </w:r>
      <w:r>
        <w:rPr>
          <w:rFonts w:ascii="Times New Roman" w:hAnsi="Times New Roman" w:cs="Times New Roman"/>
        </w:rPr>
        <w:t xml:space="preserve"> (</w:t>
      </w:r>
      <w:r w:rsidR="00D66FDA">
        <w:rPr>
          <w:rFonts w:ascii="Times New Roman" w:hAnsi="Times New Roman" w:cs="Times New Roman"/>
        </w:rPr>
        <w:t>transmittance</w:t>
      </w:r>
      <w:r>
        <w:rPr>
          <w:rFonts w:ascii="Times New Roman" w:hAnsi="Times New Roman" w:cs="Times New Roman"/>
        </w:rPr>
        <w:t>)</w:t>
      </w:r>
      <w:r w:rsidRPr="001009D1">
        <w:rPr>
          <w:rFonts w:ascii="Times New Roman" w:hAnsi="Times New Roman" w:cs="Times New Roman"/>
        </w:rPr>
        <w:t xml:space="preserve"> was obtained; 15 ml of this suspension was added to 75 ml of (IF-0+dye)</w:t>
      </w:r>
      <w:r>
        <w:rPr>
          <w:rFonts w:ascii="Times New Roman" w:hAnsi="Times New Roman" w:cs="Times New Roman"/>
        </w:rPr>
        <w:t xml:space="preserve"> (Inoculating Fluid) to</w:t>
      </w:r>
      <w:r w:rsidR="00D66FDA">
        <w:rPr>
          <w:rFonts w:ascii="Times New Roman" w:hAnsi="Times New Roman" w:cs="Times New Roman"/>
        </w:rPr>
        <w:t xml:space="preserve"> give</w:t>
      </w:r>
      <w:r w:rsidRPr="001009D1">
        <w:rPr>
          <w:rFonts w:ascii="Times New Roman" w:hAnsi="Times New Roman" w:cs="Times New Roman"/>
        </w:rPr>
        <w:t xml:space="preserve"> a final suspension of 85% T</w:t>
      </w:r>
      <w:r>
        <w:rPr>
          <w:rFonts w:ascii="Times New Roman" w:hAnsi="Times New Roman" w:cs="Times New Roman"/>
        </w:rPr>
        <w:t xml:space="preserve"> </w:t>
      </w:r>
      <w:r w:rsidRPr="001009D1">
        <w:rPr>
          <w:rFonts w:ascii="Times New Roman" w:hAnsi="Times New Roman" w:cs="Times New Roman"/>
        </w:rPr>
        <w:t>and 600 µl of this suspension to 120 ml of (IF-10</w:t>
      </w:r>
      <w:r>
        <w:rPr>
          <w:rFonts w:ascii="Times New Roman" w:hAnsi="Times New Roman" w:cs="Times New Roman"/>
        </w:rPr>
        <w:t xml:space="preserve"> </w:t>
      </w:r>
      <w:r w:rsidRPr="001009D1">
        <w:rPr>
          <w:rFonts w:ascii="Times New Roman" w:hAnsi="Times New Roman" w:cs="Times New Roman"/>
        </w:rPr>
        <w:t>+</w:t>
      </w:r>
      <w:r>
        <w:rPr>
          <w:rFonts w:ascii="Times New Roman" w:hAnsi="Times New Roman" w:cs="Times New Roman"/>
        </w:rPr>
        <w:t xml:space="preserve"> </w:t>
      </w:r>
      <w:r w:rsidRPr="001009D1">
        <w:rPr>
          <w:rFonts w:ascii="Times New Roman" w:hAnsi="Times New Roman" w:cs="Times New Roman"/>
        </w:rPr>
        <w:t xml:space="preserve">dye) and 100 </w:t>
      </w:r>
      <w:r>
        <w:rPr>
          <w:rFonts w:ascii="Times New Roman" w:hAnsi="Times New Roman" w:cs="Times New Roman"/>
        </w:rPr>
        <w:t xml:space="preserve">µl was added to each well in 96-well </w:t>
      </w:r>
      <w:r w:rsidRPr="001009D1">
        <w:rPr>
          <w:rFonts w:ascii="Times New Roman" w:hAnsi="Times New Roman" w:cs="Times New Roman"/>
        </w:rPr>
        <w:t xml:space="preserve">Biolog microplates (11C, 12B, 13B and 15B) and then exposed </w:t>
      </w:r>
      <w:r>
        <w:rPr>
          <w:rFonts w:ascii="Times New Roman" w:hAnsi="Times New Roman" w:cs="Times New Roman"/>
        </w:rPr>
        <w:t>to 4 different gas conditions: a</w:t>
      </w:r>
      <w:r w:rsidRPr="001009D1">
        <w:rPr>
          <w:rFonts w:ascii="Times New Roman" w:hAnsi="Times New Roman" w:cs="Times New Roman"/>
        </w:rPr>
        <w:t>erobic atmosphere: + C</w:t>
      </w:r>
      <w:r>
        <w:rPr>
          <w:rFonts w:ascii="Times New Roman" w:hAnsi="Times New Roman" w:cs="Times New Roman"/>
        </w:rPr>
        <w:t>O (CO 25%: Air 75%) and – CO (N</w:t>
      </w:r>
      <w:r>
        <w:rPr>
          <w:rFonts w:ascii="Times New Roman" w:hAnsi="Times New Roman" w:cs="Times New Roman"/>
          <w:vertAlign w:val="subscript"/>
        </w:rPr>
        <w:t>2</w:t>
      </w:r>
      <w:r>
        <w:rPr>
          <w:rFonts w:ascii="Times New Roman" w:hAnsi="Times New Roman" w:cs="Times New Roman"/>
        </w:rPr>
        <w:t xml:space="preserve"> 25%: Air 75%); a</w:t>
      </w:r>
      <w:r w:rsidRPr="001009D1">
        <w:rPr>
          <w:rFonts w:ascii="Times New Roman" w:hAnsi="Times New Roman" w:cs="Times New Roman"/>
        </w:rPr>
        <w:t>naero</w:t>
      </w:r>
      <w:r>
        <w:rPr>
          <w:rFonts w:ascii="Times New Roman" w:hAnsi="Times New Roman" w:cs="Times New Roman"/>
        </w:rPr>
        <w:t>bic atmosphere: + CO (CO 25%: N</w:t>
      </w:r>
      <w:r>
        <w:rPr>
          <w:rFonts w:ascii="Times New Roman" w:hAnsi="Times New Roman" w:cs="Times New Roman"/>
          <w:vertAlign w:val="subscript"/>
        </w:rPr>
        <w:t>2</w:t>
      </w:r>
      <w:r>
        <w:rPr>
          <w:rFonts w:ascii="Times New Roman" w:hAnsi="Times New Roman" w:cs="Times New Roman"/>
        </w:rPr>
        <w:t xml:space="preserve"> 75%) and – CO (N</w:t>
      </w:r>
      <w:r>
        <w:rPr>
          <w:rFonts w:ascii="Times New Roman" w:hAnsi="Times New Roman" w:cs="Times New Roman"/>
          <w:vertAlign w:val="subscript"/>
        </w:rPr>
        <w:t>2</w:t>
      </w:r>
      <w:r>
        <w:rPr>
          <w:rFonts w:ascii="Times New Roman" w:hAnsi="Times New Roman" w:cs="Times New Roman"/>
        </w:rPr>
        <w:t>:N</w:t>
      </w:r>
      <w:r>
        <w:rPr>
          <w:rFonts w:ascii="Times New Roman" w:hAnsi="Times New Roman" w:cs="Times New Roman"/>
          <w:vertAlign w:val="subscript"/>
        </w:rPr>
        <w:t>2</w:t>
      </w:r>
      <w:r w:rsidRPr="001009D1">
        <w:rPr>
          <w:rFonts w:ascii="Times New Roman" w:hAnsi="Times New Roman" w:cs="Times New Roman"/>
        </w:rPr>
        <w:t>). The plates were incubated at 37</w:t>
      </w:r>
      <m:oMath>
        <m:r>
          <w:rPr>
            <w:rFonts w:ascii="Cambria Math" w:hAnsi="Cambria Math" w:cs="Times New Roman"/>
          </w:rPr>
          <m:t xml:space="preserve"> ℃ </m:t>
        </m:r>
      </m:oMath>
      <w:r w:rsidRPr="001009D1">
        <w:rPr>
          <w:rFonts w:ascii="Times New Roman" w:hAnsi="Times New Roman" w:cs="Times New Roman"/>
        </w:rPr>
        <w:t xml:space="preserve">for 24 </w:t>
      </w:r>
      <w:r>
        <w:rPr>
          <w:rFonts w:ascii="Times New Roman" w:hAnsi="Times New Roman" w:cs="Times New Roman"/>
        </w:rPr>
        <w:t>h</w:t>
      </w:r>
      <w:r w:rsidRPr="001009D1">
        <w:rPr>
          <w:rFonts w:ascii="Times New Roman" w:hAnsi="Times New Roman" w:cs="Times New Roman"/>
        </w:rPr>
        <w:t xml:space="preserve"> inside </w:t>
      </w:r>
      <w:r>
        <w:rPr>
          <w:rFonts w:ascii="Times New Roman" w:hAnsi="Times New Roman" w:cs="Times New Roman"/>
        </w:rPr>
        <w:t>an anaerobic jar.</w:t>
      </w:r>
      <w:r w:rsidRPr="001009D1">
        <w:rPr>
          <w:rFonts w:ascii="Times New Roman" w:hAnsi="Times New Roman" w:cs="Times New Roman"/>
        </w:rPr>
        <w:t xml:space="preserve"> </w:t>
      </w:r>
      <w:r>
        <w:rPr>
          <w:rFonts w:ascii="Times New Roman" w:hAnsi="Times New Roman" w:cs="Times New Roman"/>
        </w:rPr>
        <w:t xml:space="preserve">After that, the </w:t>
      </w:r>
      <w:r w:rsidRPr="001009D1">
        <w:rPr>
          <w:rFonts w:ascii="Times New Roman" w:hAnsi="Times New Roman" w:cs="Times New Roman"/>
        </w:rPr>
        <w:t>OD</w:t>
      </w:r>
      <w:r w:rsidRPr="001009D1">
        <w:rPr>
          <w:rFonts w:ascii="American Typewriter" w:hAnsi="American Typewriter" w:cs="American Typewriter"/>
        </w:rPr>
        <w:t>₆₀₀</w:t>
      </w:r>
      <w:r w:rsidRPr="001009D1">
        <w:rPr>
          <w:rFonts w:ascii="Times New Roman" w:hAnsi="Times New Roman" w:cs="Times New Roman"/>
        </w:rPr>
        <w:t xml:space="preserve"> was then measured.</w:t>
      </w:r>
      <w:r>
        <w:rPr>
          <w:rFonts w:ascii="Times New Roman" w:hAnsi="Times New Roman" w:cs="Times New Roman"/>
          <w:iCs/>
        </w:rPr>
        <w:t xml:space="preserve"> </w:t>
      </w:r>
    </w:p>
    <w:p w14:paraId="2D6A9B17" w14:textId="77777777" w:rsidR="00FC2AD0" w:rsidRDefault="00FC2AD0" w:rsidP="00FC2AD0">
      <w:pPr>
        <w:spacing w:line="360" w:lineRule="auto"/>
        <w:jc w:val="both"/>
        <w:rPr>
          <w:rFonts w:ascii="Times New Roman" w:hAnsi="Times New Roman" w:cs="Times New Roman"/>
          <w:iCs/>
        </w:rPr>
      </w:pPr>
    </w:p>
    <w:p w14:paraId="27E43C47" w14:textId="712E5F34" w:rsidR="00FC2AD0" w:rsidRDefault="00FC2AD0" w:rsidP="00FC2AD0">
      <w:pPr>
        <w:spacing w:line="360" w:lineRule="auto"/>
        <w:jc w:val="both"/>
        <w:rPr>
          <w:rFonts w:ascii="Times New Roman" w:hAnsi="Times New Roman" w:cs="Times New Roman"/>
          <w:iCs/>
        </w:rPr>
      </w:pPr>
      <w:r>
        <w:rPr>
          <w:rFonts w:ascii="Times New Roman" w:hAnsi="Times New Roman" w:cs="Times New Roman"/>
          <w:iCs/>
        </w:rPr>
        <w:t>The results showed that CO at (25%) highly potentiates the action of a wide number of conventional antibiotics with different mode</w:t>
      </w:r>
      <w:r w:rsidR="00AD65C3">
        <w:rPr>
          <w:rFonts w:ascii="Times New Roman" w:hAnsi="Times New Roman" w:cs="Times New Roman"/>
          <w:iCs/>
        </w:rPr>
        <w:t>s of action</w:t>
      </w:r>
      <w:r>
        <w:rPr>
          <w:rFonts w:ascii="Times New Roman" w:hAnsi="Times New Roman" w:cs="Times New Roman"/>
          <w:iCs/>
        </w:rPr>
        <w:t xml:space="preserve"> against bacterial growth.</w:t>
      </w:r>
      <w:r w:rsidRPr="00737347">
        <w:rPr>
          <w:rFonts w:ascii="Times New Roman" w:hAnsi="Times New Roman" w:cs="Times New Roman"/>
          <w:iCs/>
        </w:rPr>
        <w:t xml:space="preserve"> </w:t>
      </w:r>
      <w:r>
        <w:rPr>
          <w:rFonts w:ascii="Times New Roman" w:hAnsi="Times New Roman" w:cs="Times New Roman"/>
          <w:iCs/>
        </w:rPr>
        <w:t xml:space="preserve">For instance, in the presence of protein synthesis inhibitors such as minocycline, </w:t>
      </w:r>
      <w:proofErr w:type="spellStart"/>
      <w:r>
        <w:rPr>
          <w:rFonts w:ascii="Times New Roman" w:hAnsi="Times New Roman" w:cs="Times New Roman"/>
          <w:iCs/>
        </w:rPr>
        <w:t>puromycin</w:t>
      </w:r>
      <w:proofErr w:type="spellEnd"/>
      <w:r>
        <w:rPr>
          <w:rFonts w:ascii="Times New Roman" w:hAnsi="Times New Roman" w:cs="Times New Roman"/>
          <w:iCs/>
        </w:rPr>
        <w:t xml:space="preserve"> and </w:t>
      </w:r>
      <w:proofErr w:type="spellStart"/>
      <w:r>
        <w:rPr>
          <w:rFonts w:ascii="Times New Roman" w:hAnsi="Times New Roman" w:cs="Times New Roman"/>
          <w:iCs/>
        </w:rPr>
        <w:t>fusidic</w:t>
      </w:r>
      <w:proofErr w:type="spellEnd"/>
      <w:r>
        <w:rPr>
          <w:rFonts w:ascii="Times New Roman" w:hAnsi="Times New Roman" w:cs="Times New Roman"/>
          <w:iCs/>
        </w:rPr>
        <w:t xml:space="preserve"> acid, CO led to greater inhibition of aerobic growth than in its absence. However, anaerobically, CO did </w:t>
      </w:r>
      <w:r w:rsidR="00386613">
        <w:rPr>
          <w:rFonts w:ascii="Times New Roman" w:hAnsi="Times New Roman" w:cs="Times New Roman"/>
          <w:iCs/>
        </w:rPr>
        <w:t>not show this effect (Figure 3.4</w:t>
      </w:r>
      <w:r>
        <w:rPr>
          <w:rFonts w:ascii="Times New Roman" w:hAnsi="Times New Roman" w:cs="Times New Roman"/>
          <w:iCs/>
        </w:rPr>
        <w:t xml:space="preserve"> A). Furthermore, in the presence of DNA </w:t>
      </w:r>
      <w:r w:rsidR="00D66FDA">
        <w:rPr>
          <w:rFonts w:ascii="Times New Roman" w:hAnsi="Times New Roman" w:cs="Times New Roman"/>
          <w:iCs/>
        </w:rPr>
        <w:t>synthesis inhibitors such as 2-n</w:t>
      </w:r>
      <w:r>
        <w:rPr>
          <w:rFonts w:ascii="Times New Roman" w:hAnsi="Times New Roman" w:cs="Times New Roman"/>
          <w:iCs/>
        </w:rPr>
        <w:t>itroimidazole, nalidixic acid and lomefloxacin, CO showed higher inhibitory effects on bacterial growth in aer</w:t>
      </w:r>
      <w:r w:rsidR="00AD65C3">
        <w:rPr>
          <w:rFonts w:ascii="Times New Roman" w:hAnsi="Times New Roman" w:cs="Times New Roman"/>
          <w:iCs/>
        </w:rPr>
        <w:t>obic condition, but this effect</w:t>
      </w:r>
      <w:r>
        <w:rPr>
          <w:rFonts w:ascii="Times New Roman" w:hAnsi="Times New Roman" w:cs="Times New Roman"/>
          <w:iCs/>
        </w:rPr>
        <w:t xml:space="preserve"> was less observe</w:t>
      </w:r>
      <w:r w:rsidR="00386613">
        <w:rPr>
          <w:rFonts w:ascii="Times New Roman" w:hAnsi="Times New Roman" w:cs="Times New Roman"/>
          <w:iCs/>
        </w:rPr>
        <w:t>d anaerobically (Figure 3.4</w:t>
      </w:r>
      <w:r w:rsidR="00A63A5C">
        <w:rPr>
          <w:rFonts w:ascii="Times New Roman" w:hAnsi="Times New Roman" w:cs="Times New Roman"/>
          <w:iCs/>
        </w:rPr>
        <w:t xml:space="preserve"> B). </w:t>
      </w:r>
      <w:r>
        <w:rPr>
          <w:rFonts w:ascii="Times New Roman" w:hAnsi="Times New Roman" w:cs="Times New Roman"/>
          <w:iCs/>
        </w:rPr>
        <w:t xml:space="preserve">CO also showed similar outcomes in the presence of cell wall synthesis inhibitors such as </w:t>
      </w:r>
      <w:proofErr w:type="spellStart"/>
      <w:r>
        <w:rPr>
          <w:rFonts w:ascii="Times New Roman" w:hAnsi="Times New Roman" w:cs="Times New Roman"/>
          <w:iCs/>
        </w:rPr>
        <w:t>cefmetazole</w:t>
      </w:r>
      <w:proofErr w:type="spellEnd"/>
      <w:r>
        <w:rPr>
          <w:rFonts w:ascii="Times New Roman" w:hAnsi="Times New Roman" w:cs="Times New Roman"/>
          <w:iCs/>
        </w:rPr>
        <w:t>, D-</w:t>
      </w:r>
      <w:proofErr w:type="spellStart"/>
      <w:r>
        <w:rPr>
          <w:rFonts w:ascii="Times New Roman" w:hAnsi="Times New Roman" w:cs="Times New Roman"/>
          <w:iCs/>
        </w:rPr>
        <w:t>cyclo</w:t>
      </w:r>
      <w:r w:rsidR="00386613">
        <w:rPr>
          <w:rFonts w:ascii="Times New Roman" w:hAnsi="Times New Roman" w:cs="Times New Roman"/>
          <w:iCs/>
        </w:rPr>
        <w:t>serine</w:t>
      </w:r>
      <w:proofErr w:type="spellEnd"/>
      <w:r w:rsidR="00386613">
        <w:rPr>
          <w:rFonts w:ascii="Times New Roman" w:hAnsi="Times New Roman" w:cs="Times New Roman"/>
          <w:iCs/>
        </w:rPr>
        <w:t xml:space="preserve"> and </w:t>
      </w:r>
      <w:proofErr w:type="spellStart"/>
      <w:r w:rsidR="00386613">
        <w:rPr>
          <w:rFonts w:ascii="Times New Roman" w:hAnsi="Times New Roman" w:cs="Times New Roman"/>
          <w:iCs/>
        </w:rPr>
        <w:t>alexidine</w:t>
      </w:r>
      <w:proofErr w:type="spellEnd"/>
      <w:r w:rsidR="00386613">
        <w:rPr>
          <w:rFonts w:ascii="Times New Roman" w:hAnsi="Times New Roman" w:cs="Times New Roman"/>
          <w:iCs/>
        </w:rPr>
        <w:t xml:space="preserve"> (Figure 3.4</w:t>
      </w:r>
      <w:r>
        <w:rPr>
          <w:rFonts w:ascii="Times New Roman" w:hAnsi="Times New Roman" w:cs="Times New Roman"/>
          <w:iCs/>
        </w:rPr>
        <w:t xml:space="preserve"> C). Overall, the results revealed that CO aerobically led to greater potential effects on the action of antibiotics against bacterial growth. However, CO had a slight or no effect on antibiotic potentiation in anaerobic conditions.    </w:t>
      </w:r>
    </w:p>
    <w:p w14:paraId="79E92AFC" w14:textId="77777777" w:rsidR="00FC2AD0" w:rsidRDefault="00FC2AD0" w:rsidP="00FC2AD0">
      <w:pPr>
        <w:spacing w:line="360" w:lineRule="auto"/>
        <w:jc w:val="both"/>
        <w:rPr>
          <w:rFonts w:ascii="Times New Roman" w:hAnsi="Times New Roman" w:cs="Times New Roman"/>
          <w:iCs/>
        </w:rPr>
      </w:pPr>
    </w:p>
    <w:p w14:paraId="1B07458E" w14:textId="77777777" w:rsidR="003D1066" w:rsidRDefault="003D1066" w:rsidP="00FC2AD0">
      <w:pPr>
        <w:spacing w:line="360" w:lineRule="auto"/>
        <w:jc w:val="both"/>
        <w:rPr>
          <w:rFonts w:ascii="Times New Roman" w:hAnsi="Times New Roman" w:cs="Times New Roman"/>
          <w:iCs/>
        </w:rPr>
      </w:pPr>
    </w:p>
    <w:p w14:paraId="1E3A7827" w14:textId="59284731" w:rsidR="003D1066" w:rsidRDefault="003D1066" w:rsidP="003D1066">
      <w:pPr>
        <w:spacing w:line="360" w:lineRule="auto"/>
        <w:jc w:val="both"/>
        <w:rPr>
          <w:rFonts w:ascii="Times New Roman" w:hAnsi="Times New Roman" w:cs="Times New Roman"/>
          <w:b/>
          <w:iCs/>
        </w:rPr>
      </w:pPr>
      <w:r>
        <w:rPr>
          <w:rFonts w:ascii="Times New Roman" w:hAnsi="Times New Roman" w:cs="Times New Roman"/>
          <w:b/>
          <w:iCs/>
        </w:rPr>
        <w:t>3.2.3 Effect of CO gas on other antimicrobial agents an</w:t>
      </w:r>
      <w:r w:rsidR="00C3634B">
        <w:rPr>
          <w:rFonts w:ascii="Times New Roman" w:hAnsi="Times New Roman" w:cs="Times New Roman"/>
          <w:b/>
          <w:iCs/>
        </w:rPr>
        <w:t>d metal chelators using Biolog phenotype m</w:t>
      </w:r>
      <w:r>
        <w:rPr>
          <w:rFonts w:ascii="Times New Roman" w:hAnsi="Times New Roman" w:cs="Times New Roman"/>
          <w:b/>
          <w:iCs/>
        </w:rPr>
        <w:t>icroarrays</w:t>
      </w:r>
    </w:p>
    <w:p w14:paraId="442040A4" w14:textId="77777777" w:rsidR="003D1066" w:rsidRDefault="003D1066" w:rsidP="003D1066">
      <w:pPr>
        <w:spacing w:line="360" w:lineRule="auto"/>
        <w:jc w:val="both"/>
        <w:rPr>
          <w:rFonts w:ascii="Times New Roman" w:hAnsi="Times New Roman" w:cs="Times New Roman"/>
          <w:b/>
          <w:iCs/>
        </w:rPr>
      </w:pPr>
    </w:p>
    <w:p w14:paraId="245CB091" w14:textId="77777777" w:rsidR="003D1066" w:rsidRDefault="003D1066" w:rsidP="003D1066">
      <w:pPr>
        <w:spacing w:line="360" w:lineRule="auto"/>
        <w:jc w:val="both"/>
        <w:rPr>
          <w:rFonts w:ascii="Times New Roman" w:hAnsi="Times New Roman" w:cs="Times New Roman"/>
          <w:iCs/>
        </w:rPr>
      </w:pPr>
      <w:r>
        <w:rPr>
          <w:rFonts w:ascii="Times New Roman" w:hAnsi="Times New Roman" w:cs="Times New Roman"/>
          <w:iCs/>
        </w:rPr>
        <w:t xml:space="preserve">As previously demonstrated, CO greatly enhanced antibiotic potency against bacterial growth in Biolog phenotype microarrays. Therefore, we evaluated the effect of CO on the effects of other antimicrobial compounds such as sodium azide, zinc chloride and hydroxyurea and metal chelators like EDTA, 2,2-dipridyl and 1,10-phenanthroline. Briefly, cells from </w:t>
      </w:r>
      <w:r>
        <w:rPr>
          <w:rFonts w:ascii="Times New Roman" w:hAnsi="Times New Roman" w:cs="Times New Roman"/>
        </w:rPr>
        <w:t>starter</w:t>
      </w:r>
      <w:r w:rsidRPr="001009D1">
        <w:rPr>
          <w:rFonts w:ascii="Times New Roman" w:hAnsi="Times New Roman" w:cs="Times New Roman"/>
        </w:rPr>
        <w:t xml:space="preserve"> culture</w:t>
      </w:r>
      <w:r>
        <w:rPr>
          <w:rFonts w:ascii="Times New Roman" w:hAnsi="Times New Roman" w:cs="Times New Roman"/>
        </w:rPr>
        <w:t>s</w:t>
      </w:r>
      <w:r w:rsidRPr="001009D1">
        <w:rPr>
          <w:rFonts w:ascii="Times New Roman" w:hAnsi="Times New Roman" w:cs="Times New Roman"/>
        </w:rPr>
        <w:t xml:space="preserve"> of </w:t>
      </w:r>
      <w:r w:rsidRPr="001009D1">
        <w:rPr>
          <w:rFonts w:ascii="Times New Roman" w:hAnsi="Times New Roman" w:cs="Times New Roman"/>
          <w:i/>
          <w:iCs/>
        </w:rPr>
        <w:t>E. coli</w:t>
      </w:r>
      <w:r w:rsidRPr="001009D1">
        <w:rPr>
          <w:rFonts w:ascii="Times New Roman" w:hAnsi="Times New Roman" w:cs="Times New Roman"/>
        </w:rPr>
        <w:t xml:space="preserve"> </w:t>
      </w:r>
      <w:r>
        <w:rPr>
          <w:rFonts w:ascii="Times New Roman" w:hAnsi="Times New Roman" w:cs="Times New Roman"/>
        </w:rPr>
        <w:t>were</w:t>
      </w:r>
      <w:r w:rsidRPr="001009D1">
        <w:rPr>
          <w:rFonts w:ascii="Times New Roman" w:hAnsi="Times New Roman" w:cs="Times New Roman"/>
        </w:rPr>
        <w:t xml:space="preserve"> resuspended in IF-0 </w:t>
      </w:r>
      <w:r>
        <w:rPr>
          <w:rFonts w:ascii="Times New Roman" w:hAnsi="Times New Roman" w:cs="Times New Roman"/>
        </w:rPr>
        <w:t xml:space="preserve">(Inoculating Fluid) </w:t>
      </w:r>
      <w:r w:rsidRPr="001009D1">
        <w:rPr>
          <w:rFonts w:ascii="Times New Roman" w:hAnsi="Times New Roman" w:cs="Times New Roman"/>
        </w:rPr>
        <w:t>and diluted until 42%</w:t>
      </w:r>
      <w:r w:rsidRPr="009C4103">
        <w:rPr>
          <w:rFonts w:ascii="Times New Roman" w:hAnsi="Times New Roman" w:cs="Times New Roman"/>
        </w:rPr>
        <w:t xml:space="preserve"> </w:t>
      </w:r>
      <w:r w:rsidRPr="001009D1">
        <w:rPr>
          <w:rFonts w:ascii="Times New Roman" w:hAnsi="Times New Roman" w:cs="Times New Roman"/>
        </w:rPr>
        <w:t>T</w:t>
      </w:r>
      <w:r>
        <w:rPr>
          <w:rFonts w:ascii="Times New Roman" w:hAnsi="Times New Roman" w:cs="Times New Roman"/>
        </w:rPr>
        <w:t xml:space="preserve"> (Transmittance) </w:t>
      </w:r>
      <w:r w:rsidRPr="001009D1">
        <w:rPr>
          <w:rFonts w:ascii="Times New Roman" w:hAnsi="Times New Roman" w:cs="Times New Roman"/>
        </w:rPr>
        <w:t>was obtained; 15 ml of this suspension was a</w:t>
      </w:r>
      <w:r>
        <w:rPr>
          <w:rFonts w:ascii="Times New Roman" w:hAnsi="Times New Roman" w:cs="Times New Roman"/>
        </w:rPr>
        <w:t>dded to 75 ml of (IF-0+dye) givi</w:t>
      </w:r>
      <w:r w:rsidRPr="001009D1">
        <w:rPr>
          <w:rFonts w:ascii="Times New Roman" w:hAnsi="Times New Roman" w:cs="Times New Roman"/>
        </w:rPr>
        <w:t>n</w:t>
      </w:r>
      <w:r>
        <w:rPr>
          <w:rFonts w:ascii="Times New Roman" w:hAnsi="Times New Roman" w:cs="Times New Roman"/>
        </w:rPr>
        <w:t>g</w:t>
      </w:r>
      <w:r w:rsidRPr="001009D1">
        <w:rPr>
          <w:rFonts w:ascii="Times New Roman" w:hAnsi="Times New Roman" w:cs="Times New Roman"/>
        </w:rPr>
        <w:t xml:space="preserve"> a final suspension of 85% T and 600 µl of this suspension </w:t>
      </w:r>
      <w:r>
        <w:rPr>
          <w:rFonts w:ascii="Times New Roman" w:hAnsi="Times New Roman" w:cs="Times New Roman"/>
        </w:rPr>
        <w:t xml:space="preserve">was added </w:t>
      </w:r>
      <w:r w:rsidRPr="001009D1">
        <w:rPr>
          <w:rFonts w:ascii="Times New Roman" w:hAnsi="Times New Roman" w:cs="Times New Roman"/>
        </w:rPr>
        <w:t>to 120 ml of (IF-10+dye) and</w:t>
      </w:r>
      <w:r>
        <w:rPr>
          <w:rFonts w:ascii="Times New Roman" w:hAnsi="Times New Roman" w:cs="Times New Roman"/>
        </w:rPr>
        <w:t xml:space="preserve"> then </w:t>
      </w:r>
      <w:r w:rsidRPr="001009D1">
        <w:rPr>
          <w:rFonts w:ascii="Times New Roman" w:hAnsi="Times New Roman" w:cs="Times New Roman"/>
        </w:rPr>
        <w:t xml:space="preserve">100 </w:t>
      </w:r>
      <w:r>
        <w:rPr>
          <w:rFonts w:ascii="Times New Roman" w:hAnsi="Times New Roman" w:cs="Times New Roman"/>
        </w:rPr>
        <w:t xml:space="preserve">µl of the suspension was allocated in 96-wells </w:t>
      </w:r>
      <w:r w:rsidRPr="001009D1">
        <w:rPr>
          <w:rFonts w:ascii="Times New Roman" w:hAnsi="Times New Roman" w:cs="Times New Roman"/>
        </w:rPr>
        <w:t>Biolog microplates (11C, 12B, 13B and 15B)</w:t>
      </w:r>
      <w:r>
        <w:rPr>
          <w:rFonts w:ascii="Times New Roman" w:hAnsi="Times New Roman" w:cs="Times New Roman"/>
        </w:rPr>
        <w:t>. After that, the microplates were</w:t>
      </w:r>
      <w:r w:rsidRPr="001009D1">
        <w:rPr>
          <w:rFonts w:ascii="Times New Roman" w:hAnsi="Times New Roman" w:cs="Times New Roman"/>
        </w:rPr>
        <w:t xml:space="preserve"> exposed </w:t>
      </w:r>
      <w:r>
        <w:rPr>
          <w:rFonts w:ascii="Times New Roman" w:hAnsi="Times New Roman" w:cs="Times New Roman"/>
        </w:rPr>
        <w:t>to 4 different gas conditions: a</w:t>
      </w:r>
      <w:r w:rsidRPr="001009D1">
        <w:rPr>
          <w:rFonts w:ascii="Times New Roman" w:hAnsi="Times New Roman" w:cs="Times New Roman"/>
        </w:rPr>
        <w:t>erobic atmosphere: + CO (CO 25%: Air 75</w:t>
      </w:r>
      <w:r>
        <w:rPr>
          <w:rFonts w:ascii="Times New Roman" w:hAnsi="Times New Roman" w:cs="Times New Roman"/>
        </w:rPr>
        <w:t>%) and – CO (N</w:t>
      </w:r>
      <w:r>
        <w:rPr>
          <w:rFonts w:ascii="Times New Roman" w:hAnsi="Times New Roman" w:cs="Times New Roman"/>
          <w:vertAlign w:val="subscript"/>
        </w:rPr>
        <w:t>2</w:t>
      </w:r>
      <w:r>
        <w:rPr>
          <w:rFonts w:ascii="Times New Roman" w:hAnsi="Times New Roman" w:cs="Times New Roman"/>
        </w:rPr>
        <w:t xml:space="preserve"> 25%: Air 75%); a</w:t>
      </w:r>
      <w:r w:rsidRPr="001009D1">
        <w:rPr>
          <w:rFonts w:ascii="Times New Roman" w:hAnsi="Times New Roman" w:cs="Times New Roman"/>
        </w:rPr>
        <w:t>naero</w:t>
      </w:r>
      <w:r>
        <w:rPr>
          <w:rFonts w:ascii="Times New Roman" w:hAnsi="Times New Roman" w:cs="Times New Roman"/>
        </w:rPr>
        <w:t>bic atmosphere: + CO (CO 25%: N</w:t>
      </w:r>
      <w:r>
        <w:rPr>
          <w:rFonts w:ascii="Times New Roman" w:hAnsi="Times New Roman" w:cs="Times New Roman"/>
          <w:vertAlign w:val="subscript"/>
        </w:rPr>
        <w:t>2</w:t>
      </w:r>
      <w:r w:rsidRPr="001009D1">
        <w:rPr>
          <w:rFonts w:ascii="Times New Roman" w:hAnsi="Times New Roman" w:cs="Times New Roman"/>
        </w:rPr>
        <w:t xml:space="preserve"> 7</w:t>
      </w:r>
      <w:r>
        <w:rPr>
          <w:rFonts w:ascii="Times New Roman" w:hAnsi="Times New Roman" w:cs="Times New Roman"/>
        </w:rPr>
        <w:t>5%) and – CO (N</w:t>
      </w:r>
      <w:r>
        <w:rPr>
          <w:rFonts w:ascii="Times New Roman" w:hAnsi="Times New Roman" w:cs="Times New Roman"/>
          <w:vertAlign w:val="subscript"/>
        </w:rPr>
        <w:t>2</w:t>
      </w:r>
      <w:r>
        <w:rPr>
          <w:rFonts w:ascii="Times New Roman" w:hAnsi="Times New Roman" w:cs="Times New Roman"/>
        </w:rPr>
        <w:t>:N</w:t>
      </w:r>
      <w:r>
        <w:rPr>
          <w:rFonts w:ascii="Times New Roman" w:hAnsi="Times New Roman" w:cs="Times New Roman"/>
          <w:vertAlign w:val="subscript"/>
        </w:rPr>
        <w:t>2</w:t>
      </w:r>
      <w:r w:rsidRPr="001009D1">
        <w:rPr>
          <w:rFonts w:ascii="Times New Roman" w:hAnsi="Times New Roman" w:cs="Times New Roman"/>
        </w:rPr>
        <w:t>)</w:t>
      </w:r>
      <w:r>
        <w:rPr>
          <w:rFonts w:ascii="Times New Roman" w:hAnsi="Times New Roman" w:cs="Times New Roman"/>
        </w:rPr>
        <w:t>, and they</w:t>
      </w:r>
      <w:r w:rsidRPr="001009D1">
        <w:rPr>
          <w:rFonts w:ascii="Times New Roman" w:hAnsi="Times New Roman" w:cs="Times New Roman"/>
        </w:rPr>
        <w:t xml:space="preserve"> were incubated at 37</w:t>
      </w:r>
      <m:oMath>
        <m:r>
          <w:rPr>
            <w:rFonts w:ascii="Cambria Math" w:hAnsi="Cambria Math" w:cs="Times New Roman"/>
          </w:rPr>
          <m:t xml:space="preserve"> ℃ </m:t>
        </m:r>
      </m:oMath>
      <w:r w:rsidRPr="001009D1">
        <w:rPr>
          <w:rFonts w:ascii="Times New Roman" w:hAnsi="Times New Roman" w:cs="Times New Roman"/>
        </w:rPr>
        <w:t xml:space="preserve">for 24 </w:t>
      </w:r>
      <w:r>
        <w:rPr>
          <w:rFonts w:ascii="Times New Roman" w:hAnsi="Times New Roman" w:cs="Times New Roman"/>
        </w:rPr>
        <w:t>h</w:t>
      </w:r>
      <w:r w:rsidRPr="001009D1">
        <w:rPr>
          <w:rFonts w:ascii="Times New Roman" w:hAnsi="Times New Roman" w:cs="Times New Roman"/>
        </w:rPr>
        <w:t xml:space="preserve"> inside </w:t>
      </w:r>
      <w:r>
        <w:rPr>
          <w:rFonts w:ascii="Times New Roman" w:hAnsi="Times New Roman" w:cs="Times New Roman"/>
        </w:rPr>
        <w:t>anaerobic jars.</w:t>
      </w:r>
      <w:r w:rsidRPr="001009D1">
        <w:rPr>
          <w:rFonts w:ascii="Times New Roman" w:hAnsi="Times New Roman" w:cs="Times New Roman"/>
        </w:rPr>
        <w:t xml:space="preserve"> </w:t>
      </w:r>
      <w:r>
        <w:rPr>
          <w:rFonts w:ascii="Times New Roman" w:hAnsi="Times New Roman" w:cs="Times New Roman"/>
        </w:rPr>
        <w:t xml:space="preserve">After that, the </w:t>
      </w:r>
      <w:r w:rsidRPr="001009D1">
        <w:rPr>
          <w:rFonts w:ascii="Times New Roman" w:hAnsi="Times New Roman" w:cs="Times New Roman"/>
        </w:rPr>
        <w:t>OD</w:t>
      </w:r>
      <w:r w:rsidRPr="001009D1">
        <w:rPr>
          <w:rFonts w:ascii="American Typewriter" w:hAnsi="American Typewriter" w:cs="American Typewriter"/>
        </w:rPr>
        <w:t>₆₀₀</w:t>
      </w:r>
      <w:r w:rsidRPr="001009D1">
        <w:rPr>
          <w:rFonts w:ascii="Times New Roman" w:hAnsi="Times New Roman" w:cs="Times New Roman"/>
        </w:rPr>
        <w:t xml:space="preserve"> was then measured.</w:t>
      </w:r>
      <w:r>
        <w:rPr>
          <w:rFonts w:ascii="Times New Roman" w:hAnsi="Times New Roman" w:cs="Times New Roman"/>
          <w:iCs/>
        </w:rPr>
        <w:t xml:space="preserve"> </w:t>
      </w:r>
    </w:p>
    <w:p w14:paraId="12EE6E1D" w14:textId="77777777" w:rsidR="003D1066" w:rsidRDefault="003D1066" w:rsidP="003D1066">
      <w:pPr>
        <w:spacing w:line="360" w:lineRule="auto"/>
        <w:jc w:val="both"/>
        <w:rPr>
          <w:rFonts w:ascii="Times New Roman" w:hAnsi="Times New Roman" w:cs="Times New Roman"/>
          <w:iCs/>
        </w:rPr>
      </w:pPr>
    </w:p>
    <w:p w14:paraId="6003144B" w14:textId="77777777" w:rsidR="003D1066" w:rsidRDefault="003D1066" w:rsidP="003D1066">
      <w:pPr>
        <w:spacing w:line="360" w:lineRule="auto"/>
        <w:jc w:val="both"/>
        <w:rPr>
          <w:rFonts w:ascii="Times New Roman" w:hAnsi="Times New Roman" w:cs="Times New Roman"/>
          <w:iCs/>
        </w:rPr>
      </w:pPr>
      <w:r>
        <w:rPr>
          <w:rFonts w:ascii="Times New Roman" w:hAnsi="Times New Roman" w:cs="Times New Roman"/>
          <w:iCs/>
        </w:rPr>
        <w:t xml:space="preserve">The results showed that CO led to greater inhibition in bacterial growth than in its absence (Figure 3.5). For example, in the presence of CO, the inhibitory effects of hydroxyurea, CCCP and </w:t>
      </w:r>
      <w:proofErr w:type="spellStart"/>
      <w:r>
        <w:rPr>
          <w:rFonts w:ascii="Times New Roman" w:hAnsi="Times New Roman" w:cs="Times New Roman"/>
          <w:iCs/>
        </w:rPr>
        <w:t>nordihydrogualia</w:t>
      </w:r>
      <w:proofErr w:type="spellEnd"/>
      <w:r>
        <w:rPr>
          <w:rFonts w:ascii="Times New Roman" w:hAnsi="Times New Roman" w:cs="Times New Roman"/>
          <w:iCs/>
        </w:rPr>
        <w:t xml:space="preserve"> </w:t>
      </w:r>
      <w:proofErr w:type="spellStart"/>
      <w:r>
        <w:rPr>
          <w:rFonts w:ascii="Times New Roman" w:hAnsi="Times New Roman" w:cs="Times New Roman"/>
          <w:iCs/>
        </w:rPr>
        <w:t>retric</w:t>
      </w:r>
      <w:proofErr w:type="spellEnd"/>
      <w:r>
        <w:rPr>
          <w:rFonts w:ascii="Times New Roman" w:hAnsi="Times New Roman" w:cs="Times New Roman"/>
          <w:iCs/>
        </w:rPr>
        <w:t xml:space="preserve"> acid were greater that in its absence in both aerobic and anaerobic atmospheres. However, sodium azide, methyl viologen, zinc chloride and domiphen bromide showed greater inhibition in an aerobic atmosphere, whereas, anaerobically, this effect was mildly observed (Figure 3.5 A). </w:t>
      </w:r>
    </w:p>
    <w:p w14:paraId="0122F26C" w14:textId="77777777" w:rsidR="00FC2AD0" w:rsidRDefault="00FC2AD0" w:rsidP="00FC2AD0">
      <w:pPr>
        <w:spacing w:line="360" w:lineRule="auto"/>
        <w:jc w:val="both"/>
        <w:rPr>
          <w:rFonts w:ascii="Times New Roman" w:hAnsi="Times New Roman" w:cs="Times New Roman"/>
          <w:iCs/>
        </w:rPr>
      </w:pPr>
    </w:p>
    <w:p w14:paraId="34BAC9DD" w14:textId="77777777" w:rsidR="00FC2AD0" w:rsidRDefault="00FC2AD0" w:rsidP="00FC2AD0">
      <w:pPr>
        <w:spacing w:line="360" w:lineRule="auto"/>
        <w:jc w:val="both"/>
        <w:rPr>
          <w:rFonts w:ascii="Times New Roman" w:hAnsi="Times New Roman" w:cs="Times New Roman"/>
          <w:iCs/>
        </w:rPr>
      </w:pPr>
    </w:p>
    <w:p w14:paraId="7CDEF8B4" w14:textId="77777777" w:rsidR="00FC2AD0" w:rsidRDefault="00FC2AD0" w:rsidP="00FC2AD0">
      <w:pPr>
        <w:spacing w:line="360" w:lineRule="auto"/>
        <w:jc w:val="both"/>
        <w:rPr>
          <w:rFonts w:ascii="Times New Roman" w:hAnsi="Times New Roman" w:cs="Times New Roman"/>
          <w:iCs/>
        </w:rPr>
      </w:pPr>
    </w:p>
    <w:p w14:paraId="10F7F96F" w14:textId="77777777" w:rsidR="00FC2AD0" w:rsidRDefault="00FC2AD0" w:rsidP="00FC2AD0">
      <w:pPr>
        <w:spacing w:line="360" w:lineRule="auto"/>
        <w:jc w:val="both"/>
        <w:rPr>
          <w:rFonts w:ascii="Times New Roman" w:hAnsi="Times New Roman" w:cs="Times New Roman"/>
          <w:iCs/>
        </w:rPr>
      </w:pPr>
    </w:p>
    <w:p w14:paraId="1428BFB7" w14:textId="77777777" w:rsidR="00FC2AD0" w:rsidRDefault="00FC2AD0" w:rsidP="00FC2AD0">
      <w:pPr>
        <w:spacing w:line="360" w:lineRule="auto"/>
        <w:jc w:val="both"/>
        <w:rPr>
          <w:rFonts w:ascii="Times New Roman" w:hAnsi="Times New Roman" w:cs="Times New Roman"/>
          <w:iCs/>
        </w:rPr>
      </w:pPr>
    </w:p>
    <w:p w14:paraId="7A4F7F48" w14:textId="77777777" w:rsidR="00FC2AD0" w:rsidRDefault="00FC2AD0" w:rsidP="00FC2AD0">
      <w:pPr>
        <w:spacing w:line="360" w:lineRule="auto"/>
        <w:jc w:val="both"/>
        <w:rPr>
          <w:rFonts w:ascii="Times New Roman" w:hAnsi="Times New Roman" w:cs="Times New Roman"/>
          <w:iCs/>
        </w:rPr>
      </w:pPr>
    </w:p>
    <w:p w14:paraId="56D2E903" w14:textId="77777777" w:rsidR="00FC2AD0" w:rsidRDefault="00FC2AD0" w:rsidP="00FC2AD0">
      <w:pPr>
        <w:spacing w:line="360" w:lineRule="auto"/>
        <w:jc w:val="both"/>
        <w:rPr>
          <w:rFonts w:ascii="Times New Roman" w:hAnsi="Times New Roman" w:cs="Times New Roman"/>
          <w:iCs/>
        </w:rPr>
      </w:pPr>
    </w:p>
    <w:p w14:paraId="7441FBAB" w14:textId="77777777" w:rsidR="00FC2AD0" w:rsidRDefault="00FC2AD0" w:rsidP="00FC2AD0">
      <w:pPr>
        <w:spacing w:line="360" w:lineRule="auto"/>
        <w:jc w:val="both"/>
        <w:rPr>
          <w:rFonts w:ascii="Times New Roman" w:hAnsi="Times New Roman" w:cs="Times New Roman"/>
          <w:iCs/>
        </w:rPr>
      </w:pPr>
    </w:p>
    <w:p w14:paraId="2260B853" w14:textId="77777777" w:rsidR="00FC2AD0" w:rsidRDefault="00FC2AD0" w:rsidP="00FC2AD0">
      <w:pPr>
        <w:spacing w:line="360" w:lineRule="auto"/>
        <w:jc w:val="both"/>
        <w:rPr>
          <w:rFonts w:ascii="Times New Roman" w:hAnsi="Times New Roman" w:cs="Times New Roman"/>
          <w:iCs/>
        </w:rPr>
      </w:pPr>
    </w:p>
    <w:p w14:paraId="738BFC86" w14:textId="77777777" w:rsidR="00FC2AD0" w:rsidRDefault="00FC2AD0" w:rsidP="00FC2AD0">
      <w:pPr>
        <w:spacing w:line="360" w:lineRule="auto"/>
        <w:jc w:val="both"/>
        <w:rPr>
          <w:rFonts w:ascii="Times New Roman" w:hAnsi="Times New Roman" w:cs="Times New Roman"/>
          <w:iCs/>
        </w:rPr>
      </w:pPr>
    </w:p>
    <w:p w14:paraId="5C639F9B" w14:textId="77777777" w:rsidR="00FC2AD0" w:rsidRDefault="00FC2AD0" w:rsidP="00FC2AD0">
      <w:pPr>
        <w:spacing w:line="360" w:lineRule="auto"/>
        <w:jc w:val="both"/>
        <w:rPr>
          <w:rFonts w:ascii="Times New Roman" w:hAnsi="Times New Roman" w:cs="Times New Roman"/>
          <w:iCs/>
        </w:rPr>
      </w:pPr>
    </w:p>
    <w:p w14:paraId="74EEF21E" w14:textId="77777777" w:rsidR="00FC2AD0" w:rsidRDefault="00FC2AD0" w:rsidP="00FC2AD0">
      <w:pPr>
        <w:spacing w:line="360" w:lineRule="auto"/>
        <w:jc w:val="both"/>
        <w:rPr>
          <w:rFonts w:ascii="Times New Roman" w:hAnsi="Times New Roman" w:cs="Times New Roman"/>
          <w:iCs/>
        </w:rPr>
      </w:pPr>
    </w:p>
    <w:p w14:paraId="0DCB6FEC" w14:textId="77777777" w:rsidR="00FC2AD0" w:rsidRDefault="00FC2AD0" w:rsidP="00FC2AD0">
      <w:pPr>
        <w:spacing w:line="360" w:lineRule="auto"/>
        <w:jc w:val="both"/>
        <w:rPr>
          <w:rFonts w:ascii="Times New Roman" w:hAnsi="Times New Roman" w:cs="Times New Roman"/>
          <w:iCs/>
        </w:rPr>
      </w:pPr>
    </w:p>
    <w:p w14:paraId="5091707F" w14:textId="77777777" w:rsidR="00FC2AD0" w:rsidRDefault="00FC2AD0" w:rsidP="00FC2AD0">
      <w:pPr>
        <w:spacing w:line="360" w:lineRule="auto"/>
        <w:jc w:val="both"/>
        <w:rPr>
          <w:rFonts w:ascii="Times New Roman" w:hAnsi="Times New Roman" w:cs="Times New Roman"/>
          <w:iCs/>
        </w:rPr>
      </w:pPr>
    </w:p>
    <w:p w14:paraId="7695A814" w14:textId="77777777" w:rsidR="00FC2AD0" w:rsidRDefault="00FC2AD0" w:rsidP="00FC2AD0">
      <w:pPr>
        <w:spacing w:line="360" w:lineRule="auto"/>
        <w:jc w:val="both"/>
        <w:rPr>
          <w:rFonts w:ascii="Times New Roman" w:hAnsi="Times New Roman" w:cs="Times New Roman"/>
          <w:iCs/>
        </w:rPr>
      </w:pPr>
    </w:p>
    <w:p w14:paraId="665DEF57" w14:textId="77777777" w:rsidR="00FC2AD0" w:rsidRDefault="00FC2AD0" w:rsidP="00FC2AD0">
      <w:pPr>
        <w:spacing w:line="360" w:lineRule="auto"/>
        <w:jc w:val="both"/>
        <w:rPr>
          <w:rFonts w:ascii="Times New Roman" w:hAnsi="Times New Roman" w:cs="Times New Roman"/>
          <w:iCs/>
        </w:rPr>
      </w:pPr>
    </w:p>
    <w:p w14:paraId="3CB3C1FC" w14:textId="77777777" w:rsidR="00FC2AD0" w:rsidRDefault="00FC2AD0" w:rsidP="00FC2AD0">
      <w:pPr>
        <w:spacing w:line="360" w:lineRule="auto"/>
        <w:jc w:val="both"/>
        <w:rPr>
          <w:rFonts w:ascii="Times New Roman" w:hAnsi="Times New Roman" w:cs="Times New Roman"/>
          <w:iCs/>
        </w:rPr>
      </w:pPr>
    </w:p>
    <w:p w14:paraId="5725B12B" w14:textId="77777777" w:rsidR="00FC2AD0" w:rsidRDefault="00FC2AD0" w:rsidP="00FC2AD0">
      <w:pPr>
        <w:spacing w:line="360" w:lineRule="auto"/>
        <w:jc w:val="both"/>
        <w:rPr>
          <w:rFonts w:ascii="Times New Roman" w:hAnsi="Times New Roman" w:cs="Times New Roman"/>
          <w:iCs/>
        </w:rPr>
      </w:pPr>
    </w:p>
    <w:p w14:paraId="5C0AA98B" w14:textId="77777777" w:rsidR="00FC2AD0" w:rsidRDefault="00FC2AD0" w:rsidP="00FC2AD0">
      <w:pPr>
        <w:spacing w:line="360" w:lineRule="auto"/>
        <w:jc w:val="both"/>
        <w:rPr>
          <w:rFonts w:ascii="Times New Roman" w:hAnsi="Times New Roman" w:cs="Times New Roman"/>
          <w:iCs/>
        </w:rPr>
      </w:pPr>
    </w:p>
    <w:p w14:paraId="20171B0E" w14:textId="77777777" w:rsidR="00FC2AD0" w:rsidRDefault="00FC2AD0" w:rsidP="00FC2AD0">
      <w:pPr>
        <w:spacing w:line="360" w:lineRule="auto"/>
        <w:jc w:val="both"/>
        <w:rPr>
          <w:rFonts w:ascii="Times New Roman" w:hAnsi="Times New Roman" w:cs="Times New Roman"/>
          <w:iCs/>
        </w:rPr>
      </w:pPr>
    </w:p>
    <w:p w14:paraId="3175AE98" w14:textId="77777777" w:rsidR="00FC2AD0" w:rsidRDefault="00FC2AD0" w:rsidP="00FC2AD0">
      <w:pPr>
        <w:spacing w:line="360" w:lineRule="auto"/>
        <w:jc w:val="both"/>
        <w:rPr>
          <w:rFonts w:ascii="Times New Roman" w:hAnsi="Times New Roman" w:cs="Times New Roman"/>
          <w:iCs/>
        </w:rPr>
      </w:pPr>
    </w:p>
    <w:p w14:paraId="0AB7D424" w14:textId="77777777" w:rsidR="00FC2AD0" w:rsidRDefault="00FC2AD0" w:rsidP="00FC2AD0">
      <w:pPr>
        <w:spacing w:line="360" w:lineRule="auto"/>
        <w:jc w:val="both"/>
        <w:rPr>
          <w:rFonts w:ascii="Times New Roman" w:hAnsi="Times New Roman" w:cs="Times New Roman"/>
          <w:iCs/>
        </w:rPr>
      </w:pPr>
    </w:p>
    <w:p w14:paraId="4952112A" w14:textId="77777777" w:rsidR="00FC2AD0" w:rsidRDefault="00FC2AD0" w:rsidP="00FC2AD0">
      <w:pPr>
        <w:spacing w:line="360" w:lineRule="auto"/>
        <w:jc w:val="both"/>
        <w:rPr>
          <w:rFonts w:ascii="Times New Roman" w:hAnsi="Times New Roman" w:cs="Times New Roman"/>
          <w:iCs/>
        </w:rPr>
      </w:pPr>
    </w:p>
    <w:p w14:paraId="6C6958EA" w14:textId="77777777" w:rsidR="00FC2AD0" w:rsidRDefault="00FC2AD0" w:rsidP="00FC2AD0">
      <w:pPr>
        <w:spacing w:line="360" w:lineRule="auto"/>
        <w:jc w:val="both"/>
        <w:rPr>
          <w:rFonts w:ascii="Times New Roman" w:hAnsi="Times New Roman" w:cs="Times New Roman"/>
          <w:iCs/>
        </w:rPr>
      </w:pPr>
    </w:p>
    <w:p w14:paraId="2084EEFD" w14:textId="77777777" w:rsidR="00FC2AD0" w:rsidRDefault="00FC2AD0" w:rsidP="00FC2AD0">
      <w:pPr>
        <w:spacing w:line="360" w:lineRule="auto"/>
        <w:jc w:val="both"/>
        <w:rPr>
          <w:rFonts w:ascii="Times New Roman" w:hAnsi="Times New Roman" w:cs="Times New Roman"/>
          <w:iCs/>
        </w:rPr>
      </w:pPr>
    </w:p>
    <w:p w14:paraId="26D11BA1" w14:textId="77777777" w:rsidR="00FC2AD0" w:rsidRDefault="00FC2AD0" w:rsidP="00FC2AD0">
      <w:pPr>
        <w:spacing w:line="360" w:lineRule="auto"/>
        <w:jc w:val="both"/>
        <w:rPr>
          <w:rFonts w:ascii="Times New Roman" w:hAnsi="Times New Roman" w:cs="Times New Roman"/>
          <w:iCs/>
        </w:rPr>
      </w:pPr>
    </w:p>
    <w:p w14:paraId="3F1DC069" w14:textId="77777777" w:rsidR="00FC2AD0" w:rsidRDefault="00FC2AD0" w:rsidP="00FC2AD0">
      <w:pPr>
        <w:spacing w:line="360" w:lineRule="auto"/>
        <w:jc w:val="both"/>
        <w:rPr>
          <w:rFonts w:ascii="Times New Roman" w:hAnsi="Times New Roman" w:cs="Times New Roman"/>
          <w:iCs/>
        </w:rPr>
      </w:pPr>
      <w:r>
        <w:rPr>
          <w:rFonts w:ascii="Times New Roman" w:hAnsi="Times New Roman" w:cs="Times New Roman"/>
          <w:b/>
          <w:bCs/>
          <w:noProof/>
        </w:rPr>
        <w:drawing>
          <wp:anchor distT="0" distB="0" distL="114300" distR="114300" simplePos="0" relativeHeight="251687936" behindDoc="0" locked="0" layoutInCell="1" allowOverlap="1" wp14:anchorId="3CB0F7B6" wp14:editId="6C1BE046">
            <wp:simplePos x="0" y="0"/>
            <wp:positionH relativeFrom="margin">
              <wp:posOffset>421005</wp:posOffset>
            </wp:positionH>
            <wp:positionV relativeFrom="margin">
              <wp:posOffset>129540</wp:posOffset>
            </wp:positionV>
            <wp:extent cx="4017645" cy="8021955"/>
            <wp:effectExtent l="0" t="0" r="0" b="444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18416" cy="80228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6B5C93" w14:textId="77777777" w:rsidR="00FC2AD0" w:rsidRDefault="00FC2AD0" w:rsidP="00344BEC">
      <w:pPr>
        <w:spacing w:line="360" w:lineRule="auto"/>
        <w:jc w:val="both"/>
        <w:rPr>
          <w:rFonts w:ascii="Times New Roman" w:hAnsi="Times New Roman" w:cs="Times New Roman"/>
        </w:rPr>
      </w:pPr>
    </w:p>
    <w:p w14:paraId="78CB6AD6" w14:textId="77777777" w:rsidR="00344BEC" w:rsidRDefault="00344BEC" w:rsidP="00344BEC">
      <w:pPr>
        <w:spacing w:line="360" w:lineRule="auto"/>
        <w:jc w:val="both"/>
        <w:rPr>
          <w:rFonts w:ascii="Times New Roman" w:hAnsi="Times New Roman" w:cs="Times New Roman"/>
        </w:rPr>
      </w:pPr>
    </w:p>
    <w:p w14:paraId="2ECE8243" w14:textId="77777777" w:rsidR="00344BEC" w:rsidRDefault="00344BEC" w:rsidP="00344BEC">
      <w:pPr>
        <w:spacing w:line="360" w:lineRule="auto"/>
        <w:jc w:val="both"/>
        <w:rPr>
          <w:rFonts w:ascii="Times New Roman" w:hAnsi="Times New Roman" w:cs="Times New Roman"/>
        </w:rPr>
      </w:pPr>
    </w:p>
    <w:p w14:paraId="43681B2F" w14:textId="77777777" w:rsidR="00344BEC" w:rsidRDefault="00344BEC" w:rsidP="00344BEC">
      <w:pPr>
        <w:spacing w:line="360" w:lineRule="auto"/>
        <w:jc w:val="both"/>
        <w:rPr>
          <w:rFonts w:ascii="Times New Roman" w:hAnsi="Times New Roman" w:cs="Times New Roman"/>
        </w:rPr>
      </w:pPr>
    </w:p>
    <w:p w14:paraId="0BE7A18F" w14:textId="77777777" w:rsidR="00344BEC" w:rsidRDefault="00344BEC" w:rsidP="00344BEC">
      <w:pPr>
        <w:spacing w:line="360" w:lineRule="auto"/>
        <w:jc w:val="both"/>
        <w:rPr>
          <w:rFonts w:ascii="Times New Roman" w:hAnsi="Times New Roman" w:cs="Times New Roman"/>
        </w:rPr>
      </w:pPr>
    </w:p>
    <w:p w14:paraId="502DA95D" w14:textId="77777777" w:rsidR="00344BEC" w:rsidRDefault="00344BEC" w:rsidP="00344BEC">
      <w:pPr>
        <w:spacing w:line="360" w:lineRule="auto"/>
        <w:jc w:val="both"/>
        <w:rPr>
          <w:rFonts w:ascii="Times New Roman" w:hAnsi="Times New Roman" w:cs="Times New Roman"/>
        </w:rPr>
      </w:pPr>
    </w:p>
    <w:p w14:paraId="02C73A64" w14:textId="77777777" w:rsidR="00344BEC" w:rsidRDefault="00344BEC" w:rsidP="00344BEC">
      <w:pPr>
        <w:spacing w:line="360" w:lineRule="auto"/>
        <w:jc w:val="both"/>
        <w:rPr>
          <w:rFonts w:ascii="Times New Roman" w:hAnsi="Times New Roman" w:cs="Times New Roman"/>
        </w:rPr>
      </w:pPr>
    </w:p>
    <w:p w14:paraId="3017CD7E" w14:textId="77777777" w:rsidR="00344BEC" w:rsidRDefault="00344BEC" w:rsidP="00344BEC">
      <w:pPr>
        <w:spacing w:line="360" w:lineRule="auto"/>
        <w:jc w:val="both"/>
        <w:rPr>
          <w:rFonts w:ascii="Times New Roman" w:hAnsi="Times New Roman" w:cs="Times New Roman"/>
        </w:rPr>
      </w:pPr>
    </w:p>
    <w:p w14:paraId="1C333956" w14:textId="77777777" w:rsidR="00344BEC" w:rsidRDefault="00344BEC" w:rsidP="00344BEC">
      <w:pPr>
        <w:spacing w:line="360" w:lineRule="auto"/>
        <w:jc w:val="both"/>
        <w:rPr>
          <w:rFonts w:ascii="Times New Roman" w:hAnsi="Times New Roman" w:cs="Times New Roman"/>
        </w:rPr>
      </w:pPr>
    </w:p>
    <w:p w14:paraId="742B6B8F" w14:textId="77777777" w:rsidR="00344BEC" w:rsidRDefault="00344BEC" w:rsidP="00344BEC">
      <w:pPr>
        <w:spacing w:line="360" w:lineRule="auto"/>
        <w:jc w:val="both"/>
        <w:rPr>
          <w:rFonts w:ascii="Times New Roman" w:hAnsi="Times New Roman" w:cs="Times New Roman"/>
        </w:rPr>
      </w:pPr>
    </w:p>
    <w:p w14:paraId="40CA4C8D" w14:textId="77777777" w:rsidR="00344BEC" w:rsidRDefault="00344BEC" w:rsidP="00344BEC">
      <w:pPr>
        <w:spacing w:line="360" w:lineRule="auto"/>
        <w:jc w:val="both"/>
        <w:rPr>
          <w:rFonts w:ascii="Times New Roman" w:hAnsi="Times New Roman" w:cs="Times New Roman"/>
        </w:rPr>
      </w:pPr>
    </w:p>
    <w:p w14:paraId="2BE7A3F3" w14:textId="77777777" w:rsidR="00344BEC" w:rsidRDefault="00344BEC" w:rsidP="00344BEC">
      <w:pPr>
        <w:spacing w:line="360" w:lineRule="auto"/>
        <w:jc w:val="both"/>
        <w:rPr>
          <w:rFonts w:ascii="Times New Roman" w:hAnsi="Times New Roman" w:cs="Times New Roman"/>
        </w:rPr>
      </w:pPr>
    </w:p>
    <w:p w14:paraId="70897C3D" w14:textId="77777777" w:rsidR="00344BEC" w:rsidRDefault="00344BEC" w:rsidP="00344BEC">
      <w:pPr>
        <w:spacing w:line="360" w:lineRule="auto"/>
        <w:jc w:val="both"/>
        <w:rPr>
          <w:rFonts w:ascii="Times New Roman" w:hAnsi="Times New Roman" w:cs="Times New Roman"/>
        </w:rPr>
      </w:pPr>
    </w:p>
    <w:p w14:paraId="65701DA1" w14:textId="77777777" w:rsidR="00344BEC" w:rsidRPr="00BF5FEE" w:rsidRDefault="00344BEC" w:rsidP="00344BEC">
      <w:pPr>
        <w:spacing w:line="360" w:lineRule="auto"/>
        <w:jc w:val="both"/>
        <w:rPr>
          <w:rFonts w:ascii="Times New Roman" w:hAnsi="Times New Roman" w:cs="Times New Roman"/>
        </w:rPr>
      </w:pPr>
    </w:p>
    <w:p w14:paraId="192D91DE" w14:textId="77777777" w:rsidR="00067DC5" w:rsidRPr="009D6AE0" w:rsidRDefault="00067DC5" w:rsidP="00B71F53">
      <w:pPr>
        <w:pStyle w:val="NormalWeb"/>
        <w:spacing w:line="360" w:lineRule="auto"/>
        <w:jc w:val="both"/>
        <w:rPr>
          <w:rFonts w:ascii="Times New Roman" w:hAnsi="Times New Roman"/>
          <w:sz w:val="24"/>
          <w:szCs w:val="24"/>
        </w:rPr>
      </w:pPr>
    </w:p>
    <w:p w14:paraId="0441A61A" w14:textId="77777777" w:rsidR="00B90FEC" w:rsidRDefault="00B90FEC" w:rsidP="00B90FEC">
      <w:pPr>
        <w:pStyle w:val="EndNoteBibliography"/>
        <w:spacing w:line="360" w:lineRule="auto"/>
        <w:ind w:left="720" w:hanging="720"/>
        <w:jc w:val="both"/>
        <w:rPr>
          <w:rFonts w:ascii="Times New Roman" w:hAnsi="Times New Roman" w:cs="Times New Roman"/>
        </w:rPr>
      </w:pPr>
    </w:p>
    <w:p w14:paraId="658DEC9D" w14:textId="77777777" w:rsidR="00516808" w:rsidRDefault="00516808" w:rsidP="001B0B85">
      <w:pPr>
        <w:pStyle w:val="EndNoteBibliography"/>
        <w:ind w:left="720" w:hanging="720"/>
        <w:rPr>
          <w:rFonts w:ascii="Times New Roman" w:hAnsi="Times New Roman" w:cs="Times New Roman"/>
        </w:rPr>
      </w:pPr>
    </w:p>
    <w:p w14:paraId="10BB3395" w14:textId="77777777" w:rsidR="00516808" w:rsidRDefault="00516808" w:rsidP="001B0B85">
      <w:pPr>
        <w:pStyle w:val="EndNoteBibliography"/>
        <w:ind w:left="720" w:hanging="720"/>
        <w:rPr>
          <w:rFonts w:ascii="Times New Roman" w:hAnsi="Times New Roman" w:cs="Times New Roman"/>
        </w:rPr>
      </w:pPr>
    </w:p>
    <w:p w14:paraId="78B687DC" w14:textId="77777777" w:rsidR="00344BEC" w:rsidRDefault="00344BEC" w:rsidP="001B0B85">
      <w:pPr>
        <w:pStyle w:val="EndNoteBibliography"/>
        <w:ind w:left="720" w:hanging="720"/>
        <w:rPr>
          <w:rFonts w:ascii="Times New Roman" w:hAnsi="Times New Roman" w:cs="Times New Roman"/>
        </w:rPr>
      </w:pPr>
    </w:p>
    <w:p w14:paraId="0D86EDA0" w14:textId="77777777" w:rsidR="00344BEC" w:rsidRDefault="00344BEC" w:rsidP="001B0B85">
      <w:pPr>
        <w:pStyle w:val="EndNoteBibliography"/>
        <w:ind w:left="720" w:hanging="720"/>
        <w:rPr>
          <w:rFonts w:ascii="Times New Roman" w:hAnsi="Times New Roman" w:cs="Times New Roman"/>
        </w:rPr>
      </w:pPr>
    </w:p>
    <w:p w14:paraId="0C56B96B" w14:textId="77777777" w:rsidR="00344BEC" w:rsidRDefault="00344BEC" w:rsidP="001B0B85">
      <w:pPr>
        <w:pStyle w:val="EndNoteBibliography"/>
        <w:ind w:left="720" w:hanging="720"/>
        <w:rPr>
          <w:rFonts w:ascii="Times New Roman" w:hAnsi="Times New Roman" w:cs="Times New Roman"/>
        </w:rPr>
      </w:pPr>
    </w:p>
    <w:p w14:paraId="7613EA60" w14:textId="77777777" w:rsidR="00344BEC" w:rsidRDefault="00344BEC" w:rsidP="001B0B85">
      <w:pPr>
        <w:pStyle w:val="EndNoteBibliography"/>
        <w:ind w:left="720" w:hanging="720"/>
        <w:rPr>
          <w:rFonts w:ascii="Times New Roman" w:hAnsi="Times New Roman" w:cs="Times New Roman"/>
        </w:rPr>
      </w:pPr>
    </w:p>
    <w:p w14:paraId="75136107" w14:textId="77777777" w:rsidR="00344BEC" w:rsidRDefault="00344BEC" w:rsidP="001B0B85">
      <w:pPr>
        <w:pStyle w:val="EndNoteBibliography"/>
        <w:ind w:left="720" w:hanging="720"/>
        <w:rPr>
          <w:rFonts w:ascii="Times New Roman" w:hAnsi="Times New Roman" w:cs="Times New Roman"/>
        </w:rPr>
      </w:pPr>
    </w:p>
    <w:p w14:paraId="037E4900" w14:textId="77777777" w:rsidR="00344BEC" w:rsidRDefault="00344BEC" w:rsidP="001B0B85">
      <w:pPr>
        <w:pStyle w:val="EndNoteBibliography"/>
        <w:ind w:left="720" w:hanging="720"/>
        <w:rPr>
          <w:rFonts w:ascii="Times New Roman" w:hAnsi="Times New Roman" w:cs="Times New Roman"/>
        </w:rPr>
      </w:pPr>
    </w:p>
    <w:p w14:paraId="1EC3376E" w14:textId="77777777" w:rsidR="00344BEC" w:rsidRDefault="00344BEC" w:rsidP="001B0B85">
      <w:pPr>
        <w:pStyle w:val="EndNoteBibliography"/>
        <w:ind w:left="720" w:hanging="720"/>
        <w:rPr>
          <w:rFonts w:ascii="Times New Roman" w:hAnsi="Times New Roman" w:cs="Times New Roman"/>
        </w:rPr>
      </w:pPr>
    </w:p>
    <w:p w14:paraId="423233CE" w14:textId="77777777" w:rsidR="00344BEC" w:rsidRDefault="00344BEC" w:rsidP="001B0B85">
      <w:pPr>
        <w:pStyle w:val="EndNoteBibliography"/>
        <w:ind w:left="720" w:hanging="720"/>
        <w:rPr>
          <w:rFonts w:ascii="Times New Roman" w:hAnsi="Times New Roman" w:cs="Times New Roman"/>
        </w:rPr>
      </w:pPr>
    </w:p>
    <w:p w14:paraId="1AFA2C32" w14:textId="77777777" w:rsidR="00624C32" w:rsidRDefault="00624C32" w:rsidP="001B0B85">
      <w:pPr>
        <w:pStyle w:val="EndNoteBibliography"/>
        <w:ind w:left="720" w:hanging="720"/>
        <w:rPr>
          <w:rFonts w:ascii="Times New Roman" w:hAnsi="Times New Roman" w:cs="Times New Roman"/>
        </w:rPr>
      </w:pPr>
    </w:p>
    <w:p w14:paraId="0A7E4326" w14:textId="77777777" w:rsidR="00FC2AD0" w:rsidRDefault="00FC2AD0" w:rsidP="001B0B85">
      <w:pPr>
        <w:pStyle w:val="EndNoteBibliography"/>
        <w:ind w:left="720" w:hanging="720"/>
        <w:rPr>
          <w:rFonts w:ascii="Times New Roman" w:hAnsi="Times New Roman" w:cs="Times New Roman"/>
        </w:rPr>
      </w:pPr>
    </w:p>
    <w:p w14:paraId="28E2B923" w14:textId="77777777" w:rsidR="00FC2AD0" w:rsidRDefault="00FC2AD0" w:rsidP="001B0B85">
      <w:pPr>
        <w:pStyle w:val="EndNoteBibliography"/>
        <w:ind w:left="720" w:hanging="720"/>
        <w:rPr>
          <w:rFonts w:ascii="Times New Roman" w:hAnsi="Times New Roman" w:cs="Times New Roman"/>
        </w:rPr>
      </w:pPr>
    </w:p>
    <w:p w14:paraId="1CE52D43" w14:textId="77777777" w:rsidR="00FC2AD0" w:rsidRDefault="00FC2AD0" w:rsidP="001B0B85">
      <w:pPr>
        <w:pStyle w:val="EndNoteBibliography"/>
        <w:ind w:left="720" w:hanging="720"/>
        <w:rPr>
          <w:rFonts w:ascii="Times New Roman" w:hAnsi="Times New Roman" w:cs="Times New Roman"/>
        </w:rPr>
      </w:pPr>
    </w:p>
    <w:p w14:paraId="1F062A00" w14:textId="77777777" w:rsidR="00FC2AD0" w:rsidRDefault="00FC2AD0" w:rsidP="001B0B85">
      <w:pPr>
        <w:pStyle w:val="EndNoteBibliography"/>
        <w:ind w:left="720" w:hanging="720"/>
        <w:rPr>
          <w:rFonts w:ascii="Times New Roman" w:hAnsi="Times New Roman" w:cs="Times New Roman"/>
        </w:rPr>
      </w:pPr>
    </w:p>
    <w:p w14:paraId="4A86007D" w14:textId="77777777" w:rsidR="00FC2AD0" w:rsidRDefault="00FC2AD0" w:rsidP="001B0B85">
      <w:pPr>
        <w:pStyle w:val="EndNoteBibliography"/>
        <w:ind w:left="720" w:hanging="720"/>
        <w:rPr>
          <w:rFonts w:ascii="Times New Roman" w:hAnsi="Times New Roman" w:cs="Times New Roman"/>
        </w:rPr>
      </w:pPr>
    </w:p>
    <w:p w14:paraId="11CDA7FC" w14:textId="77777777" w:rsidR="00FC2AD0" w:rsidRDefault="00FC2AD0" w:rsidP="001B0B85">
      <w:pPr>
        <w:pStyle w:val="EndNoteBibliography"/>
        <w:ind w:left="720" w:hanging="720"/>
        <w:rPr>
          <w:rFonts w:ascii="Times New Roman" w:hAnsi="Times New Roman" w:cs="Times New Roman"/>
        </w:rPr>
      </w:pPr>
    </w:p>
    <w:p w14:paraId="19B22998" w14:textId="77777777" w:rsidR="00FC2AD0" w:rsidRDefault="00FC2AD0" w:rsidP="001B0B85">
      <w:pPr>
        <w:pStyle w:val="EndNoteBibliography"/>
        <w:ind w:left="720" w:hanging="720"/>
        <w:rPr>
          <w:rFonts w:ascii="Times New Roman" w:hAnsi="Times New Roman" w:cs="Times New Roman"/>
        </w:rPr>
      </w:pPr>
    </w:p>
    <w:p w14:paraId="62F264CA" w14:textId="77777777" w:rsidR="00FC2AD0" w:rsidRDefault="00FC2AD0" w:rsidP="001B0B85">
      <w:pPr>
        <w:pStyle w:val="EndNoteBibliography"/>
        <w:ind w:left="720" w:hanging="720"/>
        <w:rPr>
          <w:rFonts w:ascii="Times New Roman" w:hAnsi="Times New Roman" w:cs="Times New Roman"/>
        </w:rPr>
      </w:pPr>
    </w:p>
    <w:p w14:paraId="0811788C" w14:textId="77777777" w:rsidR="00FC2AD0" w:rsidRDefault="00FC2AD0" w:rsidP="001B0B85">
      <w:pPr>
        <w:pStyle w:val="EndNoteBibliography"/>
        <w:ind w:left="720" w:hanging="720"/>
        <w:rPr>
          <w:rFonts w:ascii="Times New Roman" w:hAnsi="Times New Roman" w:cs="Times New Roman"/>
        </w:rPr>
      </w:pPr>
      <w:r>
        <w:rPr>
          <w:rFonts w:ascii="Times New Roman" w:hAnsi="Times New Roman" w:cs="Times New Roman"/>
          <w:b/>
          <w:bCs/>
          <w:noProof/>
        </w:rPr>
        <w:drawing>
          <wp:anchor distT="0" distB="0" distL="114300" distR="114300" simplePos="0" relativeHeight="251689984" behindDoc="0" locked="0" layoutInCell="1" allowOverlap="1" wp14:anchorId="0477D17F" wp14:editId="488D0E95">
            <wp:simplePos x="0" y="0"/>
            <wp:positionH relativeFrom="margin">
              <wp:posOffset>601345</wp:posOffset>
            </wp:positionH>
            <wp:positionV relativeFrom="margin">
              <wp:posOffset>54610</wp:posOffset>
            </wp:positionV>
            <wp:extent cx="3629025" cy="6694170"/>
            <wp:effectExtent l="0" t="0" r="3175" b="1143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29025" cy="6694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D10B67" w14:textId="77777777" w:rsidR="00FC2AD0" w:rsidRDefault="00FC2AD0" w:rsidP="001B0B85">
      <w:pPr>
        <w:pStyle w:val="EndNoteBibliography"/>
        <w:ind w:left="720" w:hanging="720"/>
        <w:rPr>
          <w:rFonts w:ascii="Times New Roman" w:hAnsi="Times New Roman" w:cs="Times New Roman"/>
        </w:rPr>
      </w:pPr>
    </w:p>
    <w:p w14:paraId="14DDE1D9" w14:textId="77777777" w:rsidR="00FC2AD0" w:rsidRDefault="00FC2AD0" w:rsidP="00FC2AD0">
      <w:pPr>
        <w:spacing w:line="360" w:lineRule="auto"/>
        <w:jc w:val="both"/>
        <w:rPr>
          <w:rFonts w:ascii="Times New Roman" w:hAnsi="Times New Roman" w:cs="Times New Roman"/>
          <w:b/>
          <w:bCs/>
        </w:rPr>
      </w:pPr>
    </w:p>
    <w:p w14:paraId="458A871E" w14:textId="01040F36" w:rsidR="00FC2AD0" w:rsidRPr="003D1066" w:rsidRDefault="00FC2AD0" w:rsidP="00FC2AD0">
      <w:pPr>
        <w:spacing w:line="360" w:lineRule="auto"/>
        <w:jc w:val="both"/>
        <w:rPr>
          <w:rFonts w:ascii="Times New Roman" w:hAnsi="Times New Roman" w:cs="Times New Roman"/>
          <w:b/>
          <w:bCs/>
        </w:rPr>
      </w:pPr>
      <w:r>
        <w:rPr>
          <w:rFonts w:ascii="Times New Roman" w:hAnsi="Times New Roman" w:cs="Times New Roman"/>
          <w:b/>
          <w:bCs/>
        </w:rPr>
        <w:t>Figure 3.4</w:t>
      </w:r>
      <w:r w:rsidRPr="00B51587">
        <w:rPr>
          <w:rFonts w:ascii="Times New Roman" w:hAnsi="Times New Roman" w:cs="Times New Roman"/>
          <w:b/>
          <w:bCs/>
        </w:rPr>
        <w:t xml:space="preserve"> </w:t>
      </w:r>
      <w:proofErr w:type="gramStart"/>
      <w:r>
        <w:rPr>
          <w:rFonts w:ascii="Times New Roman" w:hAnsi="Times New Roman" w:cs="Times New Roman"/>
          <w:b/>
          <w:bCs/>
        </w:rPr>
        <w:t>The</w:t>
      </w:r>
      <w:proofErr w:type="gramEnd"/>
      <w:r>
        <w:rPr>
          <w:rFonts w:ascii="Times New Roman" w:hAnsi="Times New Roman" w:cs="Times New Roman"/>
          <w:b/>
          <w:bCs/>
        </w:rPr>
        <w:t xml:space="preserve"> e</w:t>
      </w:r>
      <w:r w:rsidRPr="00B51587">
        <w:rPr>
          <w:rFonts w:ascii="Times New Roman" w:hAnsi="Times New Roman" w:cs="Times New Roman"/>
          <w:b/>
          <w:bCs/>
        </w:rPr>
        <w:t xml:space="preserve">ffects of CO gas on </w:t>
      </w:r>
      <w:r>
        <w:rPr>
          <w:rFonts w:ascii="Times New Roman" w:hAnsi="Times New Roman" w:cs="Times New Roman"/>
          <w:b/>
          <w:bCs/>
        </w:rPr>
        <w:t xml:space="preserve">action of </w:t>
      </w:r>
      <w:r w:rsidRPr="00B51587">
        <w:rPr>
          <w:rFonts w:ascii="Times New Roman" w:hAnsi="Times New Roman" w:cs="Times New Roman"/>
          <w:b/>
          <w:bCs/>
        </w:rPr>
        <w:t>antibiotic</w:t>
      </w:r>
      <w:r>
        <w:rPr>
          <w:rFonts w:ascii="Times New Roman" w:hAnsi="Times New Roman" w:cs="Times New Roman"/>
          <w:b/>
          <w:bCs/>
        </w:rPr>
        <w:t xml:space="preserve">s </w:t>
      </w:r>
      <w:r w:rsidRPr="00B51587">
        <w:rPr>
          <w:rFonts w:ascii="Times New Roman" w:hAnsi="Times New Roman" w:cs="Times New Roman"/>
          <w:b/>
          <w:bCs/>
        </w:rPr>
        <w:t xml:space="preserve">against </w:t>
      </w:r>
      <w:r w:rsidRPr="00B51587">
        <w:rPr>
          <w:rFonts w:ascii="Times New Roman" w:hAnsi="Times New Roman" w:cs="Times New Roman"/>
          <w:b/>
          <w:bCs/>
          <w:i/>
        </w:rPr>
        <w:t>E. coli</w:t>
      </w:r>
      <w:r>
        <w:rPr>
          <w:rFonts w:ascii="Times New Roman" w:hAnsi="Times New Roman" w:cs="Times New Roman"/>
          <w:b/>
          <w:bCs/>
        </w:rPr>
        <w:t xml:space="preserve"> </w:t>
      </w:r>
      <w:r w:rsidRPr="00B51587">
        <w:rPr>
          <w:rFonts w:ascii="Times New Roman" w:hAnsi="Times New Roman" w:cs="Times New Roman"/>
          <w:b/>
          <w:bCs/>
        </w:rPr>
        <w:t xml:space="preserve">in using Biolog </w:t>
      </w:r>
      <w:r>
        <w:rPr>
          <w:rFonts w:ascii="Times New Roman" w:hAnsi="Times New Roman" w:cs="Times New Roman"/>
          <w:b/>
          <w:bCs/>
        </w:rPr>
        <w:t>P</w:t>
      </w:r>
      <w:r w:rsidRPr="00B51587">
        <w:rPr>
          <w:rFonts w:ascii="Times New Roman" w:hAnsi="Times New Roman" w:cs="Times New Roman"/>
          <w:b/>
          <w:bCs/>
        </w:rPr>
        <w:t>henotyp</w:t>
      </w:r>
      <w:r>
        <w:rPr>
          <w:rFonts w:ascii="Times New Roman" w:hAnsi="Times New Roman" w:cs="Times New Roman"/>
          <w:b/>
          <w:bCs/>
        </w:rPr>
        <w:t>e M</w:t>
      </w:r>
      <w:r w:rsidRPr="00B51587">
        <w:rPr>
          <w:rFonts w:ascii="Times New Roman" w:hAnsi="Times New Roman" w:cs="Times New Roman"/>
          <w:b/>
          <w:bCs/>
        </w:rPr>
        <w:t xml:space="preserve">icroarrays. </w:t>
      </w:r>
      <w:r w:rsidRPr="00B51587">
        <w:rPr>
          <w:rFonts w:ascii="Times New Roman" w:hAnsi="Times New Roman" w:cs="Times New Roman"/>
          <w:b/>
        </w:rPr>
        <w:t>A</w:t>
      </w:r>
      <w:r w:rsidRPr="00B51587">
        <w:rPr>
          <w:rFonts w:ascii="Times New Roman" w:hAnsi="Times New Roman" w:cs="Times New Roman"/>
        </w:rPr>
        <w:t xml:space="preserve">) Protein synthesis inhibitors. </w:t>
      </w:r>
      <w:r w:rsidRPr="00B51587">
        <w:rPr>
          <w:rFonts w:ascii="Times New Roman" w:hAnsi="Times New Roman" w:cs="Times New Roman"/>
          <w:b/>
        </w:rPr>
        <w:t>B</w:t>
      </w:r>
      <w:r w:rsidRPr="00B51587">
        <w:rPr>
          <w:rFonts w:ascii="Times New Roman" w:hAnsi="Times New Roman" w:cs="Times New Roman"/>
        </w:rPr>
        <w:t xml:space="preserve">) DNA synthesis inhibitors. </w:t>
      </w:r>
      <w:r w:rsidRPr="00B51587">
        <w:rPr>
          <w:rFonts w:ascii="Times New Roman" w:hAnsi="Times New Roman" w:cs="Times New Roman"/>
          <w:b/>
        </w:rPr>
        <w:t>C</w:t>
      </w:r>
      <w:r w:rsidRPr="00B51587">
        <w:rPr>
          <w:rFonts w:ascii="Times New Roman" w:hAnsi="Times New Roman" w:cs="Times New Roman"/>
        </w:rPr>
        <w:t>) Cell wall synthesis inhibitors.</w:t>
      </w:r>
      <w:r>
        <w:rPr>
          <w:rFonts w:ascii="Times New Roman" w:hAnsi="Times New Roman" w:cs="Times New Roman"/>
        </w:rPr>
        <w:t xml:space="preserve"> </w:t>
      </w:r>
      <w:r w:rsidRPr="00B51587">
        <w:rPr>
          <w:rFonts w:ascii="Times New Roman" w:hAnsi="Times New Roman" w:cs="Times New Roman"/>
        </w:rPr>
        <w:t>Aerobic atmosphere</w:t>
      </w:r>
      <w:r>
        <w:rPr>
          <w:rFonts w:ascii="Times New Roman" w:hAnsi="Times New Roman" w:cs="Times New Roman"/>
        </w:rPr>
        <w:t>s</w:t>
      </w:r>
      <w:r w:rsidRPr="00B51587">
        <w:rPr>
          <w:rFonts w:ascii="Times New Roman" w:hAnsi="Times New Roman" w:cs="Times New Roman"/>
        </w:rPr>
        <w:t>: + C</w:t>
      </w:r>
      <w:r>
        <w:rPr>
          <w:rFonts w:ascii="Times New Roman" w:hAnsi="Times New Roman" w:cs="Times New Roman"/>
        </w:rPr>
        <w:t>O (CO 25%: Air 75%) and – CO (N</w:t>
      </w:r>
      <w:r>
        <w:rPr>
          <w:rFonts w:ascii="Times New Roman" w:hAnsi="Times New Roman" w:cs="Times New Roman"/>
          <w:vertAlign w:val="subscript"/>
        </w:rPr>
        <w:t>2</w:t>
      </w:r>
      <w:r w:rsidRPr="00B51587">
        <w:rPr>
          <w:rFonts w:ascii="Times New Roman" w:hAnsi="Times New Roman" w:cs="Times New Roman"/>
        </w:rPr>
        <w:t xml:space="preserve"> 25%: Air 75%). Anaerobic atmosphere</w:t>
      </w:r>
      <w:r>
        <w:rPr>
          <w:rFonts w:ascii="Times New Roman" w:hAnsi="Times New Roman" w:cs="Times New Roman"/>
        </w:rPr>
        <w:t>s: + CO (CO 25%: N</w:t>
      </w:r>
      <w:r>
        <w:rPr>
          <w:rFonts w:ascii="Times New Roman" w:hAnsi="Times New Roman" w:cs="Times New Roman"/>
          <w:vertAlign w:val="subscript"/>
        </w:rPr>
        <w:t>2</w:t>
      </w:r>
      <w:r>
        <w:rPr>
          <w:rFonts w:ascii="Times New Roman" w:hAnsi="Times New Roman" w:cs="Times New Roman"/>
        </w:rPr>
        <w:t xml:space="preserve"> 75%) and – CO (N</w:t>
      </w:r>
      <w:r>
        <w:rPr>
          <w:rFonts w:ascii="Times New Roman" w:hAnsi="Times New Roman" w:cs="Times New Roman"/>
          <w:vertAlign w:val="subscript"/>
        </w:rPr>
        <w:t>2</w:t>
      </w:r>
      <w:r>
        <w:rPr>
          <w:rFonts w:ascii="Times New Roman" w:hAnsi="Times New Roman" w:cs="Times New Roman"/>
        </w:rPr>
        <w:t>:N</w:t>
      </w:r>
      <w:r>
        <w:rPr>
          <w:rFonts w:ascii="Times New Roman" w:hAnsi="Times New Roman" w:cs="Times New Roman"/>
          <w:vertAlign w:val="subscript"/>
        </w:rPr>
        <w:t>2</w:t>
      </w:r>
      <w:r w:rsidRPr="00B51587">
        <w:rPr>
          <w:rFonts w:ascii="Times New Roman" w:hAnsi="Times New Roman" w:cs="Times New Roman"/>
        </w:rPr>
        <w:t>).</w:t>
      </w:r>
      <w:r w:rsidR="00D66FDA">
        <w:rPr>
          <w:rFonts w:ascii="Times New Roman" w:hAnsi="Times New Roman" w:cs="Times New Roman"/>
        </w:rPr>
        <w:t xml:space="preserve"> The shades bars show increasing, but unknown, concentrations of the compounds. </w:t>
      </w:r>
    </w:p>
    <w:p w14:paraId="6E6E543A" w14:textId="3EFA1877" w:rsidR="00FC2AD0" w:rsidRDefault="00FC2AD0" w:rsidP="00FC2AD0">
      <w:pPr>
        <w:spacing w:line="360" w:lineRule="auto"/>
        <w:jc w:val="both"/>
        <w:rPr>
          <w:rFonts w:ascii="Times New Roman" w:hAnsi="Times New Roman" w:cs="Times New Roman"/>
          <w:iCs/>
        </w:rPr>
      </w:pPr>
      <w:r>
        <w:rPr>
          <w:rFonts w:ascii="Times New Roman" w:hAnsi="Times New Roman" w:cs="Times New Roman"/>
          <w:iCs/>
        </w:rPr>
        <w:t>Furthermore, metal chelators also revealed a greater inhibition in the presence of CO gas in both cond</w:t>
      </w:r>
      <w:r w:rsidR="00D66FDA">
        <w:rPr>
          <w:rFonts w:ascii="Times New Roman" w:hAnsi="Times New Roman" w:cs="Times New Roman"/>
          <w:iCs/>
        </w:rPr>
        <w:t>itions, for example, EDTA, 2,2-d</w:t>
      </w:r>
      <w:r>
        <w:rPr>
          <w:rFonts w:ascii="Times New Roman" w:hAnsi="Times New Roman" w:cs="Times New Roman"/>
          <w:iCs/>
        </w:rPr>
        <w:t>ipridyl and 1</w:t>
      </w:r>
      <w:r w:rsidR="00D66FDA">
        <w:rPr>
          <w:rFonts w:ascii="Times New Roman" w:hAnsi="Times New Roman" w:cs="Times New Roman"/>
          <w:iCs/>
        </w:rPr>
        <w:t>,10-p</w:t>
      </w:r>
      <w:r w:rsidR="00386613">
        <w:rPr>
          <w:rFonts w:ascii="Times New Roman" w:hAnsi="Times New Roman" w:cs="Times New Roman"/>
          <w:iCs/>
        </w:rPr>
        <w:t>henanthroline (Figure 3.5 B</w:t>
      </w:r>
      <w:r>
        <w:rPr>
          <w:rFonts w:ascii="Times New Roman" w:hAnsi="Times New Roman" w:cs="Times New Roman"/>
          <w:iCs/>
        </w:rPr>
        <w:t xml:space="preserve">). The results demonstrated that CO gave great potential effects on the action of different antimicrobial agents including metal chelators against bacterial growth in comparison with its absence. </w:t>
      </w:r>
    </w:p>
    <w:p w14:paraId="1A9154EC" w14:textId="77777777" w:rsidR="003D1066" w:rsidRDefault="003D1066" w:rsidP="00FC2AD0">
      <w:pPr>
        <w:spacing w:line="360" w:lineRule="auto"/>
        <w:jc w:val="both"/>
        <w:rPr>
          <w:rFonts w:ascii="Times New Roman" w:hAnsi="Times New Roman" w:cs="Times New Roman"/>
          <w:iCs/>
        </w:rPr>
      </w:pPr>
    </w:p>
    <w:p w14:paraId="79401969" w14:textId="77777777" w:rsidR="00C3634B" w:rsidRDefault="00C3634B" w:rsidP="00FC2AD0">
      <w:pPr>
        <w:spacing w:line="360" w:lineRule="auto"/>
        <w:jc w:val="both"/>
        <w:rPr>
          <w:rFonts w:ascii="Times New Roman" w:hAnsi="Times New Roman" w:cs="Times New Roman"/>
          <w:iCs/>
        </w:rPr>
      </w:pPr>
    </w:p>
    <w:p w14:paraId="4788D43C" w14:textId="77777777" w:rsidR="003D1066" w:rsidRDefault="003D1066" w:rsidP="003D1066">
      <w:pPr>
        <w:spacing w:line="480" w:lineRule="auto"/>
        <w:jc w:val="both"/>
        <w:rPr>
          <w:rFonts w:ascii="Times New Roman" w:hAnsi="Times New Roman" w:cs="Times New Roman"/>
          <w:b/>
          <w:iCs/>
        </w:rPr>
      </w:pPr>
      <w:r>
        <w:rPr>
          <w:rFonts w:ascii="Times New Roman" w:hAnsi="Times New Roman" w:cs="Times New Roman"/>
          <w:b/>
          <w:iCs/>
        </w:rPr>
        <w:t>3.2.4 Effect of CO gas on chelator toxicity towards bacteria</w:t>
      </w:r>
    </w:p>
    <w:p w14:paraId="6742E7D9" w14:textId="77777777" w:rsidR="003D1066" w:rsidRDefault="003D1066" w:rsidP="003D1066">
      <w:pPr>
        <w:spacing w:line="360" w:lineRule="auto"/>
        <w:jc w:val="both"/>
        <w:rPr>
          <w:rFonts w:ascii="Times New Roman" w:hAnsi="Times New Roman" w:cs="Times New Roman"/>
          <w:b/>
          <w:iCs/>
        </w:rPr>
      </w:pPr>
    </w:p>
    <w:p w14:paraId="0CC558CF" w14:textId="77777777" w:rsidR="003D1066" w:rsidRDefault="003D1066" w:rsidP="003D1066">
      <w:pPr>
        <w:spacing w:line="360" w:lineRule="auto"/>
        <w:jc w:val="both"/>
        <w:rPr>
          <w:rFonts w:ascii="Times New Roman" w:hAnsi="Times New Roman" w:cs="Times New Roman"/>
          <w:spacing w:val="-4"/>
          <w:kern w:val="1"/>
        </w:rPr>
      </w:pPr>
      <w:r>
        <w:rPr>
          <w:rFonts w:ascii="Times New Roman" w:hAnsi="Times New Roman" w:cs="Times New Roman"/>
          <w:spacing w:val="-4"/>
          <w:kern w:val="1"/>
        </w:rPr>
        <w:t xml:space="preserve">Biolog phenotype microarrays revealed that CO potentiated the effects of metal chelators in the inhibition of bacterial growth. We then investigated the effects of iron chelators on bacterial growth. Briefly, cells from starter cultures of </w:t>
      </w:r>
      <w:r>
        <w:rPr>
          <w:rFonts w:ascii="Times New Roman" w:hAnsi="Times New Roman" w:cs="Times New Roman"/>
          <w:i/>
          <w:iCs/>
          <w:spacing w:val="-4"/>
          <w:kern w:val="1"/>
        </w:rPr>
        <w:t>E. coli</w:t>
      </w:r>
      <w:r>
        <w:rPr>
          <w:rFonts w:ascii="Times New Roman" w:hAnsi="Times New Roman" w:cs="Times New Roman"/>
          <w:iCs/>
          <w:spacing w:val="-4"/>
          <w:kern w:val="1"/>
        </w:rPr>
        <w:t xml:space="preserve"> (MG1655) </w:t>
      </w:r>
      <w:r>
        <w:rPr>
          <w:rFonts w:ascii="Times New Roman" w:hAnsi="Times New Roman" w:cs="Times New Roman"/>
          <w:spacing w:val="-4"/>
          <w:kern w:val="1"/>
        </w:rPr>
        <w:t xml:space="preserve">were centrifuged </w:t>
      </w:r>
      <w:r>
        <w:rPr>
          <w:rFonts w:ascii="Cambria Math" w:hAnsi="Cambria Math" w:cs="Cambria Math"/>
          <w:spacing w:val="-4"/>
          <w:kern w:val="1"/>
        </w:rPr>
        <w:t>and the cells</w:t>
      </w:r>
      <w:r>
        <w:rPr>
          <w:rFonts w:ascii="Times New Roman" w:hAnsi="Times New Roman" w:cs="Times New Roman"/>
          <w:spacing w:val="-4"/>
          <w:kern w:val="1"/>
        </w:rPr>
        <w:t xml:space="preserve"> re-suspended in 30 ml Evans medium, to obtain </w:t>
      </w:r>
      <w:r>
        <w:rPr>
          <w:rFonts w:ascii="Cambria Math" w:hAnsi="Cambria Math" w:cs="Cambria Math"/>
          <w:spacing w:val="-4"/>
          <w:kern w:val="1"/>
        </w:rPr>
        <w:t xml:space="preserve">~0.05 </w:t>
      </w:r>
      <w:r>
        <w:rPr>
          <w:rFonts w:ascii="Times New Roman" w:hAnsi="Times New Roman" w:cs="Times New Roman"/>
          <w:spacing w:val="-4"/>
          <w:kern w:val="1"/>
        </w:rPr>
        <w:t>OD</w:t>
      </w:r>
      <w:r>
        <w:rPr>
          <w:rFonts w:ascii="Times New Roman" w:hAnsi="Times New Roman" w:cs="Times New Roman"/>
          <w:spacing w:val="-4"/>
          <w:kern w:val="1"/>
          <w:vertAlign w:val="subscript"/>
        </w:rPr>
        <w:t>600</w:t>
      </w:r>
      <w:r>
        <w:rPr>
          <w:rFonts w:ascii="Times New Roman" w:hAnsi="Times New Roman" w:cs="Times New Roman"/>
          <w:spacing w:val="-4"/>
          <w:kern w:val="1"/>
        </w:rPr>
        <w:t xml:space="preserve"> and then 200 </w:t>
      </w:r>
      <w:proofErr w:type="spellStart"/>
      <w:r>
        <w:rPr>
          <w:rFonts w:ascii="Cambria Math" w:hAnsi="Cambria Math" w:cs="Cambria Math"/>
          <w:spacing w:val="-4"/>
          <w:kern w:val="1"/>
        </w:rPr>
        <w:t>μl</w:t>
      </w:r>
      <w:proofErr w:type="spellEnd"/>
      <w:r>
        <w:rPr>
          <w:rFonts w:ascii="Cambria Math" w:hAnsi="Cambria Math" w:cs="Cambria Math"/>
          <w:spacing w:val="-4"/>
          <w:kern w:val="1"/>
        </w:rPr>
        <w:t xml:space="preserve"> </w:t>
      </w:r>
      <w:r>
        <w:rPr>
          <w:rFonts w:ascii="Times New Roman" w:hAnsi="Times New Roman" w:cs="Times New Roman"/>
          <w:spacing w:val="-4"/>
          <w:kern w:val="1"/>
        </w:rPr>
        <w:t xml:space="preserve">of the suspension was pipetted into a 96 well plate and different concentrations of EDTA, citric acid or </w:t>
      </w:r>
      <w:r w:rsidRPr="005405F8">
        <w:rPr>
          <w:rFonts w:ascii="Times New Roman" w:hAnsi="Times New Roman" w:cs="Times New Roman"/>
        </w:rPr>
        <w:t>8-hydroxyquinoline</w:t>
      </w:r>
      <w:r>
        <w:rPr>
          <w:rFonts w:ascii="Times New Roman" w:hAnsi="Times New Roman" w:cs="Times New Roman"/>
          <w:spacing w:val="-4"/>
          <w:kern w:val="1"/>
        </w:rPr>
        <w:t xml:space="preserve"> were added to the wells, then incubated in different gas conditions, achieved by using a sealed anaerobic jar as shown in Figure 2.1. </w:t>
      </w:r>
    </w:p>
    <w:p w14:paraId="09ECC309" w14:textId="77777777" w:rsidR="003D1066" w:rsidRDefault="003D1066" w:rsidP="003D1066">
      <w:pPr>
        <w:spacing w:line="360" w:lineRule="auto"/>
        <w:jc w:val="both"/>
        <w:rPr>
          <w:rFonts w:ascii="Times New Roman" w:hAnsi="Times New Roman" w:cs="Times New Roman"/>
          <w:spacing w:val="-4"/>
          <w:kern w:val="1"/>
        </w:rPr>
      </w:pPr>
    </w:p>
    <w:p w14:paraId="5B02EED5" w14:textId="77777777" w:rsidR="003D1066" w:rsidRDefault="003D1066" w:rsidP="003D1066">
      <w:pPr>
        <w:spacing w:line="360" w:lineRule="auto"/>
        <w:jc w:val="both"/>
        <w:rPr>
          <w:rFonts w:ascii="Times New Roman" w:hAnsi="Times New Roman" w:cs="Times New Roman"/>
        </w:rPr>
      </w:pPr>
      <w:r>
        <w:rPr>
          <w:rFonts w:ascii="Times New Roman" w:hAnsi="Times New Roman" w:cs="Times New Roman"/>
          <w:spacing w:val="-4"/>
          <w:kern w:val="1"/>
        </w:rPr>
        <w:t xml:space="preserve">After 24 h incubation period at 37 </w:t>
      </w:r>
      <w:r>
        <w:rPr>
          <w:rFonts w:ascii="Cambria Math" w:hAnsi="Cambria Math" w:cs="Cambria Math"/>
          <w:spacing w:val="-4"/>
          <w:kern w:val="1"/>
        </w:rPr>
        <w:t>°C</w:t>
      </w:r>
      <w:r>
        <w:rPr>
          <w:rFonts w:ascii="Times New Roman" w:hAnsi="Times New Roman" w:cs="Times New Roman"/>
          <w:spacing w:val="-4"/>
          <w:kern w:val="1"/>
        </w:rPr>
        <w:t>, the OD</w:t>
      </w:r>
      <w:r>
        <w:rPr>
          <w:rFonts w:ascii="Times New Roman" w:hAnsi="Times New Roman" w:cs="Times New Roman"/>
          <w:spacing w:val="-4"/>
          <w:kern w:val="1"/>
          <w:vertAlign w:val="subscript"/>
        </w:rPr>
        <w:t>600</w:t>
      </w:r>
      <w:r>
        <w:rPr>
          <w:rFonts w:ascii="Times New Roman" w:hAnsi="Times New Roman" w:cs="Times New Roman"/>
          <w:spacing w:val="-4"/>
          <w:kern w:val="1"/>
        </w:rPr>
        <w:t xml:space="preserve"> was measured. </w:t>
      </w:r>
      <w:r w:rsidRPr="005405F8">
        <w:rPr>
          <w:rFonts w:ascii="Times New Roman" w:hAnsi="Times New Roman" w:cs="Times New Roman"/>
        </w:rPr>
        <w:t>For each, the aerobic (left)</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&lt;EndNote&gt;&lt;Cite&gt;&lt;Author&gt;Pirt&lt;/Author&gt;&lt;Year&gt;1985&lt;/Year&gt;&lt;RecNum&gt;587&lt;/RecNum&gt;&lt;DisplayText&gt;(Pirt, 1985)&lt;/DisplayText&gt;&lt;record&gt;&lt;rec-number&gt;587&lt;/rec-number&gt;&lt;foreign-keys&gt;&lt;key app="EN" db-id="xfa5dvzdi5vwf9efw08p0efa55evwtp9ex2w" timestamp="1466866837"&gt;587&lt;/key&gt;&lt;/foreign-keys&gt;&lt;ref-type name="Book"&gt;6&lt;/ref-type&gt;&lt;contributors&gt;&lt;authors&gt;&lt;author&gt;Pirt, S.J.&lt;/author&gt;&lt;/authors&gt;&lt;/contributors&gt;&lt;titles&gt;&lt;title&gt;Principles of Microbe and Cell Cultivation&lt;/title&gt;&lt;/titles&gt;&lt;pages&gt;274&lt;/pages&gt;&lt;dates&gt;&lt;year&gt;1985&lt;/year&gt;&lt;/dates&gt;&lt;pub-location&gt;Oxford&lt;/pub-location&gt;&lt;publisher&gt;Blackwell Scientific Publications&lt;/publisher&gt;&lt;orig-pub&gt;1975&lt;/orig-pub&gt;&lt;isbn&gt;0-632-01455-5&lt;/isbn&gt;&lt;urls&gt;&lt;/urls&gt;&lt;/record&gt;&lt;/Cite&gt;&lt;/EndNote&gt;</w:instrText>
      </w:r>
      <w:r>
        <w:rPr>
          <w:rFonts w:ascii="Times New Roman" w:hAnsi="Times New Roman" w:cs="Times New Roman"/>
        </w:rPr>
        <w:fldChar w:fldCharType="separate"/>
      </w:r>
      <w:r>
        <w:rPr>
          <w:rFonts w:ascii="Times New Roman" w:hAnsi="Times New Roman" w:cs="Times New Roman"/>
          <w:noProof/>
        </w:rPr>
        <w:t>(Pirt, 1985)</w:t>
      </w:r>
      <w:r>
        <w:rPr>
          <w:rFonts w:ascii="Times New Roman" w:hAnsi="Times New Roman" w:cs="Times New Roman"/>
        </w:rPr>
        <w:fldChar w:fldCharType="end"/>
      </w:r>
      <w:r w:rsidRPr="005405F8">
        <w:rPr>
          <w:rFonts w:ascii="Times New Roman" w:hAnsi="Times New Roman" w:cs="Times New Roman"/>
        </w:rPr>
        <w:t xml:space="preserve"> and anoxic data (right)</w:t>
      </w:r>
      <w:r>
        <w:rPr>
          <w:rFonts w:ascii="Times New Roman" w:hAnsi="Times New Roman" w:cs="Times New Roman"/>
        </w:rPr>
        <w:t xml:space="preserve"> in Figure 3.6</w:t>
      </w:r>
      <w:r w:rsidRPr="005405F8">
        <w:rPr>
          <w:rFonts w:ascii="Times New Roman" w:hAnsi="Times New Roman" w:cs="Times New Roman"/>
        </w:rPr>
        <w:t xml:space="preserve"> show the effects of increasing concentrations (as a percentage of the no-chelator control in the same gas atmosphere). The effects of CO (25% by volume of the incubation jar) are compared with the same atmospheres but in which 25</w:t>
      </w:r>
      <w:r>
        <w:rPr>
          <w:rFonts w:ascii="Times New Roman" w:hAnsi="Times New Roman" w:cs="Times New Roman"/>
        </w:rPr>
        <w:t xml:space="preserve"> </w:t>
      </w:r>
      <w:r w:rsidRPr="005405F8">
        <w:rPr>
          <w:rFonts w:ascii="Times New Roman" w:hAnsi="Times New Roman" w:cs="Times New Roman"/>
        </w:rPr>
        <w:t xml:space="preserve">% nitrogen was used as </w:t>
      </w:r>
      <w:r>
        <w:rPr>
          <w:rFonts w:ascii="Times New Roman" w:hAnsi="Times New Roman" w:cs="Times New Roman"/>
        </w:rPr>
        <w:t xml:space="preserve">a </w:t>
      </w:r>
      <w:r w:rsidRPr="005405F8">
        <w:rPr>
          <w:rFonts w:ascii="Times New Roman" w:hAnsi="Times New Roman" w:cs="Times New Roman"/>
        </w:rPr>
        <w:t>control.</w:t>
      </w:r>
      <w:r>
        <w:rPr>
          <w:rFonts w:ascii="Times New Roman" w:hAnsi="Times New Roman" w:cs="Times New Roman"/>
        </w:rPr>
        <w:t xml:space="preserve"> </w:t>
      </w:r>
    </w:p>
    <w:p w14:paraId="4279E37D" w14:textId="77777777" w:rsidR="003D1066" w:rsidRDefault="003D1066" w:rsidP="00FC2AD0">
      <w:pPr>
        <w:spacing w:line="360" w:lineRule="auto"/>
        <w:jc w:val="both"/>
        <w:rPr>
          <w:rFonts w:ascii="Times New Roman" w:hAnsi="Times New Roman" w:cs="Times New Roman"/>
        </w:rPr>
      </w:pPr>
    </w:p>
    <w:p w14:paraId="4824D193" w14:textId="4F8BD512" w:rsidR="003D1066" w:rsidRPr="009970F6" w:rsidRDefault="003D1066" w:rsidP="003D1066">
      <w:pPr>
        <w:spacing w:line="360" w:lineRule="auto"/>
        <w:jc w:val="both"/>
        <w:rPr>
          <w:rFonts w:ascii="Times New Roman" w:hAnsi="Times New Roman" w:cs="Times New Roman"/>
          <w:iCs/>
        </w:rPr>
      </w:pPr>
      <w:r>
        <w:rPr>
          <w:rFonts w:ascii="Times New Roman" w:hAnsi="Times New Roman" w:cs="Times New Roman"/>
        </w:rPr>
        <w:t>The results revealed that g</w:t>
      </w:r>
      <w:r w:rsidRPr="005405F8">
        <w:rPr>
          <w:rFonts w:ascii="Times New Roman" w:hAnsi="Times New Roman" w:cs="Times New Roman"/>
        </w:rPr>
        <w:t>rowth with CO led to greater inhibition than in its absence. 8-hydroxyquinoline inhibited aerobic growth, relative to the non-chelator control, by up to 62 % with C</w:t>
      </w:r>
      <w:r>
        <w:rPr>
          <w:rFonts w:ascii="Times New Roman" w:hAnsi="Times New Roman" w:cs="Times New Roman"/>
        </w:rPr>
        <w:t>O, but only 15 % without (Figure 3.6 C</w:t>
      </w:r>
      <w:r w:rsidRPr="005405F8">
        <w:rPr>
          <w:rFonts w:ascii="Times New Roman" w:hAnsi="Times New Roman" w:cs="Times New Roman"/>
        </w:rPr>
        <w:t>). An</w:t>
      </w:r>
      <w:r>
        <w:rPr>
          <w:rFonts w:ascii="Times New Roman" w:hAnsi="Times New Roman" w:cs="Times New Roman"/>
        </w:rPr>
        <w:t>aerobically, the values were 27% and 18</w:t>
      </w:r>
      <w:r w:rsidRPr="005405F8">
        <w:rPr>
          <w:rFonts w:ascii="Times New Roman" w:hAnsi="Times New Roman" w:cs="Times New Roman"/>
        </w:rPr>
        <w:t xml:space="preserve">%, respectively. 8-hydroxyquinoline has a high affinity for </w:t>
      </w:r>
      <w:proofErr w:type="gramStart"/>
      <w:r w:rsidRPr="005405F8">
        <w:rPr>
          <w:rFonts w:ascii="Times New Roman" w:hAnsi="Times New Roman" w:cs="Times New Roman"/>
        </w:rPr>
        <w:t>Fe(</w:t>
      </w:r>
      <w:proofErr w:type="gramEnd"/>
      <w:r w:rsidRPr="005405F8">
        <w:rPr>
          <w:rFonts w:ascii="Times New Roman" w:hAnsi="Times New Roman" w:cs="Times New Roman"/>
        </w:rPr>
        <w:t>III) (log stability constant = 26.3) and to a lesser extent Fe(II) (log stability constant = 15.0)</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&lt;EndNote&gt;&lt;Cite&gt;&lt;Author&gt;Pirt&lt;/Author&gt;&lt;Year&gt;1985&lt;/Year&gt;&lt;RecNum&gt;587&lt;/RecNum&gt;&lt;DisplayText&gt;(Pirt, 1985)&lt;/DisplayText&gt;&lt;record&gt;&lt;rec-number&gt;587&lt;/rec-number&gt;&lt;foreign-keys&gt;&lt;key app="EN" db-id="xfa5dvzdi5vwf9efw08p0efa55evwtp9ex2w" timestamp="1466866837"&gt;587&lt;/key&gt;&lt;/foreign-keys&gt;&lt;ref-type name="Book"&gt;6&lt;/ref-type&gt;&lt;contributors&gt;&lt;authors&gt;&lt;author&gt;Pirt, S.J.&lt;/author&gt;&lt;/authors&gt;&lt;/contributors&gt;&lt;titles&gt;&lt;title&gt;Principles of Microbe and Cell Cultivation&lt;/title&gt;&lt;/titles&gt;&lt;pages&gt;274&lt;/pages&gt;&lt;dates&gt;&lt;year&gt;1985&lt;/year&gt;&lt;/dates&gt;&lt;pub-location&gt;Oxford&lt;/pub-location&gt;&lt;publisher&gt;Blackwell Scientific Publications&lt;/publisher&gt;&lt;orig-pub&gt;1975&lt;/orig-pub&gt;&lt;isbn&gt;0-632-01455-5&lt;/isbn&gt;&lt;urls&gt;&lt;/urls&gt;&lt;/record&gt;&lt;/Cite&gt;&lt;/EndNote&gt;</w:instrText>
      </w:r>
      <w:r>
        <w:rPr>
          <w:rFonts w:ascii="Times New Roman" w:hAnsi="Times New Roman" w:cs="Times New Roman"/>
        </w:rPr>
        <w:fldChar w:fldCharType="separate"/>
      </w:r>
      <w:r>
        <w:rPr>
          <w:rFonts w:ascii="Times New Roman" w:hAnsi="Times New Roman" w:cs="Times New Roman"/>
          <w:noProof/>
        </w:rPr>
        <w:t>(Pirt, 1985)</w:t>
      </w:r>
      <w:r>
        <w:rPr>
          <w:rFonts w:ascii="Times New Roman" w:hAnsi="Times New Roman" w:cs="Times New Roman"/>
        </w:rPr>
        <w:fldChar w:fldCharType="end"/>
      </w:r>
      <w:r>
        <w:rPr>
          <w:rFonts w:ascii="Times New Roman" w:hAnsi="Times New Roman" w:cs="Times New Roman"/>
        </w:rPr>
        <w:t>, EDTA</w:t>
      </w:r>
      <w:r w:rsidRPr="005405F8">
        <w:rPr>
          <w:rFonts w:ascii="Times New Roman" w:hAnsi="Times New Roman" w:cs="Times New Roman"/>
        </w:rPr>
        <w:t xml:space="preserve"> </w:t>
      </w:r>
      <w:r>
        <w:rPr>
          <w:rFonts w:ascii="Times New Roman" w:hAnsi="Times New Roman" w:cs="Times New Roman"/>
        </w:rPr>
        <w:t xml:space="preserve">also </w:t>
      </w:r>
      <w:r w:rsidRPr="005405F8">
        <w:rPr>
          <w:rFonts w:ascii="Times New Roman" w:hAnsi="Times New Roman" w:cs="Times New Roman"/>
        </w:rPr>
        <w:t xml:space="preserve">inhibited aerobic </w:t>
      </w:r>
    </w:p>
    <w:p w14:paraId="19A22D1C" w14:textId="77777777" w:rsidR="00FC2AD0" w:rsidRDefault="00FC2AD0" w:rsidP="00FC2AD0">
      <w:pPr>
        <w:pStyle w:val="EndNoteBibliography"/>
        <w:spacing w:line="360" w:lineRule="auto"/>
        <w:ind w:left="720" w:hanging="720"/>
        <w:jc w:val="left"/>
        <w:rPr>
          <w:rFonts w:ascii="Times New Roman" w:hAnsi="Times New Roman" w:cs="Times New Roman"/>
        </w:rPr>
      </w:pPr>
      <w:r>
        <w:rPr>
          <w:rFonts w:ascii="Times New Roman" w:hAnsi="Times New Roman" w:cs="Times New Roman"/>
          <w:b/>
          <w:iCs/>
          <w:noProof/>
        </w:rPr>
        <w:drawing>
          <wp:anchor distT="0" distB="0" distL="114300" distR="114300" simplePos="0" relativeHeight="251692032" behindDoc="0" locked="0" layoutInCell="1" allowOverlap="1" wp14:anchorId="13E408A8" wp14:editId="2E2CC8CF">
            <wp:simplePos x="0" y="0"/>
            <wp:positionH relativeFrom="margin">
              <wp:posOffset>220345</wp:posOffset>
            </wp:positionH>
            <wp:positionV relativeFrom="margin">
              <wp:posOffset>129540</wp:posOffset>
            </wp:positionV>
            <wp:extent cx="4127500" cy="8367395"/>
            <wp:effectExtent l="0" t="0" r="12700" b="0"/>
            <wp:wrapSquare wrapText="bothSides"/>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27500" cy="8367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A93E58"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60C9B87E"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35B7A3CC"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6113A3C5"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497EB487"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1CE07177"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696DB493"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30B55D25"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38C323F1"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3146A3AD"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7E01F67D"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2C5A2707"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1997F6B6"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75E05C4F"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3B424BBE"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79609A67"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0A104E38"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2E9563EE"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34277408"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689B3730"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25A115F0"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2FD36870"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5C5A58C4"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110C4D5E"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2000D3C9"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5AC9882E"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007A3577"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6B61C728"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21223AD4"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3937883F"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22729954"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2170E716"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035DF9FB" w14:textId="77777777" w:rsidR="00FC2AD0" w:rsidRDefault="00FC2AD0" w:rsidP="00FC2AD0">
      <w:pPr>
        <w:pStyle w:val="EndNoteBibliography"/>
        <w:spacing w:line="360" w:lineRule="auto"/>
        <w:ind w:left="720" w:hanging="720"/>
        <w:jc w:val="left"/>
        <w:rPr>
          <w:rFonts w:ascii="Times New Roman" w:hAnsi="Times New Roman" w:cs="Times New Roman"/>
        </w:rPr>
      </w:pPr>
      <w:r>
        <w:rPr>
          <w:rFonts w:ascii="Times New Roman" w:hAnsi="Times New Roman" w:cs="Times New Roman"/>
          <w:b/>
          <w:iCs/>
          <w:noProof/>
        </w:rPr>
        <w:drawing>
          <wp:anchor distT="0" distB="0" distL="114300" distR="114300" simplePos="0" relativeHeight="251694080" behindDoc="0" locked="0" layoutInCell="1" allowOverlap="1" wp14:anchorId="07207463" wp14:editId="031D9C83">
            <wp:simplePos x="0" y="0"/>
            <wp:positionH relativeFrom="margin">
              <wp:posOffset>309245</wp:posOffset>
            </wp:positionH>
            <wp:positionV relativeFrom="margin">
              <wp:posOffset>129540</wp:posOffset>
            </wp:positionV>
            <wp:extent cx="4229735" cy="5680710"/>
            <wp:effectExtent l="0" t="0" r="12065" b="8890"/>
            <wp:wrapSquare wrapText="bothSides"/>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30028" cy="56809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4BD47F"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4323DC76"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51CD69EA"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5065280C"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53BE3FBB"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449FCDF0"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41AC4455"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08C64A0C"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3A1367AE"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157D5654"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04659F5F"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499FC498"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1145E732"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41C312D3"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73B60230"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287EEDF7"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287BE064"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335C36FE"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73B67FDE"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3B54606F"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2F0454AC"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543115DD"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7A208EC8" w14:textId="61B9C40F" w:rsidR="00FC2AD0" w:rsidRPr="00F21D31" w:rsidRDefault="00FC2AD0" w:rsidP="00FC2AD0">
      <w:pPr>
        <w:spacing w:line="360" w:lineRule="auto"/>
        <w:jc w:val="both"/>
        <w:rPr>
          <w:rFonts w:ascii="Times New Roman" w:hAnsi="Times New Roman" w:cs="Times New Roman"/>
          <w:b/>
          <w:bCs/>
        </w:rPr>
      </w:pPr>
      <w:r>
        <w:rPr>
          <w:rFonts w:ascii="Times New Roman" w:hAnsi="Times New Roman" w:cs="Times New Roman"/>
          <w:b/>
          <w:bCs/>
        </w:rPr>
        <w:t>Figure 3.5</w:t>
      </w:r>
      <w:r w:rsidRPr="00B51587">
        <w:rPr>
          <w:rFonts w:ascii="Times New Roman" w:hAnsi="Times New Roman" w:cs="Times New Roman"/>
          <w:b/>
          <w:bCs/>
        </w:rPr>
        <w:t xml:space="preserve"> </w:t>
      </w:r>
      <w:proofErr w:type="gramStart"/>
      <w:r>
        <w:rPr>
          <w:rFonts w:ascii="Times New Roman" w:hAnsi="Times New Roman" w:cs="Times New Roman"/>
          <w:b/>
          <w:bCs/>
        </w:rPr>
        <w:t>The</w:t>
      </w:r>
      <w:proofErr w:type="gramEnd"/>
      <w:r>
        <w:rPr>
          <w:rFonts w:ascii="Times New Roman" w:hAnsi="Times New Roman" w:cs="Times New Roman"/>
          <w:b/>
          <w:bCs/>
        </w:rPr>
        <w:t xml:space="preserve"> e</w:t>
      </w:r>
      <w:r w:rsidRPr="00B51587">
        <w:rPr>
          <w:rFonts w:ascii="Times New Roman" w:hAnsi="Times New Roman" w:cs="Times New Roman"/>
          <w:b/>
          <w:bCs/>
        </w:rPr>
        <w:t xml:space="preserve">ffects of CO gas on </w:t>
      </w:r>
      <w:r>
        <w:rPr>
          <w:rFonts w:ascii="Times New Roman" w:hAnsi="Times New Roman" w:cs="Times New Roman"/>
          <w:b/>
          <w:bCs/>
        </w:rPr>
        <w:t>action of other antimicrobial compounds</w:t>
      </w:r>
      <w:r w:rsidRPr="00B51587">
        <w:rPr>
          <w:rFonts w:ascii="Times New Roman" w:hAnsi="Times New Roman" w:cs="Times New Roman"/>
          <w:b/>
          <w:bCs/>
        </w:rPr>
        <w:t xml:space="preserve"> against </w:t>
      </w:r>
      <w:r w:rsidRPr="00B51587">
        <w:rPr>
          <w:rFonts w:ascii="Times New Roman" w:hAnsi="Times New Roman" w:cs="Times New Roman"/>
          <w:b/>
          <w:bCs/>
          <w:i/>
        </w:rPr>
        <w:t>E. coli</w:t>
      </w:r>
      <w:r w:rsidRPr="00B51587">
        <w:rPr>
          <w:rFonts w:ascii="Times New Roman" w:hAnsi="Times New Roman" w:cs="Times New Roman"/>
          <w:b/>
          <w:bCs/>
        </w:rPr>
        <w:t xml:space="preserve"> </w:t>
      </w:r>
      <w:r>
        <w:rPr>
          <w:rFonts w:ascii="Times New Roman" w:hAnsi="Times New Roman" w:cs="Times New Roman"/>
          <w:b/>
          <w:bCs/>
        </w:rPr>
        <w:t>in using Biolog phenotype m</w:t>
      </w:r>
      <w:r w:rsidRPr="00B51587">
        <w:rPr>
          <w:rFonts w:ascii="Times New Roman" w:hAnsi="Times New Roman" w:cs="Times New Roman"/>
          <w:b/>
          <w:bCs/>
        </w:rPr>
        <w:t xml:space="preserve">icroarrays. </w:t>
      </w:r>
      <w:r w:rsidRPr="00B51587">
        <w:rPr>
          <w:rFonts w:ascii="Times New Roman" w:hAnsi="Times New Roman" w:cs="Times New Roman"/>
          <w:b/>
        </w:rPr>
        <w:t>A</w:t>
      </w:r>
      <w:r w:rsidRPr="00B51587">
        <w:rPr>
          <w:rFonts w:ascii="Times New Roman" w:hAnsi="Times New Roman" w:cs="Times New Roman"/>
        </w:rPr>
        <w:t xml:space="preserve">) Different antimicrobial agents. </w:t>
      </w:r>
      <w:r w:rsidRPr="00B51587">
        <w:rPr>
          <w:rFonts w:ascii="Times New Roman" w:hAnsi="Times New Roman" w:cs="Times New Roman"/>
          <w:b/>
        </w:rPr>
        <w:t>B</w:t>
      </w:r>
      <w:r w:rsidRPr="00B51587">
        <w:rPr>
          <w:rFonts w:ascii="Times New Roman" w:hAnsi="Times New Roman" w:cs="Times New Roman"/>
        </w:rPr>
        <w:t>) Metal chelators. Aerobic atmosphere</w:t>
      </w:r>
      <w:r>
        <w:rPr>
          <w:rFonts w:ascii="Times New Roman" w:hAnsi="Times New Roman" w:cs="Times New Roman"/>
        </w:rPr>
        <w:t>s</w:t>
      </w:r>
      <w:r w:rsidRPr="00B51587">
        <w:rPr>
          <w:rFonts w:ascii="Times New Roman" w:hAnsi="Times New Roman" w:cs="Times New Roman"/>
        </w:rPr>
        <w:t>: + C</w:t>
      </w:r>
      <w:r>
        <w:rPr>
          <w:rFonts w:ascii="Times New Roman" w:hAnsi="Times New Roman" w:cs="Times New Roman"/>
        </w:rPr>
        <w:t>O (CO 25%: Air 75%) and – CO (N</w:t>
      </w:r>
      <w:r>
        <w:rPr>
          <w:rFonts w:ascii="Times New Roman" w:hAnsi="Times New Roman" w:cs="Times New Roman"/>
          <w:vertAlign w:val="subscript"/>
        </w:rPr>
        <w:t>2</w:t>
      </w:r>
      <w:r w:rsidRPr="00B51587">
        <w:rPr>
          <w:rFonts w:ascii="Times New Roman" w:hAnsi="Times New Roman" w:cs="Times New Roman"/>
        </w:rPr>
        <w:t xml:space="preserve"> 25%: Air 75%). Anaerobic atmosphere</w:t>
      </w:r>
      <w:r>
        <w:rPr>
          <w:rFonts w:ascii="Times New Roman" w:hAnsi="Times New Roman" w:cs="Times New Roman"/>
        </w:rPr>
        <w:t>s: + CO (CO 25%: N</w:t>
      </w:r>
      <w:r>
        <w:rPr>
          <w:rFonts w:ascii="Times New Roman" w:hAnsi="Times New Roman" w:cs="Times New Roman"/>
          <w:vertAlign w:val="subscript"/>
        </w:rPr>
        <w:t>2</w:t>
      </w:r>
      <w:r w:rsidRPr="00B51587">
        <w:rPr>
          <w:rFonts w:ascii="Times New Roman" w:hAnsi="Times New Roman" w:cs="Times New Roman"/>
        </w:rPr>
        <w:t xml:space="preserve"> 75%) and</w:t>
      </w:r>
      <w:r>
        <w:rPr>
          <w:rFonts w:ascii="Times New Roman" w:hAnsi="Times New Roman" w:cs="Times New Roman"/>
        </w:rPr>
        <w:t xml:space="preserve"> – CO (N</w:t>
      </w:r>
      <w:r>
        <w:rPr>
          <w:rFonts w:ascii="Times New Roman" w:hAnsi="Times New Roman" w:cs="Times New Roman"/>
          <w:vertAlign w:val="subscript"/>
        </w:rPr>
        <w:t>2</w:t>
      </w:r>
      <w:r>
        <w:rPr>
          <w:rFonts w:ascii="Times New Roman" w:hAnsi="Times New Roman" w:cs="Times New Roman"/>
        </w:rPr>
        <w:t>:N</w:t>
      </w:r>
      <w:r>
        <w:rPr>
          <w:rFonts w:ascii="Times New Roman" w:hAnsi="Times New Roman" w:cs="Times New Roman"/>
          <w:vertAlign w:val="subscript"/>
        </w:rPr>
        <w:t>2</w:t>
      </w:r>
      <w:r w:rsidRPr="00B51587">
        <w:rPr>
          <w:rFonts w:ascii="Times New Roman" w:hAnsi="Times New Roman" w:cs="Times New Roman"/>
        </w:rPr>
        <w:t>).</w:t>
      </w:r>
      <w:r w:rsidR="00D66FDA">
        <w:rPr>
          <w:rFonts w:ascii="Times New Roman" w:hAnsi="Times New Roman" w:cs="Times New Roman"/>
        </w:rPr>
        <w:t xml:space="preserve"> The shades bars show increasing, but unknown, concentrations of the compounds. </w:t>
      </w:r>
    </w:p>
    <w:p w14:paraId="4E128425" w14:textId="77777777" w:rsidR="00FC2AD0" w:rsidRDefault="00FC2AD0" w:rsidP="00FC2AD0">
      <w:pPr>
        <w:pStyle w:val="EndNoteBibliography"/>
        <w:spacing w:line="360" w:lineRule="auto"/>
        <w:ind w:left="720" w:hanging="720"/>
        <w:jc w:val="left"/>
        <w:rPr>
          <w:rFonts w:ascii="Times New Roman" w:hAnsi="Times New Roman" w:cs="Times New Roman"/>
        </w:rPr>
      </w:pPr>
    </w:p>
    <w:p w14:paraId="62D7DFB1" w14:textId="77777777" w:rsidR="00FC2AD0" w:rsidRDefault="00FC2AD0" w:rsidP="00FC2AD0">
      <w:pPr>
        <w:spacing w:line="360" w:lineRule="auto"/>
        <w:jc w:val="both"/>
        <w:rPr>
          <w:rFonts w:ascii="Times New Roman" w:hAnsi="Times New Roman" w:cs="Times New Roman"/>
        </w:rPr>
      </w:pPr>
    </w:p>
    <w:p w14:paraId="0EAD7E1E" w14:textId="639C4BBA" w:rsidR="00800A8E" w:rsidRPr="003D1066" w:rsidRDefault="003D1066" w:rsidP="00800A8E">
      <w:pPr>
        <w:spacing w:line="360" w:lineRule="auto"/>
        <w:jc w:val="both"/>
        <w:rPr>
          <w:rFonts w:ascii="Times New Roman" w:hAnsi="Times New Roman" w:cs="Times New Roman"/>
          <w:iCs/>
        </w:rPr>
      </w:pPr>
      <w:proofErr w:type="gramStart"/>
      <w:r w:rsidRPr="005405F8">
        <w:rPr>
          <w:rFonts w:ascii="Times New Roman" w:hAnsi="Times New Roman" w:cs="Times New Roman"/>
        </w:rPr>
        <w:t>growth</w:t>
      </w:r>
      <w:proofErr w:type="gramEnd"/>
      <w:r w:rsidRPr="005405F8">
        <w:rPr>
          <w:rFonts w:ascii="Times New Roman" w:hAnsi="Times New Roman" w:cs="Times New Roman"/>
        </w:rPr>
        <w:t xml:space="preserve">, relative to the non-chelator control, by up to </w:t>
      </w:r>
      <w:r>
        <w:rPr>
          <w:rFonts w:ascii="Times New Roman" w:hAnsi="Times New Roman" w:cs="Times New Roman"/>
        </w:rPr>
        <w:t>62</w:t>
      </w:r>
      <w:r w:rsidRPr="005405F8">
        <w:rPr>
          <w:rFonts w:ascii="Times New Roman" w:hAnsi="Times New Roman" w:cs="Times New Roman"/>
        </w:rPr>
        <w:t xml:space="preserve"> % with C</w:t>
      </w:r>
      <w:r>
        <w:rPr>
          <w:rFonts w:ascii="Times New Roman" w:hAnsi="Times New Roman" w:cs="Times New Roman"/>
        </w:rPr>
        <w:t>O, but only 50% without (Figure 3.6 A</w:t>
      </w:r>
      <w:r w:rsidRPr="005405F8">
        <w:rPr>
          <w:rFonts w:ascii="Times New Roman" w:hAnsi="Times New Roman" w:cs="Times New Roman"/>
        </w:rPr>
        <w:t>).</w:t>
      </w:r>
      <w:r>
        <w:rPr>
          <w:rFonts w:ascii="Times New Roman" w:hAnsi="Times New Roman" w:cs="Times New Roman"/>
        </w:rPr>
        <w:t xml:space="preserve"> </w:t>
      </w:r>
      <w:r w:rsidR="00800A8E" w:rsidRPr="005405F8">
        <w:rPr>
          <w:rFonts w:ascii="Times New Roman" w:hAnsi="Times New Roman" w:cs="Times New Roman"/>
        </w:rPr>
        <w:t xml:space="preserve">Anaerobically, the values were </w:t>
      </w:r>
      <w:r w:rsidR="00800A8E">
        <w:rPr>
          <w:rFonts w:ascii="Times New Roman" w:hAnsi="Times New Roman" w:cs="Times New Roman"/>
        </w:rPr>
        <w:t>61</w:t>
      </w:r>
      <w:r w:rsidR="00800A8E" w:rsidRPr="005405F8">
        <w:rPr>
          <w:rFonts w:ascii="Times New Roman" w:hAnsi="Times New Roman" w:cs="Times New Roman"/>
        </w:rPr>
        <w:t xml:space="preserve">% and </w:t>
      </w:r>
      <w:r w:rsidR="00800A8E">
        <w:rPr>
          <w:rFonts w:ascii="Times New Roman" w:hAnsi="Times New Roman" w:cs="Times New Roman"/>
        </w:rPr>
        <w:t>49</w:t>
      </w:r>
      <w:r w:rsidR="00800A8E" w:rsidRPr="005405F8">
        <w:rPr>
          <w:rFonts w:ascii="Times New Roman" w:hAnsi="Times New Roman" w:cs="Times New Roman"/>
        </w:rPr>
        <w:t>%, respectively</w:t>
      </w:r>
      <w:r w:rsidR="00800A8E">
        <w:rPr>
          <w:rFonts w:ascii="Times New Roman" w:hAnsi="Times New Roman" w:cs="Times New Roman"/>
        </w:rPr>
        <w:t xml:space="preserve">. EDTA has </w:t>
      </w:r>
      <w:r w:rsidR="00800A8E" w:rsidRPr="005405F8">
        <w:rPr>
          <w:rFonts w:ascii="Times New Roman" w:hAnsi="Times New Roman" w:cs="Times New Roman"/>
        </w:rPr>
        <w:t>a high affinity for Fe</w:t>
      </w:r>
      <w:r w:rsidR="00800A8E">
        <w:rPr>
          <w:rFonts w:ascii="Times New Roman" w:hAnsi="Times New Roman" w:cs="Times New Roman"/>
        </w:rPr>
        <w:t xml:space="preserve"> </w:t>
      </w:r>
      <w:r w:rsidR="00800A8E" w:rsidRPr="005405F8">
        <w:rPr>
          <w:rFonts w:ascii="Times New Roman" w:hAnsi="Times New Roman" w:cs="Times New Roman"/>
        </w:rPr>
        <w:t xml:space="preserve">(III) (log stability constant = </w:t>
      </w:r>
      <w:r w:rsidR="00800A8E" w:rsidRPr="00767D9F">
        <w:rPr>
          <w:rFonts w:ascii="Times New Roman" w:hAnsi="Times New Roman" w:cs="Times New Roman"/>
          <w:bCs/>
        </w:rPr>
        <w:t>25.1</w:t>
      </w:r>
      <w:r w:rsidR="00800A8E" w:rsidRPr="005405F8">
        <w:rPr>
          <w:rFonts w:ascii="Times New Roman" w:hAnsi="Times New Roman" w:cs="Times New Roman"/>
        </w:rPr>
        <w:t xml:space="preserve">) and to a lesser extent </w:t>
      </w:r>
      <w:proofErr w:type="gramStart"/>
      <w:r w:rsidR="00800A8E" w:rsidRPr="005405F8">
        <w:rPr>
          <w:rFonts w:ascii="Times New Roman" w:hAnsi="Times New Roman" w:cs="Times New Roman"/>
        </w:rPr>
        <w:t>Fe(</w:t>
      </w:r>
      <w:proofErr w:type="gramEnd"/>
      <w:r w:rsidR="00800A8E" w:rsidRPr="005405F8">
        <w:rPr>
          <w:rFonts w:ascii="Times New Roman" w:hAnsi="Times New Roman" w:cs="Times New Roman"/>
        </w:rPr>
        <w:t xml:space="preserve">II) (log stability constant = </w:t>
      </w:r>
      <w:r w:rsidR="00800A8E" w:rsidRPr="00767D9F">
        <w:rPr>
          <w:rFonts w:ascii="Times New Roman" w:hAnsi="Times New Roman" w:cs="Times New Roman"/>
          <w:bCs/>
        </w:rPr>
        <w:t>14.32</w:t>
      </w:r>
      <w:r w:rsidR="00800A8E" w:rsidRPr="005405F8">
        <w:rPr>
          <w:rFonts w:ascii="Times New Roman" w:hAnsi="Times New Roman" w:cs="Times New Roman"/>
        </w:rPr>
        <w:t>)</w:t>
      </w:r>
      <w:r w:rsidR="00800A8E">
        <w:rPr>
          <w:rFonts w:ascii="Times New Roman" w:hAnsi="Times New Roman" w:cs="Times New Roman"/>
        </w:rPr>
        <w:t xml:space="preserve">, </w:t>
      </w:r>
      <w:r w:rsidR="00800A8E" w:rsidRPr="005405F8">
        <w:rPr>
          <w:rFonts w:ascii="Times New Roman" w:hAnsi="Times New Roman" w:cs="Times New Roman"/>
        </w:rPr>
        <w:t xml:space="preserve"> so other chelators with low</w:t>
      </w:r>
      <w:r w:rsidR="00800A8E">
        <w:rPr>
          <w:rFonts w:ascii="Times New Roman" w:hAnsi="Times New Roman" w:cs="Times New Roman"/>
        </w:rPr>
        <w:t xml:space="preserve">er specificity were also tested </w:t>
      </w:r>
      <w:r w:rsidR="00800A8E">
        <w:rPr>
          <w:rFonts w:ascii="Times New Roman" w:hAnsi="Times New Roman" w:cs="Times New Roman"/>
        </w:rPr>
        <w:fldChar w:fldCharType="begin">
          <w:fldData xml:space="preserve">PEVuZE5vdGU+PENpdGU+PEF1dGhvcj5MYW1iZXJ0PC9BdXRob3I+PFllYXI+MjAwNDwvWWVhcj48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</w:fldData>
        </w:fldChar>
      </w:r>
      <w:r w:rsidR="00800A8E">
        <w:rPr>
          <w:rFonts w:ascii="Times New Roman" w:hAnsi="Times New Roman" w:cs="Times New Roman"/>
        </w:rPr>
        <w:instrText xml:space="preserve"> ADDIN EN.CITE </w:instrText>
      </w:r>
      <w:r w:rsidR="00800A8E">
        <w:rPr>
          <w:rFonts w:ascii="Times New Roman" w:hAnsi="Times New Roman" w:cs="Times New Roman"/>
        </w:rPr>
        <w:fldChar w:fldCharType="begin">
          <w:fldData xml:space="preserve">PEVuZE5vdGU+PENpdGU+PEF1dGhvcj5MYW1iZXJ0PC9BdXRob3I+PFllYXI+MjAwNDwvWWVhcj48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</w:fldData>
        </w:fldChar>
      </w:r>
      <w:r w:rsidR="00800A8E">
        <w:rPr>
          <w:rFonts w:ascii="Times New Roman" w:hAnsi="Times New Roman" w:cs="Times New Roman"/>
        </w:rPr>
        <w:instrText xml:space="preserve"> ADDIN EN.CITE.DATA </w:instrText>
      </w:r>
      <w:r w:rsidR="00800A8E">
        <w:rPr>
          <w:rFonts w:ascii="Times New Roman" w:hAnsi="Times New Roman" w:cs="Times New Roman"/>
        </w:rPr>
      </w:r>
      <w:r w:rsidR="00800A8E">
        <w:rPr>
          <w:rFonts w:ascii="Times New Roman" w:hAnsi="Times New Roman" w:cs="Times New Roman"/>
        </w:rPr>
        <w:fldChar w:fldCharType="end"/>
      </w:r>
      <w:r w:rsidR="00800A8E">
        <w:rPr>
          <w:rFonts w:ascii="Times New Roman" w:hAnsi="Times New Roman" w:cs="Times New Roman"/>
        </w:rPr>
      </w:r>
      <w:r w:rsidR="00800A8E">
        <w:rPr>
          <w:rFonts w:ascii="Times New Roman" w:hAnsi="Times New Roman" w:cs="Times New Roman"/>
        </w:rPr>
        <w:fldChar w:fldCharType="separate"/>
      </w:r>
      <w:r w:rsidR="00800A8E">
        <w:rPr>
          <w:rFonts w:ascii="Times New Roman" w:hAnsi="Times New Roman" w:cs="Times New Roman"/>
          <w:noProof/>
        </w:rPr>
        <w:t>(Lambert et al., 2004)</w:t>
      </w:r>
      <w:r w:rsidR="00800A8E">
        <w:rPr>
          <w:rFonts w:ascii="Times New Roman" w:hAnsi="Times New Roman" w:cs="Times New Roman"/>
        </w:rPr>
        <w:fldChar w:fldCharType="end"/>
      </w:r>
      <w:r w:rsidR="00800A8E">
        <w:rPr>
          <w:rFonts w:ascii="Times New Roman" w:hAnsi="Times New Roman" w:cs="Times New Roman"/>
        </w:rPr>
        <w:t xml:space="preserve">. </w:t>
      </w:r>
      <w:r w:rsidR="00800A8E" w:rsidRPr="005405F8">
        <w:rPr>
          <w:rFonts w:ascii="Times New Roman" w:hAnsi="Times New Roman" w:cs="Times New Roman"/>
        </w:rPr>
        <w:t xml:space="preserve">We also performed assays using Biolog Phenotype arrays and found that 1,10 phenanthroline (log stability constant with </w:t>
      </w:r>
      <w:proofErr w:type="gramStart"/>
      <w:r w:rsidR="00800A8E" w:rsidRPr="005405F8">
        <w:rPr>
          <w:rFonts w:ascii="Times New Roman" w:hAnsi="Times New Roman" w:cs="Times New Roman"/>
        </w:rPr>
        <w:t>Fe(</w:t>
      </w:r>
      <w:proofErr w:type="gramEnd"/>
      <w:r w:rsidR="00800A8E" w:rsidRPr="005405F8">
        <w:rPr>
          <w:rFonts w:ascii="Times New Roman" w:hAnsi="Times New Roman" w:cs="Times New Roman"/>
        </w:rPr>
        <w:t>III) = 14.1) gave similar results to citrate; it inhibited aerobic growth, relative to the non-chelator control, by 78-88 % with CO, but only 37</w:t>
      </w:r>
      <w:r w:rsidR="00800A8E">
        <w:rPr>
          <w:rFonts w:ascii="Times New Roman" w:hAnsi="Times New Roman" w:cs="Times New Roman"/>
        </w:rPr>
        <w:t xml:space="preserve"> </w:t>
      </w:r>
      <w:r w:rsidR="00800A8E" w:rsidRPr="005405F8">
        <w:rPr>
          <w:rFonts w:ascii="Times New Roman" w:hAnsi="Times New Roman" w:cs="Times New Roman"/>
        </w:rPr>
        <w:t>-</w:t>
      </w:r>
      <w:r w:rsidR="00800A8E">
        <w:rPr>
          <w:rFonts w:ascii="Times New Roman" w:hAnsi="Times New Roman" w:cs="Times New Roman"/>
        </w:rPr>
        <w:t xml:space="preserve"> 81</w:t>
      </w:r>
      <w:r w:rsidR="00800A8E" w:rsidRPr="005405F8">
        <w:rPr>
          <w:rFonts w:ascii="Times New Roman" w:hAnsi="Times New Roman" w:cs="Times New Roman"/>
        </w:rPr>
        <w:t>% without. Anaerobically, the values were 54</w:t>
      </w:r>
      <w:r w:rsidR="00800A8E">
        <w:rPr>
          <w:rFonts w:ascii="Times New Roman" w:hAnsi="Times New Roman" w:cs="Times New Roman"/>
        </w:rPr>
        <w:t xml:space="preserve"> </w:t>
      </w:r>
      <w:r w:rsidR="00800A8E" w:rsidRPr="005405F8">
        <w:rPr>
          <w:rFonts w:ascii="Times New Roman" w:hAnsi="Times New Roman" w:cs="Times New Roman"/>
        </w:rPr>
        <w:t>-</w:t>
      </w:r>
      <w:r w:rsidR="00800A8E">
        <w:rPr>
          <w:rFonts w:ascii="Times New Roman" w:hAnsi="Times New Roman" w:cs="Times New Roman"/>
        </w:rPr>
        <w:t xml:space="preserve"> 87</w:t>
      </w:r>
      <w:r w:rsidR="00800A8E" w:rsidRPr="005405F8">
        <w:rPr>
          <w:rFonts w:ascii="Times New Roman" w:hAnsi="Times New Roman" w:cs="Times New Roman"/>
        </w:rPr>
        <w:t>% and 19</w:t>
      </w:r>
      <w:r w:rsidR="00800A8E">
        <w:rPr>
          <w:rFonts w:ascii="Times New Roman" w:hAnsi="Times New Roman" w:cs="Times New Roman"/>
        </w:rPr>
        <w:t xml:space="preserve"> </w:t>
      </w:r>
      <w:r w:rsidR="00800A8E" w:rsidRPr="005405F8">
        <w:rPr>
          <w:rFonts w:ascii="Times New Roman" w:hAnsi="Times New Roman" w:cs="Times New Roman"/>
        </w:rPr>
        <w:t>-</w:t>
      </w:r>
      <w:r w:rsidR="00800A8E">
        <w:rPr>
          <w:rFonts w:ascii="Times New Roman" w:hAnsi="Times New Roman" w:cs="Times New Roman"/>
        </w:rPr>
        <w:t xml:space="preserve"> 74</w:t>
      </w:r>
      <w:r w:rsidR="00800A8E" w:rsidRPr="005405F8">
        <w:rPr>
          <w:rFonts w:ascii="Times New Roman" w:hAnsi="Times New Roman" w:cs="Times New Roman"/>
        </w:rPr>
        <w:t>%, respectively. We did not use desferrioxamine in these experiments designed to test extracellular retention of iron, since this chelator is</w:t>
      </w:r>
      <w:r w:rsidR="00800A8E">
        <w:rPr>
          <w:rFonts w:ascii="Times New Roman" w:hAnsi="Times New Roman" w:cs="Times New Roman"/>
        </w:rPr>
        <w:t xml:space="preserve"> </w:t>
      </w:r>
      <w:r w:rsidR="00800A8E" w:rsidRPr="005405F8">
        <w:rPr>
          <w:rFonts w:ascii="Times New Roman" w:hAnsi="Times New Roman" w:cs="Times New Roman"/>
        </w:rPr>
        <w:t xml:space="preserve">cell-permeable. In conclusion, CO exacerbates inhibition of </w:t>
      </w:r>
      <w:r w:rsidR="00800A8E" w:rsidRPr="005405F8">
        <w:rPr>
          <w:rFonts w:ascii="Times New Roman" w:hAnsi="Times New Roman" w:cs="Times New Roman"/>
          <w:i/>
        </w:rPr>
        <w:t>E. coli</w:t>
      </w:r>
      <w:r w:rsidR="00800A8E" w:rsidRPr="005405F8">
        <w:rPr>
          <w:rFonts w:ascii="Times New Roman" w:hAnsi="Times New Roman" w:cs="Times New Roman"/>
        </w:rPr>
        <w:t xml:space="preserve"> growth by chelating agents.</w:t>
      </w:r>
    </w:p>
    <w:p w14:paraId="30CBFF32" w14:textId="77777777" w:rsidR="00FC2AD0" w:rsidRDefault="00FC2AD0" w:rsidP="00FC2AD0">
      <w:pPr>
        <w:pStyle w:val="EndNoteBibliography"/>
        <w:spacing w:line="360" w:lineRule="auto"/>
        <w:jc w:val="both"/>
        <w:rPr>
          <w:rFonts w:ascii="Times New Roman" w:hAnsi="Times New Roman" w:cs="Times New Roman"/>
        </w:rPr>
      </w:pPr>
    </w:p>
    <w:p w14:paraId="1D09E0C8" w14:textId="77777777" w:rsidR="00800A8E" w:rsidRDefault="00800A8E" w:rsidP="00FC2AD0">
      <w:pPr>
        <w:pStyle w:val="EndNoteBibliography"/>
        <w:spacing w:line="360" w:lineRule="auto"/>
        <w:jc w:val="both"/>
        <w:rPr>
          <w:rFonts w:ascii="Times New Roman" w:hAnsi="Times New Roman" w:cs="Times New Roman"/>
        </w:rPr>
      </w:pPr>
    </w:p>
    <w:p w14:paraId="1F01144D" w14:textId="77777777" w:rsidR="00800A8E" w:rsidRDefault="00800A8E" w:rsidP="00FC2AD0">
      <w:pPr>
        <w:pStyle w:val="EndNoteBibliography"/>
        <w:spacing w:line="360" w:lineRule="auto"/>
        <w:jc w:val="both"/>
        <w:rPr>
          <w:rFonts w:ascii="Times New Roman" w:hAnsi="Times New Roman" w:cs="Times New Roman"/>
        </w:rPr>
      </w:pPr>
    </w:p>
    <w:p w14:paraId="077497EE" w14:textId="77777777" w:rsidR="00800A8E" w:rsidRDefault="00800A8E" w:rsidP="00FC2AD0">
      <w:pPr>
        <w:pStyle w:val="EndNoteBibliography"/>
        <w:spacing w:line="360" w:lineRule="auto"/>
        <w:jc w:val="both"/>
        <w:rPr>
          <w:rFonts w:ascii="Times New Roman" w:hAnsi="Times New Roman" w:cs="Times New Roman"/>
        </w:rPr>
      </w:pPr>
    </w:p>
    <w:p w14:paraId="1EF543A7" w14:textId="77777777" w:rsidR="00800A8E" w:rsidRDefault="00800A8E" w:rsidP="00FC2AD0">
      <w:pPr>
        <w:pStyle w:val="EndNoteBibliography"/>
        <w:spacing w:line="360" w:lineRule="auto"/>
        <w:jc w:val="both"/>
        <w:rPr>
          <w:rFonts w:ascii="Times New Roman" w:hAnsi="Times New Roman" w:cs="Times New Roman"/>
        </w:rPr>
      </w:pPr>
    </w:p>
    <w:p w14:paraId="42312E5E" w14:textId="77777777" w:rsidR="00800A8E" w:rsidRDefault="00800A8E" w:rsidP="00FC2AD0">
      <w:pPr>
        <w:pStyle w:val="EndNoteBibliography"/>
        <w:spacing w:line="360" w:lineRule="auto"/>
        <w:jc w:val="both"/>
        <w:rPr>
          <w:rFonts w:ascii="Times New Roman" w:hAnsi="Times New Roman" w:cs="Times New Roman"/>
        </w:rPr>
      </w:pPr>
    </w:p>
    <w:p w14:paraId="73CC97AC" w14:textId="77777777" w:rsidR="00800A8E" w:rsidRDefault="00800A8E" w:rsidP="00FC2AD0">
      <w:pPr>
        <w:pStyle w:val="EndNoteBibliography"/>
        <w:spacing w:line="360" w:lineRule="auto"/>
        <w:jc w:val="both"/>
        <w:rPr>
          <w:rFonts w:ascii="Times New Roman" w:hAnsi="Times New Roman" w:cs="Times New Roman"/>
        </w:rPr>
      </w:pPr>
    </w:p>
    <w:p w14:paraId="0AE3A549" w14:textId="77777777" w:rsidR="00800A8E" w:rsidRDefault="00800A8E" w:rsidP="00FC2AD0">
      <w:pPr>
        <w:pStyle w:val="EndNoteBibliography"/>
        <w:spacing w:line="360" w:lineRule="auto"/>
        <w:jc w:val="both"/>
        <w:rPr>
          <w:rFonts w:ascii="Times New Roman" w:hAnsi="Times New Roman" w:cs="Times New Roman"/>
        </w:rPr>
      </w:pPr>
    </w:p>
    <w:p w14:paraId="5A48A87A" w14:textId="77777777" w:rsidR="00800A8E" w:rsidRDefault="00800A8E" w:rsidP="00FC2AD0">
      <w:pPr>
        <w:pStyle w:val="EndNoteBibliography"/>
        <w:spacing w:line="360" w:lineRule="auto"/>
        <w:jc w:val="both"/>
        <w:rPr>
          <w:rFonts w:ascii="Times New Roman" w:hAnsi="Times New Roman" w:cs="Times New Roman"/>
        </w:rPr>
      </w:pPr>
    </w:p>
    <w:p w14:paraId="30742AAF" w14:textId="77777777" w:rsidR="00800A8E" w:rsidRDefault="00800A8E" w:rsidP="00FC2AD0">
      <w:pPr>
        <w:pStyle w:val="EndNoteBibliography"/>
        <w:spacing w:line="360" w:lineRule="auto"/>
        <w:jc w:val="both"/>
        <w:rPr>
          <w:rFonts w:ascii="Times New Roman" w:hAnsi="Times New Roman" w:cs="Times New Roman"/>
        </w:rPr>
      </w:pPr>
    </w:p>
    <w:p w14:paraId="739657A9" w14:textId="77777777" w:rsidR="00800A8E" w:rsidRDefault="00800A8E" w:rsidP="00FC2AD0">
      <w:pPr>
        <w:pStyle w:val="EndNoteBibliography"/>
        <w:spacing w:line="360" w:lineRule="auto"/>
        <w:jc w:val="both"/>
        <w:rPr>
          <w:rFonts w:ascii="Times New Roman" w:hAnsi="Times New Roman" w:cs="Times New Roman"/>
        </w:rPr>
      </w:pPr>
    </w:p>
    <w:p w14:paraId="69ADD14C" w14:textId="77777777" w:rsidR="00800A8E" w:rsidRDefault="00800A8E" w:rsidP="00FC2AD0">
      <w:pPr>
        <w:pStyle w:val="EndNoteBibliography"/>
        <w:spacing w:line="360" w:lineRule="auto"/>
        <w:jc w:val="both"/>
        <w:rPr>
          <w:rFonts w:ascii="Times New Roman" w:hAnsi="Times New Roman" w:cs="Times New Roman"/>
        </w:rPr>
      </w:pPr>
    </w:p>
    <w:p w14:paraId="4C4347D2" w14:textId="77777777" w:rsidR="00800A8E" w:rsidRDefault="00800A8E" w:rsidP="00FC2AD0">
      <w:pPr>
        <w:pStyle w:val="EndNoteBibliography"/>
        <w:spacing w:line="360" w:lineRule="auto"/>
        <w:jc w:val="both"/>
        <w:rPr>
          <w:rFonts w:ascii="Times New Roman" w:hAnsi="Times New Roman" w:cs="Times New Roman"/>
        </w:rPr>
      </w:pPr>
    </w:p>
    <w:p w14:paraId="4C271CC1" w14:textId="77777777" w:rsidR="00800A8E" w:rsidRDefault="00800A8E" w:rsidP="00FC2AD0">
      <w:pPr>
        <w:pStyle w:val="EndNoteBibliography"/>
        <w:spacing w:line="360" w:lineRule="auto"/>
        <w:jc w:val="both"/>
        <w:rPr>
          <w:rFonts w:ascii="Times New Roman" w:hAnsi="Times New Roman" w:cs="Times New Roman"/>
        </w:rPr>
      </w:pPr>
    </w:p>
    <w:p w14:paraId="1386ED4F" w14:textId="77777777" w:rsidR="00800A8E" w:rsidRDefault="00800A8E" w:rsidP="00FC2AD0">
      <w:pPr>
        <w:pStyle w:val="EndNoteBibliography"/>
        <w:spacing w:line="360" w:lineRule="auto"/>
        <w:jc w:val="both"/>
        <w:rPr>
          <w:rFonts w:ascii="Times New Roman" w:hAnsi="Times New Roman" w:cs="Times New Roman"/>
        </w:rPr>
      </w:pPr>
    </w:p>
    <w:p w14:paraId="3A4AB755" w14:textId="77777777" w:rsidR="00800A8E" w:rsidRDefault="00800A8E" w:rsidP="00FC2AD0">
      <w:pPr>
        <w:pStyle w:val="EndNoteBibliography"/>
        <w:spacing w:line="360" w:lineRule="auto"/>
        <w:jc w:val="both"/>
        <w:rPr>
          <w:rFonts w:ascii="Times New Roman" w:hAnsi="Times New Roman" w:cs="Times New Roman"/>
        </w:rPr>
      </w:pPr>
    </w:p>
    <w:p w14:paraId="5F68043B" w14:textId="77777777" w:rsidR="00800A8E" w:rsidRDefault="00800A8E" w:rsidP="00FC2AD0">
      <w:pPr>
        <w:pStyle w:val="EndNoteBibliography"/>
        <w:spacing w:line="360" w:lineRule="auto"/>
        <w:jc w:val="both"/>
        <w:rPr>
          <w:rFonts w:ascii="Times New Roman" w:hAnsi="Times New Roman" w:cs="Times New Roman"/>
        </w:rPr>
      </w:pPr>
    </w:p>
    <w:p w14:paraId="347728CC" w14:textId="77777777" w:rsidR="00800A8E" w:rsidRDefault="00800A8E" w:rsidP="00FC2AD0">
      <w:pPr>
        <w:pStyle w:val="EndNoteBibliography"/>
        <w:spacing w:line="360" w:lineRule="auto"/>
        <w:jc w:val="both"/>
        <w:rPr>
          <w:rFonts w:ascii="Times New Roman" w:hAnsi="Times New Roman" w:cs="Times New Roman"/>
        </w:rPr>
      </w:pPr>
    </w:p>
    <w:p w14:paraId="5A64DA06" w14:textId="77777777" w:rsidR="00800A8E" w:rsidRDefault="00800A8E" w:rsidP="00FC2AD0">
      <w:pPr>
        <w:pStyle w:val="EndNoteBibliography"/>
        <w:spacing w:line="360" w:lineRule="auto"/>
        <w:jc w:val="both"/>
        <w:rPr>
          <w:rFonts w:ascii="Times New Roman" w:hAnsi="Times New Roman" w:cs="Times New Roman"/>
        </w:rPr>
      </w:pPr>
    </w:p>
    <w:p w14:paraId="4795F267" w14:textId="77777777" w:rsidR="00800A8E" w:rsidRDefault="00800A8E" w:rsidP="00FC2AD0">
      <w:pPr>
        <w:pStyle w:val="EndNoteBibliography"/>
        <w:spacing w:line="360" w:lineRule="auto"/>
        <w:jc w:val="both"/>
        <w:rPr>
          <w:rFonts w:ascii="Times New Roman" w:hAnsi="Times New Roman" w:cs="Times New Roman"/>
        </w:rPr>
      </w:pPr>
    </w:p>
    <w:p w14:paraId="5E813534" w14:textId="77777777" w:rsidR="00800A8E" w:rsidRDefault="00800A8E" w:rsidP="00FC2AD0">
      <w:pPr>
        <w:pStyle w:val="EndNoteBibliography"/>
        <w:spacing w:line="360" w:lineRule="auto"/>
        <w:jc w:val="both"/>
        <w:rPr>
          <w:rFonts w:ascii="Times New Roman" w:hAnsi="Times New Roman" w:cs="Times New Roman"/>
        </w:rPr>
      </w:pPr>
      <w:r>
        <w:rPr>
          <w:rFonts w:ascii="Times New Roman" w:hAnsi="Times New Roman" w:cs="Times New Roman"/>
          <w:b/>
          <w:iCs/>
          <w:noProof/>
        </w:rPr>
        <w:drawing>
          <wp:anchor distT="0" distB="0" distL="114300" distR="114300" simplePos="0" relativeHeight="251696128" behindDoc="0" locked="0" layoutInCell="1" allowOverlap="1" wp14:anchorId="2209F6F4" wp14:editId="7353AC4E">
            <wp:simplePos x="0" y="0"/>
            <wp:positionH relativeFrom="margin">
              <wp:posOffset>-173355</wp:posOffset>
            </wp:positionH>
            <wp:positionV relativeFrom="margin">
              <wp:posOffset>506095</wp:posOffset>
            </wp:positionV>
            <wp:extent cx="5207000" cy="5676900"/>
            <wp:effectExtent l="0" t="0" r="0" b="0"/>
            <wp:wrapSquare wrapText="bothSides"/>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07000" cy="5676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8246DA" w14:textId="77777777" w:rsidR="00800A8E" w:rsidRDefault="00800A8E" w:rsidP="00FC2AD0">
      <w:pPr>
        <w:pStyle w:val="EndNoteBibliography"/>
        <w:spacing w:line="360" w:lineRule="auto"/>
        <w:jc w:val="both"/>
        <w:rPr>
          <w:rFonts w:ascii="Times New Roman" w:hAnsi="Times New Roman" w:cs="Times New Roman"/>
        </w:rPr>
      </w:pPr>
    </w:p>
    <w:p w14:paraId="7E12152E" w14:textId="77777777" w:rsidR="003D1066" w:rsidRDefault="003D1066" w:rsidP="00FC2AD0">
      <w:pPr>
        <w:pStyle w:val="EndNoteBibliography"/>
        <w:spacing w:line="360" w:lineRule="auto"/>
        <w:jc w:val="both"/>
        <w:rPr>
          <w:rFonts w:ascii="Times New Roman" w:hAnsi="Times New Roman" w:cs="Times New Roman"/>
        </w:rPr>
      </w:pPr>
    </w:p>
    <w:p w14:paraId="2904952D" w14:textId="69E96CEA" w:rsidR="006E73C0" w:rsidRDefault="00800A8E" w:rsidP="00800A8E">
      <w:pPr>
        <w:spacing w:line="360" w:lineRule="auto"/>
        <w:jc w:val="both"/>
        <w:rPr>
          <w:rFonts w:ascii="Times New Roman" w:hAnsi="Times New Roman" w:cs="Times New Roman"/>
          <w:spacing w:val="-4"/>
          <w:kern w:val="1"/>
        </w:rPr>
      </w:pPr>
      <w:r>
        <w:rPr>
          <w:rFonts w:ascii="Times New Roman" w:hAnsi="Times New Roman" w:cs="Times New Roman"/>
          <w:b/>
          <w:bCs/>
          <w:spacing w:val="-4"/>
          <w:kern w:val="1"/>
        </w:rPr>
        <w:t xml:space="preserve">Figure 3.6 Effects of different chelators on </w:t>
      </w:r>
      <w:r>
        <w:rPr>
          <w:rFonts w:ascii="Times New Roman" w:hAnsi="Times New Roman" w:cs="Times New Roman"/>
          <w:b/>
          <w:bCs/>
          <w:i/>
          <w:iCs/>
          <w:spacing w:val="-4"/>
          <w:kern w:val="1"/>
        </w:rPr>
        <w:t xml:space="preserve">E. coli </w:t>
      </w:r>
      <w:r>
        <w:rPr>
          <w:rFonts w:ascii="Times New Roman" w:hAnsi="Times New Roman" w:cs="Times New Roman"/>
          <w:b/>
          <w:bCs/>
          <w:spacing w:val="-4"/>
          <w:kern w:val="1"/>
        </w:rPr>
        <w:t xml:space="preserve">MG1655 in different gas conditions. A) </w:t>
      </w:r>
      <w:r w:rsidRPr="00FC78DE">
        <w:rPr>
          <w:rFonts w:ascii="Times New Roman" w:hAnsi="Times New Roman" w:cs="Times New Roman"/>
          <w:bCs/>
          <w:spacing w:val="-4"/>
          <w:kern w:val="1"/>
        </w:rPr>
        <w:t>EDTA</w:t>
      </w:r>
      <w:r>
        <w:rPr>
          <w:rFonts w:ascii="Times New Roman" w:hAnsi="Times New Roman" w:cs="Times New Roman"/>
          <w:b/>
          <w:bCs/>
          <w:spacing w:val="-4"/>
          <w:kern w:val="1"/>
        </w:rPr>
        <w:t xml:space="preserve">. B) </w:t>
      </w:r>
      <w:r w:rsidRPr="00FC78DE">
        <w:rPr>
          <w:rFonts w:ascii="Times New Roman" w:hAnsi="Times New Roman" w:cs="Times New Roman"/>
          <w:bCs/>
          <w:spacing w:val="-4"/>
          <w:kern w:val="1"/>
        </w:rPr>
        <w:t>Citric acid</w:t>
      </w:r>
      <w:r>
        <w:rPr>
          <w:rFonts w:ascii="Times New Roman" w:hAnsi="Times New Roman" w:cs="Times New Roman"/>
          <w:bCs/>
          <w:spacing w:val="-4"/>
          <w:kern w:val="1"/>
        </w:rPr>
        <w:t>.</w:t>
      </w:r>
      <w:r>
        <w:rPr>
          <w:rFonts w:ascii="Times New Roman" w:hAnsi="Times New Roman" w:cs="Times New Roman"/>
          <w:b/>
          <w:bCs/>
          <w:spacing w:val="-4"/>
          <w:kern w:val="1"/>
        </w:rPr>
        <w:t xml:space="preserve"> C) 8-Hydroxyquinoline. </w:t>
      </w:r>
      <w:r>
        <w:rPr>
          <w:rFonts w:ascii="Times New Roman" w:hAnsi="Times New Roman" w:cs="Times New Roman"/>
          <w:spacing w:val="-4"/>
          <w:kern w:val="1"/>
        </w:rPr>
        <w:t xml:space="preserve">Aerobic conditions: </w:t>
      </w:r>
      <w:r w:rsidRPr="002027D6">
        <w:rPr>
          <w:rFonts w:ascii="Times New Roman" w:hAnsi="Times New Roman" w:cs="Times New Roman"/>
          <w:b/>
          <w:spacing w:val="-4"/>
          <w:kern w:val="1"/>
        </w:rPr>
        <w:t>– CO</w:t>
      </w:r>
      <w:r>
        <w:rPr>
          <w:rFonts w:ascii="Times New Roman" w:hAnsi="Times New Roman" w:cs="Times New Roman"/>
          <w:spacing w:val="-4"/>
          <w:kern w:val="1"/>
        </w:rPr>
        <w:t xml:space="preserve"> (25% N</w:t>
      </w:r>
      <w:r>
        <w:rPr>
          <w:rFonts w:ascii="Times New Roman" w:hAnsi="Times New Roman" w:cs="Times New Roman"/>
          <w:spacing w:val="-4"/>
          <w:kern w:val="1"/>
          <w:vertAlign w:val="subscript"/>
        </w:rPr>
        <w:t>2</w:t>
      </w:r>
      <w:r>
        <w:rPr>
          <w:rFonts w:ascii="Times New Roman" w:hAnsi="Times New Roman" w:cs="Times New Roman"/>
          <w:spacing w:val="-4"/>
          <w:kern w:val="1"/>
        </w:rPr>
        <w:t xml:space="preserve">: 75% Air) and </w:t>
      </w:r>
      <w:r w:rsidRPr="002027D6">
        <w:rPr>
          <w:rFonts w:ascii="Times New Roman" w:hAnsi="Times New Roman" w:cs="Times New Roman"/>
          <w:b/>
          <w:spacing w:val="-4"/>
          <w:kern w:val="1"/>
        </w:rPr>
        <w:t>+ CO</w:t>
      </w:r>
      <w:r>
        <w:rPr>
          <w:rFonts w:ascii="Times New Roman" w:hAnsi="Times New Roman" w:cs="Times New Roman"/>
          <w:spacing w:val="-4"/>
          <w:kern w:val="1"/>
        </w:rPr>
        <w:t xml:space="preserve"> (25% CO: 75% Air). </w:t>
      </w:r>
      <w:r w:rsidRPr="00FC78DE">
        <w:rPr>
          <w:rFonts w:ascii="Times New Roman" w:hAnsi="Times New Roman" w:cs="Times New Roman"/>
          <w:spacing w:val="-4"/>
          <w:kern w:val="1"/>
        </w:rPr>
        <w:t>Anaerobic</w:t>
      </w:r>
      <w:r>
        <w:rPr>
          <w:rFonts w:ascii="Times New Roman" w:hAnsi="Times New Roman" w:cs="Times New Roman"/>
          <w:spacing w:val="-4"/>
          <w:kern w:val="1"/>
        </w:rPr>
        <w:t xml:space="preserve"> conditions: </w:t>
      </w:r>
      <w:r w:rsidRPr="002027D6">
        <w:rPr>
          <w:rFonts w:ascii="Times New Roman" w:hAnsi="Times New Roman" w:cs="Times New Roman"/>
          <w:b/>
          <w:spacing w:val="-4"/>
          <w:kern w:val="1"/>
        </w:rPr>
        <w:t>– CO</w:t>
      </w:r>
      <w:r>
        <w:rPr>
          <w:rFonts w:ascii="Times New Roman" w:hAnsi="Times New Roman" w:cs="Times New Roman"/>
          <w:spacing w:val="-4"/>
          <w:kern w:val="1"/>
        </w:rPr>
        <w:t xml:space="preserve"> (N</w:t>
      </w:r>
      <w:r>
        <w:rPr>
          <w:rFonts w:ascii="Times New Roman" w:hAnsi="Times New Roman" w:cs="Times New Roman"/>
          <w:spacing w:val="-4"/>
          <w:kern w:val="1"/>
          <w:vertAlign w:val="subscript"/>
        </w:rPr>
        <w:t>2</w:t>
      </w:r>
      <w:r>
        <w:rPr>
          <w:rFonts w:ascii="Times New Roman" w:hAnsi="Times New Roman" w:cs="Times New Roman"/>
          <w:spacing w:val="-4"/>
          <w:kern w:val="1"/>
        </w:rPr>
        <w:t>: N</w:t>
      </w:r>
      <w:r>
        <w:rPr>
          <w:rFonts w:ascii="Times New Roman" w:hAnsi="Times New Roman" w:cs="Times New Roman"/>
          <w:spacing w:val="-4"/>
          <w:kern w:val="1"/>
          <w:vertAlign w:val="subscript"/>
        </w:rPr>
        <w:t>2</w:t>
      </w:r>
      <w:r>
        <w:rPr>
          <w:rFonts w:ascii="Times New Roman" w:hAnsi="Times New Roman" w:cs="Times New Roman"/>
          <w:spacing w:val="-4"/>
          <w:kern w:val="1"/>
        </w:rPr>
        <w:t xml:space="preserve">) and </w:t>
      </w:r>
      <w:r w:rsidRPr="002027D6">
        <w:rPr>
          <w:rFonts w:ascii="Times New Roman" w:hAnsi="Times New Roman" w:cs="Times New Roman"/>
          <w:b/>
          <w:spacing w:val="-4"/>
          <w:kern w:val="1"/>
        </w:rPr>
        <w:t>+ CO</w:t>
      </w:r>
      <w:r>
        <w:rPr>
          <w:rFonts w:ascii="Times New Roman" w:hAnsi="Times New Roman" w:cs="Times New Roman"/>
          <w:spacing w:val="-4"/>
          <w:kern w:val="1"/>
        </w:rPr>
        <w:t xml:space="preserve"> (25% CO: 75% N</w:t>
      </w:r>
      <w:r>
        <w:rPr>
          <w:rFonts w:ascii="Times New Roman" w:hAnsi="Times New Roman" w:cs="Times New Roman"/>
          <w:spacing w:val="-4"/>
          <w:kern w:val="1"/>
          <w:vertAlign w:val="subscript"/>
        </w:rPr>
        <w:t>2</w:t>
      </w:r>
      <w:r>
        <w:rPr>
          <w:rFonts w:ascii="Times New Roman" w:hAnsi="Times New Roman" w:cs="Times New Roman"/>
          <w:spacing w:val="-4"/>
          <w:kern w:val="1"/>
        </w:rPr>
        <w:t>). Data are representative of two biological repeats and each of four technical repeats, expressed as means</w:t>
      </w:r>
      <w:r>
        <w:rPr>
          <w:rFonts w:ascii="Cambria Math" w:hAnsi="Cambria Math" w:cs="Cambria Math"/>
          <w:spacing w:val="-4"/>
          <w:kern w:val="1"/>
        </w:rPr>
        <w:t xml:space="preserve">± </w:t>
      </w:r>
      <w:r>
        <w:rPr>
          <w:rFonts w:ascii="Times New Roman" w:hAnsi="Times New Roman" w:cs="Times New Roman"/>
          <w:spacing w:val="-4"/>
          <w:kern w:val="1"/>
        </w:rPr>
        <w:t xml:space="preserve">SD. (*P&lt;0.05, **P &lt;0.01, ***P &lt;0.001 </w:t>
      </w:r>
      <w:r>
        <w:rPr>
          <w:rFonts w:ascii="Times New Roman" w:hAnsi="Times New Roman" w:cs="Times New Roman"/>
          <w:i/>
          <w:iCs/>
          <w:spacing w:val="-4"/>
          <w:kern w:val="1"/>
        </w:rPr>
        <w:t xml:space="preserve">t </w:t>
      </w:r>
      <w:r>
        <w:rPr>
          <w:rFonts w:ascii="Times New Roman" w:hAnsi="Times New Roman" w:cs="Times New Roman"/>
          <w:spacing w:val="-4"/>
          <w:kern w:val="1"/>
        </w:rPr>
        <w:t>test).</w:t>
      </w:r>
    </w:p>
    <w:p w14:paraId="2FDBACAD" w14:textId="77777777" w:rsidR="006E73C0" w:rsidRDefault="006E73C0" w:rsidP="006E73C0">
      <w:pPr>
        <w:spacing w:line="480" w:lineRule="auto"/>
        <w:rPr>
          <w:rFonts w:ascii="Times New Roman" w:hAnsi="Times New Roman" w:cs="Times New Roman"/>
          <w:b/>
          <w:bCs/>
          <w:sz w:val="28"/>
          <w:szCs w:val="28"/>
        </w:rPr>
      </w:pPr>
      <w:r>
        <w:rPr>
          <w:rFonts w:ascii="Times New Roman" w:hAnsi="Times New Roman" w:cs="Times New Roman"/>
          <w:b/>
          <w:bCs/>
          <w:sz w:val="28"/>
          <w:szCs w:val="28"/>
        </w:rPr>
        <w:t>3.3 Discussion</w:t>
      </w:r>
    </w:p>
    <w:p w14:paraId="197C2DB6" w14:textId="77777777" w:rsidR="006E73C0" w:rsidRDefault="006E73C0" w:rsidP="006E73C0">
      <w:pPr>
        <w:spacing w:line="360" w:lineRule="auto"/>
        <w:rPr>
          <w:rFonts w:ascii="Times New Roman" w:hAnsi="Times New Roman" w:cs="Times New Roman"/>
          <w:b/>
          <w:bCs/>
          <w:sz w:val="28"/>
          <w:szCs w:val="28"/>
        </w:rPr>
      </w:pPr>
    </w:p>
    <w:p w14:paraId="4BF24FD2" w14:textId="31D7C79C" w:rsidR="006E73C0" w:rsidRDefault="006E73C0" w:rsidP="006E73C0">
      <w:pPr>
        <w:spacing w:line="360" w:lineRule="auto"/>
        <w:rPr>
          <w:rFonts w:ascii="Times New Roman" w:hAnsi="Times New Roman" w:cs="Times New Roman"/>
          <w:b/>
          <w:iCs/>
        </w:rPr>
      </w:pPr>
      <w:r>
        <w:rPr>
          <w:rFonts w:ascii="Times New Roman" w:hAnsi="Times New Roman" w:cs="Times New Roman"/>
          <w:b/>
          <w:bCs/>
          <w:sz w:val="28"/>
          <w:szCs w:val="28"/>
        </w:rPr>
        <w:t xml:space="preserve">3.3.1 </w:t>
      </w:r>
      <w:r>
        <w:rPr>
          <w:rFonts w:ascii="Times New Roman" w:hAnsi="Times New Roman" w:cs="Times New Roman"/>
          <w:b/>
          <w:iCs/>
        </w:rPr>
        <w:t xml:space="preserve">Effect of CO gas on antibiotic </w:t>
      </w:r>
      <w:r w:rsidR="00D66FDA">
        <w:rPr>
          <w:rFonts w:ascii="Times New Roman" w:hAnsi="Times New Roman" w:cs="Times New Roman"/>
          <w:b/>
          <w:iCs/>
        </w:rPr>
        <w:t>toxicity towards</w:t>
      </w:r>
      <w:r>
        <w:rPr>
          <w:rFonts w:ascii="Times New Roman" w:hAnsi="Times New Roman" w:cs="Times New Roman"/>
          <w:b/>
          <w:iCs/>
        </w:rPr>
        <w:t xml:space="preserve"> bacteria</w:t>
      </w:r>
    </w:p>
    <w:p w14:paraId="29ED07AD" w14:textId="77777777" w:rsidR="006E73C0" w:rsidRDefault="006E73C0" w:rsidP="006E73C0">
      <w:pPr>
        <w:spacing w:line="360" w:lineRule="auto"/>
        <w:rPr>
          <w:rFonts w:ascii="Times New Roman" w:hAnsi="Times New Roman" w:cs="Times New Roman"/>
          <w:b/>
          <w:iCs/>
        </w:rPr>
      </w:pPr>
    </w:p>
    <w:p w14:paraId="054C5044" w14:textId="48502D80" w:rsidR="006E73C0" w:rsidRDefault="006E73C0" w:rsidP="006E73C0">
      <w:pPr>
        <w:spacing w:line="360" w:lineRule="auto"/>
        <w:jc w:val="both"/>
        <w:rPr>
          <w:rFonts w:ascii="Times New Roman" w:hAnsi="Times New Roman" w:cs="Times New Roman"/>
          <w:bCs/>
        </w:rPr>
      </w:pPr>
      <w:r>
        <w:rPr>
          <w:rFonts w:ascii="Times New Roman" w:hAnsi="Times New Roman" w:cs="Times New Roman"/>
          <w:bCs/>
        </w:rPr>
        <w:t xml:space="preserve">The effects of CO gas on </w:t>
      </w:r>
      <w:r w:rsidR="004C0FB1">
        <w:rPr>
          <w:rFonts w:ascii="Times New Roman" w:hAnsi="Times New Roman" w:cs="Times New Roman"/>
          <w:bCs/>
        </w:rPr>
        <w:t xml:space="preserve">the </w:t>
      </w:r>
      <w:r>
        <w:rPr>
          <w:rFonts w:ascii="Times New Roman" w:hAnsi="Times New Roman" w:cs="Times New Roman"/>
          <w:bCs/>
        </w:rPr>
        <w:t>antibiotic action were investigated in both aerobic and anaerobic conditions. The data revealed that CO gas had a slight inhibition of the bacterial growth aerobically (25% CO: 75 Air)</w:t>
      </w:r>
      <w:r w:rsidR="00386613">
        <w:rPr>
          <w:rFonts w:ascii="Times New Roman" w:hAnsi="Times New Roman" w:cs="Times New Roman"/>
          <w:bCs/>
        </w:rPr>
        <w:t xml:space="preserve"> </w:t>
      </w:r>
      <w:r>
        <w:rPr>
          <w:rFonts w:ascii="Times New Roman" w:hAnsi="Times New Roman" w:cs="Times New Roman"/>
          <w:bCs/>
        </w:rPr>
        <w:fldChar w:fldCharType="begin">
          <w:fldData xml:space="preserve">PEVuZE5vdGU+PENpdGU+PEF1dGhvcj5Ob2JyZTwvQXV0aG9yPjxZZWFyPjIwMDc8L1llYXI+PFJl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bmQgY2hlbW90aGVyYXB5PC9hYmJyLTE+PC9hbHQtcGVyaW9kaWNhbD48cGFnZXM+NDMwMy03PC9w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</w:fldData>
        </w:fldChar>
      </w:r>
      <w:r>
        <w:rPr>
          <w:rFonts w:ascii="Times New Roman" w:hAnsi="Times New Roman" w:cs="Times New Roman"/>
          <w:bCs/>
        </w:rPr>
        <w:instrText xml:space="preserve"> ADDIN EN.CITE </w:instrText>
      </w:r>
      <w:r>
        <w:rPr>
          <w:rFonts w:ascii="Times New Roman" w:hAnsi="Times New Roman" w:cs="Times New Roman"/>
          <w:bCs/>
        </w:rPr>
        <w:fldChar w:fldCharType="begin">
          <w:fldData xml:space="preserve">PEVuZE5vdGU+PENpdGU+PEF1dGhvcj5Ob2JyZTwvQXV0aG9yPjxZZWFyPjIwMDc8L1llYXI+PFJl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bmQgY2hlbW90aGVyYXB5PC9hYmJyLTE+PC9hbHQtcGVyaW9kaWNhbD48cGFnZXM+NDMwMy03PC9w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</w:fldData>
        </w:fldChar>
      </w:r>
      <w:r>
        <w:rPr>
          <w:rFonts w:ascii="Times New Roman" w:hAnsi="Times New Roman" w:cs="Times New Roman"/>
          <w:bCs/>
        </w:rPr>
        <w:instrText xml:space="preserve"> ADDIN EN.CITE.DATA </w:instrText>
      </w:r>
      <w:r>
        <w:rPr>
          <w:rFonts w:ascii="Times New Roman" w:hAnsi="Times New Roman" w:cs="Times New Roman"/>
          <w:bCs/>
        </w:rPr>
      </w:r>
      <w:r>
        <w:rPr>
          <w:rFonts w:ascii="Times New Roman" w:hAnsi="Times New Roman" w:cs="Times New Roman"/>
          <w:bCs/>
        </w:rPr>
        <w:fldChar w:fldCharType="end"/>
      </w:r>
      <w:r>
        <w:rPr>
          <w:rFonts w:ascii="Times New Roman" w:hAnsi="Times New Roman" w:cs="Times New Roman"/>
          <w:bCs/>
        </w:rPr>
      </w:r>
      <w:r>
        <w:rPr>
          <w:rFonts w:ascii="Times New Roman" w:hAnsi="Times New Roman" w:cs="Times New Roman"/>
          <w:bCs/>
        </w:rPr>
        <w:fldChar w:fldCharType="separate"/>
      </w:r>
      <w:r>
        <w:rPr>
          <w:rFonts w:ascii="Times New Roman" w:hAnsi="Times New Roman" w:cs="Times New Roman"/>
          <w:bCs/>
          <w:noProof/>
        </w:rPr>
        <w:t>(Nobre et al., 2007)</w:t>
      </w:r>
      <w:r>
        <w:rPr>
          <w:rFonts w:ascii="Times New Roman" w:hAnsi="Times New Roman" w:cs="Times New Roman"/>
          <w:bCs/>
        </w:rPr>
        <w:fldChar w:fldCharType="end"/>
      </w:r>
      <w:r>
        <w:rPr>
          <w:rFonts w:ascii="Times New Roman" w:hAnsi="Times New Roman" w:cs="Times New Roman"/>
          <w:bCs/>
        </w:rPr>
        <w:t xml:space="preserve"> in comparison with its absence (25% N</w:t>
      </w:r>
      <w:r>
        <w:rPr>
          <w:rFonts w:ascii="Times New Roman" w:hAnsi="Times New Roman" w:cs="Times New Roman"/>
          <w:bCs/>
          <w:vertAlign w:val="subscript"/>
        </w:rPr>
        <w:t>2</w:t>
      </w:r>
      <w:r>
        <w:rPr>
          <w:rFonts w:ascii="Times New Roman" w:hAnsi="Times New Roman" w:cs="Times New Roman"/>
          <w:bCs/>
        </w:rPr>
        <w:t>: 75% Air), but anaerobically (25% CO: 75 N</w:t>
      </w:r>
      <w:r>
        <w:rPr>
          <w:rFonts w:ascii="Times New Roman" w:hAnsi="Times New Roman" w:cs="Times New Roman"/>
          <w:bCs/>
          <w:vertAlign w:val="subscript"/>
        </w:rPr>
        <w:t>2</w:t>
      </w:r>
      <w:r>
        <w:rPr>
          <w:rFonts w:ascii="Times New Roman" w:hAnsi="Times New Roman" w:cs="Times New Roman"/>
          <w:bCs/>
        </w:rPr>
        <w:t>); CO does not affect bacterial growth in comparison with its absence (100% N</w:t>
      </w:r>
      <w:r>
        <w:rPr>
          <w:rFonts w:ascii="Times New Roman" w:hAnsi="Times New Roman" w:cs="Times New Roman"/>
          <w:bCs/>
          <w:vertAlign w:val="subscript"/>
        </w:rPr>
        <w:t>2</w:t>
      </w:r>
      <w:r>
        <w:rPr>
          <w:rFonts w:ascii="Times New Roman" w:hAnsi="Times New Roman" w:cs="Times New Roman"/>
          <w:bCs/>
        </w:rPr>
        <w:t>) in d</w:t>
      </w:r>
      <w:r w:rsidR="00386613">
        <w:rPr>
          <w:rFonts w:ascii="Times New Roman" w:hAnsi="Times New Roman" w:cs="Times New Roman"/>
          <w:bCs/>
        </w:rPr>
        <w:t>efined minimal media (Figure 3.3</w:t>
      </w:r>
      <w:r>
        <w:rPr>
          <w:rFonts w:ascii="Times New Roman" w:hAnsi="Times New Roman" w:cs="Times New Roman"/>
          <w:bCs/>
        </w:rPr>
        <w:t xml:space="preserve"> A), but there was a mild inhibition of bacterial growth in aerobic and anaerobic conditions when E</w:t>
      </w:r>
      <w:r w:rsidR="00386613">
        <w:rPr>
          <w:rFonts w:ascii="Times New Roman" w:hAnsi="Times New Roman" w:cs="Times New Roman"/>
          <w:bCs/>
        </w:rPr>
        <w:t>vans medium was used (Figure 3.3</w:t>
      </w:r>
      <w:r>
        <w:rPr>
          <w:rFonts w:ascii="Times New Roman" w:hAnsi="Times New Roman" w:cs="Times New Roman"/>
          <w:bCs/>
        </w:rPr>
        <w:t xml:space="preserve"> B). These results are</w:t>
      </w:r>
      <w:r w:rsidR="00103F5E">
        <w:rPr>
          <w:rFonts w:ascii="Times New Roman" w:hAnsi="Times New Roman" w:cs="Times New Roman"/>
          <w:bCs/>
        </w:rPr>
        <w:t xml:space="preserve"> in agreement with </w:t>
      </w:r>
      <w:proofErr w:type="spellStart"/>
      <w:r w:rsidR="00103F5E">
        <w:rPr>
          <w:rFonts w:ascii="Times New Roman" w:hAnsi="Times New Roman" w:cs="Times New Roman"/>
          <w:bCs/>
        </w:rPr>
        <w:t>Nobre</w:t>
      </w:r>
      <w:proofErr w:type="spellEnd"/>
      <w:r w:rsidR="00103F5E">
        <w:rPr>
          <w:rFonts w:ascii="Times New Roman" w:hAnsi="Times New Roman" w:cs="Times New Roman"/>
          <w:bCs/>
        </w:rPr>
        <w:t xml:space="preserve"> et al</w:t>
      </w:r>
      <w:r>
        <w:rPr>
          <w:rFonts w:ascii="Times New Roman" w:hAnsi="Times New Roman" w:cs="Times New Roman"/>
          <w:bCs/>
        </w:rPr>
        <w:t xml:space="preserve"> (2007) who found that the administration of CO gas by fluxing it into the bacterial cultures significant decreased </w:t>
      </w:r>
      <w:r w:rsidR="004C0FB1">
        <w:rPr>
          <w:rFonts w:ascii="Times New Roman" w:hAnsi="Times New Roman" w:cs="Times New Roman"/>
          <w:bCs/>
        </w:rPr>
        <w:t xml:space="preserve">the </w:t>
      </w:r>
      <w:r>
        <w:rPr>
          <w:rFonts w:ascii="Times New Roman" w:hAnsi="Times New Roman" w:cs="Times New Roman"/>
          <w:bCs/>
        </w:rPr>
        <w:t xml:space="preserve">viability of </w:t>
      </w:r>
      <w:r w:rsidRPr="00014B8D">
        <w:rPr>
          <w:rFonts w:ascii="Times New Roman" w:hAnsi="Times New Roman" w:cs="Times New Roman"/>
          <w:bCs/>
          <w:i/>
        </w:rPr>
        <w:t>E. coli</w:t>
      </w:r>
      <w:r>
        <w:rPr>
          <w:rFonts w:ascii="Times New Roman" w:hAnsi="Times New Roman" w:cs="Times New Roman"/>
          <w:bCs/>
        </w:rPr>
        <w:t xml:space="preserve"> and </w:t>
      </w:r>
      <w:r w:rsidRPr="00014B8D">
        <w:rPr>
          <w:rFonts w:ascii="Times New Roman" w:hAnsi="Times New Roman" w:cs="Times New Roman"/>
          <w:bCs/>
          <w:i/>
        </w:rPr>
        <w:t>S. aureus</w:t>
      </w:r>
      <w:r>
        <w:rPr>
          <w:rFonts w:ascii="Times New Roman" w:hAnsi="Times New Roman" w:cs="Times New Roman"/>
          <w:bCs/>
          <w:i/>
        </w:rPr>
        <w:t xml:space="preserve"> </w:t>
      </w:r>
      <w:r w:rsidRPr="006E73C0">
        <w:rPr>
          <w:rFonts w:ascii="Times New Roman" w:hAnsi="Times New Roman" w:cs="Times New Roman"/>
          <w:bCs/>
        </w:rPr>
        <w:fldChar w:fldCharType="begin">
          <w:fldData xml:space="preserve">PEVuZE5vdGU+PENpdGU+PEF1dGhvcj5Ob2JyZTwvQXV0aG9yPjxZZWFyPjIwMDc8L1llYXI+PFJl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bmQgY2hlbW90aGVyYXB5PC9hYmJyLTE+PC9hbHQtcGVyaW9kaWNhbD48cGFnZXM+NDMwMy03PC9w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</w:fldData>
        </w:fldChar>
      </w:r>
      <w:r w:rsidRPr="006E73C0">
        <w:rPr>
          <w:rFonts w:ascii="Times New Roman" w:hAnsi="Times New Roman" w:cs="Times New Roman"/>
          <w:bCs/>
        </w:rPr>
        <w:instrText xml:space="preserve"> ADDIN EN.CITE </w:instrText>
      </w:r>
      <w:r w:rsidRPr="006E73C0">
        <w:rPr>
          <w:rFonts w:ascii="Times New Roman" w:hAnsi="Times New Roman" w:cs="Times New Roman"/>
          <w:bCs/>
        </w:rPr>
        <w:fldChar w:fldCharType="begin">
          <w:fldData xml:space="preserve">PEVuZE5vdGU+PENpdGU+PEF1dGhvcj5Ob2JyZTwvQXV0aG9yPjxZZWFyPjIwMDc8L1llYXI+PFJl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bmQgY2hlbW90aGVyYXB5PC9hYmJyLTE+PC9hbHQtcGVyaW9kaWNhbD48cGFnZXM+NDMwMy03PC9w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</w:fldData>
        </w:fldChar>
      </w:r>
      <w:r w:rsidRPr="006E73C0">
        <w:rPr>
          <w:rFonts w:ascii="Times New Roman" w:hAnsi="Times New Roman" w:cs="Times New Roman"/>
          <w:bCs/>
        </w:rPr>
        <w:instrText xml:space="preserve"> ADDIN EN.CITE.DATA </w:instrText>
      </w:r>
      <w:r w:rsidRPr="006E73C0">
        <w:rPr>
          <w:rFonts w:ascii="Times New Roman" w:hAnsi="Times New Roman" w:cs="Times New Roman"/>
          <w:bCs/>
        </w:rPr>
      </w:r>
      <w:r w:rsidRPr="006E73C0">
        <w:rPr>
          <w:rFonts w:ascii="Times New Roman" w:hAnsi="Times New Roman" w:cs="Times New Roman"/>
          <w:bCs/>
        </w:rPr>
        <w:fldChar w:fldCharType="end"/>
      </w:r>
      <w:r w:rsidRPr="006E73C0">
        <w:rPr>
          <w:rFonts w:ascii="Times New Roman" w:hAnsi="Times New Roman" w:cs="Times New Roman"/>
          <w:bCs/>
        </w:rPr>
      </w:r>
      <w:r w:rsidRPr="006E73C0">
        <w:rPr>
          <w:rFonts w:ascii="Times New Roman" w:hAnsi="Times New Roman" w:cs="Times New Roman"/>
          <w:bCs/>
        </w:rPr>
        <w:fldChar w:fldCharType="separate"/>
      </w:r>
      <w:r w:rsidRPr="006E73C0">
        <w:rPr>
          <w:rFonts w:ascii="Times New Roman" w:hAnsi="Times New Roman" w:cs="Times New Roman"/>
          <w:bCs/>
          <w:noProof/>
        </w:rPr>
        <w:t>(Nobre et al., 2007)</w:t>
      </w:r>
      <w:r w:rsidRPr="006E73C0">
        <w:rPr>
          <w:rFonts w:ascii="Times New Roman" w:hAnsi="Times New Roman" w:cs="Times New Roman"/>
          <w:bCs/>
        </w:rPr>
        <w:fldChar w:fldCharType="end"/>
      </w:r>
      <w:r>
        <w:rPr>
          <w:rFonts w:ascii="Times New Roman" w:hAnsi="Times New Roman" w:cs="Times New Roman"/>
          <w:bCs/>
        </w:rPr>
        <w:t xml:space="preserve">. </w:t>
      </w:r>
    </w:p>
    <w:p w14:paraId="5BB00111" w14:textId="77777777" w:rsidR="006E73C0" w:rsidRDefault="006E73C0" w:rsidP="006E73C0">
      <w:pPr>
        <w:spacing w:line="360" w:lineRule="auto"/>
        <w:jc w:val="both"/>
        <w:rPr>
          <w:rFonts w:ascii="Times New Roman" w:hAnsi="Times New Roman" w:cs="Times New Roman"/>
          <w:bCs/>
        </w:rPr>
      </w:pPr>
    </w:p>
    <w:p w14:paraId="65E2602F" w14:textId="153986B5" w:rsidR="00BD76DA" w:rsidRDefault="006E73C0" w:rsidP="006E73C0">
      <w:pPr>
        <w:spacing w:line="360" w:lineRule="auto"/>
        <w:jc w:val="both"/>
        <w:rPr>
          <w:rFonts w:ascii="Times New Roman" w:hAnsi="Times New Roman" w:cs="Times New Roman"/>
          <w:iCs/>
        </w:rPr>
      </w:pPr>
      <w:r>
        <w:rPr>
          <w:rFonts w:ascii="Times New Roman" w:hAnsi="Times New Roman" w:cs="Times New Roman"/>
          <w:bCs/>
        </w:rPr>
        <w:t>Our results showed that CO has very slight effects only on trimethoprim under aerobic and anaerobic conditions using Evans medium, but there were no effects on doxycy</w:t>
      </w:r>
      <w:r w:rsidR="006D7DF7">
        <w:rPr>
          <w:rFonts w:ascii="Times New Roman" w:hAnsi="Times New Roman" w:cs="Times New Roman"/>
          <w:bCs/>
        </w:rPr>
        <w:t>cline and cefotaxime (Figure 3.3</w:t>
      </w:r>
      <w:r w:rsidR="0021127A">
        <w:rPr>
          <w:rFonts w:ascii="Times New Roman" w:hAnsi="Times New Roman" w:cs="Times New Roman"/>
          <w:bCs/>
        </w:rPr>
        <w:t xml:space="preserve"> B</w:t>
      </w:r>
      <w:r>
        <w:rPr>
          <w:rFonts w:ascii="Times New Roman" w:hAnsi="Times New Roman" w:cs="Times New Roman"/>
          <w:bCs/>
        </w:rPr>
        <w:t xml:space="preserve">). In defined minimal medium, there were no effects on antibiotic </w:t>
      </w:r>
      <w:r w:rsidR="00103F5E">
        <w:rPr>
          <w:rFonts w:ascii="Times New Roman" w:hAnsi="Times New Roman" w:cs="Times New Roman"/>
          <w:bCs/>
        </w:rPr>
        <w:t>toxicity</w:t>
      </w:r>
      <w:r w:rsidR="006D7DF7">
        <w:rPr>
          <w:rFonts w:ascii="Times New Roman" w:hAnsi="Times New Roman" w:cs="Times New Roman"/>
          <w:bCs/>
        </w:rPr>
        <w:t xml:space="preserve"> in both conditions (Figure 3.3</w:t>
      </w:r>
      <w:r w:rsidR="0021127A">
        <w:rPr>
          <w:rFonts w:ascii="Times New Roman" w:hAnsi="Times New Roman" w:cs="Times New Roman"/>
          <w:bCs/>
        </w:rPr>
        <w:t xml:space="preserve"> A</w:t>
      </w:r>
      <w:r>
        <w:rPr>
          <w:rFonts w:ascii="Times New Roman" w:hAnsi="Times New Roman" w:cs="Times New Roman"/>
          <w:bCs/>
        </w:rPr>
        <w:t>). Therefore, these results showed that CO does not potentiate the action of the examined antibiotics. However, CO gas does not protect bacterial cells against antibiotics such as other gasotransmitters do. For instance, H</w:t>
      </w:r>
      <w:r>
        <w:rPr>
          <w:rFonts w:ascii="Times New Roman" w:hAnsi="Times New Roman" w:cs="Times New Roman"/>
          <w:bCs/>
          <w:vertAlign w:val="subscript"/>
        </w:rPr>
        <w:t>2</w:t>
      </w:r>
      <w:r>
        <w:rPr>
          <w:rFonts w:ascii="Times New Roman" w:hAnsi="Times New Roman" w:cs="Times New Roman"/>
        </w:rPr>
        <w:t xml:space="preserve">S gas revealed protection of </w:t>
      </w:r>
      <w:r w:rsidRPr="00130B78">
        <w:rPr>
          <w:rFonts w:ascii="Times New Roman" w:hAnsi="Times New Roman" w:cs="Times New Roman"/>
          <w:i/>
        </w:rPr>
        <w:t>B</w:t>
      </w:r>
      <w:r>
        <w:rPr>
          <w:rFonts w:ascii="Times New Roman" w:hAnsi="Times New Roman" w:cs="Times New Roman"/>
          <w:i/>
        </w:rPr>
        <w:t>.</w:t>
      </w:r>
      <w:r w:rsidRPr="00130B78">
        <w:rPr>
          <w:rFonts w:ascii="Times New Roman" w:hAnsi="Times New Roman" w:cs="Times New Roman"/>
          <w:i/>
        </w:rPr>
        <w:t xml:space="preserve"> </w:t>
      </w:r>
      <w:proofErr w:type="spellStart"/>
      <w:r w:rsidRPr="00130B78">
        <w:rPr>
          <w:rFonts w:ascii="Times New Roman" w:hAnsi="Times New Roman" w:cs="Times New Roman"/>
          <w:i/>
        </w:rPr>
        <w:t>anthracis</w:t>
      </w:r>
      <w:proofErr w:type="spellEnd"/>
      <w:r w:rsidRPr="00130B78">
        <w:rPr>
          <w:rFonts w:ascii="Times New Roman" w:hAnsi="Times New Roman" w:cs="Times New Roman"/>
          <w:i/>
        </w:rPr>
        <w:t>, P</w:t>
      </w:r>
      <w:r>
        <w:rPr>
          <w:rFonts w:ascii="Times New Roman" w:hAnsi="Times New Roman" w:cs="Times New Roman"/>
          <w:i/>
        </w:rPr>
        <w:t>.</w:t>
      </w:r>
      <w:r w:rsidRPr="00130B78">
        <w:rPr>
          <w:rFonts w:ascii="Times New Roman" w:hAnsi="Times New Roman" w:cs="Times New Roman"/>
          <w:i/>
        </w:rPr>
        <w:t xml:space="preserve"> aeruginosa, S</w:t>
      </w:r>
      <w:r>
        <w:rPr>
          <w:rFonts w:ascii="Times New Roman" w:hAnsi="Times New Roman" w:cs="Times New Roman"/>
          <w:i/>
        </w:rPr>
        <w:t>.</w:t>
      </w:r>
      <w:r w:rsidRPr="00130B78">
        <w:rPr>
          <w:rFonts w:ascii="Times New Roman" w:hAnsi="Times New Roman" w:cs="Times New Roman"/>
          <w:i/>
        </w:rPr>
        <w:t xml:space="preserve"> aureus</w:t>
      </w:r>
      <w:r>
        <w:rPr>
          <w:rFonts w:ascii="Times New Roman" w:hAnsi="Times New Roman" w:cs="Times New Roman"/>
        </w:rPr>
        <w:t xml:space="preserve"> and </w:t>
      </w:r>
      <w:r w:rsidRPr="00130B78">
        <w:rPr>
          <w:rFonts w:ascii="Times New Roman" w:hAnsi="Times New Roman" w:cs="Times New Roman"/>
          <w:i/>
        </w:rPr>
        <w:t>E</w:t>
      </w:r>
      <w:r>
        <w:rPr>
          <w:rFonts w:ascii="Times New Roman" w:hAnsi="Times New Roman" w:cs="Times New Roman"/>
          <w:i/>
        </w:rPr>
        <w:t>.</w:t>
      </w:r>
      <w:r w:rsidRPr="00130B78">
        <w:rPr>
          <w:rFonts w:ascii="Times New Roman" w:hAnsi="Times New Roman" w:cs="Times New Roman"/>
          <w:i/>
        </w:rPr>
        <w:t xml:space="preserve"> coli</w:t>
      </w:r>
      <w:r>
        <w:rPr>
          <w:rFonts w:ascii="Times New Roman" w:hAnsi="Times New Roman" w:cs="Times New Roman"/>
        </w:rPr>
        <w:t xml:space="preserve"> against </w:t>
      </w:r>
      <w:r w:rsidR="004C0FB1">
        <w:rPr>
          <w:rFonts w:ascii="Times New Roman" w:hAnsi="Times New Roman" w:cs="Times New Roman"/>
        </w:rPr>
        <w:t xml:space="preserve">the </w:t>
      </w:r>
      <w:r>
        <w:rPr>
          <w:rFonts w:ascii="Times New Roman" w:hAnsi="Times New Roman" w:cs="Times New Roman"/>
        </w:rPr>
        <w:t>antibiotic action. It also revealed that suppression of H</w:t>
      </w:r>
      <w:r>
        <w:rPr>
          <w:rFonts w:ascii="Times New Roman" w:hAnsi="Times New Roman" w:cs="Times New Roman"/>
          <w:vertAlign w:val="subscript"/>
        </w:rPr>
        <w:t>2</w:t>
      </w:r>
      <w:r>
        <w:rPr>
          <w:rFonts w:ascii="Times New Roman" w:hAnsi="Times New Roman" w:cs="Times New Roman"/>
        </w:rPr>
        <w:t xml:space="preserve">S generation made these bacteria more susceptible to a large number of antibiotics. However, </w:t>
      </w:r>
      <w:r w:rsidR="004C0FB1">
        <w:rPr>
          <w:rFonts w:ascii="Times New Roman" w:hAnsi="Times New Roman" w:cs="Times New Roman"/>
        </w:rPr>
        <w:t xml:space="preserve">the </w:t>
      </w:r>
      <w:r>
        <w:rPr>
          <w:rFonts w:ascii="Times New Roman" w:hAnsi="Times New Roman" w:cs="Times New Roman"/>
        </w:rPr>
        <w:t>addition of H</w:t>
      </w:r>
      <w:r>
        <w:rPr>
          <w:rFonts w:ascii="Times New Roman" w:hAnsi="Times New Roman" w:cs="Times New Roman"/>
          <w:vertAlign w:val="subscript"/>
        </w:rPr>
        <w:t>2</w:t>
      </w:r>
      <w:r>
        <w:rPr>
          <w:rFonts w:ascii="Times New Roman" w:hAnsi="Times New Roman" w:cs="Times New Roman"/>
        </w:rPr>
        <w:t xml:space="preserve">S protected the bacterial cells against antibiotics through mitigation of oxidative stress imposed by antibiotic </w:t>
      </w:r>
      <w:r>
        <w:rPr>
          <w:rFonts w:ascii="Times New Roman" w:hAnsi="Times New Roman" w:cs="Times New Roman"/>
        </w:rPr>
        <w:fldChar w:fldCharType="begin">
          <w:fldData xml:space="preserve">PEVuZE5vdGU+PENpdGU+PEF1dGhvcj5TaGF0YWxpbjwvQXV0aG9yPjxZZWFyPjIwMTE8L1llYXI+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PEVuZE5vdGU+PENpdGU+PEF1dGhvcj5TaGF0YWxpbjwvQXV0aG9yPjxZZWFyPjIwMTE8L1llYXI+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(Shatalin et al., 2011)</w:t>
      </w:r>
      <w:r>
        <w:rPr>
          <w:rFonts w:ascii="Times New Roman" w:hAnsi="Times New Roman" w:cs="Times New Roman"/>
        </w:rPr>
        <w:fldChar w:fldCharType="end"/>
      </w:r>
      <w:r w:rsidR="00BD76DA">
        <w:rPr>
          <w:rFonts w:ascii="Times New Roman" w:hAnsi="Times New Roman" w:cs="Times New Roman"/>
        </w:rPr>
        <w:t>. Furthermore, pathogenic b</w:t>
      </w:r>
      <w:r w:rsidR="00BD76DA" w:rsidRPr="00562B62">
        <w:rPr>
          <w:rFonts w:ascii="Times New Roman" w:hAnsi="Times New Roman" w:cs="Times New Roman"/>
        </w:rPr>
        <w:t xml:space="preserve">acteria gain protection from oxidative stress </w:t>
      </w:r>
      <w:r w:rsidR="00BD76DA">
        <w:rPr>
          <w:rFonts w:ascii="Times New Roman" w:hAnsi="Times New Roman" w:cs="Times New Roman"/>
        </w:rPr>
        <w:t>through</w:t>
      </w:r>
      <w:r w:rsidR="00BD76DA" w:rsidRPr="00562B62">
        <w:rPr>
          <w:rFonts w:ascii="Times New Roman" w:hAnsi="Times New Roman" w:cs="Times New Roman"/>
        </w:rPr>
        <w:t xml:space="preserve"> the action of bNOS</w:t>
      </w:r>
      <w:r w:rsidR="00BD76DA">
        <w:rPr>
          <w:rFonts w:ascii="Times New Roman" w:hAnsi="Times New Roman" w:cs="Times New Roman"/>
        </w:rPr>
        <w:t xml:space="preserve"> </w:t>
      </w:r>
      <w:r w:rsidR="00BD76DA">
        <w:rPr>
          <w:rFonts w:ascii="Times New Roman" w:hAnsi="Times New Roman" w:cs="Times New Roman"/>
        </w:rPr>
        <w:fldChar w:fldCharType="begin">
          <w:fldData xml:space="preserve">PEVuZE5vdGU+PENpdGU+PEF1dGhvcj5TaGF0YWxpbjwvQXV0aG9yPjxZZWFyPjIwMDg8L1llYXI+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</w:fldData>
        </w:fldChar>
      </w:r>
      <w:r w:rsidR="00BD76DA">
        <w:rPr>
          <w:rFonts w:ascii="Times New Roman" w:hAnsi="Times New Roman" w:cs="Times New Roman"/>
        </w:rPr>
        <w:instrText xml:space="preserve"> ADDIN EN.CITE </w:instrText>
      </w:r>
      <w:r w:rsidR="00BD76DA">
        <w:rPr>
          <w:rFonts w:ascii="Times New Roman" w:hAnsi="Times New Roman" w:cs="Times New Roman"/>
        </w:rPr>
        <w:fldChar w:fldCharType="begin">
          <w:fldData xml:space="preserve">PEVuZE5vdGU+PENpdGU+PEF1dGhvcj5TaGF0YWxpbjwvQXV0aG9yPjxZZWFyPjIwMDg8L1llYXI+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</w:fldData>
        </w:fldChar>
      </w:r>
      <w:r w:rsidR="00BD76DA">
        <w:rPr>
          <w:rFonts w:ascii="Times New Roman" w:hAnsi="Times New Roman" w:cs="Times New Roman"/>
        </w:rPr>
        <w:instrText xml:space="preserve"> ADDIN EN.CITE.DATA </w:instrText>
      </w:r>
      <w:r w:rsidR="00BD76DA">
        <w:rPr>
          <w:rFonts w:ascii="Times New Roman" w:hAnsi="Times New Roman" w:cs="Times New Roman"/>
        </w:rPr>
      </w:r>
      <w:r w:rsidR="00BD76DA">
        <w:rPr>
          <w:rFonts w:ascii="Times New Roman" w:hAnsi="Times New Roman" w:cs="Times New Roman"/>
        </w:rPr>
        <w:fldChar w:fldCharType="end"/>
      </w:r>
      <w:r w:rsidR="00BD76DA">
        <w:rPr>
          <w:rFonts w:ascii="Times New Roman" w:hAnsi="Times New Roman" w:cs="Times New Roman"/>
        </w:rPr>
      </w:r>
      <w:r w:rsidR="00BD76DA">
        <w:rPr>
          <w:rFonts w:ascii="Times New Roman" w:hAnsi="Times New Roman" w:cs="Times New Roman"/>
        </w:rPr>
        <w:fldChar w:fldCharType="separate"/>
      </w:r>
      <w:r w:rsidR="00BD76DA">
        <w:rPr>
          <w:rFonts w:ascii="Times New Roman" w:hAnsi="Times New Roman" w:cs="Times New Roman"/>
          <w:noProof/>
        </w:rPr>
        <w:t>(Shatalin et al., 2008)</w:t>
      </w:r>
      <w:r w:rsidR="00BD76DA">
        <w:rPr>
          <w:rFonts w:ascii="Times New Roman" w:hAnsi="Times New Roman" w:cs="Times New Roman"/>
        </w:rPr>
        <w:fldChar w:fldCharType="end"/>
      </w:r>
      <w:r w:rsidR="00BD76DA">
        <w:rPr>
          <w:rFonts w:ascii="Times New Roman" w:hAnsi="Times New Roman" w:cs="Times New Roman"/>
        </w:rPr>
        <w:t xml:space="preserve"> </w:t>
      </w:r>
      <w:r w:rsidR="00BD76DA">
        <w:rPr>
          <w:rFonts w:ascii="Times New Roman" w:hAnsi="Times New Roman" w:cs="Times New Roman"/>
          <w:iCs/>
        </w:rPr>
        <w:t xml:space="preserve">and the NO generated by bNOS also raises the bacterial resistance to a wide range of antibiotics and enables them to survive and share habitats with antibiotic-producing microorganisms </w:t>
      </w:r>
      <w:r w:rsidR="00BD76DA">
        <w:rPr>
          <w:rFonts w:ascii="Times New Roman" w:hAnsi="Times New Roman" w:cs="Times New Roman"/>
          <w:iCs/>
        </w:rPr>
        <w:fldChar w:fldCharType="begin">
          <w:fldData xml:space="preserve">PEVuZE5vdGU+PENpdGU+PEF1dGhvcj5HdXNhcm92PC9BdXRob3I+PFllYXI+MjAwOTwvWWVhcj48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</w:fldData>
        </w:fldChar>
      </w:r>
      <w:r w:rsidR="00BD76DA">
        <w:rPr>
          <w:rFonts w:ascii="Times New Roman" w:hAnsi="Times New Roman" w:cs="Times New Roman"/>
          <w:iCs/>
        </w:rPr>
        <w:instrText xml:space="preserve"> ADDIN EN.CITE </w:instrText>
      </w:r>
      <w:r w:rsidR="00BD76DA">
        <w:rPr>
          <w:rFonts w:ascii="Times New Roman" w:hAnsi="Times New Roman" w:cs="Times New Roman"/>
          <w:iCs/>
        </w:rPr>
        <w:fldChar w:fldCharType="begin">
          <w:fldData xml:space="preserve">PEVuZE5vdGU+PENpdGU+PEF1dGhvcj5HdXNhcm92PC9BdXRob3I+PFllYXI+MjAwOTwvWWVhcj48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</w:fldData>
        </w:fldChar>
      </w:r>
      <w:r w:rsidR="00BD76DA">
        <w:rPr>
          <w:rFonts w:ascii="Times New Roman" w:hAnsi="Times New Roman" w:cs="Times New Roman"/>
          <w:iCs/>
        </w:rPr>
        <w:instrText xml:space="preserve"> ADDIN EN.CITE.DATA </w:instrText>
      </w:r>
      <w:r w:rsidR="00BD76DA">
        <w:rPr>
          <w:rFonts w:ascii="Times New Roman" w:hAnsi="Times New Roman" w:cs="Times New Roman"/>
          <w:iCs/>
        </w:rPr>
      </w:r>
      <w:r w:rsidR="00BD76DA">
        <w:rPr>
          <w:rFonts w:ascii="Times New Roman" w:hAnsi="Times New Roman" w:cs="Times New Roman"/>
          <w:iCs/>
        </w:rPr>
        <w:fldChar w:fldCharType="end"/>
      </w:r>
      <w:r w:rsidR="00BD76DA">
        <w:rPr>
          <w:rFonts w:ascii="Times New Roman" w:hAnsi="Times New Roman" w:cs="Times New Roman"/>
          <w:iCs/>
        </w:rPr>
      </w:r>
      <w:r w:rsidR="00BD76DA">
        <w:rPr>
          <w:rFonts w:ascii="Times New Roman" w:hAnsi="Times New Roman" w:cs="Times New Roman"/>
          <w:iCs/>
        </w:rPr>
        <w:fldChar w:fldCharType="separate"/>
      </w:r>
      <w:r w:rsidR="00BD76DA">
        <w:rPr>
          <w:rFonts w:ascii="Times New Roman" w:hAnsi="Times New Roman" w:cs="Times New Roman"/>
          <w:iCs/>
          <w:noProof/>
        </w:rPr>
        <w:t>(Gusarov et al., 2009)</w:t>
      </w:r>
      <w:r w:rsidR="00BD76DA">
        <w:rPr>
          <w:rFonts w:ascii="Times New Roman" w:hAnsi="Times New Roman" w:cs="Times New Roman"/>
          <w:iCs/>
        </w:rPr>
        <w:fldChar w:fldCharType="end"/>
      </w:r>
    </w:p>
    <w:p w14:paraId="3890D360" w14:textId="77777777" w:rsidR="00BD76DA" w:rsidRDefault="00BD76DA" w:rsidP="006E73C0">
      <w:pPr>
        <w:spacing w:line="360" w:lineRule="auto"/>
        <w:jc w:val="both"/>
        <w:rPr>
          <w:rFonts w:ascii="Times New Roman" w:hAnsi="Times New Roman" w:cs="Times New Roman"/>
          <w:iCs/>
        </w:rPr>
      </w:pPr>
    </w:p>
    <w:p w14:paraId="2709DDB9" w14:textId="77777777" w:rsidR="00BD76DA" w:rsidRDefault="00BD76DA" w:rsidP="00BD76DA">
      <w:pPr>
        <w:spacing w:line="360" w:lineRule="auto"/>
        <w:jc w:val="both"/>
        <w:rPr>
          <w:rFonts w:ascii="Times New Roman" w:hAnsi="Times New Roman" w:cs="Times New Roman"/>
          <w:b/>
          <w:iCs/>
        </w:rPr>
      </w:pPr>
      <w:r>
        <w:rPr>
          <w:rFonts w:ascii="Times New Roman" w:hAnsi="Times New Roman" w:cs="Times New Roman"/>
          <w:b/>
          <w:bCs/>
          <w:sz w:val="28"/>
          <w:szCs w:val="28"/>
        </w:rPr>
        <w:t xml:space="preserve">3.3.2 </w:t>
      </w:r>
      <w:r>
        <w:rPr>
          <w:rFonts w:ascii="Times New Roman" w:hAnsi="Times New Roman" w:cs="Times New Roman"/>
          <w:b/>
          <w:iCs/>
        </w:rPr>
        <w:t>Effect of CO gas on the action of different antibiotics using Biolog phenotype microarrays</w:t>
      </w:r>
    </w:p>
    <w:p w14:paraId="408BBF80" w14:textId="77777777" w:rsidR="00BD76DA" w:rsidRPr="000219BA" w:rsidRDefault="00BD76DA" w:rsidP="00BD76DA">
      <w:pPr>
        <w:jc w:val="both"/>
        <w:rPr>
          <w:rFonts w:ascii="Times New Roman" w:hAnsi="Times New Roman" w:cs="Times New Roman"/>
          <w:b/>
          <w:iCs/>
        </w:rPr>
      </w:pPr>
    </w:p>
    <w:p w14:paraId="4C3E5B4E" w14:textId="42AA21FB" w:rsidR="00893ECA" w:rsidRPr="009970F6" w:rsidRDefault="00BD76DA" w:rsidP="00893ECA">
      <w:pPr>
        <w:spacing w:line="360" w:lineRule="auto"/>
        <w:jc w:val="both"/>
        <w:rPr>
          <w:rFonts w:ascii="Times New Roman" w:hAnsi="Times New Roman" w:cs="Times New Roman"/>
          <w:bCs/>
        </w:rPr>
      </w:pPr>
      <w:r>
        <w:rPr>
          <w:rFonts w:ascii="Times New Roman" w:hAnsi="Times New Roman" w:cs="Times New Roman"/>
          <w:bCs/>
        </w:rPr>
        <w:t>The effects of CO gas on antimicrobial agents including antibiotics were investigated in both aerobic and anaerobic conditions using Biolog phenotype microarrays</w:t>
      </w:r>
      <w:r w:rsidR="00352325">
        <w:rPr>
          <w:rFonts w:ascii="Times New Roman" w:hAnsi="Times New Roman" w:cs="Times New Roman"/>
          <w:bCs/>
        </w:rPr>
        <w:t xml:space="preserve">. The results showed that CO led to greater effects on the activity of antibiotics against bacterial growth aerobically but anaerobically, this effect was less observed on </w:t>
      </w:r>
      <w:r w:rsidR="004C0FB1">
        <w:rPr>
          <w:rFonts w:ascii="Times New Roman" w:hAnsi="Times New Roman" w:cs="Times New Roman"/>
          <w:bCs/>
        </w:rPr>
        <w:t xml:space="preserve">the </w:t>
      </w:r>
      <w:r w:rsidR="00352325">
        <w:rPr>
          <w:rFonts w:ascii="Times New Roman" w:hAnsi="Times New Roman" w:cs="Times New Roman"/>
          <w:bCs/>
        </w:rPr>
        <w:t>antibiotic action. For example, in the presence of CO, protein synthesis inhibitors (</w:t>
      </w:r>
      <w:proofErr w:type="spellStart"/>
      <w:r w:rsidR="00352325">
        <w:rPr>
          <w:rFonts w:ascii="Times New Roman" w:hAnsi="Times New Roman" w:cs="Times New Roman"/>
          <w:bCs/>
        </w:rPr>
        <w:t>fusidic</w:t>
      </w:r>
      <w:proofErr w:type="spellEnd"/>
      <w:r w:rsidR="00352325">
        <w:rPr>
          <w:rFonts w:ascii="Times New Roman" w:hAnsi="Times New Roman" w:cs="Times New Roman"/>
          <w:bCs/>
        </w:rPr>
        <w:t xml:space="preserve"> acid, </w:t>
      </w:r>
      <w:proofErr w:type="spellStart"/>
      <w:r w:rsidR="00352325">
        <w:rPr>
          <w:rFonts w:ascii="Times New Roman" w:hAnsi="Times New Roman" w:cs="Times New Roman"/>
          <w:bCs/>
        </w:rPr>
        <w:t>puromycin</w:t>
      </w:r>
      <w:proofErr w:type="spellEnd"/>
      <w:r w:rsidR="00352325">
        <w:rPr>
          <w:rFonts w:ascii="Times New Roman" w:hAnsi="Times New Roman" w:cs="Times New Roman"/>
          <w:bCs/>
        </w:rPr>
        <w:t xml:space="preserve">, </w:t>
      </w:r>
      <w:proofErr w:type="spellStart"/>
      <w:r w:rsidR="00352325">
        <w:rPr>
          <w:rFonts w:ascii="Times New Roman" w:hAnsi="Times New Roman" w:cs="Times New Roman"/>
          <w:bCs/>
        </w:rPr>
        <w:t>lincomycin</w:t>
      </w:r>
      <w:proofErr w:type="spellEnd"/>
      <w:r w:rsidR="00352325">
        <w:rPr>
          <w:rFonts w:ascii="Times New Roman" w:hAnsi="Times New Roman" w:cs="Times New Roman"/>
          <w:bCs/>
        </w:rPr>
        <w:t xml:space="preserve"> and </w:t>
      </w:r>
      <w:proofErr w:type="spellStart"/>
      <w:r w:rsidR="00352325">
        <w:rPr>
          <w:rFonts w:ascii="Times New Roman" w:hAnsi="Times New Roman" w:cs="Times New Roman"/>
          <w:bCs/>
        </w:rPr>
        <w:t>phleomycin</w:t>
      </w:r>
      <w:proofErr w:type="spellEnd"/>
      <w:r w:rsidR="00352325">
        <w:rPr>
          <w:rFonts w:ascii="Times New Roman" w:hAnsi="Times New Roman" w:cs="Times New Roman"/>
          <w:bCs/>
        </w:rPr>
        <w:t>), DNA synthesis inhibitors (lomefloxacin, nalidixic acid and 2-nitroimidazole) or</w:t>
      </w:r>
      <w:r w:rsidR="00352325" w:rsidRPr="006D6D89">
        <w:rPr>
          <w:rFonts w:ascii="Times New Roman" w:hAnsi="Times New Roman" w:cs="Times New Roman"/>
          <w:bCs/>
        </w:rPr>
        <w:t xml:space="preserve"> </w:t>
      </w:r>
      <w:r w:rsidR="00352325">
        <w:rPr>
          <w:rFonts w:ascii="Times New Roman" w:hAnsi="Times New Roman" w:cs="Times New Roman"/>
          <w:bCs/>
        </w:rPr>
        <w:t>cell wall synthesis inhibitors (</w:t>
      </w:r>
      <w:proofErr w:type="spellStart"/>
      <w:r w:rsidR="00352325">
        <w:rPr>
          <w:rFonts w:ascii="Times New Roman" w:hAnsi="Times New Roman" w:cs="Times New Roman"/>
          <w:bCs/>
        </w:rPr>
        <w:t>cefmetazole</w:t>
      </w:r>
      <w:proofErr w:type="spellEnd"/>
      <w:r w:rsidR="00352325">
        <w:rPr>
          <w:rFonts w:ascii="Times New Roman" w:hAnsi="Times New Roman" w:cs="Times New Roman"/>
          <w:bCs/>
        </w:rPr>
        <w:t>, D-</w:t>
      </w:r>
      <w:proofErr w:type="spellStart"/>
      <w:r w:rsidR="00352325">
        <w:rPr>
          <w:rFonts w:ascii="Times New Roman" w:hAnsi="Times New Roman" w:cs="Times New Roman"/>
          <w:bCs/>
        </w:rPr>
        <w:t>cycloserine</w:t>
      </w:r>
      <w:proofErr w:type="spellEnd"/>
      <w:r w:rsidR="00352325">
        <w:rPr>
          <w:rFonts w:ascii="Times New Roman" w:hAnsi="Times New Roman" w:cs="Times New Roman"/>
          <w:bCs/>
        </w:rPr>
        <w:t xml:space="preserve"> and </w:t>
      </w:r>
      <w:proofErr w:type="spellStart"/>
      <w:r w:rsidR="00352325">
        <w:rPr>
          <w:rFonts w:ascii="Times New Roman" w:hAnsi="Times New Roman" w:cs="Times New Roman"/>
          <w:bCs/>
        </w:rPr>
        <w:t>alexidine</w:t>
      </w:r>
      <w:proofErr w:type="spellEnd"/>
      <w:r w:rsidR="00352325">
        <w:rPr>
          <w:rFonts w:ascii="Times New Roman" w:hAnsi="Times New Roman" w:cs="Times New Roman"/>
          <w:bCs/>
        </w:rPr>
        <w:t>) showed a greater in</w:t>
      </w:r>
      <w:r w:rsidR="006D7DF7">
        <w:rPr>
          <w:rFonts w:ascii="Times New Roman" w:hAnsi="Times New Roman" w:cs="Times New Roman"/>
          <w:bCs/>
        </w:rPr>
        <w:t>hibition aerobically (Figure 3.4</w:t>
      </w:r>
      <w:r w:rsidR="00352325">
        <w:rPr>
          <w:rFonts w:ascii="Times New Roman" w:hAnsi="Times New Roman" w:cs="Times New Roman"/>
          <w:bCs/>
        </w:rPr>
        <w:t xml:space="preserve"> A, B and C). This difference of CO on antibiotic efficacy </w:t>
      </w:r>
      <w:r w:rsidR="00103F5E">
        <w:rPr>
          <w:rFonts w:ascii="Times New Roman" w:hAnsi="Times New Roman" w:cs="Times New Roman"/>
          <w:bCs/>
        </w:rPr>
        <w:t>in</w:t>
      </w:r>
      <w:r w:rsidR="00352325">
        <w:rPr>
          <w:rFonts w:ascii="Times New Roman" w:hAnsi="Times New Roman" w:cs="Times New Roman"/>
          <w:bCs/>
        </w:rPr>
        <w:t xml:space="preserve"> both conditions might be due to aerobic effects of CO on bacterial DNA replication through decrease in the intracellular concentrations of ATP and </w:t>
      </w:r>
      <w:proofErr w:type="spellStart"/>
      <w:r w:rsidR="00352325">
        <w:rPr>
          <w:rFonts w:ascii="Times New Roman" w:hAnsi="Times New Roman" w:cs="Times New Roman"/>
          <w:bCs/>
        </w:rPr>
        <w:t>dNTPs</w:t>
      </w:r>
      <w:proofErr w:type="spellEnd"/>
      <w:r w:rsidR="00352325">
        <w:rPr>
          <w:rFonts w:ascii="Times New Roman" w:hAnsi="Times New Roman" w:cs="Times New Roman"/>
          <w:bCs/>
        </w:rPr>
        <w:t xml:space="preserve"> by the disruption of enzymes involved in the electron transport chain and ATP production pathways </w:t>
      </w:r>
      <w:r w:rsidR="00352325">
        <w:rPr>
          <w:rFonts w:ascii="Times New Roman" w:hAnsi="Times New Roman" w:cs="Times New Roman"/>
          <w:bCs/>
        </w:rPr>
        <w:fldChar w:fldCharType="begin"/>
      </w:r>
      <w:r w:rsidR="00352325">
        <w:rPr>
          <w:rFonts w:ascii="Times New Roman" w:hAnsi="Times New Roman" w:cs="Times New Roman"/>
          <w:bCs/>
        </w:rPr>
        <w:instrText xml:space="preserve"> ADDIN EN.CITE &lt;EndNote&gt;&lt;Cite&gt;&lt;Author&gt;Weigel&lt;/Author&gt;&lt;Year&gt;1975&lt;/Year&gt;&lt;RecNum&gt;436&lt;/RecNum&gt;&lt;DisplayText&gt;(Weigel and Englund, 1975)&lt;/DisplayText&gt;&lt;record&gt;&lt;rec-number&gt;436&lt;/rec-number&gt;&lt;foreign-keys&gt;&lt;key app="EN" db-id="xfa5dvzdi5vwf9efw08p0efa55evwtp9ex2w" timestamp="1455569142"&gt;436&lt;/key&gt;&lt;/foreign-keys&gt;&lt;ref-type name="Journal Article"&gt;17&lt;/ref-type&gt;&lt;contributors&gt;&lt;authors&gt;&lt;author&gt;Weigel, P. H.&lt;/author&gt;&lt;author&gt;Englund, P. T.&lt;/author&gt;&lt;/authors&gt;&lt;/contributors&gt;&lt;titles&gt;&lt;title&gt;Inhibition of DNA replication in Escherichia coli by cyanide and carbon monoxide&lt;/title&gt;&lt;secondary-title&gt;J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chemistry&lt;/abbr-1&gt;&lt;/alt-periodical&gt;&lt;pages&gt;8536-42&lt;/pages&gt;&lt;volume&gt;250&lt;/volume&gt;&lt;number&gt;21&lt;/number&gt;&lt;edition&gt;1975/11/10&lt;/edition&gt;&lt;keywords&gt;&lt;keyword&gt;Adenosine Triphosphate/metabolism&lt;/keyword&gt;&lt;keyword&gt;Aerobiosis&lt;/keyword&gt;&lt;keyword&gt;Anaerobiosis&lt;/keyword&gt;&lt;keyword&gt;Carbon Monoxide/*pharmacology&lt;/keyword&gt;&lt;keyword&gt;Coliphages/metabolism&lt;/keyword&gt;&lt;keyword&gt;Cyanides/*pharmacology&lt;/keyword&gt;&lt;keyword&gt;DNA Replication/*drug effects&lt;/keyword&gt;&lt;keyword&gt;Escherichia coli/drug effects/*metabolism&lt;/keyword&gt;&lt;keyword&gt;Kinetics&lt;/keyword&gt;&lt;keyword&gt;Thymine Nucleotides/metabolism&lt;/keyword&gt;&lt;/keywords&gt;&lt;dates&gt;&lt;year&gt;1975&lt;/year&gt;&lt;pub-dates&gt;&lt;date&gt;Nov 10&lt;/date&gt;&lt;/pub-dates&gt;&lt;/dates&gt;&lt;isbn&gt;0021-9258 (Print)&amp;#xD;0021-9258&lt;/isbn&gt;&lt;accession-num&gt;1104607&lt;/accession-num&gt;&lt;urls&gt;&lt;/urls&gt;&lt;remote-database-provider&gt;NLM&lt;/remote-database-provider&gt;&lt;language&gt;eng&lt;/language&gt;&lt;/record&gt;&lt;/Cite&gt;&lt;/EndNote&gt;</w:instrText>
      </w:r>
      <w:r w:rsidR="00352325">
        <w:rPr>
          <w:rFonts w:ascii="Times New Roman" w:hAnsi="Times New Roman" w:cs="Times New Roman"/>
          <w:bCs/>
        </w:rPr>
        <w:fldChar w:fldCharType="separate"/>
      </w:r>
      <w:r w:rsidR="00352325">
        <w:rPr>
          <w:rFonts w:ascii="Times New Roman" w:hAnsi="Times New Roman" w:cs="Times New Roman"/>
          <w:bCs/>
          <w:noProof/>
        </w:rPr>
        <w:t>(Weigel and Englund, 1975)</w:t>
      </w:r>
      <w:r w:rsidR="00352325">
        <w:rPr>
          <w:rFonts w:ascii="Times New Roman" w:hAnsi="Times New Roman" w:cs="Times New Roman"/>
          <w:bCs/>
        </w:rPr>
        <w:fldChar w:fldCharType="end"/>
      </w:r>
      <w:r w:rsidR="00352325">
        <w:rPr>
          <w:rFonts w:ascii="Times New Roman" w:hAnsi="Times New Roman" w:cs="Times New Roman"/>
          <w:bCs/>
        </w:rPr>
        <w:t>, while anaerobically, CO probably had less or no effects on those enzymes involve</w:t>
      </w:r>
      <w:r w:rsidR="00103F5E">
        <w:rPr>
          <w:rFonts w:ascii="Times New Roman" w:hAnsi="Times New Roman" w:cs="Times New Roman"/>
          <w:bCs/>
        </w:rPr>
        <w:t>d</w:t>
      </w:r>
      <w:r w:rsidR="00352325">
        <w:rPr>
          <w:rFonts w:ascii="Times New Roman" w:hAnsi="Times New Roman" w:cs="Times New Roman"/>
          <w:bCs/>
        </w:rPr>
        <w:t xml:space="preserve"> in DNA replication or in the level of ATP production because bacterial cells were able to produce ATP by glycolysis </w:t>
      </w:r>
      <w:r w:rsidR="00352325">
        <w:rPr>
          <w:rFonts w:ascii="Times New Roman" w:hAnsi="Times New Roman" w:cs="Times New Roman"/>
          <w:bCs/>
        </w:rPr>
        <w:fldChar w:fldCharType="begin"/>
      </w:r>
      <w:r w:rsidR="00352325">
        <w:rPr>
          <w:rFonts w:ascii="Times New Roman" w:hAnsi="Times New Roman" w:cs="Times New Roman"/>
          <w:bCs/>
        </w:rPr>
        <w:instrText xml:space="preserve"> ADDIN EN.CITE &lt;EndNote&gt;&lt;Cite&gt;&lt;Author&gt;Weigel&lt;/Author&gt;&lt;Year&gt;1975&lt;/Year&gt;&lt;RecNum&gt;436&lt;/RecNum&gt;&lt;DisplayText&gt;(Weigel and Englund, 1975)&lt;/DisplayText&gt;&lt;record&gt;&lt;rec-number&gt;436&lt;/rec-number&gt;&lt;foreign-keys&gt;&lt;key app="EN" db-id="xfa5dvzdi5vwf9efw08p0efa55evwtp9ex2w" timestamp="1455569142"&gt;436&lt;/key&gt;&lt;/foreign-keys&gt;&lt;ref-type name="Journal Article"&gt;17&lt;/ref-type&gt;&lt;contributors&gt;&lt;authors&gt;&lt;author&gt;Weigel, P. H.&lt;/author&gt;&lt;author&gt;Englund, P. T.&lt;/author&gt;&lt;/authors&gt;&lt;/contributors&gt;&lt;titles&gt;&lt;title&gt;Inhibition of DNA replication in Escherichia coli by cyanide and carbon monoxide&lt;/title&gt;&lt;secondary-title&gt;J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chemistry&lt;/abbr-1&gt;&lt;/alt-periodical&gt;&lt;pages&gt;8536-42&lt;/pages&gt;&lt;volume&gt;250&lt;/volume&gt;&lt;number&gt;21&lt;/number&gt;&lt;edition&gt;1975/11/10&lt;/edition&gt;&lt;keywords&gt;&lt;keyword&gt;Adenosine Triphosphate/metabolism&lt;/keyword&gt;&lt;keyword&gt;Aerobiosis&lt;/keyword&gt;&lt;keyword&gt;Anaerobiosis&lt;/keyword&gt;&lt;keyword&gt;Carbon Monoxide/*pharmacology&lt;/keyword&gt;&lt;keyword&gt;Coliphages/metabolism&lt;/keyword&gt;&lt;keyword&gt;Cyanides/*pharmacology&lt;/keyword&gt;&lt;keyword&gt;DNA Replication/*drug effects&lt;/keyword&gt;&lt;keyword&gt;Escherichia coli/drug effects/*metabolism&lt;/keyword&gt;&lt;keyword&gt;Kinetics&lt;/keyword&gt;&lt;keyword&gt;Thymine Nucleotides/metabolism&lt;/keyword&gt;&lt;/keywords&gt;&lt;dates&gt;&lt;year&gt;1975&lt;/year&gt;&lt;pub-dates&gt;&lt;date&gt;Nov 10&lt;/date&gt;&lt;/pub-dates&gt;&lt;/dates&gt;&lt;isbn&gt;0021-9258 (Print)&amp;#xD;0021-9258&lt;/isbn&gt;&lt;accession-num&gt;1104607&lt;/accession-num&gt;&lt;urls&gt;&lt;/urls&gt;&lt;remote-database-provider&gt;NLM&lt;/remote-database-provider&gt;&lt;language&gt;eng&lt;/language&gt;&lt;/record&gt;&lt;/Cite&gt;&lt;/EndNote&gt;</w:instrText>
      </w:r>
      <w:r w:rsidR="00352325">
        <w:rPr>
          <w:rFonts w:ascii="Times New Roman" w:hAnsi="Times New Roman" w:cs="Times New Roman"/>
          <w:bCs/>
        </w:rPr>
        <w:fldChar w:fldCharType="separate"/>
      </w:r>
      <w:r w:rsidR="00352325">
        <w:rPr>
          <w:rFonts w:ascii="Times New Roman" w:hAnsi="Times New Roman" w:cs="Times New Roman"/>
          <w:bCs/>
          <w:noProof/>
        </w:rPr>
        <w:t>(Weigel and Englund, 1975)</w:t>
      </w:r>
      <w:r w:rsidR="00352325">
        <w:rPr>
          <w:rFonts w:ascii="Times New Roman" w:hAnsi="Times New Roman" w:cs="Times New Roman"/>
          <w:bCs/>
        </w:rPr>
        <w:fldChar w:fldCharType="end"/>
      </w:r>
      <w:r w:rsidR="00893ECA">
        <w:rPr>
          <w:rFonts w:ascii="Times New Roman" w:hAnsi="Times New Roman" w:cs="Times New Roman"/>
          <w:bCs/>
        </w:rPr>
        <w:t xml:space="preserve">. Furthermore, </w:t>
      </w:r>
      <w:r w:rsidR="00893ECA" w:rsidRPr="00B840BC">
        <w:rPr>
          <w:rFonts w:ascii="Times New Roman" w:hAnsi="Times New Roman" w:cs="Times New Roman"/>
          <w:color w:val="262626"/>
        </w:rPr>
        <w:t xml:space="preserve">CO was also found to inhibit </w:t>
      </w:r>
      <w:r w:rsidR="00893ECA">
        <w:rPr>
          <w:rFonts w:ascii="Times New Roman" w:hAnsi="Times New Roman" w:cs="Times New Roman"/>
          <w:color w:val="262626"/>
        </w:rPr>
        <w:t xml:space="preserve">the </w:t>
      </w:r>
      <w:r w:rsidR="00893ECA" w:rsidRPr="00B840BC">
        <w:rPr>
          <w:rFonts w:ascii="Times New Roman" w:hAnsi="Times New Roman" w:cs="Times New Roman"/>
          <w:color w:val="262626"/>
        </w:rPr>
        <w:t xml:space="preserve">growth of </w:t>
      </w:r>
      <w:r w:rsidR="00893ECA">
        <w:rPr>
          <w:rFonts w:ascii="Times New Roman" w:hAnsi="Times New Roman" w:cs="Times New Roman"/>
          <w:color w:val="262626"/>
        </w:rPr>
        <w:t xml:space="preserve">the </w:t>
      </w:r>
      <w:r w:rsidR="00893ECA" w:rsidRPr="00B840BC">
        <w:rPr>
          <w:rFonts w:ascii="Times New Roman" w:hAnsi="Times New Roman" w:cs="Times New Roman"/>
          <w:color w:val="262626"/>
        </w:rPr>
        <w:t xml:space="preserve">airborne bacteria </w:t>
      </w:r>
      <w:proofErr w:type="spellStart"/>
      <w:r w:rsidR="00893ECA" w:rsidRPr="00B840BC">
        <w:rPr>
          <w:rFonts w:ascii="Times New Roman" w:hAnsi="Times New Roman" w:cs="Times New Roman"/>
          <w:i/>
          <w:color w:val="262626"/>
        </w:rPr>
        <w:t>Serratia</w:t>
      </w:r>
      <w:proofErr w:type="spellEnd"/>
      <w:r w:rsidR="00893ECA" w:rsidRPr="00B840BC">
        <w:rPr>
          <w:rFonts w:ascii="Times New Roman" w:hAnsi="Times New Roman" w:cs="Times New Roman"/>
          <w:i/>
          <w:color w:val="262626"/>
        </w:rPr>
        <w:t xml:space="preserve"> </w:t>
      </w:r>
      <w:proofErr w:type="spellStart"/>
      <w:r w:rsidR="00893ECA" w:rsidRPr="00B840BC">
        <w:rPr>
          <w:rFonts w:ascii="Times New Roman" w:hAnsi="Times New Roman" w:cs="Times New Roman"/>
          <w:i/>
          <w:color w:val="262626"/>
        </w:rPr>
        <w:t>marcescens</w:t>
      </w:r>
      <w:proofErr w:type="spellEnd"/>
      <w:r w:rsidR="00893ECA" w:rsidRPr="00B840BC">
        <w:rPr>
          <w:rFonts w:ascii="Times New Roman" w:hAnsi="Times New Roman" w:cs="Times New Roman"/>
          <w:color w:val="262626"/>
        </w:rPr>
        <w:t xml:space="preserve"> </w:t>
      </w:r>
      <w:r w:rsidR="00893ECA">
        <w:rPr>
          <w:rFonts w:ascii="Times New Roman" w:hAnsi="Times New Roman" w:cs="Times New Roman"/>
          <w:color w:val="262626"/>
        </w:rPr>
        <w:t xml:space="preserve">through </w:t>
      </w:r>
      <w:r w:rsidR="00893ECA" w:rsidRPr="00B840BC">
        <w:rPr>
          <w:rFonts w:ascii="Times New Roman" w:hAnsi="Times New Roman" w:cs="Times New Roman"/>
          <w:color w:val="262626"/>
        </w:rPr>
        <w:t>a</w:t>
      </w:r>
      <w:r w:rsidR="00893ECA">
        <w:rPr>
          <w:rFonts w:ascii="Times New Roman" w:hAnsi="Times New Roman" w:cs="Times New Roman"/>
          <w:color w:val="262626"/>
        </w:rPr>
        <w:t xml:space="preserve"> decrease in</w:t>
      </w:r>
      <w:r w:rsidR="00893ECA" w:rsidRPr="00B840BC">
        <w:rPr>
          <w:rFonts w:ascii="Times New Roman" w:hAnsi="Times New Roman" w:cs="Times New Roman"/>
          <w:color w:val="262626"/>
        </w:rPr>
        <w:t xml:space="preserve"> flux in energy-generating pathways, namely the electron transport system</w:t>
      </w:r>
      <w:r w:rsidR="00893ECA">
        <w:rPr>
          <w:rFonts w:ascii="Times New Roman" w:hAnsi="Times New Roman" w:cs="Times New Roman"/>
          <w:color w:val="262626"/>
        </w:rPr>
        <w:t xml:space="preserve"> </w:t>
      </w:r>
      <w:r w:rsidR="00893ECA">
        <w:rPr>
          <w:rFonts w:ascii="Times New Roman" w:hAnsi="Times New Roman" w:cs="Times New Roman"/>
          <w:color w:val="262626"/>
        </w:rPr>
        <w:fldChar w:fldCharType="begin"/>
      </w:r>
      <w:r w:rsidR="00893ECA">
        <w:rPr>
          <w:rFonts w:ascii="Times New Roman" w:hAnsi="Times New Roman" w:cs="Times New Roman"/>
          <w:color w:val="262626"/>
        </w:rPr>
        <w:instrText xml:space="preserve"> ADDIN EN.CITE &lt;EndNote&gt;&lt;Cite&gt;&lt;Author&gt;Lighthart&lt;/Author&gt;&lt;Year&gt;1973&lt;/Year&gt;&lt;RecNum&gt;437&lt;/RecNum&gt;&lt;DisplayText&gt;(Lighthart, 1973)&lt;/DisplayText&gt;&lt;record&gt;&lt;rec-number&gt;437&lt;/rec-number&gt;&lt;foreign-keys&gt;&lt;key app="EN" db-id="xfa5dvzdi5vwf9efw08p0efa55evwtp9ex2w" timestamp="1455571529"&gt;437&lt;/key&gt;&lt;/foreign-keys&gt;&lt;ref-type name="Journal Article"&gt;17&lt;/ref-type&gt;&lt;contributors&gt;&lt;authors&gt;&lt;author&gt;Lighthart, B.&lt;/author&gt;&lt;/authors&gt;&lt;/contributors&gt;&lt;titles&gt;&lt;title&gt;Survival of airborne bacteria in a high urban concentration of carbon monoxide&lt;/title&gt;&lt;secondary-title&gt;Appl Microbiol&lt;/secondary-title&gt;&lt;alt-title&gt;Applied microbiology&lt;/alt-title&gt;&lt;/titles&gt;&lt;periodical&gt;&lt;full-title&gt;Appl Microbiol&lt;/full-title&gt;&lt;abbr-1&gt;Applied microbiology&lt;/abbr-1&gt;&lt;/periodical&gt;&lt;alt-periodical&gt;&lt;full-title&gt;Appl Microbiol&lt;/full-title&gt;&lt;abbr-1&gt;Applied microbiology&lt;/abbr-1&gt;&lt;/alt-periodical&gt;&lt;pages&gt;86-91&lt;/pages&gt;&lt;volume&gt;25&lt;/volume&gt;&lt;number&gt;1&lt;/number&gt;&lt;edition&gt;1973/01/01&lt;/edition&gt;&lt;keywords&gt;&lt;keyword&gt;Aerosols&lt;/keyword&gt;&lt;keyword&gt;*Air Microbiology&lt;/keyword&gt;&lt;keyword&gt;*Bacillus subtilis/drug effects&lt;/keyword&gt;&lt;keyword&gt;Bacteriological Techniques&lt;/keyword&gt;&lt;keyword&gt;Carbon Monoxide/*pharmacology&lt;/keyword&gt;&lt;keyword&gt;Cell Survival/drug effects&lt;/keyword&gt;&lt;keyword&gt;Computers&lt;/keyword&gt;&lt;keyword&gt;Environmental Exposure&lt;/keyword&gt;&lt;keyword&gt;Humidity&lt;/keyword&gt;&lt;keyword&gt;Micropore Filters&lt;/keyword&gt;&lt;keyword&gt;*Sarcina/drug effects&lt;/keyword&gt;&lt;keyword&gt;*Serratia marcescens/drug effects&lt;/keyword&gt;&lt;keyword&gt;Species Specificity&lt;/keyword&gt;&lt;keyword&gt;*Spores&lt;/keyword&gt;&lt;keyword&gt;Spores, Bacterial/drug effects&lt;/keyword&gt;&lt;keyword&gt;Temperature&lt;/keyword&gt;&lt;keyword&gt;Time Factors&lt;/keyword&gt;&lt;/keywords&gt;&lt;dates&gt;&lt;year&gt;1973&lt;/year&gt;&lt;pub-dates&gt;&lt;date&gt;Jan&lt;/date&gt;&lt;/pub-dates&gt;&lt;/dates&gt;&lt;isbn&gt;0003-6919 (Print)&amp;#xD;0003-6919&lt;/isbn&gt;&lt;accession-num&gt;4631439&lt;/accession-num&gt;&lt;urls&gt;&lt;/urls&gt;&lt;custom2&gt;Pmc380740&lt;/custom2&gt;&lt;remote-database-provider&gt;NLM&lt;/remote-database-provider&gt;&lt;language&gt;eng&lt;/language&gt;&lt;/record&gt;&lt;/Cite&gt;&lt;/EndNote&gt;</w:instrText>
      </w:r>
      <w:r w:rsidR="00893ECA">
        <w:rPr>
          <w:rFonts w:ascii="Times New Roman" w:hAnsi="Times New Roman" w:cs="Times New Roman"/>
          <w:color w:val="262626"/>
        </w:rPr>
        <w:fldChar w:fldCharType="separate"/>
      </w:r>
      <w:r w:rsidR="00893ECA">
        <w:rPr>
          <w:rFonts w:ascii="Times New Roman" w:hAnsi="Times New Roman" w:cs="Times New Roman"/>
          <w:noProof/>
          <w:color w:val="262626"/>
        </w:rPr>
        <w:t>(Lighthart, 1973)</w:t>
      </w:r>
      <w:r w:rsidR="00893ECA">
        <w:rPr>
          <w:rFonts w:ascii="Times New Roman" w:hAnsi="Times New Roman" w:cs="Times New Roman"/>
          <w:color w:val="262626"/>
        </w:rPr>
        <w:fldChar w:fldCharType="end"/>
      </w:r>
      <w:r w:rsidR="00103F5E">
        <w:rPr>
          <w:rFonts w:ascii="Times New Roman" w:hAnsi="Times New Roman" w:cs="Times New Roman"/>
          <w:color w:val="262626"/>
        </w:rPr>
        <w:t>. Interestingly, the potentiating</w:t>
      </w:r>
      <w:r w:rsidR="00893ECA">
        <w:rPr>
          <w:rFonts w:ascii="Times New Roman" w:hAnsi="Times New Roman" w:cs="Times New Roman"/>
          <w:color w:val="262626"/>
        </w:rPr>
        <w:t xml:space="preserve"> effects of CO were not observed on antibiotics using defined minimal or Evans media.  </w:t>
      </w:r>
      <w:r w:rsidR="00893ECA">
        <w:rPr>
          <w:rFonts w:ascii="Times New Roman" w:hAnsi="Times New Roman" w:cs="Times New Roman"/>
        </w:rPr>
        <w:t xml:space="preserve">The reason might be due to the presence of </w:t>
      </w:r>
      <w:r w:rsidR="00893ECA" w:rsidRPr="00E869D7">
        <w:rPr>
          <w:rFonts w:ascii="Times New Roman" w:hAnsi="Times New Roman" w:cs="Times New Roman"/>
        </w:rPr>
        <w:t>tetrazolium redox dye</w:t>
      </w:r>
      <w:r w:rsidR="00893ECA">
        <w:rPr>
          <w:rFonts w:ascii="Times New Roman" w:hAnsi="Times New Roman" w:cs="Times New Roman"/>
        </w:rPr>
        <w:t xml:space="preserve"> in the Biolog plates </w:t>
      </w:r>
      <w:r w:rsidR="00893ECA" w:rsidRPr="00E869D7">
        <w:rPr>
          <w:rFonts w:ascii="Times New Roman" w:hAnsi="Times New Roman" w:cs="Times New Roman"/>
        </w:rPr>
        <w:t xml:space="preserve">used to monitor </w:t>
      </w:r>
      <w:r w:rsidR="00893ECA">
        <w:rPr>
          <w:rFonts w:ascii="Times New Roman" w:hAnsi="Times New Roman" w:cs="Times New Roman"/>
        </w:rPr>
        <w:t xml:space="preserve">bacterial </w:t>
      </w:r>
      <w:r w:rsidR="00893ECA" w:rsidRPr="00E869D7">
        <w:rPr>
          <w:rFonts w:ascii="Times New Roman" w:hAnsi="Times New Roman" w:cs="Times New Roman"/>
        </w:rPr>
        <w:t xml:space="preserve">growth, </w:t>
      </w:r>
      <w:r w:rsidR="00893ECA">
        <w:rPr>
          <w:rFonts w:ascii="Times New Roman" w:hAnsi="Times New Roman" w:cs="Times New Roman"/>
        </w:rPr>
        <w:t>which actually measure</w:t>
      </w:r>
      <w:r w:rsidR="00893ECA" w:rsidRPr="00E869D7">
        <w:rPr>
          <w:rFonts w:ascii="Times New Roman" w:hAnsi="Times New Roman" w:cs="Times New Roman"/>
        </w:rPr>
        <w:t xml:space="preserve"> the amount of respiration occurring in the cultures</w:t>
      </w:r>
      <w:r w:rsidR="00893ECA">
        <w:rPr>
          <w:rFonts w:ascii="Times New Roman" w:hAnsi="Times New Roman" w:cs="Times New Roman"/>
        </w:rPr>
        <w:t xml:space="preserve"> </w:t>
      </w:r>
      <w:r w:rsidR="00893ECA">
        <w:rPr>
          <w:rFonts w:ascii="Times New Roman" w:hAnsi="Times New Roman" w:cs="Times New Roman"/>
        </w:rPr>
        <w:fldChar w:fldCharType="begin"/>
      </w:r>
      <w:r w:rsidR="00893ECA">
        <w:rPr>
          <w:rFonts w:ascii="Times New Roman" w:hAnsi="Times New Roman" w:cs="Times New Roman"/>
        </w:rPr>
        <w:instrText xml:space="preserve"> ADDIN EN.CITE &lt;EndNote&gt;&lt;Cite&gt;&lt;Author&gt;Bochner&lt;/Author&gt;&lt;Year&gt;2009&lt;/Year&gt;&lt;RecNum&gt;2&lt;/RecNum&gt;&lt;DisplayText&gt;(Bochner, 2009)&lt;/DisplayText&gt;&lt;record&gt;&lt;rec-number&gt;2&lt;/rec-number&gt;&lt;foreign-keys&gt;&lt;key app="EN" db-id="xfa5dvzdi5vwf9efw08p0efa55evwtp9ex2w" timestamp="1402937503"&gt;2&lt;/key&gt;&lt;/foreign-keys&gt;&lt;ref-type name="Journal Article"&gt;17&lt;/ref-type&gt;&lt;contributors&gt;&lt;authors&gt;&lt;author&gt;Bochner, B. R.&lt;/author&gt;&lt;/authors&gt;&lt;/contributors&gt;&lt;auth-address&gt;Biolog Inc., 21124 Cabot Boulevard, Hayward, CA 94545, USA. bbochner@biolog.com&lt;/auth-address&gt;&lt;titles&gt;&lt;title&gt;Global phenotypic characterization of bacteria&lt;/title&gt;&lt;secondary-title&gt;FEMS Microbiol Rev&lt;/secondary-title&gt;&lt;alt-title&gt;FEMS microbiology reviews&lt;/alt-title&gt;&lt;/titles&gt;&lt;periodical&gt;&lt;full-title&gt;FEMS Microbiol Rev&lt;/full-title&gt;&lt;abbr-1&gt;FEMS microbiology reviews&lt;/abbr-1&gt;&lt;/periodical&gt;&lt;alt-periodical&gt;&lt;full-title&gt;FEMS Microbiol Rev&lt;/full-title&gt;&lt;abbr-1&gt;FEMS microbiology reviews&lt;/abbr-1&gt;&lt;/alt-periodical&gt;&lt;pages&gt;191-205&lt;/pages&gt;&lt;volume&gt;33&lt;/volume&gt;&lt;number&gt;1&lt;/number&gt;&lt;edition&gt;2008/12/05&lt;/edition&gt;&lt;keywords&gt;&lt;keyword&gt;Bacteria/classification/genetics/*metabolism/pathogenicity&lt;/keyword&gt;&lt;keyword&gt;Industrial Microbiology&lt;/keyword&gt;&lt;keyword&gt;Metabolic Networks and Pathways&lt;/keyword&gt;&lt;keyword&gt;Oligonucleotide Array Sequence Analysis&lt;/keyword&gt;&lt;keyword&gt;Phenotype&lt;/keyword&gt;&lt;keyword&gt;Signal Transduction&lt;/keyword&gt;&lt;keyword&gt;*Systems Biology&lt;/keyword&gt;&lt;/keywords&gt;&lt;dates&gt;&lt;year&gt;2009&lt;/year&gt;&lt;pub-dates&gt;&lt;date&gt;Jan&lt;/date&gt;&lt;/pub-dates&gt;&lt;/dates&gt;&lt;isbn&gt;0168-6445 (Print)&amp;#xD;0168-6445&lt;/isbn&gt;&lt;accession-num&gt;19054113&lt;/accession-num&gt;&lt;urls&gt;&lt;/urls&gt;&lt;custom2&gt;Pmc2704929&lt;/custom2&gt;&lt;electronic-resource-num&gt;10.1111/j.1574-6976.2008.00149.x&lt;/electronic-resource-num&gt;&lt;remote-database-provider&gt;Nlm&lt;/remote-database-provider&gt;&lt;language&gt;eng&lt;/language&gt;&lt;/record&gt;&lt;/Cite&gt;&lt;/EndNote&gt;</w:instrText>
      </w:r>
      <w:r w:rsidR="00893ECA">
        <w:rPr>
          <w:rFonts w:ascii="Times New Roman" w:hAnsi="Times New Roman" w:cs="Times New Roman"/>
        </w:rPr>
        <w:fldChar w:fldCharType="separate"/>
      </w:r>
      <w:r w:rsidR="00893ECA">
        <w:rPr>
          <w:rFonts w:ascii="Times New Roman" w:hAnsi="Times New Roman" w:cs="Times New Roman"/>
          <w:noProof/>
        </w:rPr>
        <w:t>(Bochner, 2009)</w:t>
      </w:r>
      <w:r w:rsidR="00893ECA">
        <w:rPr>
          <w:rFonts w:ascii="Times New Roman" w:hAnsi="Times New Roman" w:cs="Times New Roman"/>
        </w:rPr>
        <w:fldChar w:fldCharType="end"/>
      </w:r>
      <w:r w:rsidR="00893ECA">
        <w:rPr>
          <w:rFonts w:ascii="Times New Roman" w:hAnsi="Times New Roman" w:cs="Times New Roman"/>
        </w:rPr>
        <w:t xml:space="preserve">. </w:t>
      </w:r>
    </w:p>
    <w:p w14:paraId="0F4195F5" w14:textId="77777777" w:rsidR="00BD76DA" w:rsidRDefault="00BD76DA" w:rsidP="00BD76DA">
      <w:pPr>
        <w:spacing w:line="360" w:lineRule="auto"/>
        <w:jc w:val="both"/>
        <w:rPr>
          <w:rFonts w:ascii="Times New Roman" w:hAnsi="Times New Roman" w:cs="Times New Roman"/>
          <w:bCs/>
        </w:rPr>
      </w:pPr>
    </w:p>
    <w:p w14:paraId="622B40E8" w14:textId="77777777" w:rsidR="00893ECA" w:rsidRDefault="00893ECA" w:rsidP="00893ECA">
      <w:pPr>
        <w:spacing w:line="360" w:lineRule="auto"/>
        <w:jc w:val="both"/>
        <w:rPr>
          <w:rFonts w:ascii="Times New Roman" w:hAnsi="Times New Roman" w:cs="Times New Roman"/>
          <w:b/>
          <w:iCs/>
        </w:rPr>
      </w:pPr>
      <w:r>
        <w:rPr>
          <w:rFonts w:ascii="Times New Roman" w:hAnsi="Times New Roman" w:cs="Times New Roman"/>
          <w:b/>
          <w:bCs/>
          <w:sz w:val="28"/>
          <w:szCs w:val="28"/>
        </w:rPr>
        <w:t xml:space="preserve">3.3.3 </w:t>
      </w:r>
      <w:r>
        <w:rPr>
          <w:rFonts w:ascii="Times New Roman" w:hAnsi="Times New Roman" w:cs="Times New Roman"/>
          <w:b/>
          <w:iCs/>
        </w:rPr>
        <w:t>Effect of CO gas on the action of other antimicrobial agents and metal chelators using Biolog phenotype microarrays</w:t>
      </w:r>
    </w:p>
    <w:p w14:paraId="3065E8C3" w14:textId="77777777" w:rsidR="00893ECA" w:rsidRPr="001D7803" w:rsidRDefault="00893ECA" w:rsidP="00893ECA">
      <w:pPr>
        <w:spacing w:line="360" w:lineRule="auto"/>
        <w:jc w:val="both"/>
        <w:rPr>
          <w:rFonts w:ascii="Times New Roman" w:hAnsi="Times New Roman" w:cs="Times New Roman"/>
          <w:b/>
          <w:iCs/>
        </w:rPr>
      </w:pPr>
    </w:p>
    <w:p w14:paraId="509F4A92" w14:textId="1BA96A98" w:rsidR="006D642F" w:rsidRDefault="00893ECA" w:rsidP="006D642F">
      <w:pPr>
        <w:spacing w:line="360" w:lineRule="auto"/>
        <w:jc w:val="both"/>
        <w:rPr>
          <w:rFonts w:ascii="Times New Roman" w:hAnsi="Times New Roman" w:cs="Times New Roman"/>
          <w:bCs/>
        </w:rPr>
      </w:pPr>
      <w:r>
        <w:rPr>
          <w:rFonts w:ascii="Times New Roman" w:hAnsi="Times New Roman" w:cs="Times New Roman"/>
          <w:bCs/>
          <w:noProof/>
        </w:rPr>
        <mc:AlternateContent>
          <mc:Choice Requires="wps">
            <w:drawing>
              <wp:anchor distT="0" distB="0" distL="114300" distR="114300" simplePos="0" relativeHeight="251698176" behindDoc="0" locked="0" layoutInCell="1" allowOverlap="1" wp14:anchorId="6C062FFC" wp14:editId="446BB5EE">
                <wp:simplePos x="0" y="0"/>
                <wp:positionH relativeFrom="column">
                  <wp:posOffset>3143159</wp:posOffset>
                </wp:positionH>
                <wp:positionV relativeFrom="paragraph">
                  <wp:posOffset>4491990</wp:posOffset>
                </wp:positionV>
                <wp:extent cx="22860" cy="0"/>
                <wp:effectExtent l="50800" t="25400" r="53340" b="101600"/>
                <wp:wrapNone/>
                <wp:docPr id="19" name="Straight Connector 19"/>
                <wp:cNvGraphicFramePr/>
                <a:graphic xmlns:a="http://schemas.openxmlformats.org/drawingml/2006/main">
                  <a:graphicData uri="http://schemas.microsoft.com/office/word/2010/wordprocessingShape">
                    <wps:wsp>
                      <wps:cNvCnPr/>
                      <wps:spPr>
                        <a:xfrm flipH="1" flipV="1">
                          <a:off x="0" y="0"/>
                          <a:ext cx="22860" cy="0"/>
                        </a:xfrm>
                        <a:prstGeom prst="line">
                          <a:avLst/>
                        </a:prstGeom>
                        <a:ln w="19050" cmpd="sng">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9" o:spid="_x0000_s1026" style="position:absolute;flip:x 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5pt,353.7pt" to="249.3pt,353.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" strokecolor="black [3213]" strokeweight="1.5pt">
                <v:shadow on="t" opacity="24903f" mv:blur="40000f" origin=",.5" offset="0,20000emu"/>
              </v:line>
            </w:pict>
          </mc:Fallback>
        </mc:AlternateContent>
      </w:r>
      <w:r>
        <w:rPr>
          <w:rFonts w:ascii="Times New Roman" w:hAnsi="Times New Roman" w:cs="Times New Roman"/>
          <w:bCs/>
        </w:rPr>
        <w:t>CO increased the</w:t>
      </w:r>
      <w:r w:rsidRPr="001D7803">
        <w:rPr>
          <w:rFonts w:ascii="Times New Roman" w:hAnsi="Times New Roman" w:cs="Times New Roman"/>
          <w:bCs/>
        </w:rPr>
        <w:t xml:space="preserve"> activities of conventional antibiotics</w:t>
      </w:r>
      <w:r>
        <w:rPr>
          <w:rFonts w:ascii="Times New Roman" w:hAnsi="Times New Roman" w:cs="Times New Roman"/>
          <w:bCs/>
        </w:rPr>
        <w:t xml:space="preserve"> against bacterial growth</w:t>
      </w:r>
      <w:r>
        <w:rPr>
          <w:rFonts w:ascii="Times New Roman" w:hAnsi="Times New Roman" w:cs="Times New Roman"/>
          <w:b/>
          <w:bCs/>
          <w:sz w:val="28"/>
          <w:szCs w:val="28"/>
        </w:rPr>
        <w:t xml:space="preserve"> </w:t>
      </w:r>
      <w:r>
        <w:rPr>
          <w:rFonts w:ascii="Times New Roman" w:hAnsi="Times New Roman" w:cs="Times New Roman"/>
          <w:bCs/>
        </w:rPr>
        <w:t>using Biolog phenotype microarrays</w:t>
      </w:r>
      <w:r w:rsidRPr="001D7803">
        <w:rPr>
          <w:rFonts w:ascii="Times New Roman" w:hAnsi="Times New Roman" w:cs="Times New Roman"/>
          <w:bCs/>
        </w:rPr>
        <w:t>.</w:t>
      </w:r>
      <w:r>
        <w:rPr>
          <w:rFonts w:ascii="Times New Roman" w:hAnsi="Times New Roman" w:cs="Times New Roman"/>
          <w:bCs/>
          <w:sz w:val="28"/>
          <w:szCs w:val="28"/>
        </w:rPr>
        <w:t xml:space="preserve"> </w:t>
      </w:r>
      <w:r>
        <w:rPr>
          <w:rFonts w:ascii="Times New Roman" w:hAnsi="Times New Roman" w:cs="Times New Roman"/>
          <w:bCs/>
        </w:rPr>
        <w:t xml:space="preserve">Therefore, </w:t>
      </w:r>
      <w:r w:rsidR="00103F5E">
        <w:rPr>
          <w:rFonts w:ascii="Times New Roman" w:hAnsi="Times New Roman" w:cs="Times New Roman"/>
          <w:bCs/>
        </w:rPr>
        <w:t>we</w:t>
      </w:r>
      <w:r>
        <w:rPr>
          <w:rFonts w:ascii="Times New Roman" w:hAnsi="Times New Roman" w:cs="Times New Roman"/>
          <w:bCs/>
        </w:rPr>
        <w:t xml:space="preserve"> investigate</w:t>
      </w:r>
      <w:r w:rsidR="00103F5E">
        <w:rPr>
          <w:rFonts w:ascii="Times New Roman" w:hAnsi="Times New Roman" w:cs="Times New Roman"/>
          <w:bCs/>
        </w:rPr>
        <w:t>d</w:t>
      </w:r>
      <w:r>
        <w:rPr>
          <w:rFonts w:ascii="Times New Roman" w:hAnsi="Times New Roman" w:cs="Times New Roman"/>
          <w:bCs/>
        </w:rPr>
        <w:t xml:space="preserve"> whether CO influence</w:t>
      </w:r>
      <w:r w:rsidR="00103F5E">
        <w:rPr>
          <w:rFonts w:ascii="Times New Roman" w:hAnsi="Times New Roman" w:cs="Times New Roman"/>
          <w:bCs/>
        </w:rPr>
        <w:t>s</w:t>
      </w:r>
      <w:r>
        <w:rPr>
          <w:rFonts w:ascii="Times New Roman" w:hAnsi="Times New Roman" w:cs="Times New Roman"/>
          <w:bCs/>
        </w:rPr>
        <w:t xml:space="preserve"> the action of other antimicrobial agents such as </w:t>
      </w:r>
      <w:r>
        <w:rPr>
          <w:rFonts w:ascii="Times New Roman" w:hAnsi="Times New Roman" w:cs="Times New Roman"/>
          <w:iCs/>
        </w:rPr>
        <w:t xml:space="preserve">sodium azide, zinc chloride, hydroxyurea and </w:t>
      </w:r>
      <w:r w:rsidR="00103F5E">
        <w:rPr>
          <w:rFonts w:ascii="Times New Roman" w:hAnsi="Times New Roman" w:cs="Times New Roman"/>
          <w:iCs/>
        </w:rPr>
        <w:t>metal chelators like EDTA, 2,2-dipridyl and 1,10-p</w:t>
      </w:r>
      <w:r>
        <w:rPr>
          <w:rFonts w:ascii="Times New Roman" w:hAnsi="Times New Roman" w:cs="Times New Roman"/>
          <w:iCs/>
        </w:rPr>
        <w:t>henanthroline</w:t>
      </w:r>
      <w:r>
        <w:rPr>
          <w:rFonts w:ascii="Times New Roman" w:hAnsi="Times New Roman" w:cs="Times New Roman"/>
          <w:bCs/>
        </w:rPr>
        <w:t xml:space="preserve">. The results revealed that CO led to a greater effect on the inhibition of bacterial growth than its absence. Sodium azide is a potent inhibitor of many metal enzymes, especially oxidases </w:t>
      </w:r>
      <w:r>
        <w:rPr>
          <w:rFonts w:ascii="Times New Roman" w:hAnsi="Times New Roman" w:cs="Times New Roman"/>
          <w:bCs/>
        </w:rPr>
        <w:fldChar w:fldCharType="begin"/>
      </w:r>
      <w:r w:rsidR="00813DD3">
        <w:rPr>
          <w:rFonts w:ascii="Times New Roman" w:hAnsi="Times New Roman" w:cs="Times New Roman"/>
          <w:bCs/>
        </w:rPr>
        <w:instrText xml:space="preserve"> ADDIN EN.CITE &lt;EndNote&gt;&lt;Cite&gt;&lt;Author&gt;Kleinhofs&lt;/Author&gt;&lt;Year&gt;1978&lt;/Year&gt;&lt;RecNum&gt;602&lt;/RecNum&gt;&lt;DisplayText&gt;(Kleinhofs et al., 1978)&lt;/DisplayText&gt;&lt;record&gt;&lt;rec-number&gt;602&lt;/rec-number&gt;&lt;foreign-keys&gt;&lt;key app="EN" db-id="xfa5dvzdi5vwf9efw08p0efa55evwtp9ex2w" timestamp="1467294164"&gt;602&lt;/key&gt;&lt;/foreign-keys&gt;&lt;ref-type name="Journal Article"&gt;17&lt;/ref-type&gt;&lt;contributors&gt;&lt;authors&gt;&lt;author&gt;Kleinhofs, A.&lt;/author&gt;&lt;author&gt;Owais, W. M.&lt;/author&gt;&lt;author&gt;Nilan, R. A.&lt;/author&gt;&lt;/authors&gt;&lt;/contributors&gt;&lt;titles&gt;&lt;title&gt;Azide&lt;/title&gt;&lt;secondary-title&gt;Mutat Res&lt;/secondary-title&gt;&lt;alt-title&gt;Mutation research&lt;/alt-title&gt;&lt;/titles&gt;&lt;periodical&gt;&lt;full-title&gt;Mutat Res&lt;/full-title&gt;&lt;abbr-1&gt;Mutation research&lt;/abbr-1&gt;&lt;/periodical&gt;&lt;alt-periodical&gt;&lt;full-title&gt;Mutat Res&lt;/full-title&gt;&lt;abbr-1&gt;Mutation research&lt;/abbr-1&gt;&lt;/alt-periodical&gt;&lt;pages&gt;165-95&lt;/pages&gt;&lt;volume&gt;55&lt;/volume&gt;&lt;number&gt;3-4&lt;/number&gt;&lt;edition&gt;1978/01/01&lt;/edition&gt;&lt;keywords&gt;&lt;keyword&gt;Animals&lt;/keyword&gt;&lt;keyword&gt;Azides/pharmacology/*toxicity&lt;/keyword&gt;&lt;keyword&gt;Carcinogens&lt;/keyword&gt;&lt;keyword&gt;DNA Repair/drug effects&lt;/keyword&gt;&lt;keyword&gt;Drosophila melanogaster/drug effects&lt;/keyword&gt;&lt;keyword&gt;Drug Resistance&lt;/keyword&gt;&lt;keyword&gt;Environmental Exposure&lt;/keyword&gt;&lt;keyword&gt;Enzyme Inhibitors/toxicity&lt;/keyword&gt;&lt;keyword&gt;Humans&lt;/keyword&gt;&lt;keyword&gt;*Mutagens&lt;/keyword&gt;&lt;keyword&gt;Mutation&lt;/keyword&gt;&lt;/keywords&gt;&lt;dates&gt;&lt;year&gt;1978&lt;/year&gt;&lt;/dates&gt;&lt;isbn&gt;0027-5107 (Print)&amp;#xD;0027-5107&lt;/isbn&gt;&lt;accession-num&gt;107442&lt;/accession-num&gt;&lt;urls&gt;&lt;/urls&gt;&lt;remote-database-provider&gt;NLM&lt;/remote-database-provider&gt;&lt;language&gt;eng&lt;/language&gt;&lt;/record&gt;&lt;/Cite&gt;&lt;/EndNote&gt;</w:instrText>
      </w:r>
      <w:r>
        <w:rPr>
          <w:rFonts w:ascii="Times New Roman" w:hAnsi="Times New Roman" w:cs="Times New Roman"/>
          <w:bCs/>
        </w:rPr>
        <w:fldChar w:fldCharType="separate"/>
      </w:r>
      <w:r w:rsidR="00813DD3">
        <w:rPr>
          <w:rFonts w:ascii="Times New Roman" w:hAnsi="Times New Roman" w:cs="Times New Roman"/>
          <w:bCs/>
          <w:noProof/>
        </w:rPr>
        <w:t>(Kleinhofs et al., 1978)</w:t>
      </w:r>
      <w:r>
        <w:rPr>
          <w:rFonts w:ascii="Times New Roman" w:hAnsi="Times New Roman" w:cs="Times New Roman"/>
          <w:bCs/>
        </w:rPr>
        <w:fldChar w:fldCharType="end"/>
      </w:r>
      <w:r w:rsidR="00103F5E">
        <w:rPr>
          <w:rFonts w:ascii="Times New Roman" w:hAnsi="Times New Roman" w:cs="Times New Roman"/>
          <w:bCs/>
        </w:rPr>
        <w:t xml:space="preserve">. </w:t>
      </w:r>
      <w:r w:rsidR="00813DD3">
        <w:rPr>
          <w:rFonts w:ascii="Times New Roman" w:hAnsi="Times New Roman" w:cs="Times New Roman"/>
          <w:bCs/>
        </w:rPr>
        <w:t xml:space="preserve">The phenotype microarray results in this work demonstrated that CO greatly potentiated the action of sodium azide in aerobic conditions </w:t>
      </w:r>
      <w:r w:rsidR="00103F5E">
        <w:rPr>
          <w:rFonts w:ascii="Times New Roman" w:hAnsi="Times New Roman" w:cs="Times New Roman"/>
          <w:bCs/>
        </w:rPr>
        <w:t>but</w:t>
      </w:r>
      <w:r w:rsidR="00813DD3">
        <w:rPr>
          <w:rFonts w:ascii="Times New Roman" w:hAnsi="Times New Roman" w:cs="Times New Roman"/>
          <w:bCs/>
        </w:rPr>
        <w:t xml:space="preserve"> this effect was mild in anae</w:t>
      </w:r>
      <w:r w:rsidR="00103F5E">
        <w:rPr>
          <w:rFonts w:ascii="Times New Roman" w:hAnsi="Times New Roman" w:cs="Times New Roman"/>
          <w:bCs/>
        </w:rPr>
        <w:t>robic conditions. Furthermore, m</w:t>
      </w:r>
      <w:r w:rsidR="00813DD3">
        <w:rPr>
          <w:rFonts w:ascii="Times New Roman" w:hAnsi="Times New Roman" w:cs="Times New Roman"/>
          <w:bCs/>
        </w:rPr>
        <w:t xml:space="preserve">ethyl viologen (paraquat) also had a greater inhibition in the presence of CO aerobically, but this effect was less in anaerobic conditions. Paraquat is an herbicide and inhibits the growth of bacteria such </w:t>
      </w:r>
      <w:proofErr w:type="spellStart"/>
      <w:r w:rsidR="00813DD3" w:rsidRPr="009F22D8">
        <w:rPr>
          <w:rFonts w:ascii="Times New Roman" w:hAnsi="Times New Roman" w:cs="Times New Roman"/>
          <w:bCs/>
          <w:i/>
        </w:rPr>
        <w:t>Erwinia</w:t>
      </w:r>
      <w:proofErr w:type="spellEnd"/>
      <w:r w:rsidR="00813DD3" w:rsidRPr="009F22D8">
        <w:rPr>
          <w:rFonts w:ascii="Times New Roman" w:hAnsi="Times New Roman" w:cs="Times New Roman"/>
          <w:bCs/>
          <w:i/>
        </w:rPr>
        <w:t xml:space="preserve"> </w:t>
      </w:r>
      <w:proofErr w:type="spellStart"/>
      <w:r w:rsidR="00813DD3" w:rsidRPr="009F22D8">
        <w:rPr>
          <w:rFonts w:ascii="Times New Roman" w:hAnsi="Times New Roman" w:cs="Times New Roman"/>
          <w:bCs/>
          <w:i/>
        </w:rPr>
        <w:t>carotovora</w:t>
      </w:r>
      <w:proofErr w:type="spellEnd"/>
      <w:r w:rsidR="00813DD3">
        <w:rPr>
          <w:rFonts w:ascii="Times New Roman" w:hAnsi="Times New Roman" w:cs="Times New Roman"/>
          <w:bCs/>
        </w:rPr>
        <w:t xml:space="preserve">, </w:t>
      </w:r>
      <w:r w:rsidR="00813DD3" w:rsidRPr="009F22D8">
        <w:rPr>
          <w:rFonts w:ascii="Times New Roman" w:hAnsi="Times New Roman" w:cs="Times New Roman"/>
          <w:bCs/>
          <w:i/>
        </w:rPr>
        <w:t xml:space="preserve">Pseudomonas </w:t>
      </w:r>
      <w:proofErr w:type="spellStart"/>
      <w:r w:rsidR="00813DD3" w:rsidRPr="009F22D8">
        <w:rPr>
          <w:rFonts w:ascii="Times New Roman" w:hAnsi="Times New Roman" w:cs="Times New Roman"/>
          <w:bCs/>
          <w:i/>
        </w:rPr>
        <w:t>fluorescens</w:t>
      </w:r>
      <w:proofErr w:type="spellEnd"/>
      <w:r w:rsidR="00813DD3">
        <w:rPr>
          <w:rFonts w:ascii="Times New Roman" w:hAnsi="Times New Roman" w:cs="Times New Roman"/>
          <w:bCs/>
        </w:rPr>
        <w:t xml:space="preserve"> and </w:t>
      </w:r>
      <w:r w:rsidR="00813DD3" w:rsidRPr="009F22D8">
        <w:rPr>
          <w:rFonts w:ascii="Times New Roman" w:hAnsi="Times New Roman" w:cs="Times New Roman"/>
          <w:bCs/>
          <w:i/>
        </w:rPr>
        <w:t>Bacillus sp.</w:t>
      </w:r>
      <w:r w:rsidR="00813DD3">
        <w:rPr>
          <w:rFonts w:ascii="Times New Roman" w:hAnsi="Times New Roman" w:cs="Times New Roman"/>
          <w:bCs/>
          <w:i/>
        </w:rPr>
        <w:t xml:space="preserve"> </w:t>
      </w:r>
      <w:r w:rsidR="00813DD3" w:rsidRPr="00813DD3">
        <w:rPr>
          <w:rFonts w:ascii="Times New Roman" w:hAnsi="Times New Roman" w:cs="Times New Roman"/>
          <w:bCs/>
        </w:rPr>
        <w:fldChar w:fldCharType="begin"/>
      </w:r>
      <w:r w:rsidR="00813DD3" w:rsidRPr="00813DD3">
        <w:rPr>
          <w:rFonts w:ascii="Times New Roman" w:hAnsi="Times New Roman" w:cs="Times New Roman"/>
          <w:bCs/>
        </w:rPr>
        <w:instrText xml:space="preserve"> ADDIN EN.CITE &lt;EndNote&gt;&lt;Cite&gt;&lt;Author&gt;Breazeale&lt;/Author&gt;&lt;Year&gt;1972&lt;/Year&gt;&lt;RecNum&gt;490&lt;/RecNum&gt;&lt;DisplayText&gt;(Breazeale and Camper, 1972)&lt;/DisplayText&gt;&lt;record&gt;&lt;rec-number&gt;490&lt;/rec-number&gt;&lt;foreign-keys&gt;&lt;key app="EN" db-id="xfa5dvzdi5vwf9efw08p0efa55evwtp9ex2w" timestamp="1463654015"&gt;490&lt;/key&gt;&lt;/foreign-keys&gt;&lt;ref-type name="Journal Article"&gt;17&lt;/ref-type&gt;&lt;contributors&gt;&lt;authors&gt;&lt;author&gt;Breazeale, F. W.&lt;/author&gt;&lt;author&gt;Camper, N. D.&lt;/author&gt;&lt;/authors&gt;&lt;/contributors&gt;&lt;titles&gt;&lt;title&gt;Effect of selected herbicides on bacterial growth rates&lt;/title&gt;&lt;secondary-title&gt;Appl Microbiol&lt;/secondary-title&gt;&lt;alt-title&gt;Applied microbiology&lt;/alt-title&gt;&lt;/titles&gt;&lt;periodical&gt;&lt;full-title&gt;Appl Microbiol&lt;/full-title&gt;&lt;abbr-1&gt;Applied microbiology&lt;/abbr-1&gt;&lt;/periodical&gt;&lt;alt-periodical&gt;&lt;full-title&gt;Appl Microbiol&lt;/full-title&gt;&lt;abbr-1&gt;Applied microbiology&lt;/abbr-1&gt;&lt;/alt-periodical&gt;&lt;pages&gt;431-2&lt;/pages&gt;&lt;volume&gt;23&lt;/volume&gt;&lt;number&gt;2&lt;/number&gt;&lt;edition&gt;1972/02/01&lt;/edition&gt;&lt;keywords&gt;&lt;keyword&gt;Bacillus/*drug effects/growth &amp;amp; development&lt;/keyword&gt;&lt;keyword&gt;Erwinia/*drug effects/growth &amp;amp; development&lt;/keyword&gt;&lt;keyword&gt;Herbicides/*pharmacology&lt;/keyword&gt;&lt;keyword&gt;Pseudomonas/*drug effects/growth &amp;amp; development&lt;/keyword&gt;&lt;keyword&gt;Pseudomonas fluorescens/drug effects/growth &amp;amp; development&lt;/keyword&gt;&lt;keyword&gt;Species Specificity&lt;/keyword&gt;&lt;keyword&gt;Stimulation, Chemical&lt;/keyword&gt;&lt;/keywords&gt;&lt;dates&gt;&lt;year&gt;1972&lt;/year&gt;&lt;pub-dates&gt;&lt;date&gt;Feb&lt;/date&gt;&lt;/pub-dates&gt;&lt;/dates&gt;&lt;isbn&gt;0003-6919 (Print)&amp;#xD;0003-6919&lt;/isbn&gt;&lt;accession-num&gt;4622833&lt;/accession-num&gt;&lt;urls&gt;&lt;/urls&gt;&lt;custom2&gt;PMC380360&lt;/custom2&gt;&lt;remote-database-provider&gt;NLM&lt;/remote-database-provider&gt;&lt;language&gt;eng&lt;/language&gt;&lt;/record&gt;&lt;/Cite&gt;&lt;/EndNote&gt;</w:instrText>
      </w:r>
      <w:r w:rsidR="00813DD3" w:rsidRPr="00813DD3">
        <w:rPr>
          <w:rFonts w:ascii="Times New Roman" w:hAnsi="Times New Roman" w:cs="Times New Roman"/>
          <w:bCs/>
        </w:rPr>
        <w:fldChar w:fldCharType="separate"/>
      </w:r>
      <w:r w:rsidR="00813DD3" w:rsidRPr="00813DD3">
        <w:rPr>
          <w:rFonts w:ascii="Times New Roman" w:hAnsi="Times New Roman" w:cs="Times New Roman"/>
          <w:bCs/>
          <w:noProof/>
        </w:rPr>
        <w:t>(Breazeale and Camper, 1972)</w:t>
      </w:r>
      <w:r w:rsidR="00813DD3" w:rsidRPr="00813DD3">
        <w:rPr>
          <w:rFonts w:ascii="Times New Roman" w:hAnsi="Times New Roman" w:cs="Times New Roman"/>
          <w:bCs/>
        </w:rPr>
        <w:fldChar w:fldCharType="end"/>
      </w:r>
      <w:r w:rsidR="00813DD3">
        <w:rPr>
          <w:rFonts w:ascii="Times New Roman" w:hAnsi="Times New Roman" w:cs="Times New Roman"/>
          <w:bCs/>
        </w:rPr>
        <w:t xml:space="preserve">. Paraquat is one of the redox cycling drugs and able to undergo enzymatic one-electron reduction reaction to generate a transient radical that can be </w:t>
      </w:r>
      <w:proofErr w:type="spellStart"/>
      <w:r w:rsidR="00813DD3">
        <w:rPr>
          <w:rFonts w:ascii="Times New Roman" w:hAnsi="Times New Roman" w:cs="Times New Roman"/>
          <w:bCs/>
        </w:rPr>
        <w:t>reoxidised</w:t>
      </w:r>
      <w:proofErr w:type="spellEnd"/>
      <w:r w:rsidR="00813DD3">
        <w:rPr>
          <w:rFonts w:ascii="Times New Roman" w:hAnsi="Times New Roman" w:cs="Times New Roman"/>
          <w:bCs/>
        </w:rPr>
        <w:t xml:space="preserve"> by molecular oxygen to produce superoxide anion (O</w:t>
      </w:r>
      <w:r w:rsidR="00813DD3">
        <w:rPr>
          <w:rFonts w:ascii="Times New Roman" w:hAnsi="Times New Roman" w:cs="Times New Roman"/>
          <w:bCs/>
          <w:vertAlign w:val="subscript"/>
        </w:rPr>
        <w:t>2</w:t>
      </w:r>
      <w:r w:rsidR="00813DD3">
        <w:rPr>
          <w:rFonts w:ascii="Times New Roman" w:hAnsi="Times New Roman" w:cs="Times New Roman"/>
          <w:bCs/>
        </w:rPr>
        <w:t xml:space="preserve">) </w:t>
      </w:r>
      <w:r w:rsidR="00813DD3">
        <w:rPr>
          <w:rFonts w:ascii="Times New Roman" w:hAnsi="Times New Roman" w:cs="Times New Roman"/>
          <w:bCs/>
        </w:rPr>
        <w:fldChar w:fldCharType="begin"/>
      </w:r>
      <w:r w:rsidR="00813DD3">
        <w:rPr>
          <w:rFonts w:ascii="Times New Roman" w:hAnsi="Times New Roman" w:cs="Times New Roman"/>
          <w:bCs/>
        </w:rPr>
        <w:instrText xml:space="preserve"> ADDIN EN.CITE &lt;EndNote&gt;&lt;Cite&gt;&lt;Author&gt;Josephy&lt;/Author&gt;&lt;Year&gt;2006&lt;/Year&gt;&lt;RecNum&gt;601&lt;/RecNum&gt;&lt;DisplayText&gt;(Josephy and Mannervik, 2006)&lt;/DisplayText&gt;&lt;record&gt;&lt;rec-number&gt;601&lt;/rec-number&gt;&lt;foreign-keys&gt;&lt;key app="EN" db-id="xfa5dvzdi5vwf9efw08p0efa55evwtp9ex2w" timestamp="1467283693"&gt;601&lt;/key&gt;&lt;/foreign-keys&gt;&lt;ref-type name="Book"&gt;6&lt;/ref-type&gt;&lt;contributors&gt;&lt;authors&gt;&lt;author&gt;Josephy, P. David&lt;/author&gt;&lt;author&gt;Mannervik, Bengt&lt;/author&gt;&lt;/authors&gt;&lt;/contributors&gt;&lt;titles&gt;&lt;title&gt;Molecular toxicology&lt;/title&gt;&lt;/titles&gt;&lt;edition&gt;2nd ed. / P. David Josephy, Bengt Mannervik.&lt;/edition&gt;&lt;keywords&gt;&lt;keyword&gt;Molecular toxicology.&lt;/keyword&gt;&lt;/keywords&gt;&lt;dates&gt;&lt;year&gt;2006&lt;/year&gt;&lt;/dates&gt;&lt;pub-location&gt;New York ; Oxford&lt;/pub-location&gt;&lt;publisher&gt;Oxford University Press&lt;/publisher&gt;&lt;isbn&gt;9780195176209 (hbk.) : ¹88.00&amp;#xD;0195176200 (hbk.) : ¹88.00&lt;/isbn&gt;&lt;call-num&gt;615.9 22&amp;#xD;British Library STI (B) 615.9&amp;#xD;British Library DSC m06/.23474&lt;/call-num&gt;&lt;urls&gt;&lt;/urls&gt;&lt;/record&gt;&lt;/Cite&gt;&lt;/EndNote&gt;</w:instrText>
      </w:r>
      <w:r w:rsidR="00813DD3">
        <w:rPr>
          <w:rFonts w:ascii="Times New Roman" w:hAnsi="Times New Roman" w:cs="Times New Roman"/>
          <w:bCs/>
        </w:rPr>
        <w:fldChar w:fldCharType="separate"/>
      </w:r>
      <w:r w:rsidR="00813DD3">
        <w:rPr>
          <w:rFonts w:ascii="Times New Roman" w:hAnsi="Times New Roman" w:cs="Times New Roman"/>
          <w:bCs/>
          <w:noProof/>
        </w:rPr>
        <w:t>(Josephy and Mannervik, 2006)</w:t>
      </w:r>
      <w:r w:rsidR="00813DD3">
        <w:rPr>
          <w:rFonts w:ascii="Times New Roman" w:hAnsi="Times New Roman" w:cs="Times New Roman"/>
          <w:bCs/>
        </w:rPr>
        <w:fldChar w:fldCharType="end"/>
      </w:r>
      <w:r w:rsidR="00813DD3">
        <w:rPr>
          <w:rFonts w:ascii="Times New Roman" w:hAnsi="Times New Roman" w:cs="Times New Roman"/>
          <w:bCs/>
        </w:rPr>
        <w:t xml:space="preserve">. </w:t>
      </w:r>
      <w:r w:rsidR="00813DD3">
        <w:rPr>
          <w:rFonts w:ascii="Times New Roman" w:hAnsi="Times New Roman" w:cs="Times New Roman"/>
          <w:color w:val="262626"/>
        </w:rPr>
        <w:t xml:space="preserve">CCCP is an uncoupling agent, which abolishes the link between the respiratory chain and phosphorylation systems. The </w:t>
      </w:r>
      <w:r w:rsidR="00813DD3">
        <w:rPr>
          <w:rFonts w:ascii="Times New Roman" w:hAnsi="Times New Roman" w:cs="Times New Roman"/>
          <w:bCs/>
        </w:rPr>
        <w:t>phenotype microarrays</w:t>
      </w:r>
      <w:r w:rsidR="00813DD3">
        <w:rPr>
          <w:rFonts w:ascii="Times New Roman" w:hAnsi="Times New Roman" w:cs="Times New Roman"/>
          <w:color w:val="262626"/>
        </w:rPr>
        <w:t xml:space="preserve"> data revealed that CO increased the inhibitory effect of CCCP against bacterial growth in both aerobic and anoxic conditions. </w:t>
      </w:r>
      <w:r w:rsidR="00813DD3">
        <w:rPr>
          <w:rFonts w:ascii="Times New Roman" w:hAnsi="Times New Roman" w:cs="Times New Roman"/>
          <w:bCs/>
        </w:rPr>
        <w:t xml:space="preserve">Zinc chloride shows inhibitory effects on the growth of a number of bacterial isolates from livestock such as </w:t>
      </w:r>
      <w:r w:rsidR="00813DD3" w:rsidRPr="00A677A9">
        <w:rPr>
          <w:rFonts w:ascii="Times New Roman" w:hAnsi="Times New Roman" w:cs="Times New Roman"/>
          <w:bCs/>
          <w:i/>
        </w:rPr>
        <w:t>Salmonella</w:t>
      </w:r>
      <w:r w:rsidR="00813DD3">
        <w:rPr>
          <w:rFonts w:ascii="Times New Roman" w:hAnsi="Times New Roman" w:cs="Times New Roman"/>
          <w:bCs/>
        </w:rPr>
        <w:t xml:space="preserve">, </w:t>
      </w:r>
      <w:r w:rsidR="00813DD3" w:rsidRPr="00A677A9">
        <w:rPr>
          <w:rFonts w:ascii="Times New Roman" w:hAnsi="Times New Roman" w:cs="Times New Roman"/>
          <w:bCs/>
          <w:i/>
        </w:rPr>
        <w:t>E. coli</w:t>
      </w:r>
      <w:r w:rsidR="00813DD3">
        <w:rPr>
          <w:rFonts w:ascii="Times New Roman" w:hAnsi="Times New Roman" w:cs="Times New Roman"/>
          <w:bCs/>
        </w:rPr>
        <w:t xml:space="preserve">, </w:t>
      </w:r>
      <w:r w:rsidR="00813DD3" w:rsidRPr="00A677A9">
        <w:rPr>
          <w:rFonts w:ascii="Times New Roman" w:hAnsi="Times New Roman" w:cs="Times New Roman"/>
          <w:bCs/>
          <w:i/>
        </w:rPr>
        <w:t>S. aureus</w:t>
      </w:r>
      <w:r w:rsidR="00813DD3">
        <w:rPr>
          <w:rFonts w:ascii="Times New Roman" w:hAnsi="Times New Roman" w:cs="Times New Roman"/>
          <w:bCs/>
        </w:rPr>
        <w:t xml:space="preserve">, </w:t>
      </w:r>
      <w:r w:rsidR="00813DD3" w:rsidRPr="00A677A9">
        <w:rPr>
          <w:rFonts w:ascii="Times New Roman" w:hAnsi="Times New Roman" w:cs="Times New Roman"/>
          <w:bCs/>
          <w:i/>
        </w:rPr>
        <w:t xml:space="preserve">S. </w:t>
      </w:r>
      <w:proofErr w:type="spellStart"/>
      <w:r w:rsidR="00813DD3" w:rsidRPr="00A677A9">
        <w:rPr>
          <w:rFonts w:ascii="Times New Roman" w:hAnsi="Times New Roman" w:cs="Times New Roman"/>
          <w:bCs/>
          <w:i/>
        </w:rPr>
        <w:t>hyicus</w:t>
      </w:r>
      <w:proofErr w:type="spellEnd"/>
      <w:r w:rsidR="00813DD3">
        <w:rPr>
          <w:rFonts w:ascii="Times New Roman" w:hAnsi="Times New Roman" w:cs="Times New Roman"/>
          <w:bCs/>
        </w:rPr>
        <w:t xml:space="preserve">, </w:t>
      </w:r>
      <w:r w:rsidR="00813DD3" w:rsidRPr="00A677A9">
        <w:rPr>
          <w:rFonts w:ascii="Times New Roman" w:hAnsi="Times New Roman" w:cs="Times New Roman"/>
          <w:bCs/>
          <w:i/>
        </w:rPr>
        <w:t xml:space="preserve">E. </w:t>
      </w:r>
      <w:proofErr w:type="spellStart"/>
      <w:r w:rsidR="00813DD3" w:rsidRPr="00A677A9">
        <w:rPr>
          <w:rFonts w:ascii="Times New Roman" w:hAnsi="Times New Roman" w:cs="Times New Roman"/>
          <w:bCs/>
          <w:i/>
        </w:rPr>
        <w:t>faecalis</w:t>
      </w:r>
      <w:proofErr w:type="spellEnd"/>
      <w:r w:rsidR="00813DD3">
        <w:rPr>
          <w:rFonts w:ascii="Times New Roman" w:hAnsi="Times New Roman" w:cs="Times New Roman"/>
          <w:bCs/>
        </w:rPr>
        <w:t xml:space="preserve"> and </w:t>
      </w:r>
      <w:r w:rsidR="00813DD3" w:rsidRPr="00A677A9">
        <w:rPr>
          <w:rFonts w:ascii="Times New Roman" w:hAnsi="Times New Roman" w:cs="Times New Roman"/>
          <w:bCs/>
          <w:i/>
        </w:rPr>
        <w:t xml:space="preserve">E. </w:t>
      </w:r>
      <w:proofErr w:type="spellStart"/>
      <w:r w:rsidR="00813DD3" w:rsidRPr="00A677A9">
        <w:rPr>
          <w:rFonts w:ascii="Times New Roman" w:hAnsi="Times New Roman" w:cs="Times New Roman"/>
          <w:bCs/>
          <w:i/>
        </w:rPr>
        <w:t>faecium</w:t>
      </w:r>
      <w:proofErr w:type="spellEnd"/>
      <w:r w:rsidR="00813DD3">
        <w:rPr>
          <w:rFonts w:ascii="Times New Roman" w:hAnsi="Times New Roman" w:cs="Times New Roman"/>
          <w:bCs/>
          <w:i/>
        </w:rPr>
        <w:t xml:space="preserve"> </w:t>
      </w:r>
      <w:r w:rsidR="006E4702" w:rsidRPr="006E4702">
        <w:rPr>
          <w:rFonts w:ascii="Times New Roman" w:hAnsi="Times New Roman" w:cs="Times New Roman"/>
          <w:bCs/>
        </w:rPr>
        <w:fldChar w:fldCharType="begin">
          <w:fldData xml:space="preserve">PEVuZE5vdGU+PENpdGU+PEF1dGhvcj5BYXJlc3RydXA8L0F1dGhvcj48WWVhcj4yMDA0PC9ZZWFy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</w:fldData>
        </w:fldChar>
      </w:r>
      <w:r w:rsidR="006E4702" w:rsidRPr="006E4702">
        <w:rPr>
          <w:rFonts w:ascii="Times New Roman" w:hAnsi="Times New Roman" w:cs="Times New Roman"/>
          <w:bCs/>
        </w:rPr>
        <w:instrText xml:space="preserve"> ADDIN EN.CITE </w:instrText>
      </w:r>
      <w:r w:rsidR="006E4702" w:rsidRPr="006E4702">
        <w:rPr>
          <w:rFonts w:ascii="Times New Roman" w:hAnsi="Times New Roman" w:cs="Times New Roman"/>
          <w:bCs/>
        </w:rPr>
        <w:fldChar w:fldCharType="begin">
          <w:fldData xml:space="preserve">PEVuZE5vdGU+PENpdGU+PEF1dGhvcj5BYXJlc3RydXA8L0F1dGhvcj48WWVhcj4yMDA0PC9ZZWFy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</w:fldData>
        </w:fldChar>
      </w:r>
      <w:r w:rsidR="006E4702" w:rsidRPr="006E4702">
        <w:rPr>
          <w:rFonts w:ascii="Times New Roman" w:hAnsi="Times New Roman" w:cs="Times New Roman"/>
          <w:bCs/>
        </w:rPr>
        <w:instrText xml:space="preserve"> ADDIN EN.CITE.DATA </w:instrText>
      </w:r>
      <w:r w:rsidR="006E4702" w:rsidRPr="006E4702">
        <w:rPr>
          <w:rFonts w:ascii="Times New Roman" w:hAnsi="Times New Roman" w:cs="Times New Roman"/>
          <w:bCs/>
        </w:rPr>
      </w:r>
      <w:r w:rsidR="006E4702" w:rsidRPr="006E4702">
        <w:rPr>
          <w:rFonts w:ascii="Times New Roman" w:hAnsi="Times New Roman" w:cs="Times New Roman"/>
          <w:bCs/>
        </w:rPr>
        <w:fldChar w:fldCharType="end"/>
      </w:r>
      <w:r w:rsidR="006E4702" w:rsidRPr="006E4702">
        <w:rPr>
          <w:rFonts w:ascii="Times New Roman" w:hAnsi="Times New Roman" w:cs="Times New Roman"/>
          <w:bCs/>
        </w:rPr>
      </w:r>
      <w:r w:rsidR="006E4702" w:rsidRPr="006E4702">
        <w:rPr>
          <w:rFonts w:ascii="Times New Roman" w:hAnsi="Times New Roman" w:cs="Times New Roman"/>
          <w:bCs/>
        </w:rPr>
        <w:fldChar w:fldCharType="separate"/>
      </w:r>
      <w:r w:rsidR="006E4702" w:rsidRPr="006E4702">
        <w:rPr>
          <w:rFonts w:ascii="Times New Roman" w:hAnsi="Times New Roman" w:cs="Times New Roman"/>
          <w:bCs/>
          <w:noProof/>
        </w:rPr>
        <w:t>(Aarestrup and Hasman, 2004)</w:t>
      </w:r>
      <w:r w:rsidR="006E4702" w:rsidRPr="006E4702">
        <w:rPr>
          <w:rFonts w:ascii="Times New Roman" w:hAnsi="Times New Roman" w:cs="Times New Roman"/>
          <w:bCs/>
        </w:rPr>
        <w:fldChar w:fldCharType="end"/>
      </w:r>
      <w:r w:rsidR="006E4702">
        <w:rPr>
          <w:rFonts w:ascii="Times New Roman" w:hAnsi="Times New Roman" w:cs="Times New Roman"/>
          <w:bCs/>
        </w:rPr>
        <w:t xml:space="preserve">. There was no loss in the viability of </w:t>
      </w:r>
      <w:r w:rsidR="006E4702" w:rsidRPr="005549F6">
        <w:rPr>
          <w:rFonts w:ascii="Times New Roman" w:hAnsi="Times New Roman" w:cs="Times New Roman"/>
          <w:bCs/>
          <w:i/>
        </w:rPr>
        <w:t>E. coli</w:t>
      </w:r>
      <w:r w:rsidR="006E4702">
        <w:rPr>
          <w:rFonts w:ascii="Times New Roman" w:hAnsi="Times New Roman" w:cs="Times New Roman"/>
          <w:bCs/>
        </w:rPr>
        <w:t xml:space="preserve"> cells on exposure to the DNA inhibitor hydroxyurea </w:t>
      </w:r>
      <w:r w:rsidR="006E4702">
        <w:rPr>
          <w:rFonts w:ascii="Times New Roman" w:hAnsi="Times New Roman" w:cs="Times New Roman"/>
          <w:bCs/>
        </w:rPr>
        <w:fldChar w:fldCharType="begin"/>
      </w:r>
      <w:r w:rsidR="006E4702">
        <w:rPr>
          <w:rFonts w:ascii="Times New Roman" w:hAnsi="Times New Roman" w:cs="Times New Roman"/>
          <w:bCs/>
        </w:rPr>
        <w:instrText xml:space="preserve"> ADDIN EN.CITE &lt;EndNote&gt;&lt;Cite&gt;&lt;Author&gt;Hill&lt;/Author&gt;&lt;Year&gt;1973&lt;/Year&gt;&lt;RecNum&gt;492&lt;/RecNum&gt;&lt;DisplayText&gt;(Hill and Fangman, 1973)&lt;/DisplayText&gt;&lt;record&gt;&lt;rec-number&gt;492&lt;/rec-number&gt;&lt;foreign-keys&gt;&lt;key app="EN" db-id="xfa5dvzdi5vwf9efw08p0efa55evwtp9ex2w" timestamp="1463670559"&gt;492&lt;/key&gt;&lt;/foreign-keys&gt;&lt;ref-type name="Journal Article"&gt;17&lt;/ref-type&gt;&lt;contributors&gt;&lt;authors&gt;&lt;author&gt;Hill, W. E.&lt;/author&gt;&lt;author&gt;Fangman, W. L.&lt;/author&gt;&lt;/authors&gt;&lt;/contributors&gt;&lt;titles&gt;&lt;title&gt;Single-strand breaks in deoxyribonucleic acid and viability loss during deoxyribonucleic acid synthesis inhibition in Escherichia coli&lt;/title&gt;&lt;secondary-title&gt;J Bacteriol&lt;/secondary-title&gt;&lt;alt-title&gt;Journal of bacteriology&lt;/alt-title&gt;&lt;/titles&gt;&lt;periodical&gt;&lt;full-title&gt;J Bacteriol&lt;/full-title&gt;&lt;abbr-1&gt;Journal of bacteriology&lt;/abbr-1&gt;&lt;/periodical&gt;&lt;alt-periodical&gt;&lt;full-title&gt;J Bacteriol&lt;/full-title&gt;&lt;abbr-1&gt;Journal of bacteriology&lt;/abbr-1&gt;&lt;/alt-periodical&gt;&lt;pages&gt;1329-35&lt;/pages&gt;&lt;volume&gt;116&lt;/volume&gt;&lt;number&gt;3&lt;/number&gt;&lt;edition&gt;1973/12/01&lt;/edition&gt;&lt;keywords&gt;&lt;keyword&gt;Adenine/metabolism&lt;/keyword&gt;&lt;keyword&gt;Carbon Radioisotopes&lt;/keyword&gt;&lt;keyword&gt;Cell Survival&lt;/keyword&gt;&lt;keyword&gt;Chromosomes, Bacterial/analysis&lt;/keyword&gt;&lt;keyword&gt;DNA, Bacterial/analysis/*biosynthesis&lt;/keyword&gt;&lt;keyword&gt;DNA, Single-Stranded/analysis&lt;/keyword&gt;&lt;keyword&gt;Escherichia coli/analysis/drug effects/growth &amp;amp; development/*metabolism&lt;/keyword&gt;&lt;keyword&gt;Hydroxyurea/pharmacology&lt;/keyword&gt;&lt;keyword&gt;Molecular Weight&lt;/keyword&gt;&lt;keyword&gt;Mutation&lt;/keyword&gt;&lt;keyword&gt;Nalidixic Acid/pharmacology&lt;/keyword&gt;&lt;keyword&gt;Nucleic Acid Denaturation&lt;/keyword&gt;&lt;keyword&gt;Temperature&lt;/keyword&gt;&lt;keyword&gt;Thymidine/metabolism&lt;/keyword&gt;&lt;keyword&gt;Tritium&lt;/keyword&gt;&lt;/keywords&gt;&lt;dates&gt;&lt;year&gt;1973&lt;/year&gt;&lt;pub-dates&gt;&lt;date&gt;Dec&lt;/date&gt;&lt;/pub-dates&gt;&lt;/dates&gt;&lt;isbn&gt;0021-9193 (Print)&amp;#xD;0021-9193&lt;/isbn&gt;&lt;accession-num&gt;4584811&lt;/accession-num&gt;&lt;urls&gt;&lt;/urls&gt;&lt;custom2&gt;PMC246491&lt;/custom2&gt;&lt;remote-database-provider&gt;NLM&lt;/remote-database-provider&gt;&lt;language&gt;eng&lt;/language&gt;&lt;/record&gt;&lt;/Cite&gt;&lt;/EndNote&gt;</w:instrText>
      </w:r>
      <w:r w:rsidR="006E4702">
        <w:rPr>
          <w:rFonts w:ascii="Times New Roman" w:hAnsi="Times New Roman" w:cs="Times New Roman"/>
          <w:bCs/>
        </w:rPr>
        <w:fldChar w:fldCharType="separate"/>
      </w:r>
      <w:r w:rsidR="006E4702">
        <w:rPr>
          <w:rFonts w:ascii="Times New Roman" w:hAnsi="Times New Roman" w:cs="Times New Roman"/>
          <w:bCs/>
          <w:noProof/>
        </w:rPr>
        <w:t>(Hill and Fangman, 1973)</w:t>
      </w:r>
      <w:r w:rsidR="006E4702">
        <w:rPr>
          <w:rFonts w:ascii="Times New Roman" w:hAnsi="Times New Roman" w:cs="Times New Roman"/>
          <w:bCs/>
        </w:rPr>
        <w:fldChar w:fldCharType="end"/>
      </w:r>
      <w:r w:rsidR="006E4702">
        <w:rPr>
          <w:rFonts w:ascii="Times New Roman" w:hAnsi="Times New Roman" w:cs="Times New Roman"/>
          <w:bCs/>
        </w:rPr>
        <w:t xml:space="preserve">. Interestingly, our results revealed that CO led to a greater effect on the action of hydroxyurea in reducing bacterial growth in both conditions. The antioxidant compound nordihydroguaiaretic acid showed bactericidal effects against </w:t>
      </w:r>
      <w:r w:rsidR="006E4702" w:rsidRPr="0078418A">
        <w:rPr>
          <w:rFonts w:ascii="Times New Roman" w:hAnsi="Times New Roman" w:cs="Times New Roman"/>
          <w:bCs/>
          <w:i/>
        </w:rPr>
        <w:t>M</w:t>
      </w:r>
      <w:r w:rsidR="006E4702">
        <w:rPr>
          <w:rFonts w:ascii="Times New Roman" w:hAnsi="Times New Roman" w:cs="Times New Roman"/>
          <w:bCs/>
          <w:i/>
        </w:rPr>
        <w:t>.</w:t>
      </w:r>
      <w:r w:rsidR="006E4702" w:rsidRPr="0078418A">
        <w:rPr>
          <w:rFonts w:ascii="Times New Roman" w:hAnsi="Times New Roman" w:cs="Times New Roman"/>
          <w:bCs/>
          <w:i/>
        </w:rPr>
        <w:t xml:space="preserve"> tuberculosis</w:t>
      </w:r>
      <w:r w:rsidR="006E4702">
        <w:rPr>
          <w:rFonts w:ascii="Times New Roman" w:hAnsi="Times New Roman" w:cs="Times New Roman"/>
          <w:bCs/>
        </w:rPr>
        <w:t xml:space="preserve"> with </w:t>
      </w:r>
      <w:r w:rsidR="004C0FB1">
        <w:rPr>
          <w:rFonts w:ascii="Times New Roman" w:hAnsi="Times New Roman" w:cs="Times New Roman"/>
          <w:bCs/>
        </w:rPr>
        <w:t>a</w:t>
      </w:r>
      <w:r w:rsidR="006E4702">
        <w:rPr>
          <w:rFonts w:ascii="Times New Roman" w:hAnsi="Times New Roman" w:cs="Times New Roman"/>
          <w:bCs/>
        </w:rPr>
        <w:t xml:space="preserve"> MIC value of 250 μg/ml </w:t>
      </w:r>
      <w:r w:rsidR="006E4702">
        <w:rPr>
          <w:rFonts w:ascii="Times New Roman" w:hAnsi="Times New Roman" w:cs="Times New Roman"/>
          <w:bCs/>
        </w:rPr>
        <w:fldChar w:fldCharType="begin"/>
      </w:r>
      <w:r w:rsidR="006D642F">
        <w:rPr>
          <w:rFonts w:ascii="Times New Roman" w:hAnsi="Times New Roman" w:cs="Times New Roman"/>
          <w:bCs/>
        </w:rPr>
        <w:instrText xml:space="preserve"> ADDIN EN.CITE &lt;EndNote&gt;&lt;Cite&gt;&lt;Author&gt;Guzman-Beltran&lt;/Author&gt;&lt;Year&gt;2016&lt;/Year&gt;&lt;RecNum&gt;493&lt;/RecNum&gt;&lt;DisplayText&gt;(Guzman-Beltran et al., 2016)&lt;/DisplayText&gt;&lt;record&gt;&lt;rec-number&gt;493&lt;/rec-number&gt;&lt;foreign-keys&gt;&lt;key app="EN" db-id="xfa5dvzdi5vwf9efw08p0efa55evwtp9ex2w" timestamp="1463672559"&gt;493&lt;/key&gt;&lt;/foreign-keys&gt;&lt;ref-type name="Journal Article"&gt;17&lt;/ref-type&gt;&lt;contributors&gt;&lt;authors&gt;&lt;author&gt;Guzman-Beltran, S.&lt;/author&gt;&lt;author&gt;Rubio-Badillo, M. A.&lt;/author&gt;&lt;author&gt;Juarez, E.&lt;/author&gt;&lt;author&gt;Hernandez-Sanchez, F.&lt;/author&gt;&lt;author&gt;Torres, M.&lt;/author&gt;&lt;/authors&gt;&lt;/contributors&gt;&lt;auth-address&gt;Departamento de Investigacion en Microbiologia, Instituto Nacional de Enfermedades Respiratorias, Mexico City, Mexico.&amp;#xD;Departamento de Investigacion en Microbiologia, Instituto Nacional de Enfermedades Respiratorias, Mexico City, Mexico. Electronic address: marthatorres98@yahoo.com.&lt;/auth-address&gt;&lt;titles&gt;&lt;title&gt;Nordihydroguaiaretic acid (NDGA) and alpha-mangostin inhibit the growth of Mycobacterium tuberculosis by inducing autophagy&lt;/title&gt;&lt;secondary-title&gt;Int Immunopharmacol&lt;/secondary-title&gt;&lt;alt-title&gt;International immunopharmacology&lt;/alt-title&gt;&lt;/titles&gt;&lt;periodical&gt;&lt;full-title&gt;Int Immunopharmacol&lt;/full-title&gt;&lt;abbr-1&gt;International immunopharmacology&lt;/abbr-1&gt;&lt;/periodical&gt;&lt;alt-periodical&gt;&lt;full-title&gt;Int Immunopharmacol&lt;/full-title&gt;&lt;abbr-1&gt;International immunopharmacology&lt;/abbr-1&gt;&lt;/alt-periodical&gt;&lt;pages&gt;149-57&lt;/pages&gt;&lt;volume&gt;31&lt;/volume&gt;&lt;edition&gt;2016/01/07&lt;/edition&gt;&lt;keywords&gt;&lt;keyword&gt;Autophagy&lt;/keyword&gt;&lt;keyword&gt;Mycobacterium tuberculosis&lt;/keyword&gt;&lt;keyword&gt;Nordihydroguaiaretic acid&lt;/keyword&gt;&lt;keyword&gt;alpha-Mangostin&lt;/keyword&gt;&lt;/keywords&gt;&lt;dates&gt;&lt;year&gt;2016&lt;/year&gt;&lt;pub-dates&gt;&lt;date&gt;Feb&lt;/date&gt;&lt;/pub-dates&gt;&lt;/dates&gt;&lt;isbn&gt;1567-5769&lt;/isbn&gt;&lt;accession-num&gt;26735610&lt;/accession-num&gt;&lt;urls&gt;&lt;/urls&gt;&lt;electronic-resource-num&gt;10.1016/j.intimp.2015.12.027&lt;/electronic-resource-num&gt;&lt;remote-database-provider&gt;NLM&lt;/remote-database-provider&gt;&lt;language&gt;eng&lt;/language&gt;&lt;/record&gt;&lt;/Cite&gt;&lt;/EndNote&gt;</w:instrText>
      </w:r>
      <w:r w:rsidR="006E4702">
        <w:rPr>
          <w:rFonts w:ascii="Times New Roman" w:hAnsi="Times New Roman" w:cs="Times New Roman"/>
          <w:bCs/>
        </w:rPr>
        <w:fldChar w:fldCharType="separate"/>
      </w:r>
      <w:r w:rsidR="006D642F">
        <w:rPr>
          <w:rFonts w:ascii="Times New Roman" w:hAnsi="Times New Roman" w:cs="Times New Roman"/>
          <w:bCs/>
          <w:noProof/>
        </w:rPr>
        <w:t>(Guzman-Beltran et al., 2016)</w:t>
      </w:r>
      <w:r w:rsidR="006E4702">
        <w:rPr>
          <w:rFonts w:ascii="Times New Roman" w:hAnsi="Times New Roman" w:cs="Times New Roman"/>
          <w:bCs/>
        </w:rPr>
        <w:fldChar w:fldCharType="end"/>
      </w:r>
      <w:r w:rsidR="006D642F">
        <w:rPr>
          <w:rFonts w:ascii="Times New Roman" w:hAnsi="Times New Roman" w:cs="Times New Roman"/>
          <w:bCs/>
        </w:rPr>
        <w:t>. Domiphen bromide showed an inhibitory effect of the expression of 4-diphosphocytidyl-2-methylerythritol synthase (</w:t>
      </w:r>
      <w:proofErr w:type="spellStart"/>
      <w:r w:rsidR="006D642F">
        <w:rPr>
          <w:rFonts w:ascii="Times New Roman" w:hAnsi="Times New Roman" w:cs="Times New Roman"/>
          <w:bCs/>
        </w:rPr>
        <w:t>IspD</w:t>
      </w:r>
      <w:proofErr w:type="spellEnd"/>
      <w:r w:rsidR="006D642F">
        <w:rPr>
          <w:rFonts w:ascii="Times New Roman" w:hAnsi="Times New Roman" w:cs="Times New Roman"/>
          <w:bCs/>
        </w:rPr>
        <w:t xml:space="preserve">) in </w:t>
      </w:r>
      <w:r w:rsidR="006D642F" w:rsidRPr="0078418A">
        <w:rPr>
          <w:rFonts w:ascii="Times New Roman" w:hAnsi="Times New Roman" w:cs="Times New Roman"/>
          <w:bCs/>
          <w:i/>
        </w:rPr>
        <w:t>M</w:t>
      </w:r>
      <w:r w:rsidR="006D642F">
        <w:rPr>
          <w:rFonts w:ascii="Times New Roman" w:hAnsi="Times New Roman" w:cs="Times New Roman"/>
          <w:bCs/>
          <w:i/>
        </w:rPr>
        <w:t>.</w:t>
      </w:r>
      <w:r w:rsidR="006D642F" w:rsidRPr="0078418A">
        <w:rPr>
          <w:rFonts w:ascii="Times New Roman" w:hAnsi="Times New Roman" w:cs="Times New Roman"/>
          <w:bCs/>
          <w:i/>
        </w:rPr>
        <w:t xml:space="preserve"> tuberculosis</w:t>
      </w:r>
      <w:r w:rsidR="006D642F">
        <w:rPr>
          <w:rFonts w:ascii="Times New Roman" w:hAnsi="Times New Roman" w:cs="Times New Roman"/>
          <w:bCs/>
        </w:rPr>
        <w:t>, which is an essential enzyme, required for tuberculosis growth and suggested that domiphem bromide possess</w:t>
      </w:r>
      <w:r w:rsidR="004C0FB1">
        <w:rPr>
          <w:rFonts w:ascii="Times New Roman" w:hAnsi="Times New Roman" w:cs="Times New Roman"/>
          <w:bCs/>
        </w:rPr>
        <w:t>es</w:t>
      </w:r>
      <w:r w:rsidR="006D642F">
        <w:rPr>
          <w:rFonts w:ascii="Times New Roman" w:hAnsi="Times New Roman" w:cs="Times New Roman"/>
          <w:bCs/>
        </w:rPr>
        <w:t xml:space="preserve"> anti-tuberculosis activity </w:t>
      </w:r>
      <w:r w:rsidR="006D642F">
        <w:rPr>
          <w:rFonts w:ascii="Times New Roman" w:hAnsi="Times New Roman" w:cs="Times New Roman"/>
          <w:bCs/>
        </w:rPr>
        <w:fldChar w:fldCharType="begin">
          <w:fldData xml:space="preserve">PEVuZE5vdGU+PENpdGU+PEF1dGhvcj5HYW88L0F1dGhvcj48WWVhcj4yMDEyPC9ZZWFyPjxSZWNO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</w:fldData>
        </w:fldChar>
      </w:r>
      <w:r w:rsidR="006D642F">
        <w:rPr>
          <w:rFonts w:ascii="Times New Roman" w:hAnsi="Times New Roman" w:cs="Times New Roman"/>
          <w:bCs/>
        </w:rPr>
        <w:instrText xml:space="preserve"> ADDIN EN.CITE </w:instrText>
      </w:r>
      <w:r w:rsidR="006D642F">
        <w:rPr>
          <w:rFonts w:ascii="Times New Roman" w:hAnsi="Times New Roman" w:cs="Times New Roman"/>
          <w:bCs/>
        </w:rPr>
        <w:fldChar w:fldCharType="begin">
          <w:fldData xml:space="preserve">PEVuZE5vdGU+PENpdGU+PEF1dGhvcj5HYW88L0F1dGhvcj48WWVhcj4yMDEyPC9ZZWFyPjxSZWNO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</w:fldData>
        </w:fldChar>
      </w:r>
      <w:r w:rsidR="006D642F">
        <w:rPr>
          <w:rFonts w:ascii="Times New Roman" w:hAnsi="Times New Roman" w:cs="Times New Roman"/>
          <w:bCs/>
        </w:rPr>
        <w:instrText xml:space="preserve"> ADDIN EN.CITE.DATA </w:instrText>
      </w:r>
      <w:r w:rsidR="006D642F">
        <w:rPr>
          <w:rFonts w:ascii="Times New Roman" w:hAnsi="Times New Roman" w:cs="Times New Roman"/>
          <w:bCs/>
        </w:rPr>
      </w:r>
      <w:r w:rsidR="006D642F">
        <w:rPr>
          <w:rFonts w:ascii="Times New Roman" w:hAnsi="Times New Roman" w:cs="Times New Roman"/>
          <w:bCs/>
        </w:rPr>
        <w:fldChar w:fldCharType="end"/>
      </w:r>
      <w:r w:rsidR="006D642F">
        <w:rPr>
          <w:rFonts w:ascii="Times New Roman" w:hAnsi="Times New Roman" w:cs="Times New Roman"/>
          <w:bCs/>
        </w:rPr>
      </w:r>
      <w:r w:rsidR="006D642F">
        <w:rPr>
          <w:rFonts w:ascii="Times New Roman" w:hAnsi="Times New Roman" w:cs="Times New Roman"/>
          <w:bCs/>
        </w:rPr>
        <w:fldChar w:fldCharType="separate"/>
      </w:r>
      <w:r w:rsidR="006D642F">
        <w:rPr>
          <w:rFonts w:ascii="Times New Roman" w:hAnsi="Times New Roman" w:cs="Times New Roman"/>
          <w:bCs/>
          <w:noProof/>
        </w:rPr>
        <w:t>(Gao et al., 2012)</w:t>
      </w:r>
      <w:r w:rsidR="006D642F">
        <w:rPr>
          <w:rFonts w:ascii="Times New Roman" w:hAnsi="Times New Roman" w:cs="Times New Roman"/>
          <w:bCs/>
        </w:rPr>
        <w:fldChar w:fldCharType="end"/>
      </w:r>
      <w:r w:rsidR="006D642F">
        <w:rPr>
          <w:rFonts w:ascii="Times New Roman" w:hAnsi="Times New Roman" w:cs="Times New Roman"/>
          <w:bCs/>
        </w:rPr>
        <w:t xml:space="preserve">. The </w:t>
      </w:r>
      <w:r w:rsidR="006D642F" w:rsidRPr="001D7803">
        <w:rPr>
          <w:rFonts w:ascii="Times New Roman" w:hAnsi="Times New Roman" w:cs="Times New Roman"/>
          <w:bCs/>
        </w:rPr>
        <w:t>P</w:t>
      </w:r>
      <w:r w:rsidR="006D642F">
        <w:rPr>
          <w:rFonts w:ascii="Times New Roman" w:hAnsi="Times New Roman" w:cs="Times New Roman"/>
          <w:bCs/>
        </w:rPr>
        <w:t xml:space="preserve">henotype </w:t>
      </w:r>
      <w:r w:rsidR="006D642F" w:rsidRPr="001D7803">
        <w:rPr>
          <w:rFonts w:ascii="Times New Roman" w:hAnsi="Times New Roman" w:cs="Times New Roman"/>
          <w:bCs/>
        </w:rPr>
        <w:t>M</w:t>
      </w:r>
      <w:r w:rsidR="006D642F">
        <w:rPr>
          <w:rFonts w:ascii="Times New Roman" w:hAnsi="Times New Roman" w:cs="Times New Roman"/>
          <w:bCs/>
        </w:rPr>
        <w:t xml:space="preserve">icroarrays data showed that domiphen bromide showed greater effects on bacterial growth in the presence of CO.  Nordihydroguaiaretic acid did not affect bacterial growth but in the presence of CO, it had a greater inhibition. These show a potentiating effect of CO gas on nordihydroguaiaretic and domiphen bromide activity against bacteria. Overall, </w:t>
      </w:r>
      <w:r w:rsidR="006D642F" w:rsidRPr="001D7803">
        <w:rPr>
          <w:rFonts w:ascii="Times New Roman" w:hAnsi="Times New Roman" w:cs="Times New Roman"/>
          <w:bCs/>
        </w:rPr>
        <w:t>P</w:t>
      </w:r>
      <w:r w:rsidR="006D642F">
        <w:rPr>
          <w:rFonts w:ascii="Times New Roman" w:hAnsi="Times New Roman" w:cs="Times New Roman"/>
          <w:bCs/>
        </w:rPr>
        <w:t xml:space="preserve">henotype </w:t>
      </w:r>
      <w:r w:rsidR="006D642F" w:rsidRPr="001D7803">
        <w:rPr>
          <w:rFonts w:ascii="Times New Roman" w:hAnsi="Times New Roman" w:cs="Times New Roman"/>
          <w:bCs/>
        </w:rPr>
        <w:t>M</w:t>
      </w:r>
      <w:r w:rsidR="006D642F">
        <w:rPr>
          <w:rFonts w:ascii="Times New Roman" w:hAnsi="Times New Roman" w:cs="Times New Roman"/>
          <w:bCs/>
        </w:rPr>
        <w:t>icroarrays results demonstrated that CO lead</w:t>
      </w:r>
      <w:r w:rsidR="004C0FB1">
        <w:rPr>
          <w:rFonts w:ascii="Times New Roman" w:hAnsi="Times New Roman" w:cs="Times New Roman"/>
          <w:bCs/>
        </w:rPr>
        <w:t>s</w:t>
      </w:r>
      <w:r w:rsidR="006D642F">
        <w:rPr>
          <w:rFonts w:ascii="Times New Roman" w:hAnsi="Times New Roman" w:cs="Times New Roman"/>
          <w:bCs/>
        </w:rPr>
        <w:t xml:space="preserve"> to potential effects on the actions of a wide range of antimicrobial compounds against bacteria.   </w:t>
      </w:r>
    </w:p>
    <w:p w14:paraId="09FC92B1" w14:textId="77777777" w:rsidR="006D642F" w:rsidRDefault="006D642F" w:rsidP="006D642F">
      <w:pPr>
        <w:spacing w:line="360" w:lineRule="auto"/>
        <w:jc w:val="both"/>
        <w:rPr>
          <w:rFonts w:ascii="Times New Roman" w:hAnsi="Times New Roman" w:cs="Times New Roman"/>
          <w:bCs/>
        </w:rPr>
      </w:pPr>
    </w:p>
    <w:p w14:paraId="39944700" w14:textId="451C3AA0" w:rsidR="006D642F" w:rsidRDefault="006D642F" w:rsidP="006D642F">
      <w:pPr>
        <w:spacing w:line="360" w:lineRule="auto"/>
        <w:jc w:val="both"/>
        <w:rPr>
          <w:rFonts w:ascii="Times New Roman" w:hAnsi="Times New Roman" w:cs="Times New Roman"/>
          <w:bCs/>
        </w:rPr>
      </w:pPr>
      <w:r>
        <w:rPr>
          <w:rFonts w:ascii="Times New Roman" w:hAnsi="Times New Roman" w:cs="Times New Roman"/>
          <w:bCs/>
        </w:rPr>
        <w:t>Metal cations like iron, copper, zinc and manganese play important physiological roles. For instance, they are constituents of proteins such as enzyme</w:t>
      </w:r>
      <w:r w:rsidR="004C0FB1">
        <w:rPr>
          <w:rFonts w:ascii="Times New Roman" w:hAnsi="Times New Roman" w:cs="Times New Roman"/>
          <w:bCs/>
        </w:rPr>
        <w:t>s</w:t>
      </w:r>
      <w:r>
        <w:rPr>
          <w:rFonts w:ascii="Times New Roman" w:hAnsi="Times New Roman" w:cs="Times New Roman"/>
          <w:bCs/>
        </w:rPr>
        <w:t xml:space="preserve">, storage proteins and transcription factors and are considered one of the essential factors for bacterial survival </w:t>
      </w:r>
      <w:r>
        <w:rPr>
          <w:rFonts w:ascii="Times New Roman" w:hAnsi="Times New Roman" w:cs="Times New Roman"/>
          <w:bCs/>
        </w:rPr>
        <w:fldChar w:fldCharType="begin"/>
      </w:r>
      <w:r>
        <w:rPr>
          <w:rFonts w:ascii="Times New Roman" w:hAnsi="Times New Roman" w:cs="Times New Roman"/>
          <w:bCs/>
        </w:rPr>
        <w:instrText xml:space="preserve"> ADDIN EN.CITE &lt;EndNote&gt;&lt;Cite&gt;&lt;Author&gt;Hood&lt;/Author&gt;&lt;Year&gt;2012&lt;/Year&gt;&lt;RecNum&gt;495&lt;/RecNum&gt;&lt;DisplayText&gt;(Hood and Skaar, 2012)&lt;/DisplayText&gt;&lt;record&gt;&lt;rec-number&gt;495&lt;/rec-number&gt;&lt;foreign-keys&gt;&lt;key app="EN" db-id="xfa5dvzdi5vwf9efw08p0efa55evwtp9ex2w" timestamp="1463736673"&gt;495&lt;/key&gt;&lt;/foreign-keys&gt;&lt;ref-type name="Journal Article"&gt;17&lt;/ref-type&gt;&lt;contributors&gt;&lt;authors&gt;&lt;author&gt;Hood, M. I.&lt;/author&gt;&lt;author&gt;Skaar, E. P.&lt;/author&gt;&lt;/authors&gt;&lt;/contributors&gt;&lt;auth-address&gt;Department of Pathology, Microbiology and Immunology, Vanderbilt University School of Medicine, A5102 MCN, 1161 21st Avenue South, Nashville, Tennessee 37232, USA.&lt;/auth-address&gt;&lt;titles&gt;&lt;title&gt;Nutritional immunity: transition metals at the pathogen-host interface&lt;/title&gt;&lt;secondary-title&gt;Nat Rev Microbiol&lt;/secondary-title&gt;&lt;alt-title&gt;Nature reviews. Microbiology&lt;/alt-title&gt;&lt;/titles&gt;&lt;periodical&gt;&lt;full-title&gt;Nat Rev Microbiol&lt;/full-title&gt;&lt;abbr-1&gt;Nature reviews. Microbiology&lt;/abbr-1&gt;&lt;/periodical&gt;&lt;alt-periodical&gt;&lt;full-title&gt;Nat Rev Microbiol&lt;/full-title&gt;&lt;abbr-1&gt;Nature reviews. Microbiology&lt;/abbr-1&gt;&lt;/alt-periodical&gt;&lt;pages&gt;525-37&lt;/pages&gt;&lt;volume&gt;10&lt;/volume&gt;&lt;number&gt;8&lt;/number&gt;&lt;edition&gt;2012/07/17&lt;/edition&gt;&lt;keywords&gt;&lt;keyword&gt;Bacteria/*drug effects/*immunology&lt;/keyword&gt;&lt;keyword&gt;Food/toxicity&lt;/keyword&gt;&lt;keyword&gt;*Host-Pathogen Interactions&lt;/keyword&gt;&lt;keyword&gt;Humans&lt;/keyword&gt;&lt;keyword&gt;Metals/*metabolism/*toxicity&lt;/keyword&gt;&lt;keyword&gt;Transition Elements/*metabolism/*toxicity&lt;/keyword&gt;&lt;/keywords&gt;&lt;dates&gt;&lt;year&gt;2012&lt;/year&gt;&lt;pub-dates&gt;&lt;date&gt;Aug&lt;/date&gt;&lt;/pub-dates&gt;&lt;/dates&gt;&lt;isbn&gt;1740-1526&lt;/isbn&gt;&lt;accession-num&gt;22796883&lt;/accession-num&gt;&lt;urls&gt;&lt;/urls&gt;&lt;custom2&gt;PMC3875331&lt;/custom2&gt;&lt;custom6&gt;NIHMS516057&lt;/custom6&gt;&lt;electronic-resource-num&gt;10.1038/nrmicro2836&lt;/electronic-resource-num&gt;&lt;remote-database-provider&gt;NLM&lt;/remote-database-provider&gt;&lt;language&gt;eng&lt;/language&gt;&lt;/record&gt;&lt;/Cite&gt;&lt;/EndNote&gt;</w:instrText>
      </w:r>
      <w:r>
        <w:rPr>
          <w:rFonts w:ascii="Times New Roman" w:hAnsi="Times New Roman" w:cs="Times New Roman"/>
          <w:bCs/>
        </w:rPr>
        <w:fldChar w:fldCharType="separate"/>
      </w:r>
      <w:r>
        <w:rPr>
          <w:rFonts w:ascii="Times New Roman" w:hAnsi="Times New Roman" w:cs="Times New Roman"/>
          <w:bCs/>
          <w:noProof/>
        </w:rPr>
        <w:t>(Hood and Skaar, 2012)</w:t>
      </w:r>
      <w:r>
        <w:rPr>
          <w:rFonts w:ascii="Times New Roman" w:hAnsi="Times New Roman" w:cs="Times New Roman"/>
          <w:bCs/>
        </w:rPr>
        <w:fldChar w:fldCharType="end"/>
      </w:r>
      <w:r>
        <w:rPr>
          <w:rFonts w:ascii="Times New Roman" w:hAnsi="Times New Roman" w:cs="Times New Roman"/>
          <w:bCs/>
        </w:rPr>
        <w:t xml:space="preserve">. The metal chelator EDTA reveals antibacterial properties through reducing the availability of necessary ions for bacterial growth, and/or by disrupting bacterial cell membrane by complexing divalent cations that act as salt bridges between membrane macromolecules such as lipopolysaccharides </w:t>
      </w:r>
      <w:r>
        <w:rPr>
          <w:rFonts w:ascii="Times New Roman" w:hAnsi="Times New Roman" w:cs="Times New Roman"/>
          <w:bCs/>
        </w:rPr>
        <w:fldChar w:fldCharType="begin">
          <w:fldData xml:space="preserve">PEVuZE5vdGU+PENpdGU+PEF1dGhvcj5CYW5pbjwvQXV0aG9yPjxZZWFyPjIwMDY8L1llYXI+PFJl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</w:fldData>
        </w:fldChar>
      </w:r>
      <w:r>
        <w:rPr>
          <w:rFonts w:ascii="Times New Roman" w:hAnsi="Times New Roman" w:cs="Times New Roman"/>
          <w:bCs/>
        </w:rPr>
        <w:instrText xml:space="preserve"> ADDIN EN.CITE </w:instrText>
      </w:r>
      <w:r>
        <w:rPr>
          <w:rFonts w:ascii="Times New Roman" w:hAnsi="Times New Roman" w:cs="Times New Roman"/>
          <w:bCs/>
        </w:rPr>
        <w:fldChar w:fldCharType="begin">
          <w:fldData xml:space="preserve">PEVuZE5vdGU+PENpdGU+PEF1dGhvcj5CYW5pbjwvQXV0aG9yPjxZZWFyPjIwMDY8L1llYXI+PFJl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</w:fldData>
        </w:fldChar>
      </w:r>
      <w:r>
        <w:rPr>
          <w:rFonts w:ascii="Times New Roman" w:hAnsi="Times New Roman" w:cs="Times New Roman"/>
          <w:bCs/>
        </w:rPr>
        <w:instrText xml:space="preserve"> ADDIN EN.CITE.DATA </w:instrText>
      </w:r>
      <w:r>
        <w:rPr>
          <w:rFonts w:ascii="Times New Roman" w:hAnsi="Times New Roman" w:cs="Times New Roman"/>
          <w:bCs/>
        </w:rPr>
      </w:r>
      <w:r>
        <w:rPr>
          <w:rFonts w:ascii="Times New Roman" w:hAnsi="Times New Roman" w:cs="Times New Roman"/>
          <w:bCs/>
        </w:rPr>
        <w:fldChar w:fldCharType="end"/>
      </w:r>
      <w:r>
        <w:rPr>
          <w:rFonts w:ascii="Times New Roman" w:hAnsi="Times New Roman" w:cs="Times New Roman"/>
          <w:bCs/>
        </w:rPr>
      </w:r>
      <w:r>
        <w:rPr>
          <w:rFonts w:ascii="Times New Roman" w:hAnsi="Times New Roman" w:cs="Times New Roman"/>
          <w:bCs/>
        </w:rPr>
        <w:fldChar w:fldCharType="separate"/>
      </w:r>
      <w:r>
        <w:rPr>
          <w:rFonts w:ascii="Times New Roman" w:hAnsi="Times New Roman" w:cs="Times New Roman"/>
          <w:bCs/>
          <w:noProof/>
        </w:rPr>
        <w:t>(Banin et al., 2006)</w:t>
      </w:r>
      <w:r>
        <w:rPr>
          <w:rFonts w:ascii="Times New Roman" w:hAnsi="Times New Roman" w:cs="Times New Roman"/>
          <w:bCs/>
        </w:rPr>
        <w:fldChar w:fldCharType="end"/>
      </w:r>
      <w:r>
        <w:rPr>
          <w:rFonts w:ascii="Times New Roman" w:hAnsi="Times New Roman" w:cs="Times New Roman"/>
          <w:bCs/>
        </w:rPr>
        <w:t xml:space="preserve">. Furthermore, a sub-lethal dose of EDTA showed an efficient reduction of biofilm production of </w:t>
      </w:r>
      <w:r w:rsidRPr="00481DE8">
        <w:rPr>
          <w:rFonts w:ascii="Times New Roman" w:hAnsi="Times New Roman" w:cs="Times New Roman"/>
          <w:bCs/>
          <w:i/>
        </w:rPr>
        <w:t>Listeria monocytogenes</w:t>
      </w:r>
      <w:r>
        <w:rPr>
          <w:rFonts w:ascii="Times New Roman" w:hAnsi="Times New Roman" w:cs="Times New Roman"/>
          <w:bCs/>
          <w:i/>
        </w:rPr>
        <w:t xml:space="preserve"> </w:t>
      </w:r>
      <w:r>
        <w:rPr>
          <w:rFonts w:ascii="Times New Roman" w:hAnsi="Times New Roman" w:cs="Times New Roman"/>
          <w:bCs/>
        </w:rPr>
        <w:t xml:space="preserve">at early stages with no effect on planktonic growth </w:t>
      </w:r>
      <w:r>
        <w:rPr>
          <w:rFonts w:ascii="Times New Roman" w:hAnsi="Times New Roman" w:cs="Times New Roman"/>
          <w:bCs/>
        </w:rPr>
        <w:fldChar w:fldCharType="begin"/>
      </w:r>
      <w:r>
        <w:rPr>
          <w:rFonts w:ascii="Times New Roman" w:hAnsi="Times New Roman" w:cs="Times New Roman"/>
          <w:bCs/>
        </w:rPr>
        <w:instrText xml:space="preserve"> ADDIN EN.CITE &lt;EndNote&gt;&lt;Cite&gt;&lt;Author&gt;Chang&lt;/Author&gt;&lt;Year&gt;2012&lt;/Year&gt;&lt;RecNum&gt;497&lt;/RecNum&gt;&lt;DisplayText&gt;(Chang et al., 2012)&lt;/DisplayText&gt;&lt;record&gt;&lt;rec-number&gt;497&lt;/rec-number&gt;&lt;foreign-keys&gt;&lt;key app="EN" db-id="xfa5dvzdi5vwf9efw08p0efa55evwtp9ex2w" timestamp="1463760682"&gt;497&lt;/key&gt;&lt;/foreign-keys&gt;&lt;ref-type name="Journal Article"&gt;17&lt;/ref-type&gt;&lt;contributors&gt;&lt;authors&gt;&lt;author&gt;Chang, Y.&lt;/author&gt;&lt;author&gt;Gu, W.&lt;/author&gt;&lt;author&gt;McLandsborough, L.&lt;/author&gt;&lt;/authors&gt;&lt;/contributors&gt;&lt;auth-address&gt;Department of Food Science, University of Massachusetts, 102 Holdsworth Way, Amherst, MA 01003, USA.&lt;/auth-address&gt;&lt;titles&gt;&lt;title&gt;Low concentration of ethylenediaminetetraacetic acid (EDTA) affects biofilm formation of Listeria monocytogenes by inhibiting its initial adherence&lt;/title&gt;&lt;secondary-title&gt;Food Microbiol&lt;/secondary-title&gt;&lt;alt-title&gt;Food microbiology&lt;/alt-title&gt;&lt;/titles&gt;&lt;periodical&gt;&lt;full-title&gt;Food Microbiol&lt;/full-title&gt;&lt;abbr-1&gt;Food microbiology&lt;/abbr-1&gt;&lt;/periodical&gt;&lt;alt-periodical&gt;&lt;full-title&gt;Food Microbiol&lt;/full-title&gt;&lt;abbr-1&gt;Food microbiology&lt;/abbr-1&gt;&lt;/alt-periodical&gt;&lt;pages&gt;10-7&lt;/pages&gt;&lt;volume&gt;29&lt;/volume&gt;&lt;number&gt;1&lt;/number&gt;&lt;edition&gt;2011/10/28&lt;/edition&gt;&lt;keywords&gt;&lt;keyword&gt;Bacterial Adhesion/*drug effects&lt;/keyword&gt;&lt;keyword&gt;Biofilms/*drug effects&lt;/keyword&gt;&lt;keyword&gt;Chelating Agents/analysis/pharmacology&lt;/keyword&gt;&lt;keyword&gt;Edetic Acid/analysis/*pharmacology&lt;/keyword&gt;&lt;keyword&gt;Listeria monocytogenes/*drug effects/*physiology&lt;/keyword&gt;&lt;/keywords&gt;&lt;dates&gt;&lt;year&gt;2012&lt;/year&gt;&lt;pub-dates&gt;&lt;date&gt;Feb&lt;/date&gt;&lt;/pub-dates&gt;&lt;/dates&gt;&lt;isbn&gt;0740-0020&lt;/isbn&gt;&lt;accession-num&gt;22029913&lt;/accession-num&gt;&lt;urls&gt;&lt;/urls&gt;&lt;electronic-resource-num&gt;10.1016/j.fm.2011.07.009&lt;/electronic-resource-num&gt;&lt;remote-database-provider&gt;NLM&lt;/remote-database-provider&gt;&lt;language&gt;eng&lt;/language&gt;&lt;/record&gt;&lt;/Cite&gt;&lt;/EndNote&gt;</w:instrText>
      </w:r>
      <w:r>
        <w:rPr>
          <w:rFonts w:ascii="Times New Roman" w:hAnsi="Times New Roman" w:cs="Times New Roman"/>
          <w:bCs/>
        </w:rPr>
        <w:fldChar w:fldCharType="separate"/>
      </w:r>
      <w:r>
        <w:rPr>
          <w:rFonts w:ascii="Times New Roman" w:hAnsi="Times New Roman" w:cs="Times New Roman"/>
          <w:bCs/>
          <w:noProof/>
        </w:rPr>
        <w:t>(Chang et al., 2012)</w:t>
      </w:r>
      <w:r>
        <w:rPr>
          <w:rFonts w:ascii="Times New Roman" w:hAnsi="Times New Roman" w:cs="Times New Roman"/>
          <w:bCs/>
        </w:rPr>
        <w:fldChar w:fldCharType="end"/>
      </w:r>
      <w:r w:rsidR="0024763E">
        <w:rPr>
          <w:rFonts w:ascii="Times New Roman" w:hAnsi="Times New Roman" w:cs="Times New Roman"/>
          <w:bCs/>
        </w:rPr>
        <w:t xml:space="preserve">. Therefore, </w:t>
      </w:r>
      <w:r w:rsidR="006A1D86">
        <w:rPr>
          <w:rFonts w:ascii="Times New Roman" w:hAnsi="Times New Roman" w:cs="Times New Roman"/>
          <w:bCs/>
        </w:rPr>
        <w:t>we</w:t>
      </w:r>
      <w:r w:rsidR="0024763E">
        <w:rPr>
          <w:rFonts w:ascii="Times New Roman" w:hAnsi="Times New Roman" w:cs="Times New Roman"/>
          <w:bCs/>
        </w:rPr>
        <w:t xml:space="preserve"> investigate</w:t>
      </w:r>
      <w:r w:rsidR="006A1D86">
        <w:rPr>
          <w:rFonts w:ascii="Times New Roman" w:hAnsi="Times New Roman" w:cs="Times New Roman"/>
          <w:bCs/>
        </w:rPr>
        <w:t>d</w:t>
      </w:r>
      <w:r w:rsidR="0024763E">
        <w:rPr>
          <w:rFonts w:ascii="Times New Roman" w:hAnsi="Times New Roman" w:cs="Times New Roman"/>
          <w:bCs/>
        </w:rPr>
        <w:t xml:space="preserve"> whether CO potentiates the activity of EDTA against bacteria. T</w:t>
      </w:r>
      <w:r w:rsidR="000636AE">
        <w:rPr>
          <w:rFonts w:ascii="Times New Roman" w:hAnsi="Times New Roman" w:cs="Times New Roman"/>
          <w:bCs/>
        </w:rPr>
        <w:t>he phenotype microarrays result</w:t>
      </w:r>
      <w:r w:rsidR="0024763E">
        <w:rPr>
          <w:rFonts w:ascii="Times New Roman" w:hAnsi="Times New Roman" w:cs="Times New Roman"/>
          <w:bCs/>
        </w:rPr>
        <w:t xml:space="preserve"> demonstrated that, aerobically, CO led to a greater effect on the activity of EDTA by inhibiting bacterial growth but this effect was not observed under anaerobic conditions. However, </w:t>
      </w:r>
      <w:r w:rsidR="0024763E">
        <w:rPr>
          <w:rFonts w:ascii="Times New Roman" w:hAnsi="Times New Roman" w:cs="Times New Roman"/>
          <w:iCs/>
        </w:rPr>
        <w:t xml:space="preserve">2,2-dipridyl and 1,10-phenanthroline </w:t>
      </w:r>
      <w:r w:rsidR="0024763E">
        <w:rPr>
          <w:rFonts w:ascii="Times New Roman" w:hAnsi="Times New Roman" w:cs="Times New Roman"/>
          <w:bCs/>
        </w:rPr>
        <w:t>showed greater activities in the presence of CO against bacteria in both aerobic and anoxic conditions</w:t>
      </w:r>
      <w:r w:rsidR="006A1D86">
        <w:rPr>
          <w:rFonts w:ascii="Times New Roman" w:hAnsi="Times New Roman" w:cs="Times New Roman"/>
          <w:bCs/>
        </w:rPr>
        <w:t xml:space="preserve"> (see page 65)</w:t>
      </w:r>
      <w:r w:rsidR="0024763E">
        <w:rPr>
          <w:rFonts w:ascii="Times New Roman" w:hAnsi="Times New Roman" w:cs="Times New Roman"/>
          <w:bCs/>
        </w:rPr>
        <w:t xml:space="preserve">. The results are similar to </w:t>
      </w:r>
      <w:proofErr w:type="spellStart"/>
      <w:r w:rsidR="0024763E">
        <w:rPr>
          <w:rFonts w:ascii="Times New Roman" w:hAnsi="Times New Roman" w:cs="Times New Roman"/>
          <w:bCs/>
        </w:rPr>
        <w:t>Walkenhorst</w:t>
      </w:r>
      <w:proofErr w:type="spellEnd"/>
      <w:r w:rsidR="0024763E">
        <w:rPr>
          <w:rFonts w:ascii="Times New Roman" w:hAnsi="Times New Roman" w:cs="Times New Roman"/>
          <w:bCs/>
        </w:rPr>
        <w:t xml:space="preserve"> et al., (2014) who found that a combination of EDTA with antimicrobial peptide showed synergistic interactions against </w:t>
      </w:r>
      <w:r w:rsidR="0024763E" w:rsidRPr="0071398C">
        <w:rPr>
          <w:rFonts w:ascii="Times New Roman" w:hAnsi="Times New Roman" w:cs="Times New Roman"/>
          <w:bCs/>
          <w:i/>
        </w:rPr>
        <w:t>P. aeruginosa</w:t>
      </w:r>
      <w:r w:rsidR="0024763E">
        <w:rPr>
          <w:rFonts w:ascii="Times New Roman" w:hAnsi="Times New Roman" w:cs="Times New Roman"/>
          <w:bCs/>
        </w:rPr>
        <w:t xml:space="preserve"> and additive effects against </w:t>
      </w:r>
      <w:r w:rsidR="0024763E" w:rsidRPr="0071398C">
        <w:rPr>
          <w:rFonts w:ascii="Times New Roman" w:hAnsi="Times New Roman" w:cs="Times New Roman"/>
          <w:bCs/>
          <w:i/>
        </w:rPr>
        <w:t>S. aureus</w:t>
      </w:r>
      <w:r w:rsidR="0024763E">
        <w:rPr>
          <w:rFonts w:ascii="Times New Roman" w:hAnsi="Times New Roman" w:cs="Times New Roman"/>
          <w:bCs/>
          <w:i/>
        </w:rPr>
        <w:t xml:space="preserve"> </w:t>
      </w:r>
      <w:r w:rsidR="0024763E" w:rsidRPr="0024763E">
        <w:rPr>
          <w:rFonts w:ascii="Times New Roman" w:hAnsi="Times New Roman" w:cs="Times New Roman"/>
          <w:bCs/>
        </w:rPr>
        <w:fldChar w:fldCharType="begin">
          <w:fldData xml:space="preserve">PEVuZE5vdGU+PENpdGU+PEF1dGhvcj5XYWxrZW5ob3JzdDwvQXV0aG9yPjxZZWFyPjIwMTQ8L1ll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==
</w:fldData>
        </w:fldChar>
      </w:r>
      <w:r w:rsidR="0024763E" w:rsidRPr="0024763E">
        <w:rPr>
          <w:rFonts w:ascii="Times New Roman" w:hAnsi="Times New Roman" w:cs="Times New Roman"/>
          <w:bCs/>
        </w:rPr>
        <w:instrText xml:space="preserve"> ADDIN EN.CITE </w:instrText>
      </w:r>
      <w:r w:rsidR="0024763E" w:rsidRPr="0024763E">
        <w:rPr>
          <w:rFonts w:ascii="Times New Roman" w:hAnsi="Times New Roman" w:cs="Times New Roman"/>
          <w:bCs/>
        </w:rPr>
        <w:fldChar w:fldCharType="begin">
          <w:fldData xml:space="preserve">PEVuZE5vdGU+PENpdGU+PEF1dGhvcj5XYWxrZW5ob3JzdDwvQXV0aG9yPjxZZWFyPjIwMTQ8L1ll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==
</w:fldData>
        </w:fldChar>
      </w:r>
      <w:r w:rsidR="0024763E" w:rsidRPr="0024763E">
        <w:rPr>
          <w:rFonts w:ascii="Times New Roman" w:hAnsi="Times New Roman" w:cs="Times New Roman"/>
          <w:bCs/>
        </w:rPr>
        <w:instrText xml:space="preserve"> ADDIN EN.CITE.DATA </w:instrText>
      </w:r>
      <w:r w:rsidR="0024763E" w:rsidRPr="0024763E">
        <w:rPr>
          <w:rFonts w:ascii="Times New Roman" w:hAnsi="Times New Roman" w:cs="Times New Roman"/>
          <w:bCs/>
        </w:rPr>
      </w:r>
      <w:r w:rsidR="0024763E" w:rsidRPr="0024763E">
        <w:rPr>
          <w:rFonts w:ascii="Times New Roman" w:hAnsi="Times New Roman" w:cs="Times New Roman"/>
          <w:bCs/>
        </w:rPr>
        <w:fldChar w:fldCharType="end"/>
      </w:r>
      <w:r w:rsidR="0024763E" w:rsidRPr="0024763E">
        <w:rPr>
          <w:rFonts w:ascii="Times New Roman" w:hAnsi="Times New Roman" w:cs="Times New Roman"/>
          <w:bCs/>
        </w:rPr>
      </w:r>
      <w:r w:rsidR="0024763E" w:rsidRPr="0024763E">
        <w:rPr>
          <w:rFonts w:ascii="Times New Roman" w:hAnsi="Times New Roman" w:cs="Times New Roman"/>
          <w:bCs/>
        </w:rPr>
        <w:fldChar w:fldCharType="separate"/>
      </w:r>
      <w:r w:rsidR="0024763E" w:rsidRPr="0024763E">
        <w:rPr>
          <w:rFonts w:ascii="Times New Roman" w:hAnsi="Times New Roman" w:cs="Times New Roman"/>
          <w:bCs/>
          <w:noProof/>
        </w:rPr>
        <w:t>(Walkenhorst et al., 2014)</w:t>
      </w:r>
      <w:r w:rsidR="0024763E" w:rsidRPr="0024763E">
        <w:rPr>
          <w:rFonts w:ascii="Times New Roman" w:hAnsi="Times New Roman" w:cs="Times New Roman"/>
          <w:bCs/>
        </w:rPr>
        <w:fldChar w:fldCharType="end"/>
      </w:r>
      <w:r w:rsidR="0024763E">
        <w:rPr>
          <w:rFonts w:ascii="Times New Roman" w:hAnsi="Times New Roman" w:cs="Times New Roman"/>
          <w:bCs/>
        </w:rPr>
        <w:t xml:space="preserve">. Furthermore, </w:t>
      </w:r>
      <w:r w:rsidR="000636AE">
        <w:rPr>
          <w:rFonts w:ascii="Times New Roman" w:hAnsi="Times New Roman" w:cs="Times New Roman"/>
          <w:bCs/>
        </w:rPr>
        <w:t xml:space="preserve">the </w:t>
      </w:r>
      <w:r w:rsidR="0024763E">
        <w:rPr>
          <w:rFonts w:ascii="Times New Roman" w:hAnsi="Times New Roman" w:cs="Times New Roman"/>
          <w:bCs/>
        </w:rPr>
        <w:t xml:space="preserve">conjunction of doxycycline potentiated the activity of fungal drug fluconazole through the chelation of iron against </w:t>
      </w:r>
      <w:r w:rsidR="0024763E" w:rsidRPr="0006584F">
        <w:rPr>
          <w:rFonts w:ascii="Times New Roman" w:hAnsi="Times New Roman" w:cs="Times New Roman"/>
          <w:bCs/>
          <w:i/>
        </w:rPr>
        <w:t>Candida</w:t>
      </w:r>
      <w:r w:rsidR="0024763E">
        <w:rPr>
          <w:rFonts w:ascii="Times New Roman" w:hAnsi="Times New Roman" w:cs="Times New Roman"/>
          <w:bCs/>
        </w:rPr>
        <w:t xml:space="preserve"> </w:t>
      </w:r>
      <w:r w:rsidR="0024763E" w:rsidRPr="0006584F">
        <w:rPr>
          <w:rFonts w:ascii="Times New Roman" w:hAnsi="Times New Roman" w:cs="Times New Roman"/>
          <w:bCs/>
          <w:i/>
        </w:rPr>
        <w:t>albicans</w:t>
      </w:r>
      <w:r w:rsidR="0024763E">
        <w:rPr>
          <w:rFonts w:ascii="Times New Roman" w:hAnsi="Times New Roman" w:cs="Times New Roman"/>
          <w:bCs/>
          <w:i/>
        </w:rPr>
        <w:t xml:space="preserve"> </w:t>
      </w:r>
      <w:r w:rsidR="0024763E" w:rsidRPr="0024763E">
        <w:rPr>
          <w:rFonts w:ascii="Times New Roman" w:hAnsi="Times New Roman" w:cs="Times New Roman"/>
          <w:bCs/>
        </w:rPr>
        <w:fldChar w:fldCharType="begin">
          <w:fldData xml:space="preserve">PEVuZE5vdGU+PENpdGU+PEF1dGhvcj5GaW9yaTwvQXV0aG9yPjxZZWFyPjIwMTI8L1llYXI+PFJl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</w:fldData>
        </w:fldChar>
      </w:r>
      <w:r w:rsidR="0024763E" w:rsidRPr="0024763E">
        <w:rPr>
          <w:rFonts w:ascii="Times New Roman" w:hAnsi="Times New Roman" w:cs="Times New Roman"/>
          <w:bCs/>
        </w:rPr>
        <w:instrText xml:space="preserve"> ADDIN EN.CITE </w:instrText>
      </w:r>
      <w:r w:rsidR="0024763E" w:rsidRPr="0024763E">
        <w:rPr>
          <w:rFonts w:ascii="Times New Roman" w:hAnsi="Times New Roman" w:cs="Times New Roman"/>
          <w:bCs/>
        </w:rPr>
        <w:fldChar w:fldCharType="begin">
          <w:fldData xml:space="preserve">PEVuZE5vdGU+PENpdGU+PEF1dGhvcj5GaW9yaTwvQXV0aG9yPjxZZWFyPjIwMTI8L1llYXI+PFJl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</w:fldData>
        </w:fldChar>
      </w:r>
      <w:r w:rsidR="0024763E" w:rsidRPr="0024763E">
        <w:rPr>
          <w:rFonts w:ascii="Times New Roman" w:hAnsi="Times New Roman" w:cs="Times New Roman"/>
          <w:bCs/>
        </w:rPr>
        <w:instrText xml:space="preserve"> ADDIN EN.CITE.DATA </w:instrText>
      </w:r>
      <w:r w:rsidR="0024763E" w:rsidRPr="0024763E">
        <w:rPr>
          <w:rFonts w:ascii="Times New Roman" w:hAnsi="Times New Roman" w:cs="Times New Roman"/>
          <w:bCs/>
        </w:rPr>
      </w:r>
      <w:r w:rsidR="0024763E" w:rsidRPr="0024763E">
        <w:rPr>
          <w:rFonts w:ascii="Times New Roman" w:hAnsi="Times New Roman" w:cs="Times New Roman"/>
          <w:bCs/>
        </w:rPr>
        <w:fldChar w:fldCharType="end"/>
      </w:r>
      <w:r w:rsidR="0024763E" w:rsidRPr="0024763E">
        <w:rPr>
          <w:rFonts w:ascii="Times New Roman" w:hAnsi="Times New Roman" w:cs="Times New Roman"/>
          <w:bCs/>
        </w:rPr>
      </w:r>
      <w:r w:rsidR="0024763E" w:rsidRPr="0024763E">
        <w:rPr>
          <w:rFonts w:ascii="Times New Roman" w:hAnsi="Times New Roman" w:cs="Times New Roman"/>
          <w:bCs/>
        </w:rPr>
        <w:fldChar w:fldCharType="separate"/>
      </w:r>
      <w:r w:rsidR="0024763E" w:rsidRPr="0024763E">
        <w:rPr>
          <w:rFonts w:ascii="Times New Roman" w:hAnsi="Times New Roman" w:cs="Times New Roman"/>
          <w:bCs/>
          <w:noProof/>
        </w:rPr>
        <w:t>(Fiori and Van Dijck, 2012)</w:t>
      </w:r>
      <w:r w:rsidR="0024763E" w:rsidRPr="0024763E">
        <w:rPr>
          <w:rFonts w:ascii="Times New Roman" w:hAnsi="Times New Roman" w:cs="Times New Roman"/>
          <w:bCs/>
        </w:rPr>
        <w:fldChar w:fldCharType="end"/>
      </w:r>
      <w:r w:rsidR="009079A4">
        <w:rPr>
          <w:rFonts w:ascii="Times New Roman" w:hAnsi="Times New Roman" w:cs="Times New Roman"/>
          <w:bCs/>
        </w:rPr>
        <w:t xml:space="preserve">. Moreover, synergistic effects observed between EDTA and polygodial against </w:t>
      </w:r>
      <w:r w:rsidR="009079A4" w:rsidRPr="00816E34">
        <w:rPr>
          <w:rFonts w:ascii="Times New Roman" w:hAnsi="Times New Roman" w:cs="Times New Roman"/>
          <w:bCs/>
          <w:i/>
        </w:rPr>
        <w:t xml:space="preserve">Saccharomyces </w:t>
      </w:r>
      <w:proofErr w:type="spellStart"/>
      <w:r w:rsidR="009079A4" w:rsidRPr="00816E34">
        <w:rPr>
          <w:rFonts w:ascii="Times New Roman" w:hAnsi="Times New Roman" w:cs="Times New Roman"/>
          <w:bCs/>
          <w:i/>
        </w:rPr>
        <w:t>cerevisiae</w:t>
      </w:r>
      <w:proofErr w:type="spellEnd"/>
      <w:r w:rsidR="009079A4">
        <w:rPr>
          <w:rFonts w:ascii="Times New Roman" w:hAnsi="Times New Roman" w:cs="Times New Roman"/>
          <w:bCs/>
        </w:rPr>
        <w:t xml:space="preserve"> and this synergy is probably via destructive action on the cell membrane by polygodial, which facilitates the transport of EDTA into yeast cells </w:t>
      </w:r>
      <w:r w:rsidR="009079A4">
        <w:rPr>
          <w:rFonts w:ascii="Times New Roman" w:hAnsi="Times New Roman" w:cs="Times New Roman"/>
          <w:bCs/>
        </w:rPr>
        <w:fldChar w:fldCharType="begin"/>
      </w:r>
      <w:r w:rsidR="009079A4">
        <w:rPr>
          <w:rFonts w:ascii="Times New Roman" w:hAnsi="Times New Roman" w:cs="Times New Roman"/>
          <w:bCs/>
        </w:rPr>
        <w:instrText xml:space="preserve"> ADDIN EN.CITE &lt;EndNote&gt;&lt;Cite&gt;&lt;Author&gt;Kubo&lt;/Author&gt;&lt;Year&gt;2005&lt;/Year&gt;&lt;RecNum&gt;500&lt;/RecNum&gt;&lt;DisplayText&gt;(Kubo et al., 2005)&lt;/DisplayText&gt;&lt;record&gt;&lt;rec-number&gt;500&lt;/rec-number&gt;&lt;foreign-keys&gt;&lt;key app="EN" db-id="xfa5dvzdi5vwf9efw08p0efa55evwtp9ex2w" timestamp="1463769353"&gt;500&lt;/key&gt;&lt;/foreign-keys&gt;&lt;ref-type name="Journal Article"&gt;17&lt;/ref-type&gt;&lt;contributors&gt;&lt;authors&gt;&lt;author&gt;Kubo, I.&lt;/author&gt;&lt;author&gt;Lee, S. H.&lt;/author&gt;&lt;author&gt;Ha, T. J.&lt;/author&gt;&lt;/authors&gt;&lt;/contributors&gt;&lt;auth-address&gt;Department of Environmental Science, Policy and Management, University of California, Berkeley, California 94720-3112, USA. ikubo@uclink.berkeley.edu&lt;/auth-address&gt;&lt;titles&gt;&lt;title&gt;Effect of EDTA alone and in combination with polygodial on the growth of Saccharomyces cerevisiae&lt;/title&gt;&lt;secondary-title&gt;J Agric Food Chem&lt;/secondary-title&gt;&lt;alt-title&gt;Journal of agricultural and food chemistry&lt;/alt-title&gt;&lt;/titles&gt;&lt;periodical&gt;&lt;full-title&gt;J Agric Food Chem&lt;/full-title&gt;&lt;abbr-1&gt;Journal of agricultural and food chemistry&lt;/abbr-1&gt;&lt;/periodical&gt;&lt;alt-periodical&gt;&lt;full-title&gt;J Agric Food Chem&lt;/full-title&gt;&lt;abbr-1&gt;Journal of agricultural and food chemistry&lt;/abbr-1&gt;&lt;/alt-periodical&gt;&lt;pages&gt;1818-22&lt;/pages&gt;&lt;volume&gt;53&lt;/volume&gt;&lt;number&gt;5&lt;/number&gt;&lt;edition&gt;2005/03/03&lt;/edition&gt;&lt;keywords&gt;&lt;keyword&gt;Antifungal Agents/*pharmacology&lt;/keyword&gt;&lt;keyword&gt;Calcium/pharmacology&lt;/keyword&gt;&lt;keyword&gt;Drug Synergism&lt;/keyword&gt;&lt;keyword&gt;Edetic Acid/*administration &amp;amp; dosage&lt;/keyword&gt;&lt;keyword&gt;Hydrogen-Ion Concentration&lt;/keyword&gt;&lt;keyword&gt;Magnesium/pharmacology&lt;/keyword&gt;&lt;keyword&gt;Microbial Sensitivity Tests&lt;/keyword&gt;&lt;keyword&gt;Saccharomyces cerevisiae/*drug effects/*growth &amp;amp; development&lt;/keyword&gt;&lt;keyword&gt;Sesquiterpenes/*administration &amp;amp; dosage&lt;/keyword&gt;&lt;/keywords&gt;&lt;dates&gt;&lt;year&gt;2005&lt;/year&gt;&lt;pub-dates&gt;&lt;date&gt;Mar 9&lt;/date&gt;&lt;/pub-dates&gt;&lt;/dates&gt;&lt;isbn&gt;0021-8561 (Print)&amp;#xD;0021-8561&lt;/isbn&gt;&lt;accession-num&gt;15740079&lt;/accession-num&gt;&lt;urls&gt;&lt;/urls&gt;&lt;electronic-resource-num&gt;10.1021/jf049363z&lt;/electronic-resource-num&gt;&lt;remote-database-provider&gt;NLM&lt;/remote-database-provider&gt;&lt;language&gt;eng&lt;/language&gt;&lt;/record&gt;&lt;/Cite&gt;&lt;/EndNote&gt;</w:instrText>
      </w:r>
      <w:r w:rsidR="009079A4">
        <w:rPr>
          <w:rFonts w:ascii="Times New Roman" w:hAnsi="Times New Roman" w:cs="Times New Roman"/>
          <w:bCs/>
        </w:rPr>
        <w:fldChar w:fldCharType="separate"/>
      </w:r>
      <w:r w:rsidR="009079A4">
        <w:rPr>
          <w:rFonts w:ascii="Times New Roman" w:hAnsi="Times New Roman" w:cs="Times New Roman"/>
          <w:bCs/>
          <w:noProof/>
        </w:rPr>
        <w:t>(Kubo et al., 2005)</w:t>
      </w:r>
      <w:r w:rsidR="009079A4">
        <w:rPr>
          <w:rFonts w:ascii="Times New Roman" w:hAnsi="Times New Roman" w:cs="Times New Roman"/>
          <w:bCs/>
        </w:rPr>
        <w:fldChar w:fldCharType="end"/>
      </w:r>
      <w:r w:rsidR="009079A4">
        <w:rPr>
          <w:rFonts w:ascii="Times New Roman" w:hAnsi="Times New Roman" w:cs="Times New Roman"/>
          <w:bCs/>
        </w:rPr>
        <w:t xml:space="preserve">. Treatment with </w:t>
      </w:r>
      <w:r w:rsidR="009079A4">
        <w:rPr>
          <w:rFonts w:ascii="Times New Roman" w:hAnsi="Times New Roman" w:cs="Times New Roman"/>
          <w:iCs/>
        </w:rPr>
        <w:t xml:space="preserve">1,10-phenanthroline led to a significant inhibition of </w:t>
      </w:r>
      <w:proofErr w:type="spellStart"/>
      <w:r w:rsidR="009079A4">
        <w:rPr>
          <w:rFonts w:ascii="Times New Roman" w:hAnsi="Times New Roman" w:cs="Times New Roman"/>
          <w:iCs/>
        </w:rPr>
        <w:t>metallopeptidase</w:t>
      </w:r>
      <w:proofErr w:type="spellEnd"/>
      <w:r w:rsidR="009079A4">
        <w:rPr>
          <w:rFonts w:ascii="Times New Roman" w:hAnsi="Times New Roman" w:cs="Times New Roman"/>
          <w:iCs/>
        </w:rPr>
        <w:t xml:space="preserve"> activities of </w:t>
      </w:r>
      <w:proofErr w:type="spellStart"/>
      <w:r w:rsidR="009079A4" w:rsidRPr="00052063">
        <w:rPr>
          <w:rFonts w:ascii="Times New Roman" w:hAnsi="Times New Roman" w:cs="Times New Roman"/>
          <w:i/>
          <w:iCs/>
        </w:rPr>
        <w:t>Phialophora</w:t>
      </w:r>
      <w:proofErr w:type="spellEnd"/>
      <w:r w:rsidR="009079A4">
        <w:rPr>
          <w:rFonts w:ascii="Times New Roman" w:hAnsi="Times New Roman" w:cs="Times New Roman"/>
          <w:iCs/>
        </w:rPr>
        <w:t xml:space="preserve"> </w:t>
      </w:r>
      <w:proofErr w:type="spellStart"/>
      <w:r w:rsidR="009079A4" w:rsidRPr="00052063">
        <w:rPr>
          <w:rFonts w:ascii="Times New Roman" w:hAnsi="Times New Roman" w:cs="Times New Roman"/>
          <w:i/>
          <w:iCs/>
        </w:rPr>
        <w:t>verrucosa</w:t>
      </w:r>
      <w:proofErr w:type="spellEnd"/>
      <w:r w:rsidR="009079A4">
        <w:rPr>
          <w:rFonts w:ascii="Times New Roman" w:hAnsi="Times New Roman" w:cs="Times New Roman"/>
          <w:iCs/>
        </w:rPr>
        <w:t xml:space="preserve"> and also showed great antimicrobial effects via the reduction of the growth and viability of </w:t>
      </w:r>
      <w:r w:rsidR="009079A4" w:rsidRPr="00212D16">
        <w:rPr>
          <w:rFonts w:ascii="Times New Roman" w:hAnsi="Times New Roman" w:cs="Times New Roman"/>
          <w:i/>
          <w:iCs/>
        </w:rPr>
        <w:t>P.</w:t>
      </w:r>
      <w:r w:rsidR="009079A4">
        <w:rPr>
          <w:rFonts w:ascii="Times New Roman" w:hAnsi="Times New Roman" w:cs="Times New Roman"/>
          <w:iCs/>
        </w:rPr>
        <w:t xml:space="preserve"> </w:t>
      </w:r>
      <w:proofErr w:type="spellStart"/>
      <w:r w:rsidR="009079A4" w:rsidRPr="00052063">
        <w:rPr>
          <w:rFonts w:ascii="Times New Roman" w:hAnsi="Times New Roman" w:cs="Times New Roman"/>
          <w:i/>
          <w:iCs/>
        </w:rPr>
        <w:t>verrucosa</w:t>
      </w:r>
      <w:proofErr w:type="spellEnd"/>
      <w:r w:rsidR="0024763E">
        <w:rPr>
          <w:rFonts w:ascii="Times New Roman" w:hAnsi="Times New Roman" w:cs="Times New Roman"/>
          <w:bCs/>
        </w:rPr>
        <w:t xml:space="preserve"> </w:t>
      </w:r>
      <w:r w:rsidR="009079A4">
        <w:rPr>
          <w:rFonts w:ascii="Times New Roman" w:hAnsi="Times New Roman" w:cs="Times New Roman"/>
          <w:bCs/>
        </w:rPr>
        <w:fldChar w:fldCharType="begin">
          <w:fldData xml:space="preserve">PEVuZE5vdGU+PENpdGU+PEF1dGhvcj5HcmFuYXRvPC9BdXRob3I+PFllYXI+MjAxNTwvWWVhcj48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</w:fldData>
        </w:fldChar>
      </w:r>
      <w:r w:rsidR="009079A4">
        <w:rPr>
          <w:rFonts w:ascii="Times New Roman" w:hAnsi="Times New Roman" w:cs="Times New Roman"/>
          <w:bCs/>
        </w:rPr>
        <w:instrText xml:space="preserve"> ADDIN EN.CITE </w:instrText>
      </w:r>
      <w:r w:rsidR="009079A4">
        <w:rPr>
          <w:rFonts w:ascii="Times New Roman" w:hAnsi="Times New Roman" w:cs="Times New Roman"/>
          <w:bCs/>
        </w:rPr>
        <w:fldChar w:fldCharType="begin">
          <w:fldData xml:space="preserve">PEVuZE5vdGU+PENpdGU+PEF1dGhvcj5HcmFuYXRvPC9BdXRob3I+PFllYXI+MjAxNTwvWWVhcj48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</w:fldData>
        </w:fldChar>
      </w:r>
      <w:r w:rsidR="009079A4">
        <w:rPr>
          <w:rFonts w:ascii="Times New Roman" w:hAnsi="Times New Roman" w:cs="Times New Roman"/>
          <w:bCs/>
        </w:rPr>
        <w:instrText xml:space="preserve"> ADDIN EN.CITE.DATA </w:instrText>
      </w:r>
      <w:r w:rsidR="009079A4">
        <w:rPr>
          <w:rFonts w:ascii="Times New Roman" w:hAnsi="Times New Roman" w:cs="Times New Roman"/>
          <w:bCs/>
        </w:rPr>
      </w:r>
      <w:r w:rsidR="009079A4">
        <w:rPr>
          <w:rFonts w:ascii="Times New Roman" w:hAnsi="Times New Roman" w:cs="Times New Roman"/>
          <w:bCs/>
        </w:rPr>
        <w:fldChar w:fldCharType="end"/>
      </w:r>
      <w:r w:rsidR="009079A4">
        <w:rPr>
          <w:rFonts w:ascii="Times New Roman" w:hAnsi="Times New Roman" w:cs="Times New Roman"/>
          <w:bCs/>
        </w:rPr>
      </w:r>
      <w:r w:rsidR="009079A4">
        <w:rPr>
          <w:rFonts w:ascii="Times New Roman" w:hAnsi="Times New Roman" w:cs="Times New Roman"/>
          <w:bCs/>
        </w:rPr>
        <w:fldChar w:fldCharType="separate"/>
      </w:r>
      <w:r w:rsidR="009079A4">
        <w:rPr>
          <w:rFonts w:ascii="Times New Roman" w:hAnsi="Times New Roman" w:cs="Times New Roman"/>
          <w:bCs/>
          <w:noProof/>
        </w:rPr>
        <w:t>(Granato et al., 2015)</w:t>
      </w:r>
      <w:r w:rsidR="009079A4">
        <w:rPr>
          <w:rFonts w:ascii="Times New Roman" w:hAnsi="Times New Roman" w:cs="Times New Roman"/>
          <w:bCs/>
        </w:rPr>
        <w:fldChar w:fldCharType="end"/>
      </w:r>
      <w:r w:rsidR="009079A4">
        <w:rPr>
          <w:rFonts w:ascii="Times New Roman" w:hAnsi="Times New Roman" w:cs="Times New Roman"/>
          <w:bCs/>
        </w:rPr>
        <w:t xml:space="preserve">. </w:t>
      </w:r>
    </w:p>
    <w:p w14:paraId="7B94786A" w14:textId="77777777" w:rsidR="009079A4" w:rsidRDefault="009079A4" w:rsidP="006D642F">
      <w:pPr>
        <w:spacing w:line="360" w:lineRule="auto"/>
        <w:jc w:val="both"/>
        <w:rPr>
          <w:rFonts w:ascii="Times New Roman" w:hAnsi="Times New Roman" w:cs="Times New Roman"/>
          <w:bCs/>
        </w:rPr>
      </w:pPr>
    </w:p>
    <w:p w14:paraId="09DC7F36" w14:textId="02E243C9" w:rsidR="009079A4" w:rsidRDefault="00EC7B2E" w:rsidP="009079A4">
      <w:pPr>
        <w:spacing w:line="360" w:lineRule="auto"/>
        <w:rPr>
          <w:rFonts w:ascii="Times New Roman" w:hAnsi="Times New Roman" w:cs="Times New Roman"/>
          <w:b/>
          <w:iCs/>
        </w:rPr>
      </w:pPr>
      <w:r>
        <w:rPr>
          <w:rFonts w:ascii="Times New Roman" w:hAnsi="Times New Roman" w:cs="Times New Roman"/>
          <w:b/>
          <w:bCs/>
          <w:sz w:val="28"/>
          <w:szCs w:val="28"/>
        </w:rPr>
        <w:t>3.3.4</w:t>
      </w:r>
      <w:r w:rsidR="009079A4">
        <w:rPr>
          <w:rFonts w:ascii="Times New Roman" w:hAnsi="Times New Roman" w:cs="Times New Roman"/>
          <w:b/>
          <w:bCs/>
          <w:sz w:val="28"/>
          <w:szCs w:val="28"/>
        </w:rPr>
        <w:t xml:space="preserve"> </w:t>
      </w:r>
      <w:r w:rsidR="009079A4">
        <w:rPr>
          <w:rFonts w:ascii="Times New Roman" w:hAnsi="Times New Roman" w:cs="Times New Roman"/>
          <w:b/>
          <w:iCs/>
        </w:rPr>
        <w:t xml:space="preserve">Effect of CO gas on chelator </w:t>
      </w:r>
      <w:r w:rsidR="006A1D86">
        <w:rPr>
          <w:rFonts w:ascii="Times New Roman" w:hAnsi="Times New Roman" w:cs="Times New Roman"/>
          <w:b/>
          <w:iCs/>
        </w:rPr>
        <w:t>activity</w:t>
      </w:r>
      <w:r w:rsidR="009079A4">
        <w:rPr>
          <w:rFonts w:ascii="Times New Roman" w:hAnsi="Times New Roman" w:cs="Times New Roman"/>
          <w:b/>
          <w:iCs/>
        </w:rPr>
        <w:t xml:space="preserve"> </w:t>
      </w:r>
      <w:r w:rsidR="006A1D86">
        <w:rPr>
          <w:rFonts w:ascii="Times New Roman" w:hAnsi="Times New Roman" w:cs="Times New Roman"/>
          <w:b/>
          <w:iCs/>
        </w:rPr>
        <w:t>towards</w:t>
      </w:r>
      <w:r w:rsidR="009079A4">
        <w:rPr>
          <w:rFonts w:ascii="Times New Roman" w:hAnsi="Times New Roman" w:cs="Times New Roman"/>
          <w:b/>
          <w:iCs/>
        </w:rPr>
        <w:t xml:space="preserve"> bacteria</w:t>
      </w:r>
    </w:p>
    <w:p w14:paraId="6B08E21A" w14:textId="77777777" w:rsidR="009079A4" w:rsidRDefault="009079A4" w:rsidP="009079A4">
      <w:pPr>
        <w:spacing w:line="360" w:lineRule="auto"/>
        <w:rPr>
          <w:rFonts w:ascii="Times New Roman" w:hAnsi="Times New Roman" w:cs="Times New Roman"/>
          <w:b/>
          <w:iCs/>
        </w:rPr>
      </w:pPr>
    </w:p>
    <w:p w14:paraId="4ED6F515" w14:textId="41D42F31" w:rsidR="009079A4" w:rsidRDefault="009079A4" w:rsidP="009079A4">
      <w:pPr>
        <w:spacing w:line="360" w:lineRule="auto"/>
        <w:jc w:val="both"/>
        <w:rPr>
          <w:rFonts w:ascii="Times New Roman" w:hAnsi="Times New Roman" w:cs="Times New Roman"/>
          <w:bCs/>
        </w:rPr>
      </w:pPr>
      <w:r w:rsidRPr="007745EF">
        <w:rPr>
          <w:rFonts w:ascii="Times New Roman" w:hAnsi="Times New Roman" w:cs="Times New Roman"/>
          <w:bCs/>
        </w:rPr>
        <w:t xml:space="preserve">Iron is an essential nutrient for </w:t>
      </w:r>
      <w:r w:rsidR="000636AE">
        <w:rPr>
          <w:rFonts w:ascii="Times New Roman" w:hAnsi="Times New Roman" w:cs="Times New Roman"/>
          <w:bCs/>
        </w:rPr>
        <w:t xml:space="preserve">the </w:t>
      </w:r>
      <w:r w:rsidRPr="007745EF">
        <w:rPr>
          <w:rFonts w:ascii="Times New Roman" w:hAnsi="Times New Roman" w:cs="Times New Roman"/>
          <w:bCs/>
        </w:rPr>
        <w:t>most of bacteria and therefore is an important factor in the establishment of infections</w:t>
      </w:r>
      <w:r>
        <w:rPr>
          <w:rFonts w:ascii="Times New Roman" w:hAnsi="Times New Roman" w:cs="Times New Roman"/>
          <w:bCs/>
        </w:rPr>
        <w:t xml:space="preserve"> </w:t>
      </w:r>
      <w:r>
        <w:rPr>
          <w:rFonts w:ascii="Times New Roman" w:hAnsi="Times New Roman" w:cs="Times New Roman"/>
          <w:bCs/>
        </w:rPr>
        <w:fldChar w:fldCharType="begin">
          <w:fldData xml:space="preserve">PEVuZE5vdGU+PENpdGU+PEF1dGhvcj5Cb2VsYWVydDwvQXV0aG9yPjxZZWFyPjE5OTY8L1llYXI+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</w:fldData>
        </w:fldChar>
      </w:r>
      <w:r w:rsidR="00370F03">
        <w:rPr>
          <w:rFonts w:ascii="Times New Roman" w:hAnsi="Times New Roman" w:cs="Times New Roman"/>
          <w:bCs/>
        </w:rPr>
        <w:instrText xml:space="preserve"> ADDIN EN.CITE </w:instrText>
      </w:r>
      <w:r w:rsidR="00370F03">
        <w:rPr>
          <w:rFonts w:ascii="Times New Roman" w:hAnsi="Times New Roman" w:cs="Times New Roman"/>
          <w:bCs/>
        </w:rPr>
        <w:fldChar w:fldCharType="begin">
          <w:fldData xml:space="preserve">PEVuZE5vdGU+PENpdGU+PEF1dGhvcj5Cb2VsYWVydDwvQXV0aG9yPjxZZWFyPjE5OTY8L1llYXI+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</w:fldData>
        </w:fldChar>
      </w:r>
      <w:r w:rsidR="00370F03">
        <w:rPr>
          <w:rFonts w:ascii="Times New Roman" w:hAnsi="Times New Roman" w:cs="Times New Roman"/>
          <w:bCs/>
        </w:rPr>
        <w:instrText xml:space="preserve"> ADDIN EN.CITE.DATA </w:instrText>
      </w:r>
      <w:r w:rsidR="00370F03">
        <w:rPr>
          <w:rFonts w:ascii="Times New Roman" w:hAnsi="Times New Roman" w:cs="Times New Roman"/>
          <w:bCs/>
        </w:rPr>
      </w:r>
      <w:r w:rsidR="00370F03">
        <w:rPr>
          <w:rFonts w:ascii="Times New Roman" w:hAnsi="Times New Roman" w:cs="Times New Roman"/>
          <w:bCs/>
        </w:rPr>
        <w:fldChar w:fldCharType="end"/>
      </w:r>
      <w:r>
        <w:rPr>
          <w:rFonts w:ascii="Times New Roman" w:hAnsi="Times New Roman" w:cs="Times New Roman"/>
          <w:bCs/>
        </w:rPr>
      </w:r>
      <w:r>
        <w:rPr>
          <w:rFonts w:ascii="Times New Roman" w:hAnsi="Times New Roman" w:cs="Times New Roman"/>
          <w:bCs/>
        </w:rPr>
        <w:fldChar w:fldCharType="separate"/>
      </w:r>
      <w:r w:rsidR="00370F03">
        <w:rPr>
          <w:rFonts w:ascii="Times New Roman" w:hAnsi="Times New Roman" w:cs="Times New Roman"/>
          <w:bCs/>
          <w:noProof/>
        </w:rPr>
        <w:t>(Boelaert, 1996, Otto et al., 1992, Wooldridge and Williams, 1993)</w:t>
      </w:r>
      <w:r>
        <w:rPr>
          <w:rFonts w:ascii="Times New Roman" w:hAnsi="Times New Roman" w:cs="Times New Roman"/>
          <w:bCs/>
        </w:rPr>
        <w:fldChar w:fldCharType="end"/>
      </w:r>
      <w:r w:rsidR="00370F03">
        <w:rPr>
          <w:rFonts w:ascii="Times New Roman" w:hAnsi="Times New Roman" w:cs="Times New Roman"/>
          <w:bCs/>
        </w:rPr>
        <w:t xml:space="preserve">. </w:t>
      </w:r>
      <w:r w:rsidR="00370F03" w:rsidRPr="007745EF">
        <w:rPr>
          <w:rFonts w:ascii="Times New Roman" w:hAnsi="Times New Roman" w:cs="Times New Roman"/>
          <w:bCs/>
        </w:rPr>
        <w:t>In order to have sufficient iron to survive and to multiply, pathogenic bacteria have developed several strategies to obtain this element</w:t>
      </w:r>
      <w:r w:rsidR="00370F03">
        <w:rPr>
          <w:rFonts w:ascii="Times New Roman" w:hAnsi="Times New Roman" w:cs="Times New Roman"/>
          <w:bCs/>
        </w:rPr>
        <w:t xml:space="preserve"> </w:t>
      </w:r>
      <w:r w:rsidR="000C284F">
        <w:rPr>
          <w:rFonts w:ascii="Times New Roman" w:hAnsi="Times New Roman" w:cs="Times New Roman"/>
          <w:bCs/>
        </w:rPr>
        <w:fldChar w:fldCharType="begin">
          <w:fldData xml:space="preserve">PEVuZE5vdGU+PENpdGU+PEF1dGhvcj5PdHRvPC9BdXRob3I+PFllYXI+MTk5MjwvWWVhcj48UmVj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</w:fldData>
        </w:fldChar>
      </w:r>
      <w:r w:rsidR="000C284F">
        <w:rPr>
          <w:rFonts w:ascii="Times New Roman" w:hAnsi="Times New Roman" w:cs="Times New Roman"/>
          <w:bCs/>
        </w:rPr>
        <w:instrText xml:space="preserve"> ADDIN EN.CITE </w:instrText>
      </w:r>
      <w:r w:rsidR="000C284F">
        <w:rPr>
          <w:rFonts w:ascii="Times New Roman" w:hAnsi="Times New Roman" w:cs="Times New Roman"/>
          <w:bCs/>
        </w:rPr>
        <w:fldChar w:fldCharType="begin">
          <w:fldData xml:space="preserve">PEVuZE5vdGU+PENpdGU+PEF1dGhvcj5PdHRvPC9BdXRob3I+PFllYXI+MTk5MjwvWWVhcj48UmVj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</w:fldData>
        </w:fldChar>
      </w:r>
      <w:r w:rsidR="000C284F">
        <w:rPr>
          <w:rFonts w:ascii="Times New Roman" w:hAnsi="Times New Roman" w:cs="Times New Roman"/>
          <w:bCs/>
        </w:rPr>
        <w:instrText xml:space="preserve"> ADDIN EN.CITE.DATA </w:instrText>
      </w:r>
      <w:r w:rsidR="000C284F">
        <w:rPr>
          <w:rFonts w:ascii="Times New Roman" w:hAnsi="Times New Roman" w:cs="Times New Roman"/>
          <w:bCs/>
        </w:rPr>
      </w:r>
      <w:r w:rsidR="000C284F">
        <w:rPr>
          <w:rFonts w:ascii="Times New Roman" w:hAnsi="Times New Roman" w:cs="Times New Roman"/>
          <w:bCs/>
        </w:rPr>
        <w:fldChar w:fldCharType="end"/>
      </w:r>
      <w:r w:rsidR="000C284F">
        <w:rPr>
          <w:rFonts w:ascii="Times New Roman" w:hAnsi="Times New Roman" w:cs="Times New Roman"/>
          <w:bCs/>
        </w:rPr>
      </w:r>
      <w:r w:rsidR="000C284F">
        <w:rPr>
          <w:rFonts w:ascii="Times New Roman" w:hAnsi="Times New Roman" w:cs="Times New Roman"/>
          <w:bCs/>
        </w:rPr>
        <w:fldChar w:fldCharType="separate"/>
      </w:r>
      <w:r w:rsidR="000C284F">
        <w:rPr>
          <w:rFonts w:ascii="Times New Roman" w:hAnsi="Times New Roman" w:cs="Times New Roman"/>
          <w:bCs/>
          <w:noProof/>
        </w:rPr>
        <w:t>(Otto et al., 1992, Wooldridge and Williams, 1993)</w:t>
      </w:r>
      <w:r w:rsidR="000C284F">
        <w:rPr>
          <w:rFonts w:ascii="Times New Roman" w:hAnsi="Times New Roman" w:cs="Times New Roman"/>
          <w:bCs/>
        </w:rPr>
        <w:fldChar w:fldCharType="end"/>
      </w:r>
      <w:r w:rsidR="000C284F">
        <w:rPr>
          <w:rFonts w:ascii="Times New Roman" w:hAnsi="Times New Roman" w:cs="Times New Roman"/>
          <w:bCs/>
        </w:rPr>
        <w:t xml:space="preserve">. </w:t>
      </w:r>
      <w:r w:rsidR="006A1D86" w:rsidRPr="007745EF">
        <w:rPr>
          <w:rFonts w:ascii="Times New Roman" w:hAnsi="Times New Roman" w:cs="Times New Roman"/>
          <w:bCs/>
        </w:rPr>
        <w:t>The</w:t>
      </w:r>
      <w:r w:rsidR="000C284F" w:rsidRPr="007745EF">
        <w:rPr>
          <w:rFonts w:ascii="Times New Roman" w:hAnsi="Times New Roman" w:cs="Times New Roman"/>
          <w:bCs/>
        </w:rPr>
        <w:t xml:space="preserve"> aim was to </w:t>
      </w:r>
      <w:r w:rsidR="000C284F">
        <w:rPr>
          <w:rFonts w:ascii="Times New Roman" w:hAnsi="Times New Roman" w:cs="Times New Roman"/>
          <w:bCs/>
        </w:rPr>
        <w:t>investigate</w:t>
      </w:r>
      <w:r w:rsidR="000C284F" w:rsidRPr="007745EF">
        <w:rPr>
          <w:rFonts w:ascii="Times New Roman" w:hAnsi="Times New Roman" w:cs="Times New Roman"/>
          <w:bCs/>
        </w:rPr>
        <w:t xml:space="preserve"> whether CO gas potentiates the action of iron chelators s</w:t>
      </w:r>
      <w:r w:rsidR="000C284F">
        <w:rPr>
          <w:rFonts w:ascii="Times New Roman" w:hAnsi="Times New Roman" w:cs="Times New Roman"/>
          <w:bCs/>
        </w:rPr>
        <w:t>uch as EDTA, citric acid and 8-h</w:t>
      </w:r>
      <w:r w:rsidR="000C284F" w:rsidRPr="007745EF">
        <w:rPr>
          <w:rFonts w:ascii="Times New Roman" w:hAnsi="Times New Roman" w:cs="Times New Roman"/>
          <w:bCs/>
        </w:rPr>
        <w:t xml:space="preserve">ydroxyquinoline against </w:t>
      </w:r>
      <w:r w:rsidR="000C284F" w:rsidRPr="007745EF">
        <w:rPr>
          <w:rFonts w:ascii="Times New Roman" w:hAnsi="Times New Roman" w:cs="Times New Roman"/>
          <w:bCs/>
          <w:i/>
        </w:rPr>
        <w:t>E. coli</w:t>
      </w:r>
      <w:r w:rsidR="000C284F" w:rsidRPr="007745EF">
        <w:rPr>
          <w:rFonts w:ascii="Times New Roman" w:hAnsi="Times New Roman" w:cs="Times New Roman"/>
          <w:bCs/>
        </w:rPr>
        <w:t xml:space="preserve">. The data revealed that CO (25% by volume of the incubation jar) led </w:t>
      </w:r>
      <w:r w:rsidR="000C284F">
        <w:rPr>
          <w:rFonts w:ascii="Times New Roman" w:hAnsi="Times New Roman" w:cs="Times New Roman"/>
          <w:bCs/>
        </w:rPr>
        <w:t xml:space="preserve">to </w:t>
      </w:r>
      <w:r w:rsidR="000C284F" w:rsidRPr="007745EF">
        <w:rPr>
          <w:rFonts w:ascii="Times New Roman" w:hAnsi="Times New Roman" w:cs="Times New Roman"/>
          <w:bCs/>
        </w:rPr>
        <w:t>greater inhibition of bacterial growth in comparison with the same atmospheres but in which 25% nitrogen ga</w:t>
      </w:r>
      <w:r w:rsidR="006D7DF7">
        <w:rPr>
          <w:rFonts w:ascii="Times New Roman" w:hAnsi="Times New Roman" w:cs="Times New Roman"/>
          <w:bCs/>
        </w:rPr>
        <w:t>s was used as control (Figure 3.6</w:t>
      </w:r>
      <w:r w:rsidR="000C284F" w:rsidRPr="007745EF">
        <w:rPr>
          <w:rFonts w:ascii="Times New Roman" w:hAnsi="Times New Roman" w:cs="Times New Roman"/>
          <w:bCs/>
        </w:rPr>
        <w:t xml:space="preserve">). </w:t>
      </w:r>
      <w:r w:rsidR="000C284F" w:rsidRPr="007745EF">
        <w:rPr>
          <w:rFonts w:ascii="Times New Roman" w:hAnsi="Times New Roman" w:cs="Times New Roman"/>
        </w:rPr>
        <w:t>8-hydroxyquinoline inhibited aerobic growth, relative to the no</w:t>
      </w:r>
      <w:r w:rsidR="000C284F">
        <w:rPr>
          <w:rFonts w:ascii="Times New Roman" w:hAnsi="Times New Roman" w:cs="Times New Roman"/>
        </w:rPr>
        <w:t>n-chelator control, by up to 62% with CO, but only 15</w:t>
      </w:r>
      <w:r w:rsidR="000C284F" w:rsidRPr="007745EF">
        <w:rPr>
          <w:rFonts w:ascii="Times New Roman" w:hAnsi="Times New Roman" w:cs="Times New Roman"/>
        </w:rPr>
        <w:t>% without (Fig</w:t>
      </w:r>
      <w:r w:rsidR="006D7DF7">
        <w:rPr>
          <w:rFonts w:ascii="Times New Roman" w:hAnsi="Times New Roman" w:cs="Times New Roman"/>
        </w:rPr>
        <w:t>ure 3.6</w:t>
      </w:r>
      <w:r w:rsidR="000C284F">
        <w:rPr>
          <w:rFonts w:ascii="Times New Roman" w:hAnsi="Times New Roman" w:cs="Times New Roman"/>
        </w:rPr>
        <w:t xml:space="preserve"> C); a</w:t>
      </w:r>
      <w:r w:rsidR="000C284F" w:rsidRPr="007745EF">
        <w:rPr>
          <w:rFonts w:ascii="Times New Roman" w:hAnsi="Times New Roman" w:cs="Times New Roman"/>
        </w:rPr>
        <w:t xml:space="preserve">naerobically, the </w:t>
      </w:r>
      <w:r w:rsidR="000C284F">
        <w:rPr>
          <w:rFonts w:ascii="Times New Roman" w:hAnsi="Times New Roman" w:cs="Times New Roman"/>
        </w:rPr>
        <w:t>values were 27% and 18</w:t>
      </w:r>
      <w:r w:rsidR="000C284F" w:rsidRPr="007745EF">
        <w:rPr>
          <w:rFonts w:ascii="Times New Roman" w:hAnsi="Times New Roman" w:cs="Times New Roman"/>
        </w:rPr>
        <w:t>%, respectively</w:t>
      </w:r>
      <w:r w:rsidR="000C284F">
        <w:rPr>
          <w:rFonts w:ascii="Times New Roman" w:hAnsi="Times New Roman" w:cs="Times New Roman"/>
        </w:rPr>
        <w:t xml:space="preserve">. </w:t>
      </w:r>
      <w:r w:rsidR="000C284F" w:rsidRPr="000119D3">
        <w:rPr>
          <w:rFonts w:ascii="Times New Roman" w:hAnsi="Times New Roman" w:cs="Times New Roman"/>
        </w:rPr>
        <w:t xml:space="preserve">Cells grown with </w:t>
      </w:r>
      <w:r w:rsidR="000C284F">
        <w:rPr>
          <w:rFonts w:ascii="Times New Roman" w:hAnsi="Times New Roman" w:cs="Times New Roman"/>
        </w:rPr>
        <w:t xml:space="preserve">citric acid </w:t>
      </w:r>
      <w:r w:rsidR="000C284F" w:rsidRPr="000119D3">
        <w:rPr>
          <w:rFonts w:ascii="Times New Roman" w:hAnsi="Times New Roman" w:cs="Times New Roman"/>
        </w:rPr>
        <w:t>experienced inhibition in growt</w:t>
      </w:r>
      <w:r w:rsidR="000C284F">
        <w:rPr>
          <w:rFonts w:ascii="Times New Roman" w:hAnsi="Times New Roman" w:cs="Times New Roman"/>
        </w:rPr>
        <w:t>h; anoxically, CO gave up to 65</w:t>
      </w:r>
      <w:r w:rsidR="000C284F" w:rsidRPr="000119D3">
        <w:rPr>
          <w:rFonts w:ascii="Times New Roman" w:hAnsi="Times New Roman" w:cs="Times New Roman"/>
        </w:rPr>
        <w:t>% inhibition of growth relative to the non-chelator c</w:t>
      </w:r>
      <w:r w:rsidR="000C284F">
        <w:rPr>
          <w:rFonts w:ascii="Times New Roman" w:hAnsi="Times New Roman" w:cs="Times New Roman"/>
        </w:rPr>
        <w:t>ontrol aerobically and up to 62</w:t>
      </w:r>
      <w:r w:rsidR="000C284F" w:rsidRPr="000119D3">
        <w:rPr>
          <w:rFonts w:ascii="Times New Roman" w:hAnsi="Times New Roman" w:cs="Times New Roman"/>
        </w:rPr>
        <w:t xml:space="preserve">% anaerobically </w:t>
      </w:r>
      <w:r w:rsidR="000C284F">
        <w:rPr>
          <w:rFonts w:ascii="Times New Roman" w:hAnsi="Times New Roman" w:cs="Times New Roman"/>
        </w:rPr>
        <w:t>(Figure</w:t>
      </w:r>
      <w:r w:rsidR="000C284F" w:rsidRPr="000119D3">
        <w:rPr>
          <w:rFonts w:ascii="Times New Roman" w:hAnsi="Times New Roman" w:cs="Times New Roman"/>
        </w:rPr>
        <w:t xml:space="preserve"> </w:t>
      </w:r>
      <w:r w:rsidR="006D7DF7">
        <w:rPr>
          <w:rFonts w:ascii="Times New Roman" w:hAnsi="Times New Roman" w:cs="Times New Roman"/>
        </w:rPr>
        <w:t>3.6</w:t>
      </w:r>
      <w:r w:rsidR="000C284F">
        <w:rPr>
          <w:rFonts w:ascii="Times New Roman" w:hAnsi="Times New Roman" w:cs="Times New Roman"/>
        </w:rPr>
        <w:t xml:space="preserve"> B</w:t>
      </w:r>
      <w:r w:rsidR="000C284F" w:rsidRPr="000119D3">
        <w:rPr>
          <w:rFonts w:ascii="Times New Roman" w:hAnsi="Times New Roman" w:cs="Times New Roman"/>
        </w:rPr>
        <w:t>)</w:t>
      </w:r>
      <w:r w:rsidR="000C284F">
        <w:rPr>
          <w:rFonts w:ascii="Times New Roman" w:hAnsi="Times New Roman" w:cs="Times New Roman"/>
          <w:bCs/>
        </w:rPr>
        <w:t xml:space="preserve">. EDTA inhibited aerobic </w:t>
      </w:r>
      <w:r w:rsidR="000C284F">
        <w:rPr>
          <w:rFonts w:ascii="Times New Roman" w:hAnsi="Times New Roman" w:cs="Times New Roman"/>
        </w:rPr>
        <w:t xml:space="preserve">growth, relative to </w:t>
      </w:r>
      <w:r w:rsidR="000C284F" w:rsidRPr="007745EF">
        <w:rPr>
          <w:rFonts w:ascii="Times New Roman" w:hAnsi="Times New Roman" w:cs="Times New Roman"/>
        </w:rPr>
        <w:t>the no</w:t>
      </w:r>
      <w:r w:rsidR="000C284F">
        <w:rPr>
          <w:rFonts w:ascii="Times New Roman" w:hAnsi="Times New Roman" w:cs="Times New Roman"/>
        </w:rPr>
        <w:t>n-chelator control, by up to 62% with CO, but only 50% without (Figure</w:t>
      </w:r>
      <w:r w:rsidR="000C284F" w:rsidRPr="000119D3">
        <w:rPr>
          <w:rFonts w:ascii="Times New Roman" w:hAnsi="Times New Roman" w:cs="Times New Roman"/>
        </w:rPr>
        <w:t xml:space="preserve"> </w:t>
      </w:r>
      <w:r w:rsidR="006D7DF7">
        <w:rPr>
          <w:rFonts w:ascii="Times New Roman" w:hAnsi="Times New Roman" w:cs="Times New Roman"/>
        </w:rPr>
        <w:t>3.6</w:t>
      </w:r>
      <w:r w:rsidR="000C284F">
        <w:rPr>
          <w:rFonts w:ascii="Times New Roman" w:hAnsi="Times New Roman" w:cs="Times New Roman"/>
        </w:rPr>
        <w:t xml:space="preserve"> A</w:t>
      </w:r>
      <w:r w:rsidR="000C284F" w:rsidRPr="000119D3">
        <w:rPr>
          <w:rFonts w:ascii="Times New Roman" w:hAnsi="Times New Roman" w:cs="Times New Roman"/>
        </w:rPr>
        <w:t>)</w:t>
      </w:r>
      <w:r w:rsidR="000C284F">
        <w:rPr>
          <w:rFonts w:ascii="Times New Roman" w:hAnsi="Times New Roman" w:cs="Times New Roman"/>
        </w:rPr>
        <w:t xml:space="preserve">, </w:t>
      </w:r>
      <w:r w:rsidR="000C284F" w:rsidRPr="000119D3">
        <w:rPr>
          <w:rFonts w:ascii="Times New Roman" w:hAnsi="Times New Roman" w:cs="Times New Roman"/>
        </w:rPr>
        <w:t xml:space="preserve">anoxically, </w:t>
      </w:r>
      <w:r w:rsidR="000C284F">
        <w:rPr>
          <w:rFonts w:ascii="Times New Roman" w:hAnsi="Times New Roman" w:cs="Times New Roman"/>
        </w:rPr>
        <w:t xml:space="preserve">the values were 61% and 49% respectively. </w:t>
      </w:r>
      <w:r w:rsidR="000C284F">
        <w:rPr>
          <w:rFonts w:ascii="Times New Roman" w:hAnsi="Times New Roman" w:cs="Times New Roman"/>
          <w:bCs/>
        </w:rPr>
        <w:t>These data a</w:t>
      </w:r>
      <w:r w:rsidR="009E0BC2">
        <w:rPr>
          <w:rFonts w:ascii="Times New Roman" w:hAnsi="Times New Roman" w:cs="Times New Roman"/>
          <w:bCs/>
        </w:rPr>
        <w:t>re in agreement with Lambert et</w:t>
      </w:r>
      <w:r w:rsidR="000C284F">
        <w:rPr>
          <w:rFonts w:ascii="Times New Roman" w:hAnsi="Times New Roman" w:cs="Times New Roman"/>
          <w:bCs/>
        </w:rPr>
        <w:t xml:space="preserve"> al</w:t>
      </w:r>
      <w:r w:rsidR="009E0BC2">
        <w:rPr>
          <w:rFonts w:ascii="Times New Roman" w:hAnsi="Times New Roman" w:cs="Times New Roman"/>
          <w:bCs/>
        </w:rPr>
        <w:t>.</w:t>
      </w:r>
      <w:r w:rsidR="000C284F">
        <w:rPr>
          <w:rFonts w:ascii="Times New Roman" w:hAnsi="Times New Roman" w:cs="Times New Roman"/>
          <w:bCs/>
        </w:rPr>
        <w:t>, (2004) who found that EDTA had a synergistic interaction with quaternary ammonium surfactants (QAC), oxacillin and cefamandole by reducing the MIC a factor of 3 -10, and the MIC of ampicillin was reduced by a factor of 70, 1524 to 21 mg/ml in the presence of 500 mg/ml of EDTA</w:t>
      </w:r>
      <w:r>
        <w:rPr>
          <w:rFonts w:ascii="Times New Roman" w:hAnsi="Times New Roman" w:cs="Times New Roman"/>
          <w:bCs/>
        </w:rPr>
        <w:t xml:space="preserve"> </w:t>
      </w:r>
      <w:r w:rsidR="000C284F">
        <w:rPr>
          <w:rFonts w:ascii="Times New Roman" w:hAnsi="Times New Roman" w:cs="Times New Roman"/>
          <w:bCs/>
        </w:rPr>
        <w:fldChar w:fldCharType="begin">
          <w:fldData xml:space="preserve">PEVuZE5vdGU+PENpdGU+PEF1dGhvcj5MYW1iZXJ0PC9BdXRob3I+PFllYXI+MjAwNDwvWWVhcj48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</w:fldData>
        </w:fldChar>
      </w:r>
      <w:r w:rsidR="00795C9A">
        <w:rPr>
          <w:rFonts w:ascii="Times New Roman" w:hAnsi="Times New Roman" w:cs="Times New Roman"/>
          <w:bCs/>
        </w:rPr>
        <w:instrText xml:space="preserve"> ADDIN EN.CITE </w:instrText>
      </w:r>
      <w:r w:rsidR="00795C9A">
        <w:rPr>
          <w:rFonts w:ascii="Times New Roman" w:hAnsi="Times New Roman" w:cs="Times New Roman"/>
          <w:bCs/>
        </w:rPr>
        <w:fldChar w:fldCharType="begin">
          <w:fldData xml:space="preserve">PEVuZE5vdGU+PENpdGU+PEF1dGhvcj5MYW1iZXJ0PC9BdXRob3I+PFllYXI+MjAwNDwvWWVhcj48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</w:fldData>
        </w:fldChar>
      </w:r>
      <w:r w:rsidR="00795C9A">
        <w:rPr>
          <w:rFonts w:ascii="Times New Roman" w:hAnsi="Times New Roman" w:cs="Times New Roman"/>
          <w:bCs/>
        </w:rPr>
        <w:instrText xml:space="preserve"> ADDIN EN.CITE.DATA </w:instrText>
      </w:r>
      <w:r w:rsidR="00795C9A">
        <w:rPr>
          <w:rFonts w:ascii="Times New Roman" w:hAnsi="Times New Roman" w:cs="Times New Roman"/>
          <w:bCs/>
        </w:rPr>
      </w:r>
      <w:r w:rsidR="00795C9A">
        <w:rPr>
          <w:rFonts w:ascii="Times New Roman" w:hAnsi="Times New Roman" w:cs="Times New Roman"/>
          <w:bCs/>
        </w:rPr>
        <w:fldChar w:fldCharType="end"/>
      </w:r>
      <w:r w:rsidR="000C284F">
        <w:rPr>
          <w:rFonts w:ascii="Times New Roman" w:hAnsi="Times New Roman" w:cs="Times New Roman"/>
          <w:bCs/>
        </w:rPr>
      </w:r>
      <w:r w:rsidR="000C284F">
        <w:rPr>
          <w:rFonts w:ascii="Times New Roman" w:hAnsi="Times New Roman" w:cs="Times New Roman"/>
          <w:bCs/>
        </w:rPr>
        <w:fldChar w:fldCharType="separate"/>
      </w:r>
      <w:r w:rsidR="00795C9A">
        <w:rPr>
          <w:rFonts w:ascii="Times New Roman" w:hAnsi="Times New Roman" w:cs="Times New Roman"/>
          <w:bCs/>
          <w:noProof/>
        </w:rPr>
        <w:t>(Lambert et al., 2004)</w:t>
      </w:r>
      <w:r w:rsidR="000C284F">
        <w:rPr>
          <w:rFonts w:ascii="Times New Roman" w:hAnsi="Times New Roman" w:cs="Times New Roman"/>
          <w:bCs/>
        </w:rPr>
        <w:fldChar w:fldCharType="end"/>
      </w:r>
      <w:r w:rsidR="00795C9A">
        <w:rPr>
          <w:rFonts w:ascii="Times New Roman" w:hAnsi="Times New Roman" w:cs="Times New Roman"/>
          <w:bCs/>
        </w:rPr>
        <w:t xml:space="preserve">. Furthermore, tetracycline, doxycycline and minocycline were revealed to have iron-chelating activity on the susceptibility of </w:t>
      </w:r>
      <w:r w:rsidR="00795C9A" w:rsidRPr="00757224">
        <w:rPr>
          <w:rFonts w:ascii="Times New Roman" w:hAnsi="Times New Roman" w:cs="Times New Roman"/>
          <w:bCs/>
          <w:i/>
        </w:rPr>
        <w:t>Actinobacillus actinomycetemcomitans</w:t>
      </w:r>
      <w:r w:rsidR="00795C9A">
        <w:rPr>
          <w:rFonts w:ascii="Times New Roman" w:hAnsi="Times New Roman" w:cs="Times New Roman"/>
          <w:bCs/>
        </w:rPr>
        <w:t xml:space="preserve"> using a colorimetric siderophore assay </w:t>
      </w:r>
      <w:r w:rsidR="00795C9A">
        <w:rPr>
          <w:rFonts w:ascii="Times New Roman" w:hAnsi="Times New Roman" w:cs="Times New Roman"/>
          <w:bCs/>
        </w:rPr>
        <w:fldChar w:fldCharType="begin">
          <w:fldData xml:space="preserve">PEVuZE5vdGU+PENpdGU+PEF1dGhvcj5HcmVuaWVyPC9BdXRob3I+PFllYXI+MjAwMDwvWWVhcj48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==
</w:fldData>
        </w:fldChar>
      </w:r>
      <w:r w:rsidR="00795C9A">
        <w:rPr>
          <w:rFonts w:ascii="Times New Roman" w:hAnsi="Times New Roman" w:cs="Times New Roman"/>
          <w:bCs/>
        </w:rPr>
        <w:instrText xml:space="preserve"> ADDIN EN.CITE </w:instrText>
      </w:r>
      <w:r w:rsidR="00795C9A">
        <w:rPr>
          <w:rFonts w:ascii="Times New Roman" w:hAnsi="Times New Roman" w:cs="Times New Roman"/>
          <w:bCs/>
        </w:rPr>
        <w:fldChar w:fldCharType="begin">
          <w:fldData xml:space="preserve">PEVuZE5vdGU+PENpdGU+PEF1dGhvcj5HcmVuaWVyPC9BdXRob3I+PFllYXI+MjAwMDwvWWVhcj48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==
</w:fldData>
        </w:fldChar>
      </w:r>
      <w:r w:rsidR="00795C9A">
        <w:rPr>
          <w:rFonts w:ascii="Times New Roman" w:hAnsi="Times New Roman" w:cs="Times New Roman"/>
          <w:bCs/>
        </w:rPr>
        <w:instrText xml:space="preserve"> ADDIN EN.CITE.DATA </w:instrText>
      </w:r>
      <w:r w:rsidR="00795C9A">
        <w:rPr>
          <w:rFonts w:ascii="Times New Roman" w:hAnsi="Times New Roman" w:cs="Times New Roman"/>
          <w:bCs/>
        </w:rPr>
      </w:r>
      <w:r w:rsidR="00795C9A">
        <w:rPr>
          <w:rFonts w:ascii="Times New Roman" w:hAnsi="Times New Roman" w:cs="Times New Roman"/>
          <w:bCs/>
        </w:rPr>
        <w:fldChar w:fldCharType="end"/>
      </w:r>
      <w:r w:rsidR="00795C9A">
        <w:rPr>
          <w:rFonts w:ascii="Times New Roman" w:hAnsi="Times New Roman" w:cs="Times New Roman"/>
          <w:bCs/>
        </w:rPr>
      </w:r>
      <w:r w:rsidR="00795C9A">
        <w:rPr>
          <w:rFonts w:ascii="Times New Roman" w:hAnsi="Times New Roman" w:cs="Times New Roman"/>
          <w:bCs/>
        </w:rPr>
        <w:fldChar w:fldCharType="separate"/>
      </w:r>
      <w:r w:rsidR="00795C9A">
        <w:rPr>
          <w:rFonts w:ascii="Times New Roman" w:hAnsi="Times New Roman" w:cs="Times New Roman"/>
          <w:bCs/>
          <w:noProof/>
        </w:rPr>
        <w:t>(Grenier et al., 2000)</w:t>
      </w:r>
      <w:r w:rsidR="00795C9A">
        <w:rPr>
          <w:rFonts w:ascii="Times New Roman" w:hAnsi="Times New Roman" w:cs="Times New Roman"/>
          <w:bCs/>
        </w:rPr>
        <w:fldChar w:fldCharType="end"/>
      </w:r>
      <w:r w:rsidR="00795C9A">
        <w:rPr>
          <w:rFonts w:ascii="Times New Roman" w:hAnsi="Times New Roman" w:cs="Times New Roman"/>
          <w:bCs/>
        </w:rPr>
        <w:t xml:space="preserve">. </w:t>
      </w:r>
    </w:p>
    <w:p w14:paraId="2785075D" w14:textId="77777777" w:rsidR="00795C9A" w:rsidRDefault="00795C9A" w:rsidP="009079A4">
      <w:pPr>
        <w:spacing w:line="360" w:lineRule="auto"/>
        <w:jc w:val="both"/>
        <w:rPr>
          <w:rFonts w:ascii="Times New Roman" w:hAnsi="Times New Roman" w:cs="Times New Roman"/>
          <w:bCs/>
        </w:rPr>
      </w:pPr>
    </w:p>
    <w:p w14:paraId="3578415E" w14:textId="77777777" w:rsidR="00795C9A" w:rsidRPr="004E2793" w:rsidRDefault="00795C9A" w:rsidP="00795C9A">
      <w:pPr>
        <w:spacing w:line="480" w:lineRule="auto"/>
        <w:rPr>
          <w:rFonts w:ascii="Times New Roman" w:hAnsi="Times New Roman" w:cs="Times New Roman"/>
          <w:b/>
          <w:bCs/>
        </w:rPr>
      </w:pPr>
      <w:r w:rsidRPr="004E2793">
        <w:rPr>
          <w:rFonts w:ascii="Times New Roman" w:hAnsi="Times New Roman" w:cs="Times New Roman"/>
          <w:b/>
          <w:bCs/>
        </w:rPr>
        <w:t xml:space="preserve">3.4 Conclusion </w:t>
      </w:r>
    </w:p>
    <w:p w14:paraId="61709108" w14:textId="06F55645" w:rsidR="00795C9A" w:rsidRPr="00B40E66" w:rsidRDefault="00795C9A" w:rsidP="00795C9A">
      <w:pPr>
        <w:spacing w:line="360" w:lineRule="auto"/>
        <w:jc w:val="both"/>
        <w:rPr>
          <w:rFonts w:ascii="Times New Roman" w:hAnsi="Times New Roman" w:cs="Times New Roman"/>
          <w:bCs/>
        </w:rPr>
      </w:pPr>
      <w:r>
        <w:rPr>
          <w:rFonts w:ascii="Times New Roman" w:hAnsi="Times New Roman" w:cs="Times New Roman"/>
          <w:bCs/>
        </w:rPr>
        <w:t xml:space="preserve">The work presented in this chapter has contributed to further understanding antimicrobial activities of CO gas and its effect on the action of antibiotics, metal chelators and other antimicrobial agents against </w:t>
      </w:r>
      <w:r w:rsidRPr="00CA1498">
        <w:rPr>
          <w:rFonts w:ascii="Times New Roman" w:hAnsi="Times New Roman" w:cs="Times New Roman"/>
          <w:bCs/>
          <w:i/>
        </w:rPr>
        <w:t>E. col</w:t>
      </w:r>
      <w:r>
        <w:rPr>
          <w:rFonts w:ascii="Times New Roman" w:hAnsi="Times New Roman" w:cs="Times New Roman"/>
          <w:bCs/>
          <w:i/>
        </w:rPr>
        <w:t>i</w:t>
      </w:r>
      <w:r>
        <w:rPr>
          <w:rFonts w:ascii="Times New Roman" w:hAnsi="Times New Roman" w:cs="Times New Roman"/>
          <w:bCs/>
        </w:rPr>
        <w:t>.</w:t>
      </w:r>
      <w:r>
        <w:rPr>
          <w:rFonts w:ascii="Times New Roman" w:hAnsi="Times New Roman" w:cs="Times New Roman"/>
          <w:bCs/>
          <w:i/>
        </w:rPr>
        <w:t xml:space="preserve"> </w:t>
      </w:r>
      <w:r>
        <w:rPr>
          <w:rFonts w:ascii="Times New Roman" w:hAnsi="Times New Roman" w:cs="Times New Roman"/>
          <w:bCs/>
        </w:rPr>
        <w:t>The findings showed that CO has only a slight antimicrobial activity against bacterial cells. Furthermore, it did not significantly protect bacteria against antibiotics, as other gasotransmitters (H</w:t>
      </w:r>
      <w:r>
        <w:rPr>
          <w:rFonts w:ascii="Times New Roman" w:hAnsi="Times New Roman" w:cs="Times New Roman"/>
          <w:bCs/>
          <w:vertAlign w:val="subscript"/>
        </w:rPr>
        <w:t>2</w:t>
      </w:r>
      <w:r>
        <w:rPr>
          <w:rFonts w:ascii="Times New Roman" w:hAnsi="Times New Roman" w:cs="Times New Roman"/>
          <w:bCs/>
        </w:rPr>
        <w:t xml:space="preserve">S and NO) have. However, Biolog phenotype microarrays showed that CO gas has </w:t>
      </w:r>
      <w:r w:rsidR="006A1D86">
        <w:rPr>
          <w:rFonts w:ascii="Times New Roman" w:hAnsi="Times New Roman" w:cs="Times New Roman"/>
          <w:bCs/>
        </w:rPr>
        <w:t>a potentiating effect</w:t>
      </w:r>
      <w:r>
        <w:rPr>
          <w:rFonts w:ascii="Times New Roman" w:hAnsi="Times New Roman" w:cs="Times New Roman"/>
          <w:bCs/>
        </w:rPr>
        <w:t xml:space="preserve"> on the action of various antibiotics with different modes of action and other antimicrobial agents including metal chelators against bacterial growth in aerobic conditions and to less extent or no difference in anaerobic condition</w:t>
      </w:r>
      <w:r w:rsidR="006A1D86">
        <w:rPr>
          <w:rFonts w:ascii="Times New Roman" w:hAnsi="Times New Roman" w:cs="Times New Roman"/>
          <w:bCs/>
        </w:rPr>
        <w:t>s</w:t>
      </w:r>
      <w:r>
        <w:rPr>
          <w:rFonts w:ascii="Times New Roman" w:hAnsi="Times New Roman" w:cs="Times New Roman"/>
          <w:bCs/>
        </w:rPr>
        <w:t>. Furthermore, iron chelators such as 8-hydroxyquinoline</w:t>
      </w:r>
      <w:proofErr w:type="gramStart"/>
      <w:r>
        <w:rPr>
          <w:rFonts w:ascii="Times New Roman" w:hAnsi="Times New Roman" w:cs="Times New Roman"/>
          <w:bCs/>
        </w:rPr>
        <w:t>;</w:t>
      </w:r>
      <w:proofErr w:type="gramEnd"/>
      <w:r>
        <w:rPr>
          <w:rFonts w:ascii="Times New Roman" w:hAnsi="Times New Roman" w:cs="Times New Roman"/>
          <w:bCs/>
        </w:rPr>
        <w:t xml:space="preserve"> citric acid and EDTA reveal greater inhibitory effects on the growth of </w:t>
      </w:r>
      <w:r w:rsidRPr="00E62262">
        <w:rPr>
          <w:rFonts w:ascii="Times New Roman" w:hAnsi="Times New Roman" w:cs="Times New Roman"/>
          <w:bCs/>
          <w:i/>
        </w:rPr>
        <w:t>E. coli</w:t>
      </w:r>
      <w:r>
        <w:rPr>
          <w:rFonts w:ascii="Times New Roman" w:hAnsi="Times New Roman" w:cs="Times New Roman"/>
          <w:bCs/>
        </w:rPr>
        <w:t xml:space="preserve"> in the presence of CO gas in both aerobic and anoxic atmospheres. These findings suggest that CO is a good adjuvant candidate to potentiate the activities of conventional antibiotics against bacteria and might be </w:t>
      </w:r>
      <w:r w:rsidR="000636AE">
        <w:rPr>
          <w:rFonts w:ascii="Times New Roman" w:hAnsi="Times New Roman" w:cs="Times New Roman"/>
          <w:bCs/>
        </w:rPr>
        <w:t xml:space="preserve">a </w:t>
      </w:r>
      <w:r>
        <w:rPr>
          <w:rFonts w:ascii="Times New Roman" w:hAnsi="Times New Roman" w:cs="Times New Roman"/>
          <w:bCs/>
        </w:rPr>
        <w:t xml:space="preserve">suitable </w:t>
      </w:r>
      <w:r w:rsidR="000636AE">
        <w:rPr>
          <w:rFonts w:ascii="Times New Roman" w:hAnsi="Times New Roman" w:cs="Times New Roman"/>
          <w:bCs/>
        </w:rPr>
        <w:t>approach</w:t>
      </w:r>
      <w:r>
        <w:rPr>
          <w:rFonts w:ascii="Times New Roman" w:hAnsi="Times New Roman" w:cs="Times New Roman"/>
          <w:bCs/>
        </w:rPr>
        <w:t xml:space="preserve"> to combat </w:t>
      </w:r>
      <w:r w:rsidR="000636AE">
        <w:rPr>
          <w:rFonts w:ascii="Times New Roman" w:hAnsi="Times New Roman" w:cs="Times New Roman"/>
          <w:bCs/>
        </w:rPr>
        <w:t>multidrug</w:t>
      </w:r>
      <w:r>
        <w:rPr>
          <w:rFonts w:ascii="Times New Roman" w:hAnsi="Times New Roman" w:cs="Times New Roman"/>
          <w:bCs/>
        </w:rPr>
        <w:t xml:space="preserve">-resistant pathogenic microorganisms.      </w:t>
      </w:r>
    </w:p>
    <w:p w14:paraId="3678D099" w14:textId="77777777" w:rsidR="00795C9A" w:rsidRDefault="00795C9A" w:rsidP="00795C9A"/>
    <w:p w14:paraId="04235487" w14:textId="77777777" w:rsidR="006A1D86" w:rsidRDefault="006A1D86" w:rsidP="00795C9A">
      <w:pPr>
        <w:jc w:val="center"/>
        <w:rPr>
          <w:rFonts w:ascii="Times New Roman" w:hAnsi="Times New Roman" w:cs="Times New Roman"/>
          <w:b/>
          <w:sz w:val="28"/>
          <w:szCs w:val="28"/>
        </w:rPr>
      </w:pPr>
    </w:p>
    <w:p w14:paraId="5A6E7DD5" w14:textId="77777777" w:rsidR="006A1D86" w:rsidRDefault="006A1D86" w:rsidP="00795C9A">
      <w:pPr>
        <w:jc w:val="center"/>
        <w:rPr>
          <w:rFonts w:ascii="Times New Roman" w:hAnsi="Times New Roman" w:cs="Times New Roman"/>
          <w:b/>
          <w:sz w:val="28"/>
          <w:szCs w:val="28"/>
        </w:rPr>
      </w:pPr>
    </w:p>
    <w:p w14:paraId="5BDE3675" w14:textId="77777777" w:rsidR="006A1D86" w:rsidRDefault="006A1D86" w:rsidP="00795C9A">
      <w:pPr>
        <w:jc w:val="center"/>
        <w:rPr>
          <w:rFonts w:ascii="Times New Roman" w:hAnsi="Times New Roman" w:cs="Times New Roman"/>
          <w:b/>
          <w:sz w:val="28"/>
          <w:szCs w:val="28"/>
        </w:rPr>
      </w:pPr>
    </w:p>
    <w:p w14:paraId="76DC1DC9" w14:textId="77777777" w:rsidR="006A1D86" w:rsidRDefault="006A1D86" w:rsidP="00795C9A">
      <w:pPr>
        <w:jc w:val="center"/>
        <w:rPr>
          <w:rFonts w:ascii="Times New Roman" w:hAnsi="Times New Roman" w:cs="Times New Roman"/>
          <w:b/>
          <w:sz w:val="28"/>
          <w:szCs w:val="28"/>
        </w:rPr>
      </w:pPr>
    </w:p>
    <w:p w14:paraId="756FAED0" w14:textId="77777777" w:rsidR="006A1D86" w:rsidRDefault="006A1D86" w:rsidP="00795C9A">
      <w:pPr>
        <w:jc w:val="center"/>
        <w:rPr>
          <w:rFonts w:ascii="Times New Roman" w:hAnsi="Times New Roman" w:cs="Times New Roman"/>
          <w:b/>
          <w:sz w:val="28"/>
          <w:szCs w:val="28"/>
        </w:rPr>
      </w:pPr>
    </w:p>
    <w:p w14:paraId="58925912" w14:textId="77777777" w:rsidR="006A1D86" w:rsidRDefault="006A1D86" w:rsidP="00795C9A">
      <w:pPr>
        <w:jc w:val="center"/>
        <w:rPr>
          <w:rFonts w:ascii="Times New Roman" w:hAnsi="Times New Roman" w:cs="Times New Roman"/>
          <w:b/>
          <w:sz w:val="28"/>
          <w:szCs w:val="28"/>
        </w:rPr>
      </w:pPr>
    </w:p>
    <w:p w14:paraId="016FFCF5" w14:textId="77777777" w:rsidR="006A1D86" w:rsidRDefault="006A1D86" w:rsidP="00795C9A">
      <w:pPr>
        <w:jc w:val="center"/>
        <w:rPr>
          <w:rFonts w:ascii="Times New Roman" w:hAnsi="Times New Roman" w:cs="Times New Roman"/>
          <w:b/>
          <w:sz w:val="28"/>
          <w:szCs w:val="28"/>
        </w:rPr>
      </w:pPr>
    </w:p>
    <w:p w14:paraId="4047E852" w14:textId="77777777" w:rsidR="006A1D86" w:rsidRDefault="006A1D86" w:rsidP="00795C9A">
      <w:pPr>
        <w:jc w:val="center"/>
        <w:rPr>
          <w:rFonts w:ascii="Times New Roman" w:hAnsi="Times New Roman" w:cs="Times New Roman"/>
          <w:b/>
          <w:sz w:val="28"/>
          <w:szCs w:val="28"/>
        </w:rPr>
      </w:pPr>
    </w:p>
    <w:p w14:paraId="21A856CD" w14:textId="77777777" w:rsidR="006A1D86" w:rsidRDefault="006A1D86" w:rsidP="00795C9A">
      <w:pPr>
        <w:jc w:val="center"/>
        <w:rPr>
          <w:rFonts w:ascii="Times New Roman" w:hAnsi="Times New Roman" w:cs="Times New Roman"/>
          <w:b/>
          <w:sz w:val="28"/>
          <w:szCs w:val="28"/>
        </w:rPr>
      </w:pPr>
    </w:p>
    <w:p w14:paraId="5216C093" w14:textId="77777777" w:rsidR="006A1D86" w:rsidRDefault="006A1D86" w:rsidP="00795C9A">
      <w:pPr>
        <w:jc w:val="center"/>
        <w:rPr>
          <w:rFonts w:ascii="Times New Roman" w:hAnsi="Times New Roman" w:cs="Times New Roman"/>
          <w:b/>
          <w:sz w:val="28"/>
          <w:szCs w:val="28"/>
        </w:rPr>
      </w:pPr>
    </w:p>
    <w:p w14:paraId="4DE6B9E4" w14:textId="77777777" w:rsidR="006A1D86" w:rsidRDefault="006A1D86" w:rsidP="00795C9A">
      <w:pPr>
        <w:jc w:val="center"/>
        <w:rPr>
          <w:rFonts w:ascii="Times New Roman" w:hAnsi="Times New Roman" w:cs="Times New Roman"/>
          <w:b/>
          <w:sz w:val="28"/>
          <w:szCs w:val="28"/>
        </w:rPr>
      </w:pPr>
    </w:p>
    <w:p w14:paraId="27764EA6" w14:textId="77777777" w:rsidR="006A1D86" w:rsidRDefault="006A1D86" w:rsidP="00795C9A">
      <w:pPr>
        <w:jc w:val="center"/>
        <w:rPr>
          <w:rFonts w:ascii="Times New Roman" w:hAnsi="Times New Roman" w:cs="Times New Roman"/>
          <w:b/>
          <w:sz w:val="28"/>
          <w:szCs w:val="28"/>
        </w:rPr>
      </w:pPr>
    </w:p>
    <w:p w14:paraId="0CFB4360" w14:textId="77777777" w:rsidR="006A1D86" w:rsidRDefault="006A1D86" w:rsidP="00795C9A">
      <w:pPr>
        <w:jc w:val="center"/>
        <w:rPr>
          <w:rFonts w:ascii="Times New Roman" w:hAnsi="Times New Roman" w:cs="Times New Roman"/>
          <w:b/>
          <w:sz w:val="28"/>
          <w:szCs w:val="28"/>
        </w:rPr>
      </w:pPr>
    </w:p>
    <w:p w14:paraId="53E75E9D" w14:textId="77777777" w:rsidR="00795C9A" w:rsidRPr="00595822" w:rsidRDefault="00795C9A" w:rsidP="00795C9A">
      <w:pPr>
        <w:jc w:val="center"/>
        <w:rPr>
          <w:rFonts w:ascii="Times New Roman" w:hAnsi="Times New Roman" w:cs="Times New Roman"/>
          <w:b/>
          <w:sz w:val="28"/>
          <w:szCs w:val="28"/>
        </w:rPr>
      </w:pPr>
      <w:r w:rsidRPr="00595822">
        <w:rPr>
          <w:rFonts w:ascii="Times New Roman" w:hAnsi="Times New Roman" w:cs="Times New Roman"/>
          <w:b/>
          <w:sz w:val="28"/>
          <w:szCs w:val="28"/>
        </w:rPr>
        <w:t>Chapter 4</w:t>
      </w:r>
    </w:p>
    <w:p w14:paraId="6E258F7D" w14:textId="77777777" w:rsidR="00795C9A" w:rsidRDefault="00795C9A" w:rsidP="00795C9A">
      <w:pPr>
        <w:jc w:val="center"/>
        <w:rPr>
          <w:rFonts w:ascii="Times New Roman" w:hAnsi="Times New Roman" w:cs="Times New Roman"/>
          <w:b/>
          <w:sz w:val="28"/>
          <w:szCs w:val="28"/>
        </w:rPr>
      </w:pPr>
    </w:p>
    <w:p w14:paraId="31FEA22D" w14:textId="77777777" w:rsidR="00795C9A" w:rsidRPr="00595822" w:rsidRDefault="00795C9A" w:rsidP="00795C9A">
      <w:pPr>
        <w:jc w:val="center"/>
        <w:rPr>
          <w:rFonts w:ascii="Times New Roman" w:hAnsi="Times New Roman" w:cs="Times New Roman"/>
          <w:b/>
          <w:sz w:val="28"/>
          <w:szCs w:val="28"/>
        </w:rPr>
      </w:pPr>
    </w:p>
    <w:p w14:paraId="10A06441" w14:textId="012E2926" w:rsidR="00795C9A" w:rsidRPr="00595822" w:rsidRDefault="00795C9A" w:rsidP="00795C9A">
      <w:pPr>
        <w:jc w:val="center"/>
        <w:rPr>
          <w:rFonts w:ascii="Times New Roman" w:hAnsi="Times New Roman" w:cs="Times New Roman"/>
          <w:b/>
          <w:sz w:val="28"/>
          <w:szCs w:val="28"/>
        </w:rPr>
      </w:pPr>
      <w:r w:rsidRPr="00595822">
        <w:rPr>
          <w:rFonts w:ascii="Times New Roman" w:hAnsi="Times New Roman" w:cs="Times New Roman"/>
          <w:b/>
          <w:sz w:val="28"/>
          <w:szCs w:val="28"/>
        </w:rPr>
        <w:t xml:space="preserve">Effect of CORM-2 on antibiotic </w:t>
      </w:r>
      <w:r w:rsidR="006A1D86">
        <w:rPr>
          <w:rFonts w:ascii="Times New Roman" w:hAnsi="Times New Roman" w:cs="Times New Roman"/>
          <w:b/>
          <w:sz w:val="28"/>
          <w:szCs w:val="28"/>
        </w:rPr>
        <w:t>activity</w:t>
      </w:r>
      <w:r w:rsidRPr="00595822">
        <w:rPr>
          <w:rFonts w:ascii="Times New Roman" w:hAnsi="Times New Roman" w:cs="Times New Roman"/>
          <w:b/>
          <w:sz w:val="28"/>
          <w:szCs w:val="28"/>
        </w:rPr>
        <w:t xml:space="preserve"> against bacteria </w:t>
      </w:r>
    </w:p>
    <w:p w14:paraId="7432C529" w14:textId="77777777" w:rsidR="00795C9A" w:rsidRDefault="00795C9A" w:rsidP="00795C9A">
      <w:pPr>
        <w:jc w:val="center"/>
        <w:rPr>
          <w:rFonts w:ascii="Times New Roman" w:hAnsi="Times New Roman" w:cs="Times New Roman"/>
          <w:b/>
        </w:rPr>
      </w:pPr>
    </w:p>
    <w:p w14:paraId="5AC2B4E6" w14:textId="77777777" w:rsidR="00795C9A" w:rsidRPr="004E74AA" w:rsidRDefault="00795C9A" w:rsidP="00795C9A">
      <w:pPr>
        <w:jc w:val="center"/>
        <w:rPr>
          <w:rFonts w:ascii="Times New Roman" w:hAnsi="Times New Roman" w:cs="Times New Roman"/>
          <w:b/>
        </w:rPr>
      </w:pPr>
    </w:p>
    <w:p w14:paraId="7AA2B0E5" w14:textId="77777777" w:rsidR="00795C9A" w:rsidRDefault="00795C9A" w:rsidP="00795C9A">
      <w:pPr>
        <w:spacing w:line="360" w:lineRule="auto"/>
        <w:jc w:val="both"/>
        <w:rPr>
          <w:rFonts w:ascii="Times New Roman" w:hAnsi="Times New Roman" w:cs="Times New Roman"/>
          <w:b/>
        </w:rPr>
      </w:pPr>
      <w:r w:rsidRPr="004C7F87">
        <w:rPr>
          <w:rFonts w:ascii="Times New Roman" w:hAnsi="Times New Roman" w:cs="Times New Roman"/>
          <w:b/>
        </w:rPr>
        <w:t xml:space="preserve">4.1 Introduction </w:t>
      </w:r>
    </w:p>
    <w:p w14:paraId="4E693D1F" w14:textId="77777777" w:rsidR="00795C9A" w:rsidRPr="004C7F87" w:rsidRDefault="00795C9A" w:rsidP="00795C9A">
      <w:pPr>
        <w:spacing w:line="360" w:lineRule="auto"/>
        <w:jc w:val="both"/>
        <w:rPr>
          <w:rFonts w:ascii="Times New Roman" w:hAnsi="Times New Roman" w:cs="Times New Roman"/>
          <w:b/>
        </w:rPr>
      </w:pPr>
    </w:p>
    <w:p w14:paraId="365AB8E3" w14:textId="194416EB" w:rsidR="00795C9A" w:rsidRDefault="00795C9A" w:rsidP="00795C9A">
      <w:pPr>
        <w:spacing w:line="360" w:lineRule="auto"/>
        <w:jc w:val="both"/>
        <w:rPr>
          <w:rFonts w:ascii="Times New Roman" w:hAnsi="Times New Roman" w:cs="Times New Roman"/>
        </w:rPr>
      </w:pPr>
      <w:r w:rsidRPr="00C12B51">
        <w:rPr>
          <w:rFonts w:ascii="Times New Roman" w:hAnsi="Times New Roman" w:cs="Times New Roman"/>
        </w:rPr>
        <w:t xml:space="preserve">The emergence of </w:t>
      </w:r>
      <w:r w:rsidR="00BA2A95">
        <w:rPr>
          <w:rFonts w:ascii="Times New Roman" w:hAnsi="Times New Roman" w:cs="Times New Roman"/>
        </w:rPr>
        <w:t>multidrug-</w:t>
      </w:r>
      <w:r w:rsidRPr="00C12B51">
        <w:rPr>
          <w:rFonts w:ascii="Times New Roman" w:hAnsi="Times New Roman" w:cs="Times New Roman"/>
        </w:rPr>
        <w:t>resistant pathogenic bacteria has posed a major, growing public health risk. Antibiotics affect specific targets within bacterial cell</w:t>
      </w:r>
      <w:r>
        <w:rPr>
          <w:rFonts w:ascii="Times New Roman" w:hAnsi="Times New Roman" w:cs="Times New Roman"/>
        </w:rPr>
        <w:t>s</w:t>
      </w:r>
      <w:r w:rsidRPr="00C12B51">
        <w:rPr>
          <w:rFonts w:ascii="Times New Roman" w:hAnsi="Times New Roman" w:cs="Times New Roman"/>
        </w:rPr>
        <w:t xml:space="preserve"> so that bacteria may develop cognate resistance to the target sit</w:t>
      </w:r>
      <w:r>
        <w:rPr>
          <w:rFonts w:ascii="Times New Roman" w:hAnsi="Times New Roman" w:cs="Times New Roman"/>
        </w:rPr>
        <w:t>e</w:t>
      </w:r>
      <w:r w:rsidRPr="00C12B51">
        <w:rPr>
          <w:rFonts w:ascii="Times New Roman" w:hAnsi="Times New Roman" w:cs="Times New Roman"/>
        </w:rPr>
        <w:t>. It is</w:t>
      </w:r>
      <w:r w:rsidR="000636AE">
        <w:rPr>
          <w:rFonts w:ascii="Times New Roman" w:hAnsi="Times New Roman" w:cs="Times New Roman"/>
        </w:rPr>
        <w:t>,</w:t>
      </w:r>
      <w:r w:rsidRPr="00C12B51">
        <w:rPr>
          <w:rFonts w:ascii="Times New Roman" w:hAnsi="Times New Roman" w:cs="Times New Roman"/>
        </w:rPr>
        <w:t xml:space="preserve"> therefore</w:t>
      </w:r>
      <w:r w:rsidR="000636AE">
        <w:rPr>
          <w:rFonts w:ascii="Times New Roman" w:hAnsi="Times New Roman" w:cs="Times New Roman"/>
        </w:rPr>
        <w:t>,</w:t>
      </w:r>
      <w:r w:rsidRPr="00C12B51">
        <w:rPr>
          <w:rFonts w:ascii="Times New Roman" w:hAnsi="Times New Roman" w:cs="Times New Roman"/>
        </w:rPr>
        <w:t xml:space="preserve"> necessary to investig</w:t>
      </w:r>
      <w:r>
        <w:rPr>
          <w:rFonts w:ascii="Times New Roman" w:hAnsi="Times New Roman" w:cs="Times New Roman"/>
        </w:rPr>
        <w:t>ate other antimicrobial agents. CO</w:t>
      </w:r>
      <w:r w:rsidR="006A1D86">
        <w:rPr>
          <w:rFonts w:ascii="Times New Roman" w:hAnsi="Times New Roman" w:cs="Times New Roman"/>
        </w:rPr>
        <w:t xml:space="preserve">RMs </w:t>
      </w:r>
      <w:r w:rsidRPr="00C12B51">
        <w:rPr>
          <w:rFonts w:ascii="Times New Roman" w:hAnsi="Times New Roman" w:cs="Times New Roman"/>
        </w:rPr>
        <w:t xml:space="preserve">have been shown to exert antimicrobial actions on several bacterial species such as </w:t>
      </w:r>
      <w:r>
        <w:rPr>
          <w:rFonts w:ascii="Times New Roman" w:hAnsi="Times New Roman" w:cs="Times New Roman"/>
          <w:i/>
        </w:rPr>
        <w:t>S.</w:t>
      </w:r>
      <w:r w:rsidRPr="00C12B51">
        <w:rPr>
          <w:rFonts w:ascii="Times New Roman" w:hAnsi="Times New Roman" w:cs="Times New Roman"/>
          <w:i/>
        </w:rPr>
        <w:t xml:space="preserve"> aureus</w:t>
      </w:r>
      <w:r>
        <w:rPr>
          <w:rFonts w:ascii="Times New Roman" w:hAnsi="Times New Roman" w:cs="Times New Roman"/>
          <w:i/>
        </w:rPr>
        <w:t xml:space="preserve">, </w:t>
      </w:r>
      <w:r w:rsidRPr="00C12B51">
        <w:rPr>
          <w:rFonts w:ascii="Times New Roman" w:hAnsi="Times New Roman" w:cs="Times New Roman"/>
          <w:i/>
        </w:rPr>
        <w:t>E</w:t>
      </w:r>
      <w:r>
        <w:rPr>
          <w:rFonts w:ascii="Times New Roman" w:hAnsi="Times New Roman" w:cs="Times New Roman"/>
          <w:i/>
        </w:rPr>
        <w:t>.</w:t>
      </w:r>
      <w:r w:rsidRPr="00C12B51">
        <w:rPr>
          <w:rFonts w:ascii="Times New Roman" w:hAnsi="Times New Roman" w:cs="Times New Roman"/>
          <w:i/>
        </w:rPr>
        <w:t xml:space="preserve"> coli</w:t>
      </w:r>
      <w:r>
        <w:rPr>
          <w:rFonts w:ascii="Times New Roman" w:hAnsi="Times New Roman" w:cs="Times New Roman"/>
          <w:i/>
        </w:rPr>
        <w:t xml:space="preserve"> </w:t>
      </w:r>
      <w:r w:rsidRPr="00795C9A">
        <w:rPr>
          <w:rFonts w:ascii="Times New Roman" w:hAnsi="Times New Roman" w:cs="Times New Roman"/>
        </w:rPr>
        <w:fldChar w:fldCharType="begin">
          <w:fldData xml:space="preserve">PEVuZE5vdGU+PENpdGU+PEF1dGhvcj5Ob2JyZTwvQXV0aG9yPjxZZWFyPjIwMDc8L1llYXI+PFJl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bmQgY2hlbW90aGVyYXB5PC9hYmJyLTE+PC9hbHQtcGVyaW9kaWNhbD48cGFnZXM+NDMwMy03PC9w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</w:fldData>
        </w:fldChar>
      </w:r>
      <w:r w:rsidRPr="00795C9A">
        <w:rPr>
          <w:rFonts w:ascii="Times New Roman" w:hAnsi="Times New Roman" w:cs="Times New Roman"/>
        </w:rPr>
        <w:instrText xml:space="preserve"> ADDIN EN.CITE </w:instrText>
      </w:r>
      <w:r w:rsidRPr="00795C9A">
        <w:rPr>
          <w:rFonts w:ascii="Times New Roman" w:hAnsi="Times New Roman" w:cs="Times New Roman"/>
        </w:rPr>
        <w:fldChar w:fldCharType="begin">
          <w:fldData xml:space="preserve">PEVuZE5vdGU+PENpdGU+PEF1dGhvcj5Ob2JyZTwvQXV0aG9yPjxZZWFyPjIwMDc8L1llYXI+PFJl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bmQgY2hlbW90aGVyYXB5PC9hYmJyLTE+PC9hbHQtcGVyaW9kaWNhbD48cGFnZXM+NDMwMy03PC9w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</w:fldData>
        </w:fldChar>
      </w:r>
      <w:r w:rsidRPr="00795C9A">
        <w:rPr>
          <w:rFonts w:ascii="Times New Roman" w:hAnsi="Times New Roman" w:cs="Times New Roman"/>
        </w:rPr>
        <w:instrText xml:space="preserve"> ADDIN EN.CITE.DATA </w:instrText>
      </w:r>
      <w:r w:rsidRPr="00795C9A">
        <w:rPr>
          <w:rFonts w:ascii="Times New Roman" w:hAnsi="Times New Roman" w:cs="Times New Roman"/>
        </w:rPr>
      </w:r>
      <w:r w:rsidRPr="00795C9A">
        <w:rPr>
          <w:rFonts w:ascii="Times New Roman" w:hAnsi="Times New Roman" w:cs="Times New Roman"/>
        </w:rPr>
        <w:fldChar w:fldCharType="end"/>
      </w:r>
      <w:r w:rsidRPr="00795C9A">
        <w:rPr>
          <w:rFonts w:ascii="Times New Roman" w:hAnsi="Times New Roman" w:cs="Times New Roman"/>
        </w:rPr>
      </w:r>
      <w:r w:rsidRPr="00795C9A">
        <w:rPr>
          <w:rFonts w:ascii="Times New Roman" w:hAnsi="Times New Roman" w:cs="Times New Roman"/>
        </w:rPr>
        <w:fldChar w:fldCharType="separate"/>
      </w:r>
      <w:r w:rsidRPr="00795C9A">
        <w:rPr>
          <w:rFonts w:ascii="Times New Roman" w:hAnsi="Times New Roman" w:cs="Times New Roman"/>
          <w:noProof/>
        </w:rPr>
        <w:t>(Nobre et al., 2007)</w:t>
      </w:r>
      <w:r w:rsidRPr="00795C9A">
        <w:rPr>
          <w:rFonts w:ascii="Times New Roman" w:hAnsi="Times New Roman" w:cs="Times New Roman"/>
        </w:rPr>
        <w:fldChar w:fldCharType="end"/>
      </w:r>
      <w:r>
        <w:rPr>
          <w:rFonts w:ascii="Times New Roman" w:hAnsi="Times New Roman" w:cs="Times New Roman"/>
        </w:rPr>
        <w:t xml:space="preserve"> and multidrug-resistant uropathogenic </w:t>
      </w:r>
      <w:r w:rsidRPr="00C94626">
        <w:rPr>
          <w:rFonts w:ascii="Times New Roman" w:hAnsi="Times New Roman" w:cs="Times New Roman"/>
          <w:i/>
        </w:rPr>
        <w:t>E. coli</w:t>
      </w:r>
      <w:r w:rsidR="006A02D8">
        <w:rPr>
          <w:rFonts w:ascii="Times New Roman" w:hAnsi="Times New Roman" w:cs="Times New Roman"/>
          <w:i/>
        </w:rPr>
        <w:t xml:space="preserve"> </w:t>
      </w:r>
      <w:r w:rsidR="006A02D8" w:rsidRPr="006A02D8">
        <w:rPr>
          <w:rFonts w:ascii="Times New Roman" w:hAnsi="Times New Roman" w:cs="Times New Roman"/>
        </w:rPr>
        <w:fldChar w:fldCharType="begin">
          <w:fldData xml:space="preserve">PEVuZE5vdGU+PENpdGU+PEF1dGhvcj5CYW5nPC9BdXRob3I+PFllYXI+MjAxNDwvWWVhcj48UmVj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=
</w:fldData>
        </w:fldChar>
      </w:r>
      <w:r w:rsidR="006A02D8" w:rsidRPr="006A02D8">
        <w:rPr>
          <w:rFonts w:ascii="Times New Roman" w:hAnsi="Times New Roman" w:cs="Times New Roman"/>
        </w:rPr>
        <w:instrText xml:space="preserve"> ADDIN EN.CITE </w:instrText>
      </w:r>
      <w:r w:rsidR="006A02D8" w:rsidRPr="006A02D8">
        <w:rPr>
          <w:rFonts w:ascii="Times New Roman" w:hAnsi="Times New Roman" w:cs="Times New Roman"/>
        </w:rPr>
        <w:fldChar w:fldCharType="begin">
          <w:fldData xml:space="preserve">PEVuZE5vdGU+PENpdGU+PEF1dGhvcj5CYW5nPC9BdXRob3I+PFllYXI+MjAxNDwvWWVhcj48UmVj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=
</w:fldData>
        </w:fldChar>
      </w:r>
      <w:r w:rsidR="006A02D8" w:rsidRPr="006A02D8">
        <w:rPr>
          <w:rFonts w:ascii="Times New Roman" w:hAnsi="Times New Roman" w:cs="Times New Roman"/>
        </w:rPr>
        <w:instrText xml:space="preserve"> ADDIN EN.CITE.DATA </w:instrText>
      </w:r>
      <w:r w:rsidR="006A02D8" w:rsidRPr="006A02D8">
        <w:rPr>
          <w:rFonts w:ascii="Times New Roman" w:hAnsi="Times New Roman" w:cs="Times New Roman"/>
        </w:rPr>
      </w:r>
      <w:r w:rsidR="006A02D8" w:rsidRPr="006A02D8">
        <w:rPr>
          <w:rFonts w:ascii="Times New Roman" w:hAnsi="Times New Roman" w:cs="Times New Roman"/>
        </w:rPr>
        <w:fldChar w:fldCharType="end"/>
      </w:r>
      <w:r w:rsidR="006A02D8" w:rsidRPr="006A02D8">
        <w:rPr>
          <w:rFonts w:ascii="Times New Roman" w:hAnsi="Times New Roman" w:cs="Times New Roman"/>
        </w:rPr>
      </w:r>
      <w:r w:rsidR="006A02D8" w:rsidRPr="006A02D8">
        <w:rPr>
          <w:rFonts w:ascii="Times New Roman" w:hAnsi="Times New Roman" w:cs="Times New Roman"/>
        </w:rPr>
        <w:fldChar w:fldCharType="separate"/>
      </w:r>
      <w:r w:rsidR="006A02D8" w:rsidRPr="006A02D8">
        <w:rPr>
          <w:rFonts w:ascii="Times New Roman" w:hAnsi="Times New Roman" w:cs="Times New Roman"/>
          <w:noProof/>
        </w:rPr>
        <w:t>(Bang et al., 2014)</w:t>
      </w:r>
      <w:r w:rsidR="006A02D8" w:rsidRPr="006A02D8">
        <w:rPr>
          <w:rFonts w:ascii="Times New Roman" w:hAnsi="Times New Roman" w:cs="Times New Roman"/>
        </w:rPr>
        <w:fldChar w:fldCharType="end"/>
      </w:r>
      <w:r w:rsidR="006A02D8">
        <w:rPr>
          <w:rFonts w:ascii="Times New Roman" w:hAnsi="Times New Roman" w:cs="Times New Roman"/>
        </w:rPr>
        <w:t xml:space="preserve">. </w:t>
      </w:r>
      <w:r w:rsidR="006A02D8" w:rsidRPr="00C12B51">
        <w:rPr>
          <w:rFonts w:ascii="Times New Roman" w:hAnsi="Times New Roman" w:cs="Times New Roman"/>
        </w:rPr>
        <w:t>CORM-2 is a water-</w:t>
      </w:r>
      <w:r w:rsidR="0031474D">
        <w:rPr>
          <w:rFonts w:ascii="Times New Roman" w:hAnsi="Times New Roman" w:cs="Times New Roman"/>
        </w:rPr>
        <w:t xml:space="preserve">insoluble, </w:t>
      </w:r>
      <w:proofErr w:type="spellStart"/>
      <w:r w:rsidR="0031474D">
        <w:rPr>
          <w:rFonts w:ascii="Times New Roman" w:hAnsi="Times New Roman" w:cs="Times New Roman"/>
        </w:rPr>
        <w:t>tricarbonyldichlororu</w:t>
      </w:r>
      <w:r w:rsidR="006A02D8" w:rsidRPr="00C12B51">
        <w:rPr>
          <w:rFonts w:ascii="Times New Roman" w:hAnsi="Times New Roman" w:cs="Times New Roman"/>
        </w:rPr>
        <w:t>thenium</w:t>
      </w:r>
      <w:proofErr w:type="spellEnd"/>
      <w:r w:rsidR="006A02D8" w:rsidRPr="00C12B51">
        <w:rPr>
          <w:rFonts w:ascii="Times New Roman" w:hAnsi="Times New Roman" w:cs="Times New Roman"/>
        </w:rPr>
        <w:t xml:space="preserve"> (II) </w:t>
      </w:r>
      <w:r w:rsidR="006A02D8" w:rsidRPr="00672FE4">
        <w:rPr>
          <w:rFonts w:ascii="Times" w:hAnsi="Times" w:cs="Times New Roman"/>
        </w:rPr>
        <w:t>([</w:t>
      </w:r>
      <w:proofErr w:type="spellStart"/>
      <w:proofErr w:type="gramStart"/>
      <w:r w:rsidR="006A02D8" w:rsidRPr="00672FE4">
        <w:rPr>
          <w:rFonts w:ascii="Times" w:hAnsi="Times" w:cs="Times New Roman"/>
        </w:rPr>
        <w:t>Ru</w:t>
      </w:r>
      <w:proofErr w:type="spellEnd"/>
      <w:r w:rsidR="006A02D8" w:rsidRPr="00672FE4">
        <w:rPr>
          <w:rFonts w:ascii="Times" w:hAnsi="Times" w:cs="Times New Roman"/>
        </w:rPr>
        <w:t>(</w:t>
      </w:r>
      <w:proofErr w:type="gramEnd"/>
      <w:r w:rsidR="006A02D8" w:rsidRPr="00672FE4">
        <w:rPr>
          <w:rFonts w:ascii="Times" w:hAnsi="Times" w:cs="Times New Roman"/>
        </w:rPr>
        <w:t>CO)</w:t>
      </w:r>
      <w:r w:rsidR="006A02D8">
        <w:rPr>
          <w:rFonts w:ascii="Times" w:hAnsi="Times" w:cs="Times New Roman"/>
          <w:vertAlign w:val="subscript"/>
        </w:rPr>
        <w:t>3</w:t>
      </w:r>
      <w:r w:rsidR="006A02D8" w:rsidRPr="00672FE4">
        <w:rPr>
          <w:rFonts w:ascii="Times" w:hAnsi="Times" w:cs="Times New Roman"/>
        </w:rPr>
        <w:t xml:space="preserve"> Cl</w:t>
      </w:r>
      <w:r w:rsidR="006A02D8">
        <w:rPr>
          <w:rFonts w:ascii="Times" w:hAnsi="Times" w:cs="Times New Roman"/>
          <w:vertAlign w:val="subscript"/>
        </w:rPr>
        <w:t>2</w:t>
      </w:r>
      <w:r w:rsidR="006A02D8" w:rsidRPr="00672FE4">
        <w:rPr>
          <w:rFonts w:ascii="Times" w:hAnsi="Times" w:cs="Times New Roman"/>
        </w:rPr>
        <w:t>]</w:t>
      </w:r>
      <w:r w:rsidR="006A02D8">
        <w:rPr>
          <w:rFonts w:ascii="Times" w:hAnsi="Times" w:cs="American Typewriter"/>
          <w:vertAlign w:val="subscript"/>
        </w:rPr>
        <w:t>2</w:t>
      </w:r>
      <w:r w:rsidR="006A02D8" w:rsidRPr="00672FE4">
        <w:rPr>
          <w:rFonts w:ascii="Times" w:hAnsi="Times" w:cs="Times New Roman"/>
        </w:rPr>
        <w:t>)</w:t>
      </w:r>
      <w:r w:rsidR="006A02D8">
        <w:rPr>
          <w:rFonts w:ascii="Times" w:hAnsi="Times" w:cs="Times New Roman"/>
        </w:rPr>
        <w:t>;</w:t>
      </w:r>
      <w:r w:rsidR="006A02D8" w:rsidRPr="00C12B51">
        <w:rPr>
          <w:rFonts w:ascii="Times New Roman" w:hAnsi="Times New Roman" w:cs="Times New Roman"/>
        </w:rPr>
        <w:t xml:space="preserve"> its</w:t>
      </w:r>
      <w:r w:rsidR="006A02D8" w:rsidRPr="00C12B51">
        <w:rPr>
          <w:rFonts w:ascii="Times New Roman" w:hAnsi="Times New Roman" w:cs="Times New Roman"/>
          <w:bCs/>
        </w:rPr>
        <w:t xml:space="preserve"> chemical structure can be seen in Table 1.2. </w:t>
      </w:r>
      <w:r w:rsidR="006A02D8" w:rsidRPr="00C12B51">
        <w:rPr>
          <w:rFonts w:ascii="Times New Roman" w:hAnsi="Times New Roman" w:cs="Times New Roman"/>
        </w:rPr>
        <w:t>It w</w:t>
      </w:r>
      <w:r w:rsidR="006A02D8">
        <w:rPr>
          <w:rFonts w:ascii="Times New Roman" w:hAnsi="Times New Roman" w:cs="Times New Roman"/>
        </w:rPr>
        <w:t>as the first ruthenium-based CO</w:t>
      </w:r>
      <w:r w:rsidR="006A02D8" w:rsidRPr="00C12B51">
        <w:rPr>
          <w:rFonts w:ascii="Times New Roman" w:hAnsi="Times New Roman" w:cs="Times New Roman"/>
        </w:rPr>
        <w:t xml:space="preserve">RM to be identified; it releases 0.7 mole of CO per mole of CORM-2 with a halftime of approximately 1 </w:t>
      </w:r>
      <w:r w:rsidR="006A02D8">
        <w:rPr>
          <w:rFonts w:ascii="Times New Roman" w:hAnsi="Times New Roman" w:cs="Times New Roman"/>
        </w:rPr>
        <w:t xml:space="preserve">min </w:t>
      </w:r>
      <w:r w:rsidR="006A02D8">
        <w:rPr>
          <w:rFonts w:ascii="Times New Roman" w:hAnsi="Times New Roman" w:cs="Times New Roman"/>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sidR="006A02D8">
        <w:rPr>
          <w:rFonts w:ascii="Times New Roman" w:hAnsi="Times New Roman" w:cs="Times New Roman"/>
        </w:rPr>
        <w:instrText xml:space="preserve"> ADDIN EN.CITE </w:instrText>
      </w:r>
      <w:r w:rsidR="006A02D8">
        <w:rPr>
          <w:rFonts w:ascii="Times New Roman" w:hAnsi="Times New Roman" w:cs="Times New Roman"/>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sidR="006A02D8">
        <w:rPr>
          <w:rFonts w:ascii="Times New Roman" w:hAnsi="Times New Roman" w:cs="Times New Roman"/>
        </w:rPr>
        <w:instrText xml:space="preserve"> ADDIN EN.CITE.DATA </w:instrText>
      </w:r>
      <w:r w:rsidR="006A02D8">
        <w:rPr>
          <w:rFonts w:ascii="Times New Roman" w:hAnsi="Times New Roman" w:cs="Times New Roman"/>
        </w:rPr>
      </w:r>
      <w:r w:rsidR="006A02D8">
        <w:rPr>
          <w:rFonts w:ascii="Times New Roman" w:hAnsi="Times New Roman" w:cs="Times New Roman"/>
        </w:rPr>
        <w:fldChar w:fldCharType="end"/>
      </w:r>
      <w:r w:rsidR="006A02D8">
        <w:rPr>
          <w:rFonts w:ascii="Times New Roman" w:hAnsi="Times New Roman" w:cs="Times New Roman"/>
        </w:rPr>
      </w:r>
      <w:r w:rsidR="006A02D8">
        <w:rPr>
          <w:rFonts w:ascii="Times New Roman" w:hAnsi="Times New Roman" w:cs="Times New Roman"/>
        </w:rPr>
        <w:fldChar w:fldCharType="separate"/>
      </w:r>
      <w:r w:rsidR="006A02D8">
        <w:rPr>
          <w:rFonts w:ascii="Times New Roman" w:hAnsi="Times New Roman" w:cs="Times New Roman"/>
          <w:noProof/>
        </w:rPr>
        <w:t>(Motterlini et al., 2002)</w:t>
      </w:r>
      <w:r w:rsidR="006A02D8">
        <w:rPr>
          <w:rFonts w:ascii="Times New Roman" w:hAnsi="Times New Roman" w:cs="Times New Roman"/>
        </w:rPr>
        <w:fldChar w:fldCharType="end"/>
      </w:r>
      <w:r w:rsidR="006A02D8">
        <w:rPr>
          <w:rFonts w:ascii="Times New Roman" w:hAnsi="Times New Roman" w:cs="Times New Roman"/>
        </w:rPr>
        <w:t>. CORM-2</w:t>
      </w:r>
      <w:r w:rsidR="006A02D8" w:rsidRPr="00C12B51">
        <w:rPr>
          <w:rFonts w:ascii="Times New Roman" w:hAnsi="Times New Roman" w:cs="Times New Roman"/>
        </w:rPr>
        <w:t xml:space="preserve"> can be prepared in an organic solvent (DMSO) that restricts its pharmacological applications. However, a positive influence of CORM-2 on vasodilation of pre-contracted aortic ring has been reported</w:t>
      </w:r>
      <w:r w:rsidR="006A02D8">
        <w:rPr>
          <w:rFonts w:ascii="Times New Roman" w:hAnsi="Times New Roman" w:cs="Times New Roman"/>
        </w:rPr>
        <w:t xml:space="preserve"> </w:t>
      </w:r>
      <w:r w:rsidR="006A02D8">
        <w:rPr>
          <w:rFonts w:ascii="Times New Roman" w:hAnsi="Times New Roman" w:cs="Times New Roman"/>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sidR="00383772">
        <w:rPr>
          <w:rFonts w:ascii="Times New Roman" w:hAnsi="Times New Roman" w:cs="Times New Roman"/>
        </w:rPr>
        <w:instrText xml:space="preserve"> ADDIN EN.CITE </w:instrText>
      </w:r>
      <w:r w:rsidR="00383772">
        <w:rPr>
          <w:rFonts w:ascii="Times New Roman" w:hAnsi="Times New Roman" w:cs="Times New Roman"/>
        </w:rPr>
        <w:fldChar w:fldCharType="begin">
          <w:fldData xml:space="preserve">PEVuZE5vdGU+PENpdGU+PEF1dGhvcj5Nb3R0ZXJsaW5pPC9BdXRob3I+PFllYXI+MjAwMjwvWWVh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PjxwYWdlcz5FMTctMjQ8L3BhZ2VzPjx2b2x1bWU+OTA8L3ZvbHVtZT48bnVtYmVyPjI8L251bWJl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</w:fldData>
        </w:fldChar>
      </w:r>
      <w:r w:rsidR="00383772">
        <w:rPr>
          <w:rFonts w:ascii="Times New Roman" w:hAnsi="Times New Roman" w:cs="Times New Roman"/>
        </w:rPr>
        <w:instrText xml:space="preserve"> ADDIN EN.CITE.DATA </w:instrText>
      </w:r>
      <w:r w:rsidR="00383772">
        <w:rPr>
          <w:rFonts w:ascii="Times New Roman" w:hAnsi="Times New Roman" w:cs="Times New Roman"/>
        </w:rPr>
      </w:r>
      <w:r w:rsidR="00383772">
        <w:rPr>
          <w:rFonts w:ascii="Times New Roman" w:hAnsi="Times New Roman" w:cs="Times New Roman"/>
        </w:rPr>
        <w:fldChar w:fldCharType="end"/>
      </w:r>
      <w:r w:rsidR="006A02D8">
        <w:rPr>
          <w:rFonts w:ascii="Times New Roman" w:hAnsi="Times New Roman" w:cs="Times New Roman"/>
        </w:rPr>
      </w:r>
      <w:r w:rsidR="006A02D8">
        <w:rPr>
          <w:rFonts w:ascii="Times New Roman" w:hAnsi="Times New Roman" w:cs="Times New Roman"/>
        </w:rPr>
        <w:fldChar w:fldCharType="separate"/>
      </w:r>
      <w:r w:rsidR="00383772">
        <w:rPr>
          <w:rFonts w:ascii="Times New Roman" w:hAnsi="Times New Roman" w:cs="Times New Roman"/>
          <w:noProof/>
        </w:rPr>
        <w:t>(Motterlini et al., 2002)</w:t>
      </w:r>
      <w:r w:rsidR="006A02D8">
        <w:rPr>
          <w:rFonts w:ascii="Times New Roman" w:hAnsi="Times New Roman" w:cs="Times New Roman"/>
        </w:rPr>
        <w:fldChar w:fldCharType="end"/>
      </w:r>
      <w:r w:rsidR="00383772">
        <w:rPr>
          <w:rFonts w:ascii="Times New Roman" w:hAnsi="Times New Roman" w:cs="Times New Roman"/>
        </w:rPr>
        <w:t xml:space="preserve"> and the CO released from CORM-2 showed also a cytoprotection role in gastric mucosa against 75% ethanol-induced damage in a rat model </w:t>
      </w:r>
      <w:r w:rsidR="00383772">
        <w:rPr>
          <w:rFonts w:ascii="Times New Roman" w:hAnsi="Times New Roman" w:cs="Times New Roman"/>
        </w:rPr>
        <w:fldChar w:fldCharType="begin">
          <w:fldData xml:space="preserve">PEVuZE5vdGU+PENpdGU+PEF1dGhvcj5NYWdpZXJvd3NrYTwvQXV0aG9yPjxZZWFyPjIwMTU8L1ll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</w:fldData>
        </w:fldChar>
      </w:r>
      <w:r w:rsidR="00383772">
        <w:rPr>
          <w:rFonts w:ascii="Times New Roman" w:hAnsi="Times New Roman" w:cs="Times New Roman"/>
        </w:rPr>
        <w:instrText xml:space="preserve"> ADDIN EN.CITE </w:instrText>
      </w:r>
      <w:r w:rsidR="00383772">
        <w:rPr>
          <w:rFonts w:ascii="Times New Roman" w:hAnsi="Times New Roman" w:cs="Times New Roman"/>
        </w:rPr>
        <w:fldChar w:fldCharType="begin">
          <w:fldData xml:space="preserve">PEVuZE5vdGU+PENpdGU+PEF1dGhvcj5NYWdpZXJvd3NrYTwvQXV0aG9yPjxZZWFyPjIwMTU8L1ll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</w:fldData>
        </w:fldChar>
      </w:r>
      <w:r w:rsidR="00383772">
        <w:rPr>
          <w:rFonts w:ascii="Times New Roman" w:hAnsi="Times New Roman" w:cs="Times New Roman"/>
        </w:rPr>
        <w:instrText xml:space="preserve"> ADDIN EN.CITE.DATA </w:instrText>
      </w:r>
      <w:r w:rsidR="00383772">
        <w:rPr>
          <w:rFonts w:ascii="Times New Roman" w:hAnsi="Times New Roman" w:cs="Times New Roman"/>
        </w:rPr>
      </w:r>
      <w:r w:rsidR="00383772">
        <w:rPr>
          <w:rFonts w:ascii="Times New Roman" w:hAnsi="Times New Roman" w:cs="Times New Roman"/>
        </w:rPr>
        <w:fldChar w:fldCharType="end"/>
      </w:r>
      <w:r w:rsidR="00383772">
        <w:rPr>
          <w:rFonts w:ascii="Times New Roman" w:hAnsi="Times New Roman" w:cs="Times New Roman"/>
        </w:rPr>
      </w:r>
      <w:r w:rsidR="00383772">
        <w:rPr>
          <w:rFonts w:ascii="Times New Roman" w:hAnsi="Times New Roman" w:cs="Times New Roman"/>
        </w:rPr>
        <w:fldChar w:fldCharType="separate"/>
      </w:r>
      <w:r w:rsidR="00383772">
        <w:rPr>
          <w:rFonts w:ascii="Times New Roman" w:hAnsi="Times New Roman" w:cs="Times New Roman"/>
          <w:noProof/>
        </w:rPr>
        <w:t>(Magierowska et al., 2015)</w:t>
      </w:r>
      <w:r w:rsidR="00383772">
        <w:rPr>
          <w:rFonts w:ascii="Times New Roman" w:hAnsi="Times New Roman" w:cs="Times New Roman"/>
        </w:rPr>
        <w:fldChar w:fldCharType="end"/>
      </w:r>
      <w:r w:rsidR="00383772">
        <w:rPr>
          <w:rFonts w:ascii="Times New Roman" w:hAnsi="Times New Roman" w:cs="Times New Roman"/>
        </w:rPr>
        <w:t xml:space="preserve">. </w:t>
      </w:r>
      <w:r w:rsidR="00383772" w:rsidRPr="00C12B51">
        <w:rPr>
          <w:rFonts w:ascii="Times New Roman" w:hAnsi="Times New Roman" w:cs="Times New Roman"/>
        </w:rPr>
        <w:t>Cytotoxicity effect</w:t>
      </w:r>
      <w:r w:rsidR="00383772">
        <w:rPr>
          <w:rFonts w:ascii="Times New Roman" w:hAnsi="Times New Roman" w:cs="Times New Roman"/>
        </w:rPr>
        <w:t>s</w:t>
      </w:r>
      <w:r w:rsidR="00383772" w:rsidRPr="00C12B51">
        <w:rPr>
          <w:rFonts w:ascii="Times New Roman" w:hAnsi="Times New Roman" w:cs="Times New Roman"/>
        </w:rPr>
        <w:t xml:space="preserve"> of CORM-2 have been investigated; the concentration of CORM-2 that shows antimicrobial activity has revealed a </w:t>
      </w:r>
      <w:r w:rsidR="00383772">
        <w:rPr>
          <w:rFonts w:ascii="Times New Roman" w:hAnsi="Times New Roman" w:cs="Times New Roman"/>
        </w:rPr>
        <w:t>low</w:t>
      </w:r>
      <w:r w:rsidR="00383772" w:rsidRPr="00C12B51">
        <w:rPr>
          <w:rFonts w:ascii="Times New Roman" w:hAnsi="Times New Roman" w:cs="Times New Roman"/>
        </w:rPr>
        <w:t xml:space="preserve"> value of toxicity on mammalian cell lines</w:t>
      </w:r>
      <w:r w:rsidR="00383772">
        <w:rPr>
          <w:rFonts w:ascii="Times New Roman" w:hAnsi="Times New Roman" w:cs="Times New Roman"/>
        </w:rPr>
        <w:t xml:space="preserve"> </w:t>
      </w:r>
      <w:r w:rsidR="00383772">
        <w:rPr>
          <w:rFonts w:ascii="Times New Roman" w:hAnsi="Times New Roman" w:cs="Times New Roman"/>
        </w:rPr>
        <w:fldChar w:fldCharType="begin">
          <w:fldData xml:space="preserve">PEVuZE5vdGU+PENpdGU+PEF1dGhvcj5CYW5nPC9BdXRob3I+PFllYXI+MjAxNDwvWWVhcj48UmVj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=
</w:fldData>
        </w:fldChar>
      </w:r>
      <w:r w:rsidR="00383772">
        <w:rPr>
          <w:rFonts w:ascii="Times New Roman" w:hAnsi="Times New Roman" w:cs="Times New Roman"/>
        </w:rPr>
        <w:instrText xml:space="preserve"> ADDIN EN.CITE </w:instrText>
      </w:r>
      <w:r w:rsidR="00383772">
        <w:rPr>
          <w:rFonts w:ascii="Times New Roman" w:hAnsi="Times New Roman" w:cs="Times New Roman"/>
        </w:rPr>
        <w:fldChar w:fldCharType="begin">
          <w:fldData xml:space="preserve">PEVuZE5vdGU+PENpdGU+PEF1dGhvcj5CYW5nPC9BdXRob3I+PFllYXI+MjAxNDwvWWVhcj48UmVj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=
</w:fldData>
        </w:fldChar>
      </w:r>
      <w:r w:rsidR="00383772">
        <w:rPr>
          <w:rFonts w:ascii="Times New Roman" w:hAnsi="Times New Roman" w:cs="Times New Roman"/>
        </w:rPr>
        <w:instrText xml:space="preserve"> ADDIN EN.CITE.DATA </w:instrText>
      </w:r>
      <w:r w:rsidR="00383772">
        <w:rPr>
          <w:rFonts w:ascii="Times New Roman" w:hAnsi="Times New Roman" w:cs="Times New Roman"/>
        </w:rPr>
      </w:r>
      <w:r w:rsidR="00383772">
        <w:rPr>
          <w:rFonts w:ascii="Times New Roman" w:hAnsi="Times New Roman" w:cs="Times New Roman"/>
        </w:rPr>
        <w:fldChar w:fldCharType="end"/>
      </w:r>
      <w:r w:rsidR="00383772">
        <w:rPr>
          <w:rFonts w:ascii="Times New Roman" w:hAnsi="Times New Roman" w:cs="Times New Roman"/>
        </w:rPr>
      </w:r>
      <w:r w:rsidR="00383772">
        <w:rPr>
          <w:rFonts w:ascii="Times New Roman" w:hAnsi="Times New Roman" w:cs="Times New Roman"/>
        </w:rPr>
        <w:fldChar w:fldCharType="separate"/>
      </w:r>
      <w:r w:rsidR="00383772">
        <w:rPr>
          <w:rFonts w:ascii="Times New Roman" w:hAnsi="Times New Roman" w:cs="Times New Roman"/>
          <w:noProof/>
        </w:rPr>
        <w:t>(Bang et al., 2014)</w:t>
      </w:r>
      <w:r w:rsidR="00383772">
        <w:rPr>
          <w:rFonts w:ascii="Times New Roman" w:hAnsi="Times New Roman" w:cs="Times New Roman"/>
        </w:rPr>
        <w:fldChar w:fldCharType="end"/>
      </w:r>
      <w:r w:rsidR="00383772">
        <w:rPr>
          <w:rFonts w:ascii="Times New Roman" w:hAnsi="Times New Roman" w:cs="Times New Roman"/>
        </w:rPr>
        <w:t>.</w:t>
      </w:r>
      <w:r w:rsidR="00383772" w:rsidRPr="00383772">
        <w:rPr>
          <w:rFonts w:ascii="Times New Roman" w:hAnsi="Times New Roman" w:cs="Times New Roman"/>
        </w:rPr>
        <w:t xml:space="preserve"> </w:t>
      </w:r>
      <w:r w:rsidR="00383772" w:rsidRPr="00C12B51">
        <w:rPr>
          <w:rFonts w:ascii="Times New Roman" w:hAnsi="Times New Roman" w:cs="Times New Roman"/>
        </w:rPr>
        <w:t xml:space="preserve">However, </w:t>
      </w:r>
      <w:proofErr w:type="spellStart"/>
      <w:r w:rsidR="00383772" w:rsidRPr="00C12B51">
        <w:rPr>
          <w:rFonts w:ascii="Times New Roman" w:hAnsi="Times New Roman" w:cs="Times New Roman"/>
        </w:rPr>
        <w:t>Winburn</w:t>
      </w:r>
      <w:proofErr w:type="spellEnd"/>
      <w:r w:rsidR="00383772" w:rsidRPr="00C12B51">
        <w:rPr>
          <w:rFonts w:ascii="Times New Roman" w:hAnsi="Times New Roman" w:cs="Times New Roman"/>
        </w:rPr>
        <w:t xml:space="preserve"> et al., 2012, have demonstrated that human embryonic kidney (</w:t>
      </w:r>
      <w:proofErr w:type="spellStart"/>
      <w:r w:rsidR="00383772" w:rsidRPr="00C12B51">
        <w:rPr>
          <w:rFonts w:ascii="Times New Roman" w:hAnsi="Times New Roman" w:cs="Times New Roman"/>
        </w:rPr>
        <w:t>HeK</w:t>
      </w:r>
      <w:proofErr w:type="spellEnd"/>
      <w:r w:rsidR="00383772" w:rsidRPr="00C12B51">
        <w:rPr>
          <w:rFonts w:ascii="Times New Roman" w:hAnsi="Times New Roman" w:cs="Times New Roman"/>
        </w:rPr>
        <w:t xml:space="preserve">) and </w:t>
      </w:r>
      <w:proofErr w:type="spellStart"/>
      <w:r w:rsidR="00383772" w:rsidRPr="00C12B51">
        <w:rPr>
          <w:rFonts w:ascii="Times New Roman" w:hAnsi="Times New Roman" w:cs="Times New Roman"/>
        </w:rPr>
        <w:t>Madine</w:t>
      </w:r>
      <w:proofErr w:type="spellEnd"/>
      <w:r w:rsidR="00383772" w:rsidRPr="00C12B51">
        <w:rPr>
          <w:rFonts w:ascii="Times New Roman" w:hAnsi="Times New Roman" w:cs="Times New Roman"/>
        </w:rPr>
        <w:t>-Darby canine kidney cells (MDCK)</w:t>
      </w:r>
      <w:r w:rsidR="00383772">
        <w:rPr>
          <w:rFonts w:ascii="Times New Roman" w:hAnsi="Times New Roman" w:cs="Times New Roman"/>
        </w:rPr>
        <w:t xml:space="preserve"> are</w:t>
      </w:r>
      <w:r w:rsidR="00383772" w:rsidRPr="00C12B51">
        <w:rPr>
          <w:rFonts w:ascii="Times New Roman" w:hAnsi="Times New Roman" w:cs="Times New Roman"/>
        </w:rPr>
        <w:t xml:space="preserve"> damaged by CORM-2, iCORM-2 and CO gas</w:t>
      </w:r>
      <w:r w:rsidR="00383772">
        <w:rPr>
          <w:rFonts w:ascii="Times New Roman" w:hAnsi="Times New Roman" w:cs="Times New Roman"/>
        </w:rPr>
        <w:t xml:space="preserve"> </w:t>
      </w:r>
      <w:r w:rsidR="007A28E3">
        <w:rPr>
          <w:rFonts w:ascii="Times New Roman" w:hAnsi="Times New Roman" w:cs="Times New Roman"/>
        </w:rPr>
        <w:fldChar w:fldCharType="begin">
          <w:fldData xml:space="preserve">PEVuZE5vdGU+PENpdGU+PEF1dGhvcj5XaW5idXJuPC9BdXRob3I+PFllYXI+MjAxMjwvWWVhcj48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</w:fldData>
        </w:fldChar>
      </w:r>
      <w:r w:rsidR="007A28E3">
        <w:rPr>
          <w:rFonts w:ascii="Times New Roman" w:hAnsi="Times New Roman" w:cs="Times New Roman"/>
        </w:rPr>
        <w:instrText xml:space="preserve"> ADDIN EN.CITE </w:instrText>
      </w:r>
      <w:r w:rsidR="007A28E3">
        <w:rPr>
          <w:rFonts w:ascii="Times New Roman" w:hAnsi="Times New Roman" w:cs="Times New Roman"/>
        </w:rPr>
        <w:fldChar w:fldCharType="begin">
          <w:fldData xml:space="preserve">PEVuZE5vdGU+PENpdGU+PEF1dGhvcj5XaW5idXJuPC9BdXRob3I+PFllYXI+MjAxMjwvWWVhcj48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</w:fldData>
        </w:fldChar>
      </w:r>
      <w:r w:rsidR="007A28E3">
        <w:rPr>
          <w:rFonts w:ascii="Times New Roman" w:hAnsi="Times New Roman" w:cs="Times New Roman"/>
        </w:rPr>
        <w:instrText xml:space="preserve"> ADDIN EN.CITE.DATA </w:instrText>
      </w:r>
      <w:r w:rsidR="007A28E3">
        <w:rPr>
          <w:rFonts w:ascii="Times New Roman" w:hAnsi="Times New Roman" w:cs="Times New Roman"/>
        </w:rPr>
      </w:r>
      <w:r w:rsidR="007A28E3">
        <w:rPr>
          <w:rFonts w:ascii="Times New Roman" w:hAnsi="Times New Roman" w:cs="Times New Roman"/>
        </w:rPr>
        <w:fldChar w:fldCharType="end"/>
      </w:r>
      <w:r w:rsidR="007A28E3">
        <w:rPr>
          <w:rFonts w:ascii="Times New Roman" w:hAnsi="Times New Roman" w:cs="Times New Roman"/>
        </w:rPr>
      </w:r>
      <w:r w:rsidR="007A28E3">
        <w:rPr>
          <w:rFonts w:ascii="Times New Roman" w:hAnsi="Times New Roman" w:cs="Times New Roman"/>
        </w:rPr>
        <w:fldChar w:fldCharType="separate"/>
      </w:r>
      <w:r w:rsidR="007A28E3">
        <w:rPr>
          <w:rFonts w:ascii="Times New Roman" w:hAnsi="Times New Roman" w:cs="Times New Roman"/>
          <w:noProof/>
        </w:rPr>
        <w:t>(Winburn et al., 2012)</w:t>
      </w:r>
      <w:r w:rsidR="007A28E3">
        <w:rPr>
          <w:rFonts w:ascii="Times New Roman" w:hAnsi="Times New Roman" w:cs="Times New Roman"/>
        </w:rPr>
        <w:fldChar w:fldCharType="end"/>
      </w:r>
      <w:r w:rsidR="007A28E3">
        <w:rPr>
          <w:rFonts w:ascii="Times New Roman" w:hAnsi="Times New Roman" w:cs="Times New Roman"/>
        </w:rPr>
        <w:t xml:space="preserve">. </w:t>
      </w:r>
    </w:p>
    <w:p w14:paraId="5173A226" w14:textId="77777777" w:rsidR="007A28E3" w:rsidRDefault="007A28E3" w:rsidP="00795C9A">
      <w:pPr>
        <w:spacing w:line="360" w:lineRule="auto"/>
        <w:jc w:val="both"/>
        <w:rPr>
          <w:rFonts w:ascii="Times New Roman" w:hAnsi="Times New Roman" w:cs="Times New Roman"/>
        </w:rPr>
      </w:pPr>
    </w:p>
    <w:p w14:paraId="5C2062CC" w14:textId="6E4996C7" w:rsidR="007A28E3" w:rsidRDefault="007A28E3" w:rsidP="00795C9A">
      <w:pPr>
        <w:spacing w:line="360" w:lineRule="auto"/>
        <w:jc w:val="both"/>
        <w:rPr>
          <w:rFonts w:ascii="Times New Roman" w:hAnsi="Times New Roman" w:cs="Times New Roman"/>
        </w:rPr>
      </w:pPr>
      <w:r>
        <w:rPr>
          <w:rFonts w:ascii="Times New Roman" w:hAnsi="Times New Roman" w:cs="Times New Roman"/>
        </w:rPr>
        <w:t xml:space="preserve">Multidrug-resistant pathogenic bacteria are still emerging and considered as a major public health concern. Uropathogenic </w:t>
      </w:r>
      <w:r w:rsidRPr="0056004F">
        <w:rPr>
          <w:rFonts w:ascii="Times New Roman" w:hAnsi="Times New Roman" w:cs="Times New Roman"/>
          <w:i/>
        </w:rPr>
        <w:t>E</w:t>
      </w:r>
      <w:r>
        <w:rPr>
          <w:rFonts w:ascii="Times New Roman" w:hAnsi="Times New Roman" w:cs="Times New Roman"/>
          <w:i/>
        </w:rPr>
        <w:t>.</w:t>
      </w:r>
      <w:r w:rsidRPr="0056004F">
        <w:rPr>
          <w:rFonts w:ascii="Times New Roman" w:hAnsi="Times New Roman" w:cs="Times New Roman"/>
          <w:i/>
        </w:rPr>
        <w:t xml:space="preserve"> coli</w:t>
      </w:r>
      <w:r>
        <w:rPr>
          <w:rFonts w:ascii="Times New Roman" w:hAnsi="Times New Roman" w:cs="Times New Roman"/>
        </w:rPr>
        <w:t xml:space="preserve"> (UPEC) strains are the major cause of urinary tract infections (UTI) </w:t>
      </w:r>
      <w:r>
        <w:rPr>
          <w:rFonts w:ascii="Times New Roman" w:hAnsi="Times New Roman" w:cs="Times New Roman"/>
        </w:rPr>
        <w:fldChar w:fldCharType="begin">
          <w:fldData xml:space="preserve">PEVuZE5vdGU+PENpdGU+PEF1dGhvcj5NdWx2ZXk8L0F1dGhvcj48WWVhcj4yMDAwPC9ZZWFyPjxS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=
</w:fldData>
        </w:fldChar>
      </w:r>
      <w:r w:rsidR="001A707C">
        <w:rPr>
          <w:rFonts w:ascii="Times New Roman" w:hAnsi="Times New Roman" w:cs="Times New Roman"/>
        </w:rPr>
        <w:instrText xml:space="preserve"> ADDIN EN.CITE </w:instrText>
      </w:r>
      <w:r w:rsidR="001A707C">
        <w:rPr>
          <w:rFonts w:ascii="Times New Roman" w:hAnsi="Times New Roman" w:cs="Times New Roman"/>
        </w:rPr>
        <w:fldChar w:fldCharType="begin">
          <w:fldData xml:space="preserve">PEVuZE5vdGU+PENpdGU+PEF1dGhvcj5NdWx2ZXk8L0F1dGhvcj48WWVhcj4yMDAwPC9ZZWFyPjxS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=
</w:fldData>
        </w:fldChar>
      </w:r>
      <w:r w:rsidR="001A707C">
        <w:rPr>
          <w:rFonts w:ascii="Times New Roman" w:hAnsi="Times New Roman" w:cs="Times New Roman"/>
        </w:rPr>
        <w:instrText xml:space="preserve"> ADDIN EN.CITE.DATA </w:instrText>
      </w:r>
      <w:r w:rsidR="001A707C">
        <w:rPr>
          <w:rFonts w:ascii="Times New Roman" w:hAnsi="Times New Roman" w:cs="Times New Roman"/>
        </w:rPr>
      </w:r>
      <w:r w:rsidR="001A707C">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1A707C">
        <w:rPr>
          <w:rFonts w:ascii="Times New Roman" w:hAnsi="Times New Roman" w:cs="Times New Roman"/>
          <w:noProof/>
        </w:rPr>
        <w:t>(Mulvey et al., 2000, Dhakal et al., 2008)</w:t>
      </w:r>
      <w:r>
        <w:rPr>
          <w:rFonts w:ascii="Times New Roman" w:hAnsi="Times New Roman" w:cs="Times New Roman"/>
        </w:rPr>
        <w:fldChar w:fldCharType="end"/>
      </w:r>
      <w:r w:rsidR="001A707C">
        <w:rPr>
          <w:rFonts w:ascii="Times New Roman" w:hAnsi="Times New Roman" w:cs="Times New Roman"/>
        </w:rPr>
        <w:t xml:space="preserve">; intracellular bacterial communities (IBC) </w:t>
      </w:r>
      <w:r w:rsidR="001A707C">
        <w:rPr>
          <w:rFonts w:ascii="Times New Roman" w:hAnsi="Times New Roman" w:cs="Times New Roman"/>
        </w:rPr>
        <w:fldChar w:fldCharType="begin">
          <w:fldData xml:space="preserve">PEVuZE5vdGU+PENpdGU+PEF1dGhvcj5KdXN0aWNlPC9BdXRob3I+PFllYXI+MjAwNDwvWWVhcj48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QW1lcmljYTwvYWJici0xPjwvYWx0LXBlcmlvZGljYWw+PHBhZ2VzPjEzMzMtODwvcGFnZXM+PHZv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</w:fldData>
        </w:fldChar>
      </w:r>
      <w:r w:rsidR="001A707C">
        <w:rPr>
          <w:rFonts w:ascii="Times New Roman" w:hAnsi="Times New Roman" w:cs="Times New Roman"/>
        </w:rPr>
        <w:instrText xml:space="preserve"> ADDIN EN.CITE </w:instrText>
      </w:r>
      <w:r w:rsidR="001A707C">
        <w:rPr>
          <w:rFonts w:ascii="Times New Roman" w:hAnsi="Times New Roman" w:cs="Times New Roman"/>
        </w:rPr>
        <w:fldChar w:fldCharType="begin">
          <w:fldData xml:space="preserve">PEVuZE5vdGU+PENpdGU+PEF1dGhvcj5KdXN0aWNlPC9BdXRob3I+PFllYXI+MjAwNDwvWWVhcj48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QW1lcmljYTwvYWJici0xPjwvYWx0LXBlcmlvZGljYWw+PHBhZ2VzPjEzMzMtODwvcGFnZXM+PHZv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</w:fldData>
        </w:fldChar>
      </w:r>
      <w:r w:rsidR="001A707C">
        <w:rPr>
          <w:rFonts w:ascii="Times New Roman" w:hAnsi="Times New Roman" w:cs="Times New Roman"/>
        </w:rPr>
        <w:instrText xml:space="preserve"> ADDIN EN.CITE.DATA </w:instrText>
      </w:r>
      <w:r w:rsidR="001A707C">
        <w:rPr>
          <w:rFonts w:ascii="Times New Roman" w:hAnsi="Times New Roman" w:cs="Times New Roman"/>
        </w:rPr>
      </w:r>
      <w:r w:rsidR="001A707C">
        <w:rPr>
          <w:rFonts w:ascii="Times New Roman" w:hAnsi="Times New Roman" w:cs="Times New Roman"/>
        </w:rPr>
        <w:fldChar w:fldCharType="end"/>
      </w:r>
      <w:r w:rsidR="001A707C">
        <w:rPr>
          <w:rFonts w:ascii="Times New Roman" w:hAnsi="Times New Roman" w:cs="Times New Roman"/>
        </w:rPr>
      </w:r>
      <w:r w:rsidR="001A707C">
        <w:rPr>
          <w:rFonts w:ascii="Times New Roman" w:hAnsi="Times New Roman" w:cs="Times New Roman"/>
        </w:rPr>
        <w:fldChar w:fldCharType="separate"/>
      </w:r>
      <w:r w:rsidR="001A707C">
        <w:rPr>
          <w:rFonts w:ascii="Times New Roman" w:hAnsi="Times New Roman" w:cs="Times New Roman"/>
          <w:noProof/>
        </w:rPr>
        <w:t>(Justice et al., 2004)</w:t>
      </w:r>
      <w:r w:rsidR="001A707C">
        <w:rPr>
          <w:rFonts w:ascii="Times New Roman" w:hAnsi="Times New Roman" w:cs="Times New Roman"/>
        </w:rPr>
        <w:fldChar w:fldCharType="end"/>
      </w:r>
      <w:r w:rsidR="001A707C">
        <w:rPr>
          <w:rFonts w:ascii="Times New Roman" w:hAnsi="Times New Roman" w:cs="Times New Roman"/>
        </w:rPr>
        <w:t xml:space="preserve"> and biofilm production facilitate bacterial persistence of UPEC in the urinary tract </w:t>
      </w:r>
      <w:r w:rsidR="006D0B6F">
        <w:rPr>
          <w:rFonts w:ascii="Times New Roman" w:hAnsi="Times New Roman" w:cs="Times New Roman"/>
        </w:rPr>
        <w:fldChar w:fldCharType="begin">
          <w:fldData xml:space="preserve">PEVuZE5vdGU+PENpdGU+PEF1dGhvcj5NdWx2ZXk8L0F1dGhvcj48WWVhcj4yMDAxPC9ZZWFyPjxS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</w:fldData>
        </w:fldChar>
      </w:r>
      <w:r w:rsidR="006D0B6F">
        <w:rPr>
          <w:rFonts w:ascii="Times New Roman" w:hAnsi="Times New Roman" w:cs="Times New Roman"/>
        </w:rPr>
        <w:instrText xml:space="preserve"> ADDIN EN.CITE </w:instrText>
      </w:r>
      <w:r w:rsidR="006D0B6F">
        <w:rPr>
          <w:rFonts w:ascii="Times New Roman" w:hAnsi="Times New Roman" w:cs="Times New Roman"/>
        </w:rPr>
        <w:fldChar w:fldCharType="begin">
          <w:fldData xml:space="preserve">PEVuZE5vdGU+PENpdGU+PEF1dGhvcj5NdWx2ZXk8L0F1dGhvcj48WWVhcj4yMDAxPC9ZZWFyPjxS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</w:fldData>
        </w:fldChar>
      </w:r>
      <w:r w:rsidR="006D0B6F">
        <w:rPr>
          <w:rFonts w:ascii="Times New Roman" w:hAnsi="Times New Roman" w:cs="Times New Roman"/>
        </w:rPr>
        <w:instrText xml:space="preserve"> ADDIN EN.CITE.DATA </w:instrText>
      </w:r>
      <w:r w:rsidR="006D0B6F">
        <w:rPr>
          <w:rFonts w:ascii="Times New Roman" w:hAnsi="Times New Roman" w:cs="Times New Roman"/>
        </w:rPr>
      </w:r>
      <w:r w:rsidR="006D0B6F">
        <w:rPr>
          <w:rFonts w:ascii="Times New Roman" w:hAnsi="Times New Roman" w:cs="Times New Roman"/>
        </w:rPr>
        <w:fldChar w:fldCharType="end"/>
      </w:r>
      <w:r w:rsidR="006D0B6F">
        <w:rPr>
          <w:rFonts w:ascii="Times New Roman" w:hAnsi="Times New Roman" w:cs="Times New Roman"/>
        </w:rPr>
      </w:r>
      <w:r w:rsidR="006D0B6F">
        <w:rPr>
          <w:rFonts w:ascii="Times New Roman" w:hAnsi="Times New Roman" w:cs="Times New Roman"/>
        </w:rPr>
        <w:fldChar w:fldCharType="separate"/>
      </w:r>
      <w:r w:rsidR="006D0B6F">
        <w:rPr>
          <w:rFonts w:ascii="Times New Roman" w:hAnsi="Times New Roman" w:cs="Times New Roman"/>
          <w:noProof/>
        </w:rPr>
        <w:t>(Mulvey et al., 2001)</w:t>
      </w:r>
      <w:r w:rsidR="006D0B6F">
        <w:rPr>
          <w:rFonts w:ascii="Times New Roman" w:hAnsi="Times New Roman" w:cs="Times New Roman"/>
        </w:rPr>
        <w:fldChar w:fldCharType="end"/>
      </w:r>
      <w:r w:rsidR="0031474D">
        <w:rPr>
          <w:rFonts w:ascii="Times New Roman" w:hAnsi="Times New Roman" w:cs="Times New Roman"/>
        </w:rPr>
        <w:t>. Enterobacteriaceae ma</w:t>
      </w:r>
      <w:r w:rsidR="006D0B6F">
        <w:rPr>
          <w:rFonts w:ascii="Times New Roman" w:hAnsi="Times New Roman" w:cs="Times New Roman"/>
        </w:rPr>
        <w:t xml:space="preserve">y produce extended-spectrum </w:t>
      </w:r>
      <w:r w:rsidR="006D0B6F">
        <w:rPr>
          <w:rFonts w:ascii="Times New Roman" w:hAnsi="Times New Roman" w:cs="Times New Roman"/>
        </w:rPr>
        <w:sym w:font="Symbol" w:char="F062"/>
      </w:r>
      <w:r w:rsidR="006D0B6F">
        <w:rPr>
          <w:rFonts w:ascii="Times New Roman" w:hAnsi="Times New Roman" w:cs="Times New Roman"/>
        </w:rPr>
        <w:t>-lactamases (E</w:t>
      </w:r>
      <w:r w:rsidR="006F4B93">
        <w:rPr>
          <w:rFonts w:ascii="Times New Roman" w:hAnsi="Times New Roman" w:cs="Times New Roman"/>
        </w:rPr>
        <w:t xml:space="preserve">SBLs), which </w:t>
      </w:r>
      <w:r w:rsidR="0031474D">
        <w:rPr>
          <w:rFonts w:ascii="Times New Roman" w:hAnsi="Times New Roman" w:cs="Times New Roman"/>
        </w:rPr>
        <w:t>are</w:t>
      </w:r>
      <w:r w:rsidR="006F4B93">
        <w:rPr>
          <w:rFonts w:ascii="Times New Roman" w:hAnsi="Times New Roman" w:cs="Times New Roman"/>
        </w:rPr>
        <w:t xml:space="preserve"> mainly </w:t>
      </w:r>
      <w:proofErr w:type="gramStart"/>
      <w:r w:rsidR="0031474D">
        <w:rPr>
          <w:rFonts w:ascii="Times New Roman" w:hAnsi="Times New Roman" w:cs="Times New Roman"/>
        </w:rPr>
        <w:t>plasmid encoded</w:t>
      </w:r>
      <w:proofErr w:type="gramEnd"/>
      <w:r w:rsidR="006A1D86">
        <w:rPr>
          <w:rFonts w:ascii="Times New Roman" w:hAnsi="Times New Roman" w:cs="Times New Roman"/>
        </w:rPr>
        <w:t xml:space="preserve"> </w:t>
      </w:r>
      <w:r w:rsidR="006D0B6F">
        <w:rPr>
          <w:rFonts w:ascii="Times New Roman" w:hAnsi="Times New Roman" w:cs="Times New Roman"/>
        </w:rPr>
        <w:t xml:space="preserve">β-lactamases </w:t>
      </w:r>
      <w:r w:rsidR="006D0B6F">
        <w:rPr>
          <w:rFonts w:ascii="Times New Roman" w:hAnsi="Times New Roman" w:cs="Times New Roman"/>
        </w:rPr>
        <w:fldChar w:fldCharType="begin">
          <w:fldData xml:space="preserve">PEVuZE5vdGU+PENpdGU+PEF1dGhvcj5QYXRlcnNvbjwvQXV0aG9yPjxZZWFyPjIwMDU8L1llYXI+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</w:fldData>
        </w:fldChar>
      </w:r>
      <w:r w:rsidR="006D0B6F">
        <w:rPr>
          <w:rFonts w:ascii="Times New Roman" w:hAnsi="Times New Roman" w:cs="Times New Roman"/>
        </w:rPr>
        <w:instrText xml:space="preserve"> ADDIN EN.CITE </w:instrText>
      </w:r>
      <w:r w:rsidR="006D0B6F">
        <w:rPr>
          <w:rFonts w:ascii="Times New Roman" w:hAnsi="Times New Roman" w:cs="Times New Roman"/>
        </w:rPr>
        <w:fldChar w:fldCharType="begin">
          <w:fldData xml:space="preserve">PEVuZE5vdGU+PENpdGU+PEF1dGhvcj5QYXRlcnNvbjwvQXV0aG9yPjxZZWFyPjIwMDU8L1llYXI+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</w:fldData>
        </w:fldChar>
      </w:r>
      <w:r w:rsidR="006D0B6F">
        <w:rPr>
          <w:rFonts w:ascii="Times New Roman" w:hAnsi="Times New Roman" w:cs="Times New Roman"/>
        </w:rPr>
        <w:instrText xml:space="preserve"> ADDIN EN.CITE.DATA </w:instrText>
      </w:r>
      <w:r w:rsidR="006D0B6F">
        <w:rPr>
          <w:rFonts w:ascii="Times New Roman" w:hAnsi="Times New Roman" w:cs="Times New Roman"/>
        </w:rPr>
      </w:r>
      <w:r w:rsidR="006D0B6F">
        <w:rPr>
          <w:rFonts w:ascii="Times New Roman" w:hAnsi="Times New Roman" w:cs="Times New Roman"/>
        </w:rPr>
        <w:fldChar w:fldCharType="end"/>
      </w:r>
      <w:r w:rsidR="006D0B6F">
        <w:rPr>
          <w:rFonts w:ascii="Times New Roman" w:hAnsi="Times New Roman" w:cs="Times New Roman"/>
        </w:rPr>
      </w:r>
      <w:r w:rsidR="006D0B6F">
        <w:rPr>
          <w:rFonts w:ascii="Times New Roman" w:hAnsi="Times New Roman" w:cs="Times New Roman"/>
        </w:rPr>
        <w:fldChar w:fldCharType="separate"/>
      </w:r>
      <w:r w:rsidR="006D0B6F">
        <w:rPr>
          <w:rFonts w:ascii="Times New Roman" w:hAnsi="Times New Roman" w:cs="Times New Roman"/>
          <w:noProof/>
        </w:rPr>
        <w:t>(Paterson and Bonomo, 2005)</w:t>
      </w:r>
      <w:r w:rsidR="006D0B6F">
        <w:rPr>
          <w:rFonts w:ascii="Times New Roman" w:hAnsi="Times New Roman" w:cs="Times New Roman"/>
        </w:rPr>
        <w:fldChar w:fldCharType="end"/>
      </w:r>
      <w:r w:rsidR="00EC315E">
        <w:rPr>
          <w:rFonts w:ascii="Times New Roman" w:hAnsi="Times New Roman" w:cs="Times New Roman"/>
        </w:rPr>
        <w:t xml:space="preserve">; it is a crucial factor for bacterial resistance against cephalosporins </w:t>
      </w:r>
      <w:r w:rsidR="00EC315E">
        <w:rPr>
          <w:rFonts w:ascii="Times New Roman" w:hAnsi="Times New Roman" w:cs="Times New Roman"/>
        </w:rPr>
        <w:fldChar w:fldCharType="begin">
          <w:fldData xml:space="preserve">PEVuZE5vdGU+PENpdGU+PEF1dGhvcj5CcmFkZm9yZDwvQXV0aG9yPjxZZWFyPjIwMDE8L1llYXI+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</w:fldData>
        </w:fldChar>
      </w:r>
      <w:r w:rsidR="00EC315E">
        <w:rPr>
          <w:rFonts w:ascii="Times New Roman" w:hAnsi="Times New Roman" w:cs="Times New Roman"/>
        </w:rPr>
        <w:instrText xml:space="preserve"> ADDIN EN.CITE </w:instrText>
      </w:r>
      <w:r w:rsidR="00EC315E">
        <w:rPr>
          <w:rFonts w:ascii="Times New Roman" w:hAnsi="Times New Roman" w:cs="Times New Roman"/>
        </w:rPr>
        <w:fldChar w:fldCharType="begin">
          <w:fldData xml:space="preserve">PEVuZE5vdGU+PENpdGU+PEF1dGhvcj5CcmFkZm9yZDwvQXV0aG9yPjxZZWFyPjIwMDE8L1llYXI+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</w:fldData>
        </w:fldChar>
      </w:r>
      <w:r w:rsidR="00EC315E">
        <w:rPr>
          <w:rFonts w:ascii="Times New Roman" w:hAnsi="Times New Roman" w:cs="Times New Roman"/>
        </w:rPr>
        <w:instrText xml:space="preserve"> ADDIN EN.CITE.DATA </w:instrText>
      </w:r>
      <w:r w:rsidR="00EC315E">
        <w:rPr>
          <w:rFonts w:ascii="Times New Roman" w:hAnsi="Times New Roman" w:cs="Times New Roman"/>
        </w:rPr>
      </w:r>
      <w:r w:rsidR="00EC315E">
        <w:rPr>
          <w:rFonts w:ascii="Times New Roman" w:hAnsi="Times New Roman" w:cs="Times New Roman"/>
        </w:rPr>
        <w:fldChar w:fldCharType="end"/>
      </w:r>
      <w:r w:rsidR="00EC315E">
        <w:rPr>
          <w:rFonts w:ascii="Times New Roman" w:hAnsi="Times New Roman" w:cs="Times New Roman"/>
        </w:rPr>
      </w:r>
      <w:r w:rsidR="00EC315E">
        <w:rPr>
          <w:rFonts w:ascii="Times New Roman" w:hAnsi="Times New Roman" w:cs="Times New Roman"/>
        </w:rPr>
        <w:fldChar w:fldCharType="separate"/>
      </w:r>
      <w:r w:rsidR="00EC315E">
        <w:rPr>
          <w:rFonts w:ascii="Times New Roman" w:hAnsi="Times New Roman" w:cs="Times New Roman"/>
          <w:noProof/>
        </w:rPr>
        <w:t>(Bradford, 2001)</w:t>
      </w:r>
      <w:r w:rsidR="00EC315E">
        <w:rPr>
          <w:rFonts w:ascii="Times New Roman" w:hAnsi="Times New Roman" w:cs="Times New Roman"/>
        </w:rPr>
        <w:fldChar w:fldCharType="end"/>
      </w:r>
      <w:r w:rsidR="00EC315E">
        <w:rPr>
          <w:rFonts w:ascii="Times New Roman" w:hAnsi="Times New Roman" w:cs="Times New Roman"/>
        </w:rPr>
        <w:t xml:space="preserve">. It has been reported that Enterobacteriaceae reveal resistance to other groups of antibiotics and develop multidrug resistance </w:t>
      </w:r>
      <w:r w:rsidR="00EC315E">
        <w:rPr>
          <w:rFonts w:ascii="Times New Roman" w:hAnsi="Times New Roman" w:cs="Times New Roman"/>
        </w:rPr>
        <w:fldChar w:fldCharType="begin">
          <w:fldData xml:space="preserve">PEVuZE5vdGU+PENpdGU+PEF1dGhvcj5Ib2JhbjwvQXV0aG9yPjxZZWFyPjIwMTI8L1llYXI+PFJl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=
</w:fldData>
        </w:fldChar>
      </w:r>
      <w:r w:rsidR="00EC315E">
        <w:rPr>
          <w:rFonts w:ascii="Times New Roman" w:hAnsi="Times New Roman" w:cs="Times New Roman"/>
        </w:rPr>
        <w:instrText xml:space="preserve"> ADDIN EN.CITE </w:instrText>
      </w:r>
      <w:r w:rsidR="00EC315E">
        <w:rPr>
          <w:rFonts w:ascii="Times New Roman" w:hAnsi="Times New Roman" w:cs="Times New Roman"/>
        </w:rPr>
        <w:fldChar w:fldCharType="begin">
          <w:fldData xml:space="preserve">PEVuZE5vdGU+PENpdGU+PEF1dGhvcj5Ib2JhbjwvQXV0aG9yPjxZZWFyPjIwMTI8L1llYXI+PFJl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=
</w:fldData>
        </w:fldChar>
      </w:r>
      <w:r w:rsidR="00EC315E">
        <w:rPr>
          <w:rFonts w:ascii="Times New Roman" w:hAnsi="Times New Roman" w:cs="Times New Roman"/>
        </w:rPr>
        <w:instrText xml:space="preserve"> ADDIN EN.CITE.DATA </w:instrText>
      </w:r>
      <w:r w:rsidR="00EC315E">
        <w:rPr>
          <w:rFonts w:ascii="Times New Roman" w:hAnsi="Times New Roman" w:cs="Times New Roman"/>
        </w:rPr>
      </w:r>
      <w:r w:rsidR="00EC315E">
        <w:rPr>
          <w:rFonts w:ascii="Times New Roman" w:hAnsi="Times New Roman" w:cs="Times New Roman"/>
        </w:rPr>
        <w:fldChar w:fldCharType="end"/>
      </w:r>
      <w:r w:rsidR="00EC315E">
        <w:rPr>
          <w:rFonts w:ascii="Times New Roman" w:hAnsi="Times New Roman" w:cs="Times New Roman"/>
        </w:rPr>
      </w:r>
      <w:r w:rsidR="00EC315E">
        <w:rPr>
          <w:rFonts w:ascii="Times New Roman" w:hAnsi="Times New Roman" w:cs="Times New Roman"/>
        </w:rPr>
        <w:fldChar w:fldCharType="separate"/>
      </w:r>
      <w:r w:rsidR="00EC315E">
        <w:rPr>
          <w:rFonts w:ascii="Times New Roman" w:hAnsi="Times New Roman" w:cs="Times New Roman"/>
          <w:noProof/>
        </w:rPr>
        <w:t>(Hoban et al., 2012)</w:t>
      </w:r>
      <w:r w:rsidR="00EC315E">
        <w:rPr>
          <w:rFonts w:ascii="Times New Roman" w:hAnsi="Times New Roman" w:cs="Times New Roman"/>
        </w:rPr>
        <w:fldChar w:fldCharType="end"/>
      </w:r>
      <w:r w:rsidR="005415F3">
        <w:rPr>
          <w:rFonts w:ascii="Times New Roman" w:hAnsi="Times New Roman" w:cs="Times New Roman"/>
        </w:rPr>
        <w:t xml:space="preserve">. </w:t>
      </w:r>
    </w:p>
    <w:p w14:paraId="617B0187" w14:textId="77777777" w:rsidR="005415F3" w:rsidRDefault="005415F3" w:rsidP="00795C9A">
      <w:pPr>
        <w:spacing w:line="360" w:lineRule="auto"/>
        <w:jc w:val="both"/>
        <w:rPr>
          <w:rFonts w:ascii="Times New Roman" w:hAnsi="Times New Roman" w:cs="Times New Roman"/>
        </w:rPr>
      </w:pPr>
    </w:p>
    <w:p w14:paraId="46F67494" w14:textId="47D9D42C" w:rsidR="005415F3" w:rsidRDefault="005415F3" w:rsidP="00795C9A">
      <w:pPr>
        <w:spacing w:line="360" w:lineRule="auto"/>
        <w:jc w:val="both"/>
        <w:rPr>
          <w:rFonts w:ascii="Times New Roman" w:hAnsi="Times New Roman" w:cs="Times New Roman"/>
        </w:rPr>
      </w:pPr>
      <w:r>
        <w:rPr>
          <w:rFonts w:ascii="Times New Roman" w:hAnsi="Times New Roman" w:cs="Times New Roman"/>
        </w:rPr>
        <w:t xml:space="preserve">At the present time, CTX-M β-lactamases are the most prevalent among UPEC strains </w:t>
      </w:r>
      <w:r>
        <w:rPr>
          <w:rFonts w:ascii="Times New Roman" w:hAnsi="Times New Roman" w:cs="Times New Roman"/>
        </w:rPr>
        <w:fldChar w:fldCharType="begin"/>
      </w:r>
      <w:r>
        <w:rPr>
          <w:rFonts w:ascii="Times New Roman" w:hAnsi="Times New Roman" w:cs="Times New Roman"/>
        </w:rPr>
        <w:instrText xml:space="preserve"> ADDIN EN.CITE &lt;EndNote&gt;&lt;Cite&gt;&lt;Author&gt;Canton&lt;/Author&gt;&lt;Year&gt;2012&lt;/Year&gt;&lt;RecNum&gt;477&lt;/RecNum&gt;&lt;DisplayText&gt;(Canton et al., 2012)&lt;/DisplayText&gt;&lt;record&gt;&lt;rec-number&gt;477&lt;/rec-number&gt;&lt;foreign-keys&gt;&lt;key app="EN" db-id="xfa5dvzdi5vwf9efw08p0efa55evwtp9ex2w" timestamp="1462984275"&gt;477&lt;/key&gt;&lt;/foreign-keys&gt;&lt;ref-type name="Journal Article"&gt;17&lt;/ref-type&gt;&lt;contributors&gt;&lt;authors&gt;&lt;author&gt;Canton, R.&lt;/author&gt;&lt;author&gt;Gonzalez-Alba, J. M.&lt;/author&gt;&lt;author&gt;Galan, J. C.&lt;/author&gt;&lt;/authors&gt;&lt;/contributors&gt;&lt;auth-address&gt;Servicio de Microbiologia, Hospital Universitario Ramon y Cajal, CIBER en Epidemiologia y Salud Publica and Instituto Ramon y Cajal de Investigacion Sanitaria Madrid, Spain.&lt;/auth-address&gt;&lt;titles&gt;&lt;title&gt;CTX-M Enzymes: Origin and Diffusion&lt;/title&gt;&lt;secondary-title&gt;Front Microbiol&lt;/secondary-title&gt;&lt;alt-title&gt;Frontiers in microbiology&lt;/alt-title&gt;&lt;/titles&gt;&lt;periodical&gt;&lt;full-title&gt;Front Microbiol&lt;/full-title&gt;&lt;abbr-1&gt;Frontiers in microbiology&lt;/abbr-1&gt;&lt;/periodical&gt;&lt;alt-periodical&gt;&lt;full-title&gt;Front Microbiol&lt;/full-title&gt;&lt;abbr-1&gt;Frontiers in microbiology&lt;/abbr-1&gt;&lt;/alt-periodical&gt;&lt;pages&gt;110&lt;/pages&gt;&lt;volume&gt;3&lt;/volume&gt;&lt;edition&gt;2012/04/10&lt;/edition&gt;&lt;keywords&gt;&lt;keyword&gt;Iscr1&lt;/keyword&gt;&lt;keyword&gt;ISEcp1&lt;/keyword&gt;&lt;keyword&gt;Kluyvera spp.&lt;/keyword&gt;&lt;keyword&gt;antibiotic selective force&lt;/keyword&gt;&lt;keyword&gt;bacterial clones&lt;/keyword&gt;&lt;keyword&gt;blaCTX-M genes&lt;/keyword&gt;&lt;keyword&gt;gene mobilization&lt;/keyword&gt;&lt;keyword&gt;plasmid&lt;/keyword&gt;&lt;/keywords&gt;&lt;dates&gt;&lt;year&gt;2012&lt;/year&gt;&lt;/dates&gt;&lt;isbn&gt;1664-302x&lt;/isbn&gt;&lt;accession-num&gt;22485109&lt;/accession-num&gt;&lt;urls&gt;&lt;/urls&gt;&lt;custom2&gt;PMC3316993&lt;/custom2&gt;&lt;electronic-resource-num&gt;10.3389/fmicb.2012.00110&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(Canton et al., 2012)</w:t>
      </w:r>
      <w:r>
        <w:rPr>
          <w:rFonts w:ascii="Times New Roman" w:hAnsi="Times New Roman" w:cs="Times New Roman"/>
        </w:rPr>
        <w:fldChar w:fldCharType="end"/>
      </w:r>
      <w:r>
        <w:rPr>
          <w:rFonts w:ascii="Times New Roman" w:hAnsi="Times New Roman" w:cs="Times New Roman"/>
        </w:rPr>
        <w:t xml:space="preserve">. It has been reported that ESBL-producing </w:t>
      </w:r>
      <w:r w:rsidRPr="00A06C64">
        <w:rPr>
          <w:rFonts w:ascii="Times New Roman" w:hAnsi="Times New Roman" w:cs="Times New Roman"/>
          <w:i/>
        </w:rPr>
        <w:t>E. coli</w:t>
      </w:r>
      <w:r>
        <w:rPr>
          <w:rFonts w:ascii="Times New Roman" w:hAnsi="Times New Roman" w:cs="Times New Roman"/>
        </w:rPr>
        <w:t xml:space="preserve"> </w:t>
      </w:r>
      <w:r w:rsidR="006A1D86">
        <w:rPr>
          <w:rFonts w:ascii="Times New Roman" w:hAnsi="Times New Roman" w:cs="Times New Roman"/>
        </w:rPr>
        <w:t>comprise 21% of</w:t>
      </w:r>
      <w:r>
        <w:rPr>
          <w:rFonts w:ascii="Times New Roman" w:hAnsi="Times New Roman" w:cs="Times New Roman"/>
        </w:rPr>
        <w:t xml:space="preserve"> community-acquired UTIs in Turkey</w:t>
      </w:r>
      <w:r w:rsidR="006A1D86">
        <w:rPr>
          <w:rFonts w:ascii="Times New Roman" w:hAnsi="Times New Roman" w:cs="Times New Roman"/>
        </w:rPr>
        <w:t xml:space="preserve"> </w:t>
      </w:r>
      <w:r>
        <w:rPr>
          <w:rFonts w:ascii="Times New Roman" w:hAnsi="Times New Roman" w:cs="Times New Roman"/>
        </w:rPr>
        <w:fldChar w:fldCharType="begin">
          <w:fldData xml:space="preserve">PEVuZE5vdGU+PENpdGU+PEF1dGhvcj5ZdW11azwvQXV0aG9yPjxZZWFyPjIwMDg8L1llYXI+PFJl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PEVuZE5vdGU+PENpdGU+PEF1dGhvcj5ZdW11azwvQXV0aG9yPjxZZWFyPjIwMDg8L1llYXI+PFJl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(Yumuk et al., 2008)</w:t>
      </w:r>
      <w:r>
        <w:rPr>
          <w:rFonts w:ascii="Times New Roman" w:hAnsi="Times New Roman" w:cs="Times New Roman"/>
        </w:rPr>
        <w:fldChar w:fldCharType="end"/>
      </w:r>
      <w:r>
        <w:rPr>
          <w:rFonts w:ascii="Times New Roman" w:hAnsi="Times New Roman" w:cs="Times New Roman"/>
        </w:rPr>
        <w:t xml:space="preserve"> and 17.6% in </w:t>
      </w:r>
      <w:proofErr w:type="spellStart"/>
      <w:r>
        <w:rPr>
          <w:rFonts w:ascii="Times New Roman" w:hAnsi="Times New Roman" w:cs="Times New Roman"/>
        </w:rPr>
        <w:t>hospitalised</w:t>
      </w:r>
      <w:proofErr w:type="spellEnd"/>
      <w:r>
        <w:rPr>
          <w:rFonts w:ascii="Times New Roman" w:hAnsi="Times New Roman" w:cs="Times New Roman"/>
        </w:rPr>
        <w:t xml:space="preserve"> European UTI patients </w:t>
      </w:r>
      <w:r>
        <w:rPr>
          <w:rFonts w:ascii="Times New Roman" w:hAnsi="Times New Roman" w:cs="Times New Roman"/>
        </w:rPr>
        <w:fldChar w:fldCharType="begin">
          <w:fldData xml:space="preserve">PEVuZE5vdGU+PENpdGU+PEF1dGhvcj5Ib2JhbjwvQXV0aG9yPjxZZWFyPjIwMTI8L1llYXI+PFJl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=
</w:fldData>
        </w:fldChar>
      </w:r>
      <w:r w:rsidR="008B3901">
        <w:rPr>
          <w:rFonts w:ascii="Times New Roman" w:hAnsi="Times New Roman" w:cs="Times New Roman"/>
        </w:rPr>
        <w:instrText xml:space="preserve"> ADDIN EN.CITE </w:instrText>
      </w:r>
      <w:r w:rsidR="008B3901">
        <w:rPr>
          <w:rFonts w:ascii="Times New Roman" w:hAnsi="Times New Roman" w:cs="Times New Roman"/>
        </w:rPr>
        <w:fldChar w:fldCharType="begin">
          <w:fldData xml:space="preserve">PEVuZE5vdGU+PENpdGU+PEF1dGhvcj5Ib2JhbjwvQXV0aG9yPjxZZWFyPjIwMTI8L1llYXI+PFJl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=
</w:fldData>
        </w:fldChar>
      </w:r>
      <w:r w:rsidR="008B3901">
        <w:rPr>
          <w:rFonts w:ascii="Times New Roman" w:hAnsi="Times New Roman" w:cs="Times New Roman"/>
        </w:rPr>
        <w:instrText xml:space="preserve"> ADDIN EN.CITE.DATA </w:instrText>
      </w:r>
      <w:r w:rsidR="008B3901">
        <w:rPr>
          <w:rFonts w:ascii="Times New Roman" w:hAnsi="Times New Roman" w:cs="Times New Roman"/>
        </w:rPr>
      </w:r>
      <w:r w:rsidR="008B3901">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8B3901">
        <w:rPr>
          <w:rFonts w:ascii="Times New Roman" w:hAnsi="Times New Roman" w:cs="Times New Roman"/>
          <w:noProof/>
        </w:rPr>
        <w:t>(Hoban et al., 2012)</w:t>
      </w:r>
      <w:r>
        <w:rPr>
          <w:rFonts w:ascii="Times New Roman" w:hAnsi="Times New Roman" w:cs="Times New Roman"/>
        </w:rPr>
        <w:fldChar w:fldCharType="end"/>
      </w:r>
      <w:r w:rsidR="008B3901">
        <w:rPr>
          <w:rFonts w:ascii="Times New Roman" w:hAnsi="Times New Roman" w:cs="Times New Roman"/>
        </w:rPr>
        <w:t xml:space="preserve">. The rise of worldwide CTX-M-15-producing </w:t>
      </w:r>
      <w:r w:rsidR="008B3901" w:rsidRPr="00E036A2">
        <w:rPr>
          <w:rFonts w:ascii="Times New Roman" w:hAnsi="Times New Roman" w:cs="Times New Roman"/>
          <w:i/>
        </w:rPr>
        <w:t>E. coli</w:t>
      </w:r>
      <w:r w:rsidR="008B3901">
        <w:rPr>
          <w:rFonts w:ascii="Times New Roman" w:hAnsi="Times New Roman" w:cs="Times New Roman"/>
        </w:rPr>
        <w:t xml:space="preserve"> has been proposed</w:t>
      </w:r>
      <w:r w:rsidR="006A1D86">
        <w:rPr>
          <w:rFonts w:ascii="Times New Roman" w:hAnsi="Times New Roman" w:cs="Times New Roman"/>
        </w:rPr>
        <w:t xml:space="preserve"> to be</w:t>
      </w:r>
      <w:r w:rsidR="008B3901">
        <w:rPr>
          <w:rFonts w:ascii="Times New Roman" w:hAnsi="Times New Roman" w:cs="Times New Roman"/>
        </w:rPr>
        <w:t xml:space="preserve"> due to the dissemination of the clone ST131 belonging to the virulent </w:t>
      </w:r>
      <w:proofErr w:type="spellStart"/>
      <w:r w:rsidR="008B3901">
        <w:rPr>
          <w:rFonts w:ascii="Times New Roman" w:hAnsi="Times New Roman" w:cs="Times New Roman"/>
        </w:rPr>
        <w:t>phylogroup</w:t>
      </w:r>
      <w:proofErr w:type="spellEnd"/>
      <w:r w:rsidR="008B3901">
        <w:rPr>
          <w:rFonts w:ascii="Times New Roman" w:hAnsi="Times New Roman" w:cs="Times New Roman"/>
        </w:rPr>
        <w:t xml:space="preserve"> B2</w:t>
      </w:r>
      <w:r w:rsidR="006A1D86">
        <w:rPr>
          <w:rFonts w:ascii="Times New Roman" w:hAnsi="Times New Roman" w:cs="Times New Roman"/>
        </w:rPr>
        <w:t xml:space="preserve"> </w:t>
      </w:r>
      <w:r w:rsidR="008B3901">
        <w:rPr>
          <w:rFonts w:ascii="Times New Roman" w:hAnsi="Times New Roman" w:cs="Times New Roman"/>
        </w:rPr>
        <w:fldChar w:fldCharType="begin">
          <w:fldData xml:space="preserve">PEVuZE5vdGU+PENpdGU+PEF1dGhvcj5QZWlyYW5vPC9BdXRob3I+PFllYXI+MjAxMDwvWWVhcj48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</w:fldData>
        </w:fldChar>
      </w:r>
      <w:r w:rsidR="00655424">
        <w:rPr>
          <w:rFonts w:ascii="Times New Roman" w:hAnsi="Times New Roman" w:cs="Times New Roman"/>
        </w:rPr>
        <w:instrText xml:space="preserve"> ADDIN EN.CITE </w:instrText>
      </w:r>
      <w:r w:rsidR="00655424">
        <w:rPr>
          <w:rFonts w:ascii="Times New Roman" w:hAnsi="Times New Roman" w:cs="Times New Roman"/>
        </w:rPr>
        <w:fldChar w:fldCharType="begin">
          <w:fldData xml:space="preserve">PEVuZE5vdGU+PENpdGU+PEF1dGhvcj5QZWlyYW5vPC9BdXRob3I+PFllYXI+MjAxMDwvWWVhcj48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</w:fldData>
        </w:fldChar>
      </w:r>
      <w:r w:rsidR="00655424">
        <w:rPr>
          <w:rFonts w:ascii="Times New Roman" w:hAnsi="Times New Roman" w:cs="Times New Roman"/>
        </w:rPr>
        <w:instrText xml:space="preserve"> ADDIN EN.CITE.DATA </w:instrText>
      </w:r>
      <w:r w:rsidR="00655424">
        <w:rPr>
          <w:rFonts w:ascii="Times New Roman" w:hAnsi="Times New Roman" w:cs="Times New Roman"/>
        </w:rPr>
      </w:r>
      <w:r w:rsidR="00655424">
        <w:rPr>
          <w:rFonts w:ascii="Times New Roman" w:hAnsi="Times New Roman" w:cs="Times New Roman"/>
        </w:rPr>
        <w:fldChar w:fldCharType="end"/>
      </w:r>
      <w:r w:rsidR="008B3901">
        <w:rPr>
          <w:rFonts w:ascii="Times New Roman" w:hAnsi="Times New Roman" w:cs="Times New Roman"/>
        </w:rPr>
      </w:r>
      <w:r w:rsidR="008B3901">
        <w:rPr>
          <w:rFonts w:ascii="Times New Roman" w:hAnsi="Times New Roman" w:cs="Times New Roman"/>
        </w:rPr>
        <w:fldChar w:fldCharType="separate"/>
      </w:r>
      <w:r w:rsidR="00655424">
        <w:rPr>
          <w:rFonts w:ascii="Times New Roman" w:hAnsi="Times New Roman" w:cs="Times New Roman"/>
          <w:noProof/>
        </w:rPr>
        <w:t>(Peirano and Pitout, 2010, Nicolas-Chanoine et al., 2008)</w:t>
      </w:r>
      <w:r w:rsidR="008B3901">
        <w:rPr>
          <w:rFonts w:ascii="Times New Roman" w:hAnsi="Times New Roman" w:cs="Times New Roman"/>
        </w:rPr>
        <w:fldChar w:fldCharType="end"/>
      </w:r>
      <w:r w:rsidR="00655424">
        <w:rPr>
          <w:rFonts w:ascii="Times New Roman" w:hAnsi="Times New Roman" w:cs="Times New Roman"/>
        </w:rPr>
        <w:t xml:space="preserve">. </w:t>
      </w:r>
    </w:p>
    <w:p w14:paraId="77E3381D" w14:textId="77777777" w:rsidR="00655424" w:rsidRDefault="00655424" w:rsidP="00795C9A">
      <w:pPr>
        <w:spacing w:line="360" w:lineRule="auto"/>
        <w:jc w:val="both"/>
        <w:rPr>
          <w:rFonts w:ascii="Times New Roman" w:hAnsi="Times New Roman" w:cs="Times New Roman"/>
        </w:rPr>
      </w:pPr>
    </w:p>
    <w:p w14:paraId="62ECB562" w14:textId="0AAD7A53" w:rsidR="00655424" w:rsidRPr="004E74AA" w:rsidRDefault="00655424" w:rsidP="00655424">
      <w:pPr>
        <w:spacing w:line="360" w:lineRule="auto"/>
        <w:jc w:val="both"/>
        <w:rPr>
          <w:rFonts w:ascii="Times New Roman" w:hAnsi="Times New Roman" w:cs="Times New Roman"/>
        </w:rPr>
      </w:pPr>
      <w:r w:rsidRPr="003B5C9B">
        <w:rPr>
          <w:rFonts w:ascii="Times New Roman" w:hAnsi="Times New Roman" w:cs="Times New Roman"/>
        </w:rPr>
        <w:t xml:space="preserve">To cope with antibiotic resistance, combinatorial therapies involving two (or more) antimicrobial </w:t>
      </w:r>
      <w:r>
        <w:rPr>
          <w:rFonts w:ascii="Times New Roman" w:hAnsi="Times New Roman" w:cs="Times New Roman"/>
        </w:rPr>
        <w:t xml:space="preserve">agents may be useful for </w:t>
      </w:r>
      <w:proofErr w:type="spellStart"/>
      <w:r>
        <w:rPr>
          <w:rFonts w:ascii="Times New Roman" w:hAnsi="Times New Roman" w:cs="Times New Roman"/>
        </w:rPr>
        <w:t>minimis</w:t>
      </w:r>
      <w:r w:rsidRPr="003B5C9B">
        <w:rPr>
          <w:rFonts w:ascii="Times New Roman" w:hAnsi="Times New Roman" w:cs="Times New Roman"/>
        </w:rPr>
        <w:t>ing</w:t>
      </w:r>
      <w:proofErr w:type="spellEnd"/>
      <w:r w:rsidRPr="003B5C9B">
        <w:rPr>
          <w:rFonts w:ascii="Times New Roman" w:hAnsi="Times New Roman" w:cs="Times New Roman"/>
        </w:rPr>
        <w:t xml:space="preserve"> antibiotic resistance phenomena. </w:t>
      </w:r>
      <w:r>
        <w:rPr>
          <w:rFonts w:ascii="Times New Roman" w:hAnsi="Times New Roman" w:cs="Times New Roman"/>
        </w:rPr>
        <w:t>The work described in this chapter aims to</w:t>
      </w:r>
      <w:r w:rsidRPr="003B5C9B">
        <w:rPr>
          <w:rFonts w:ascii="Times New Roman" w:hAnsi="Times New Roman" w:cs="Times New Roman"/>
        </w:rPr>
        <w:t xml:space="preserve"> investigate the an</w:t>
      </w:r>
      <w:r>
        <w:rPr>
          <w:rFonts w:ascii="Times New Roman" w:hAnsi="Times New Roman" w:cs="Times New Roman"/>
        </w:rPr>
        <w:t>timicrobial effect</w:t>
      </w:r>
      <w:r w:rsidR="006A1D86">
        <w:rPr>
          <w:rFonts w:ascii="Times New Roman" w:hAnsi="Times New Roman" w:cs="Times New Roman"/>
        </w:rPr>
        <w:t>s</w:t>
      </w:r>
      <w:r>
        <w:rPr>
          <w:rFonts w:ascii="Times New Roman" w:hAnsi="Times New Roman" w:cs="Times New Roman"/>
        </w:rPr>
        <w:t xml:space="preserve"> of CORM-2</w:t>
      </w:r>
      <w:r w:rsidRPr="003B5C9B">
        <w:rPr>
          <w:rFonts w:ascii="Times New Roman" w:hAnsi="Times New Roman" w:cs="Times New Roman"/>
        </w:rPr>
        <w:t xml:space="preserve"> </w:t>
      </w:r>
      <w:r>
        <w:rPr>
          <w:rFonts w:ascii="Times New Roman" w:hAnsi="Times New Roman" w:cs="Times New Roman"/>
        </w:rPr>
        <w:t xml:space="preserve">alone and combined with various antibiotics with different modes of action </w:t>
      </w:r>
      <w:r w:rsidRPr="003B5C9B">
        <w:rPr>
          <w:rFonts w:ascii="Times New Roman" w:hAnsi="Times New Roman" w:cs="Times New Roman"/>
        </w:rPr>
        <w:t xml:space="preserve">on the growth </w:t>
      </w:r>
      <w:r>
        <w:rPr>
          <w:rFonts w:ascii="Times New Roman" w:hAnsi="Times New Roman" w:cs="Times New Roman"/>
        </w:rPr>
        <w:t>and viability</w:t>
      </w:r>
      <w:r w:rsidRPr="003B5C9B">
        <w:rPr>
          <w:rFonts w:ascii="Times New Roman" w:hAnsi="Times New Roman" w:cs="Times New Roman"/>
        </w:rPr>
        <w:t xml:space="preserve"> </w:t>
      </w:r>
      <w:r>
        <w:rPr>
          <w:rFonts w:ascii="Times New Roman" w:hAnsi="Times New Roman" w:cs="Times New Roman"/>
        </w:rPr>
        <w:t>of</w:t>
      </w:r>
      <w:r w:rsidRPr="003B5C9B">
        <w:rPr>
          <w:rFonts w:ascii="Times New Roman" w:hAnsi="Times New Roman" w:cs="Times New Roman"/>
        </w:rPr>
        <w:t xml:space="preserve"> </w:t>
      </w:r>
      <w:r>
        <w:rPr>
          <w:rFonts w:ascii="Times New Roman" w:hAnsi="Times New Roman" w:cs="Times New Roman"/>
        </w:rPr>
        <w:t xml:space="preserve">uropathogenic </w:t>
      </w:r>
      <w:r w:rsidRPr="00ED4B3E">
        <w:rPr>
          <w:rFonts w:ascii="Times New Roman" w:hAnsi="Times New Roman" w:cs="Times New Roman"/>
          <w:i/>
        </w:rPr>
        <w:t>E. coli</w:t>
      </w:r>
      <w:r>
        <w:rPr>
          <w:rFonts w:ascii="Times New Roman" w:hAnsi="Times New Roman" w:cs="Times New Roman"/>
        </w:rPr>
        <w:t xml:space="preserve"> strain EC958 and K-12 strain MG1655. Furthermore, we determined the minimal inhibitory concentration (MIC) and minimal bactericidal concentration (MBC) values for CORM-2 alone using a micro-dilution susceptibility test and investigated whether CORM-2 is able to reduce MIC and MBC values when combined with different antibiotics. Finally, we determined its</w:t>
      </w:r>
      <w:r w:rsidRPr="003B5C9B">
        <w:rPr>
          <w:rFonts w:ascii="Times New Roman" w:hAnsi="Times New Roman" w:cs="Times New Roman"/>
        </w:rPr>
        <w:t xml:space="preserve"> antibiotic potentiation</w:t>
      </w:r>
      <w:r>
        <w:rPr>
          <w:rFonts w:ascii="Times New Roman" w:hAnsi="Times New Roman" w:cs="Times New Roman"/>
        </w:rPr>
        <w:t xml:space="preserve"> using a checkerboard microdilution assay. </w:t>
      </w:r>
    </w:p>
    <w:p w14:paraId="2DF74C64" w14:textId="77777777" w:rsidR="00655424" w:rsidRDefault="00655424" w:rsidP="00795C9A">
      <w:pPr>
        <w:spacing w:line="360" w:lineRule="auto"/>
        <w:jc w:val="both"/>
        <w:rPr>
          <w:rFonts w:ascii="Times New Roman" w:hAnsi="Times New Roman" w:cs="Times New Roman"/>
          <w:bCs/>
        </w:rPr>
      </w:pPr>
    </w:p>
    <w:p w14:paraId="033A5F5D" w14:textId="77777777" w:rsidR="00655424" w:rsidRDefault="00655424" w:rsidP="00795C9A">
      <w:pPr>
        <w:spacing w:line="360" w:lineRule="auto"/>
        <w:jc w:val="both"/>
        <w:rPr>
          <w:rFonts w:ascii="Times New Roman" w:hAnsi="Times New Roman" w:cs="Times New Roman"/>
          <w:bCs/>
        </w:rPr>
      </w:pPr>
    </w:p>
    <w:p w14:paraId="3C3A6991" w14:textId="77777777" w:rsidR="006A1D86" w:rsidRDefault="006A1D86" w:rsidP="00795C9A">
      <w:pPr>
        <w:spacing w:line="360" w:lineRule="auto"/>
        <w:jc w:val="both"/>
        <w:rPr>
          <w:rFonts w:ascii="Times New Roman" w:hAnsi="Times New Roman" w:cs="Times New Roman"/>
          <w:bCs/>
        </w:rPr>
      </w:pPr>
    </w:p>
    <w:p w14:paraId="27F0A7FC" w14:textId="77777777" w:rsidR="006A1D86" w:rsidRDefault="006A1D86" w:rsidP="00795C9A">
      <w:pPr>
        <w:spacing w:line="360" w:lineRule="auto"/>
        <w:jc w:val="both"/>
        <w:rPr>
          <w:rFonts w:ascii="Times New Roman" w:hAnsi="Times New Roman" w:cs="Times New Roman"/>
          <w:bCs/>
        </w:rPr>
      </w:pPr>
    </w:p>
    <w:p w14:paraId="56692CE3" w14:textId="77777777" w:rsidR="006A1D86" w:rsidRDefault="006A1D86" w:rsidP="00795C9A">
      <w:pPr>
        <w:spacing w:line="360" w:lineRule="auto"/>
        <w:jc w:val="both"/>
        <w:rPr>
          <w:rFonts w:ascii="Times New Roman" w:hAnsi="Times New Roman" w:cs="Times New Roman"/>
          <w:bCs/>
        </w:rPr>
      </w:pPr>
    </w:p>
    <w:p w14:paraId="71692DC0" w14:textId="77777777" w:rsidR="00655424" w:rsidRDefault="00655424" w:rsidP="00655424">
      <w:pPr>
        <w:spacing w:line="360" w:lineRule="auto"/>
        <w:jc w:val="both"/>
        <w:rPr>
          <w:rFonts w:ascii="Times New Roman" w:hAnsi="Times New Roman" w:cs="Times New Roman"/>
          <w:b/>
        </w:rPr>
      </w:pPr>
      <w:r>
        <w:rPr>
          <w:rFonts w:ascii="Times New Roman" w:hAnsi="Times New Roman" w:cs="Times New Roman"/>
          <w:b/>
        </w:rPr>
        <w:t>4</w:t>
      </w:r>
      <w:r w:rsidRPr="004C7F87">
        <w:rPr>
          <w:rFonts w:ascii="Times New Roman" w:hAnsi="Times New Roman" w:cs="Times New Roman"/>
          <w:b/>
        </w:rPr>
        <w:t xml:space="preserve">.2 Results </w:t>
      </w:r>
    </w:p>
    <w:p w14:paraId="6B0D1D14" w14:textId="77777777" w:rsidR="00655424" w:rsidRPr="004C7F87" w:rsidRDefault="00655424" w:rsidP="00655424">
      <w:pPr>
        <w:spacing w:line="360" w:lineRule="auto"/>
        <w:jc w:val="both"/>
        <w:rPr>
          <w:rFonts w:ascii="Times New Roman" w:hAnsi="Times New Roman" w:cs="Times New Roman"/>
          <w:b/>
        </w:rPr>
      </w:pPr>
    </w:p>
    <w:p w14:paraId="7121829F" w14:textId="77777777" w:rsidR="00655424" w:rsidRDefault="00655424" w:rsidP="00655424">
      <w:pPr>
        <w:spacing w:line="360" w:lineRule="auto"/>
        <w:jc w:val="both"/>
        <w:rPr>
          <w:rFonts w:ascii="Times New Roman" w:hAnsi="Times New Roman" w:cs="Times New Roman"/>
          <w:b/>
        </w:rPr>
      </w:pPr>
      <w:r>
        <w:rPr>
          <w:rFonts w:ascii="Times New Roman" w:hAnsi="Times New Roman" w:cs="Times New Roman"/>
          <w:b/>
        </w:rPr>
        <w:t xml:space="preserve">4.2.1 </w:t>
      </w:r>
      <w:r w:rsidRPr="00E5102C">
        <w:rPr>
          <w:rFonts w:ascii="Times New Roman" w:hAnsi="Times New Roman" w:cs="Times New Roman"/>
          <w:b/>
        </w:rPr>
        <w:t xml:space="preserve">Effect of CORM-2 alone and combined with different antibiotics </w:t>
      </w:r>
    </w:p>
    <w:p w14:paraId="2D9CFF6E" w14:textId="77777777" w:rsidR="00655424" w:rsidRDefault="00655424" w:rsidP="00655424">
      <w:pPr>
        <w:spacing w:line="360" w:lineRule="auto"/>
        <w:jc w:val="both"/>
        <w:rPr>
          <w:rFonts w:ascii="Times New Roman" w:hAnsi="Times New Roman" w:cs="Times New Roman"/>
          <w:b/>
        </w:rPr>
      </w:pPr>
    </w:p>
    <w:p w14:paraId="7AFFE790" w14:textId="1DEDDE50" w:rsidR="00655424" w:rsidRDefault="00655424" w:rsidP="00655424">
      <w:pPr>
        <w:spacing w:line="360" w:lineRule="auto"/>
        <w:jc w:val="both"/>
        <w:rPr>
          <w:rFonts w:ascii="Times New Roman" w:hAnsi="Times New Roman" w:cs="Times New Roman"/>
        </w:rPr>
      </w:pPr>
      <w:r>
        <w:rPr>
          <w:rFonts w:ascii="Times New Roman" w:hAnsi="Times New Roman" w:cs="Times New Roman"/>
        </w:rPr>
        <w:t>When this work started, there were only a few published reports on t</w:t>
      </w:r>
      <w:r w:rsidRPr="004E74AA">
        <w:rPr>
          <w:rFonts w:ascii="Times New Roman" w:hAnsi="Times New Roman" w:cs="Times New Roman"/>
        </w:rPr>
        <w:t xml:space="preserve">he </w:t>
      </w:r>
      <w:r>
        <w:rPr>
          <w:rFonts w:ascii="Times New Roman" w:hAnsi="Times New Roman" w:cs="Times New Roman"/>
        </w:rPr>
        <w:t>antimicrobial effect</w:t>
      </w:r>
      <w:r w:rsidRPr="004E74AA">
        <w:rPr>
          <w:rFonts w:ascii="Times New Roman" w:hAnsi="Times New Roman" w:cs="Times New Roman"/>
        </w:rPr>
        <w:t xml:space="preserve"> of CO</w:t>
      </w:r>
      <w:r>
        <w:rPr>
          <w:rFonts w:ascii="Times New Roman" w:hAnsi="Times New Roman" w:cs="Times New Roman"/>
        </w:rPr>
        <w:t xml:space="preserve">RMs on antibiotic potentiation against </w:t>
      </w:r>
      <w:r w:rsidRPr="00D52B6E">
        <w:rPr>
          <w:rFonts w:ascii="Times New Roman" w:hAnsi="Times New Roman" w:cs="Times New Roman"/>
        </w:rPr>
        <w:t>bacterial cells</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PEVuZE5vdGU+PENpdGU+PEF1dGhvcj5Ob2JyZTwvQXV0aG9yPjxZZWFyPjIwMDc8L1llYXI+PFJl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bmQgY2hlbW90aGVyYXB5PC9hYmJyLTE+PC9hbHQtcGVyaW9kaWNhbD48cGFnZXM+NDMwMy03PC9w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PEVuZE5vdGU+PENpdGU+PEF1dGhvcj5Ob2JyZTwvQXV0aG9yPjxZZWFyPjIwMDc8L1llYXI+PFJl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bmQgY2hlbW90aGVyYXB5PC9hYmJyLTE+PC9hbHQtcGVyaW9kaWNhbD48cGFnZXM+NDMwMy03PC9w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(Nobre et al., 2007)</w:t>
      </w:r>
      <w:r>
        <w:rPr>
          <w:rFonts w:ascii="Times New Roman" w:hAnsi="Times New Roman" w:cs="Times New Roman"/>
        </w:rPr>
        <w:fldChar w:fldCharType="end"/>
      </w:r>
      <w:r w:rsidRPr="00D52B6E">
        <w:rPr>
          <w:rFonts w:ascii="Times New Roman" w:hAnsi="Times New Roman" w:cs="Times New Roman"/>
        </w:rPr>
        <w:t>.</w:t>
      </w:r>
      <w:r>
        <w:rPr>
          <w:rFonts w:ascii="Times New Roman" w:hAnsi="Times New Roman" w:cs="Times New Roman"/>
        </w:rPr>
        <w:t xml:space="preserve"> Therefore, it was important to investigate the effect of CORM-2 with different antibiotics against growth and viability of both strains of </w:t>
      </w:r>
      <w:r w:rsidRPr="004E74AA">
        <w:rPr>
          <w:rFonts w:ascii="Times New Roman" w:hAnsi="Times New Roman" w:cs="Times New Roman"/>
          <w:i/>
        </w:rPr>
        <w:t>E. coli</w:t>
      </w:r>
      <w:r w:rsidRPr="004E74AA">
        <w:rPr>
          <w:rFonts w:ascii="Times New Roman" w:hAnsi="Times New Roman" w:cs="Times New Roman"/>
        </w:rPr>
        <w:t xml:space="preserve"> EC958 </w:t>
      </w:r>
      <w:r>
        <w:rPr>
          <w:rFonts w:ascii="Times New Roman" w:hAnsi="Times New Roman" w:cs="Times New Roman"/>
        </w:rPr>
        <w:t xml:space="preserve">and MG1655. </w:t>
      </w:r>
      <w:r w:rsidRPr="004E74AA">
        <w:rPr>
          <w:rFonts w:ascii="Times New Roman" w:hAnsi="Times New Roman" w:cs="Times New Roman"/>
        </w:rPr>
        <w:t xml:space="preserve">To do that, </w:t>
      </w:r>
      <w:r>
        <w:rPr>
          <w:rFonts w:ascii="Times New Roman" w:hAnsi="Times New Roman" w:cs="Times New Roman"/>
        </w:rPr>
        <w:t xml:space="preserve">the </w:t>
      </w:r>
      <w:r w:rsidRPr="004E74AA">
        <w:rPr>
          <w:rFonts w:ascii="Times New Roman" w:hAnsi="Times New Roman" w:cs="Times New Roman"/>
        </w:rPr>
        <w:t>partial inhibitory concentration</w:t>
      </w:r>
      <w:r>
        <w:rPr>
          <w:rFonts w:ascii="Times New Roman" w:hAnsi="Times New Roman" w:cs="Times New Roman"/>
        </w:rPr>
        <w:t>s</w:t>
      </w:r>
      <w:r w:rsidRPr="004E74AA">
        <w:rPr>
          <w:rFonts w:ascii="Times New Roman" w:hAnsi="Times New Roman" w:cs="Times New Roman"/>
        </w:rPr>
        <w:t xml:space="preserve"> of each CORM-2 and antibiotic </w:t>
      </w:r>
      <w:r>
        <w:rPr>
          <w:rFonts w:ascii="Times New Roman" w:hAnsi="Times New Roman" w:cs="Times New Roman"/>
        </w:rPr>
        <w:t xml:space="preserve">were determined. We found that </w:t>
      </w:r>
      <w:r w:rsidRPr="004E74AA">
        <w:rPr>
          <w:rFonts w:ascii="Times New Roman" w:hAnsi="Times New Roman" w:cs="Times New Roman"/>
        </w:rPr>
        <w:t xml:space="preserve">5 </w:t>
      </w:r>
      <m:oMath>
        <m:r>
          <w:rPr>
            <w:rFonts w:ascii="Cambria Math" w:hAnsi="Cambria Math" w:cs="Times New Roman"/>
          </w:rPr>
          <m:t>μ</m:t>
        </m:r>
      </m:oMath>
      <w:r w:rsidRPr="004E74AA">
        <w:rPr>
          <w:rFonts w:ascii="Times New Roman" w:hAnsi="Times New Roman" w:cs="Times New Roman"/>
        </w:rPr>
        <w:t>M CORM-2 slig</w:t>
      </w:r>
      <w:r>
        <w:rPr>
          <w:rFonts w:ascii="Times New Roman" w:hAnsi="Times New Roman" w:cs="Times New Roman"/>
        </w:rPr>
        <w:t xml:space="preserve">htly inhibited bacterial growth; </w:t>
      </w:r>
      <w:r w:rsidRPr="004E74AA">
        <w:rPr>
          <w:rFonts w:ascii="Times New Roman" w:hAnsi="Times New Roman" w:cs="Times New Roman"/>
        </w:rPr>
        <w:t>7</w:t>
      </w:r>
      <m:oMath>
        <m:r>
          <w:rPr>
            <w:rFonts w:ascii="Cambria Math" w:hAnsi="Cambria Math" w:cs="Times New Roman"/>
          </w:rPr>
          <m:t>μ</m:t>
        </m:r>
      </m:oMath>
      <w:r w:rsidRPr="004E74AA">
        <w:rPr>
          <w:rFonts w:ascii="Times New Roman" w:hAnsi="Times New Roman" w:cs="Times New Roman"/>
        </w:rPr>
        <w:t>M significant</w:t>
      </w:r>
      <w:r>
        <w:rPr>
          <w:rFonts w:ascii="Times New Roman" w:hAnsi="Times New Roman" w:cs="Times New Roman"/>
        </w:rPr>
        <w:t>ly</w:t>
      </w:r>
      <w:r w:rsidRPr="004E74AA">
        <w:rPr>
          <w:rFonts w:ascii="Times New Roman" w:hAnsi="Times New Roman" w:cs="Times New Roman"/>
        </w:rPr>
        <w:t xml:space="preserve"> inhibited </w:t>
      </w:r>
      <w:r>
        <w:rPr>
          <w:rFonts w:ascii="Times New Roman" w:hAnsi="Times New Roman" w:cs="Times New Roman"/>
        </w:rPr>
        <w:t xml:space="preserve">the bacterial growth until 6 </w:t>
      </w:r>
      <w:r w:rsidRPr="004E74AA">
        <w:rPr>
          <w:rFonts w:ascii="Times New Roman" w:hAnsi="Times New Roman" w:cs="Times New Roman"/>
        </w:rPr>
        <w:t>h but</w:t>
      </w:r>
      <w:r>
        <w:rPr>
          <w:rFonts w:ascii="Times New Roman" w:hAnsi="Times New Roman" w:cs="Times New Roman"/>
        </w:rPr>
        <w:t xml:space="preserve"> at 24 h incubation, the bacterial growth completely </w:t>
      </w:r>
      <w:r w:rsidRPr="004E74AA">
        <w:rPr>
          <w:rFonts w:ascii="Times New Roman" w:hAnsi="Times New Roman" w:cs="Times New Roman"/>
        </w:rPr>
        <w:t>resumed (Fig</w:t>
      </w:r>
      <w:r>
        <w:rPr>
          <w:rFonts w:ascii="Times New Roman" w:hAnsi="Times New Roman" w:cs="Times New Roman"/>
        </w:rPr>
        <w:t xml:space="preserve">ures 4.1, 4.2). The effects of </w:t>
      </w:r>
      <w:r w:rsidRPr="004E74AA">
        <w:rPr>
          <w:rFonts w:ascii="Times New Roman" w:hAnsi="Times New Roman" w:cs="Times New Roman"/>
        </w:rPr>
        <w:t>sub-lethal dose</w:t>
      </w:r>
      <w:r>
        <w:rPr>
          <w:rFonts w:ascii="Times New Roman" w:hAnsi="Times New Roman" w:cs="Times New Roman"/>
        </w:rPr>
        <w:t>s</w:t>
      </w:r>
      <w:r w:rsidRPr="004E74AA">
        <w:rPr>
          <w:rFonts w:ascii="Times New Roman" w:hAnsi="Times New Roman" w:cs="Times New Roman"/>
        </w:rPr>
        <w:t xml:space="preserve"> of CORM-2 </w:t>
      </w:r>
      <w:r>
        <w:rPr>
          <w:rFonts w:ascii="Times New Roman" w:hAnsi="Times New Roman" w:cs="Times New Roman"/>
        </w:rPr>
        <w:t xml:space="preserve">on antibiotic potentiation were investigated. The results showed that </w:t>
      </w:r>
      <w:r w:rsidRPr="004E74AA">
        <w:rPr>
          <w:rFonts w:ascii="Times New Roman" w:hAnsi="Times New Roman" w:cs="Times New Roman"/>
        </w:rPr>
        <w:t xml:space="preserve">CORM-2 </w:t>
      </w:r>
      <w:r>
        <w:rPr>
          <w:rFonts w:ascii="Times New Roman" w:hAnsi="Times New Roman" w:cs="Times New Roman"/>
        </w:rPr>
        <w:t>(</w:t>
      </w:r>
      <w:r w:rsidRPr="004E74AA">
        <w:rPr>
          <w:rFonts w:ascii="Times New Roman" w:hAnsi="Times New Roman" w:cs="Times New Roman"/>
        </w:rPr>
        <w:t>5</w:t>
      </w:r>
      <m:oMath>
        <m:r>
          <w:rPr>
            <w:rFonts w:ascii="Cambria Math" w:hAnsi="Cambria Math" w:cs="Times New Roman"/>
          </w:rPr>
          <m:t>μ</m:t>
        </m:r>
      </m:oMath>
      <w:r w:rsidRPr="004E74AA">
        <w:rPr>
          <w:rFonts w:ascii="Times New Roman" w:hAnsi="Times New Roman" w:cs="Times New Roman"/>
        </w:rPr>
        <w:t>M or 7</w:t>
      </w:r>
      <m:oMath>
        <m:r>
          <w:rPr>
            <w:rFonts w:ascii="Cambria Math" w:hAnsi="Cambria Math" w:cs="Times New Roman"/>
          </w:rPr>
          <m:t>μ</m:t>
        </m:r>
      </m:oMath>
      <w:r w:rsidRPr="004E74AA">
        <w:rPr>
          <w:rFonts w:ascii="Times New Roman" w:hAnsi="Times New Roman" w:cs="Times New Roman"/>
        </w:rPr>
        <w:t>M</w:t>
      </w:r>
      <w:r>
        <w:rPr>
          <w:rFonts w:ascii="Times New Roman" w:hAnsi="Times New Roman" w:cs="Times New Roman"/>
        </w:rPr>
        <w:t xml:space="preserve">) </w:t>
      </w:r>
      <w:r w:rsidRPr="004E74AA">
        <w:rPr>
          <w:rFonts w:ascii="Times New Roman" w:hAnsi="Times New Roman" w:cs="Times New Roman"/>
        </w:rPr>
        <w:t>significantly reduced both bacterial growth and viability</w:t>
      </w:r>
      <w:r>
        <w:rPr>
          <w:rFonts w:ascii="Times New Roman" w:hAnsi="Times New Roman" w:cs="Times New Roman"/>
        </w:rPr>
        <w:t xml:space="preserve"> of EC958 </w:t>
      </w:r>
      <w:r w:rsidRPr="004E74AA">
        <w:rPr>
          <w:rFonts w:ascii="Times New Roman" w:hAnsi="Times New Roman" w:cs="Times New Roman"/>
        </w:rPr>
        <w:t>whe</w:t>
      </w:r>
      <w:r>
        <w:rPr>
          <w:rFonts w:ascii="Times New Roman" w:hAnsi="Times New Roman" w:cs="Times New Roman"/>
        </w:rPr>
        <w:t xml:space="preserve">n combined with gentamicin (Figure 4.1 A, </w:t>
      </w:r>
      <w:r w:rsidRPr="004E74AA">
        <w:rPr>
          <w:rFonts w:ascii="Times New Roman" w:hAnsi="Times New Roman" w:cs="Times New Roman"/>
        </w:rPr>
        <w:t>B), chloramphenicol</w:t>
      </w:r>
      <w:r>
        <w:rPr>
          <w:rFonts w:ascii="Times New Roman" w:hAnsi="Times New Roman" w:cs="Times New Roman"/>
        </w:rPr>
        <w:t xml:space="preserve"> (Figure 4.1 C, D) or minocycline (Figure 4.1 E, </w:t>
      </w:r>
      <w:r w:rsidRPr="004E74AA">
        <w:rPr>
          <w:rFonts w:ascii="Times New Roman" w:hAnsi="Times New Roman" w:cs="Times New Roman"/>
        </w:rPr>
        <w:t xml:space="preserve">F) and bacteria were not able to recover </w:t>
      </w:r>
      <w:r>
        <w:rPr>
          <w:rFonts w:ascii="Times New Roman" w:hAnsi="Times New Roman" w:cs="Times New Roman"/>
        </w:rPr>
        <w:t>in a</w:t>
      </w:r>
      <w:r w:rsidRPr="004E74AA">
        <w:rPr>
          <w:rFonts w:ascii="Times New Roman" w:hAnsi="Times New Roman" w:cs="Times New Roman"/>
        </w:rPr>
        <w:t xml:space="preserve"> 24 h incubation period.</w:t>
      </w:r>
      <w:r>
        <w:rPr>
          <w:rFonts w:ascii="Times New Roman" w:hAnsi="Times New Roman" w:cs="Times New Roman"/>
        </w:rPr>
        <w:t xml:space="preserve"> Furthermore,</w:t>
      </w:r>
      <w:r w:rsidRPr="004E74AA">
        <w:rPr>
          <w:rFonts w:ascii="Times New Roman" w:hAnsi="Times New Roman" w:cs="Times New Roman"/>
        </w:rPr>
        <w:t xml:space="preserve"> </w:t>
      </w:r>
      <w:r>
        <w:rPr>
          <w:rFonts w:ascii="Times New Roman" w:hAnsi="Times New Roman" w:cs="Times New Roman"/>
        </w:rPr>
        <w:t xml:space="preserve">similar results were revealed with </w:t>
      </w:r>
      <w:r w:rsidR="006A1D86">
        <w:rPr>
          <w:rFonts w:ascii="Times New Roman" w:hAnsi="Times New Roman" w:cs="Times New Roman"/>
        </w:rPr>
        <w:t xml:space="preserve">strain </w:t>
      </w:r>
      <w:r>
        <w:rPr>
          <w:rFonts w:ascii="Times New Roman" w:hAnsi="Times New Roman" w:cs="Times New Roman"/>
        </w:rPr>
        <w:t xml:space="preserve">MG1655; </w:t>
      </w:r>
      <w:r w:rsidRPr="004E74AA">
        <w:rPr>
          <w:rFonts w:ascii="Times New Roman" w:hAnsi="Times New Roman" w:cs="Times New Roman"/>
        </w:rPr>
        <w:t>CORM-2</w:t>
      </w:r>
      <w:r>
        <w:rPr>
          <w:rFonts w:ascii="Times New Roman" w:hAnsi="Times New Roman" w:cs="Times New Roman"/>
        </w:rPr>
        <w:t xml:space="preserve"> significantly reduced both growth and viability in combination with gentamicin (Figure 4.2 A, B)</w:t>
      </w:r>
      <w:r w:rsidR="001B6291">
        <w:rPr>
          <w:rFonts w:ascii="Times New Roman" w:hAnsi="Times New Roman" w:cs="Times New Roman"/>
        </w:rPr>
        <w:t>,</w:t>
      </w:r>
      <w:r>
        <w:rPr>
          <w:rFonts w:ascii="Times New Roman" w:hAnsi="Times New Roman" w:cs="Times New Roman"/>
        </w:rPr>
        <w:t xml:space="preserve"> chloramphenicol (Figu</w:t>
      </w:r>
      <w:r w:rsidR="001B6291">
        <w:rPr>
          <w:rFonts w:ascii="Times New Roman" w:hAnsi="Times New Roman" w:cs="Times New Roman"/>
        </w:rPr>
        <w:t xml:space="preserve">re 4.2 C, D) and </w:t>
      </w:r>
      <w:r>
        <w:rPr>
          <w:rFonts w:ascii="Times New Roman" w:hAnsi="Times New Roman" w:cs="Times New Roman"/>
        </w:rPr>
        <w:t xml:space="preserve">cefotaxime (Figure 4.2 E, F). However, there was no significant reduction in the viability in </w:t>
      </w:r>
      <w:r w:rsidR="000636AE">
        <w:rPr>
          <w:rFonts w:ascii="Times New Roman" w:hAnsi="Times New Roman" w:cs="Times New Roman"/>
        </w:rPr>
        <w:t xml:space="preserve">the </w:t>
      </w:r>
      <w:r>
        <w:rPr>
          <w:rFonts w:ascii="Times New Roman" w:hAnsi="Times New Roman" w:cs="Times New Roman"/>
        </w:rPr>
        <w:t xml:space="preserve">combination of </w:t>
      </w:r>
      <w:r w:rsidRPr="004E74AA">
        <w:rPr>
          <w:rFonts w:ascii="Times New Roman" w:hAnsi="Times New Roman" w:cs="Times New Roman"/>
        </w:rPr>
        <w:t>5</w:t>
      </w:r>
      <m:oMath>
        <m:r>
          <w:rPr>
            <w:rFonts w:ascii="Cambria Math" w:hAnsi="Cambria Math" w:cs="Times New Roman"/>
          </w:rPr>
          <m:t xml:space="preserve"> μ</m:t>
        </m:r>
      </m:oMath>
      <w:r w:rsidRPr="004E74AA">
        <w:rPr>
          <w:rFonts w:ascii="Times New Roman" w:hAnsi="Times New Roman" w:cs="Times New Roman"/>
        </w:rPr>
        <w:t>M</w:t>
      </w:r>
      <w:r>
        <w:rPr>
          <w:rFonts w:ascii="Times New Roman" w:hAnsi="Times New Roman" w:cs="Times New Roman"/>
        </w:rPr>
        <w:t xml:space="preserve"> CORM-2 with cefotaxime (Figure 4.2 F). </w:t>
      </w:r>
      <w:r w:rsidRPr="004E74AA">
        <w:rPr>
          <w:rFonts w:ascii="Times New Roman" w:hAnsi="Times New Roman" w:cs="Times New Roman"/>
        </w:rPr>
        <w:t>These data revealed that CO</w:t>
      </w:r>
      <w:r>
        <w:rPr>
          <w:rFonts w:ascii="Times New Roman" w:hAnsi="Times New Roman" w:cs="Times New Roman"/>
        </w:rPr>
        <w:t>RM-2 has antimicrobial activity and more i</w:t>
      </w:r>
      <w:r w:rsidRPr="004E74AA">
        <w:rPr>
          <w:rFonts w:ascii="Times New Roman" w:hAnsi="Times New Roman" w:cs="Times New Roman"/>
        </w:rPr>
        <w:t>mportantly</w:t>
      </w:r>
      <w:r>
        <w:rPr>
          <w:rFonts w:ascii="Times New Roman" w:hAnsi="Times New Roman" w:cs="Times New Roman"/>
        </w:rPr>
        <w:t>, at lower concentrations, it potentiates</w:t>
      </w:r>
      <w:r w:rsidRPr="004E74AA">
        <w:rPr>
          <w:rFonts w:ascii="Times New Roman" w:hAnsi="Times New Roman" w:cs="Times New Roman"/>
        </w:rPr>
        <w:t xml:space="preserve"> the action of different antibiotics with different mode</w:t>
      </w:r>
      <w:r>
        <w:rPr>
          <w:rFonts w:ascii="Times New Roman" w:hAnsi="Times New Roman" w:cs="Times New Roman"/>
        </w:rPr>
        <w:t xml:space="preserve">s of action in killing bacterial cells. </w:t>
      </w:r>
    </w:p>
    <w:p w14:paraId="46637FE4" w14:textId="77777777" w:rsidR="00655424" w:rsidRDefault="00655424" w:rsidP="00655424">
      <w:pPr>
        <w:spacing w:line="360" w:lineRule="auto"/>
        <w:jc w:val="both"/>
        <w:rPr>
          <w:rFonts w:ascii="Times New Roman" w:hAnsi="Times New Roman" w:cs="Times New Roman"/>
        </w:rPr>
      </w:pPr>
    </w:p>
    <w:p w14:paraId="722E1BFA" w14:textId="77777777" w:rsidR="00655424" w:rsidRDefault="00655424" w:rsidP="00655424">
      <w:pPr>
        <w:spacing w:line="360" w:lineRule="auto"/>
        <w:jc w:val="both"/>
        <w:rPr>
          <w:rFonts w:ascii="Times New Roman" w:hAnsi="Times New Roman" w:cs="Times New Roman"/>
        </w:rPr>
      </w:pPr>
    </w:p>
    <w:p w14:paraId="6DF430F7" w14:textId="77777777" w:rsidR="00655424" w:rsidRDefault="00655424" w:rsidP="00655424">
      <w:pPr>
        <w:spacing w:line="360" w:lineRule="auto"/>
        <w:jc w:val="both"/>
        <w:rPr>
          <w:rFonts w:ascii="Times New Roman" w:hAnsi="Times New Roman" w:cs="Times New Roman"/>
        </w:rPr>
      </w:pPr>
    </w:p>
    <w:p w14:paraId="4C076A57" w14:textId="77777777" w:rsidR="00655424" w:rsidRDefault="00655424" w:rsidP="00655424">
      <w:pPr>
        <w:spacing w:line="360" w:lineRule="auto"/>
        <w:jc w:val="both"/>
        <w:rPr>
          <w:rFonts w:ascii="Times New Roman" w:hAnsi="Times New Roman" w:cs="Times New Roman"/>
        </w:rPr>
      </w:pPr>
    </w:p>
    <w:p w14:paraId="53877A20" w14:textId="77777777" w:rsidR="00655424" w:rsidRDefault="00655424" w:rsidP="00655424">
      <w:pPr>
        <w:spacing w:line="360" w:lineRule="auto"/>
        <w:jc w:val="both"/>
        <w:rPr>
          <w:rFonts w:ascii="Times New Roman" w:hAnsi="Times New Roman" w:cs="Times New Roman"/>
        </w:rPr>
      </w:pPr>
    </w:p>
    <w:p w14:paraId="0F64F465" w14:textId="77777777" w:rsidR="00655424" w:rsidRDefault="00655424" w:rsidP="00655424">
      <w:pPr>
        <w:spacing w:line="360" w:lineRule="auto"/>
        <w:jc w:val="both"/>
        <w:rPr>
          <w:rFonts w:ascii="Times New Roman" w:hAnsi="Times New Roman" w:cs="Times New Roman"/>
        </w:rPr>
      </w:pPr>
    </w:p>
    <w:p w14:paraId="2F008735" w14:textId="77777777" w:rsidR="00655424" w:rsidRPr="004E74AA" w:rsidRDefault="00655424" w:rsidP="00655424">
      <w:pPr>
        <w:spacing w:line="360" w:lineRule="auto"/>
        <w:jc w:val="both"/>
        <w:rPr>
          <w:rFonts w:ascii="Times New Roman" w:hAnsi="Times New Roman" w:cs="Times New Roman"/>
        </w:rPr>
      </w:pPr>
      <w:r w:rsidRPr="004E74AA">
        <w:rPr>
          <w:rFonts w:ascii="Times New Roman" w:hAnsi="Times New Roman" w:cs="Times New Roman"/>
          <w:noProof/>
        </w:rPr>
        <w:drawing>
          <wp:anchor distT="0" distB="0" distL="114300" distR="114300" simplePos="0" relativeHeight="251700224" behindDoc="0" locked="0" layoutInCell="1" allowOverlap="1" wp14:anchorId="732F4E24" wp14:editId="78D59D62">
            <wp:simplePos x="0" y="0"/>
            <wp:positionH relativeFrom="margin">
              <wp:posOffset>-113665</wp:posOffset>
            </wp:positionH>
            <wp:positionV relativeFrom="margin">
              <wp:posOffset>1551940</wp:posOffset>
            </wp:positionV>
            <wp:extent cx="5270500" cy="4058285"/>
            <wp:effectExtent l="0" t="0" r="12700" b="5715"/>
            <wp:wrapSquare wrapText="bothSides"/>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0500" cy="4058285"/>
                    </a:xfrm>
                    <a:prstGeom prst="rect">
                      <a:avLst/>
                    </a:prstGeom>
                    <a:noFill/>
                    <a:ln>
                      <a:noFill/>
                    </a:ln>
                  </pic:spPr>
                </pic:pic>
              </a:graphicData>
            </a:graphic>
          </wp:anchor>
        </w:drawing>
      </w:r>
    </w:p>
    <w:p w14:paraId="424FBECA" w14:textId="77777777" w:rsidR="00655424" w:rsidRPr="0024763E" w:rsidRDefault="00655424" w:rsidP="00795C9A">
      <w:pPr>
        <w:spacing w:line="360" w:lineRule="auto"/>
        <w:jc w:val="both"/>
        <w:rPr>
          <w:rFonts w:ascii="Times New Roman" w:hAnsi="Times New Roman" w:cs="Times New Roman"/>
          <w:bCs/>
        </w:rPr>
      </w:pPr>
    </w:p>
    <w:p w14:paraId="0857309D" w14:textId="77777777" w:rsidR="00893ECA" w:rsidRPr="0024763E" w:rsidRDefault="00893ECA" w:rsidP="00893ECA">
      <w:pPr>
        <w:spacing w:line="360" w:lineRule="auto"/>
        <w:jc w:val="both"/>
        <w:rPr>
          <w:rFonts w:ascii="Times New Roman" w:hAnsi="Times New Roman" w:cs="Times New Roman"/>
          <w:bCs/>
        </w:rPr>
      </w:pPr>
    </w:p>
    <w:p w14:paraId="13F0B9B9" w14:textId="77777777" w:rsidR="006E4702" w:rsidRDefault="006E4702" w:rsidP="00893ECA">
      <w:pPr>
        <w:spacing w:line="360" w:lineRule="auto"/>
        <w:jc w:val="both"/>
        <w:rPr>
          <w:rFonts w:ascii="Times New Roman" w:hAnsi="Times New Roman" w:cs="Times New Roman"/>
          <w:bCs/>
        </w:rPr>
      </w:pPr>
    </w:p>
    <w:p w14:paraId="1511BB03" w14:textId="77777777" w:rsidR="00655424" w:rsidRDefault="00655424" w:rsidP="00893ECA">
      <w:pPr>
        <w:spacing w:line="360" w:lineRule="auto"/>
        <w:jc w:val="both"/>
        <w:rPr>
          <w:rFonts w:ascii="Times New Roman" w:hAnsi="Times New Roman" w:cs="Times New Roman"/>
          <w:bCs/>
        </w:rPr>
      </w:pPr>
    </w:p>
    <w:p w14:paraId="64401C88" w14:textId="77777777" w:rsidR="00655424" w:rsidRDefault="00655424" w:rsidP="00893ECA">
      <w:pPr>
        <w:spacing w:line="360" w:lineRule="auto"/>
        <w:jc w:val="both"/>
        <w:rPr>
          <w:rFonts w:ascii="Times New Roman" w:hAnsi="Times New Roman" w:cs="Times New Roman"/>
          <w:bCs/>
        </w:rPr>
      </w:pPr>
    </w:p>
    <w:p w14:paraId="0A938153" w14:textId="77777777" w:rsidR="00655424" w:rsidRDefault="00655424" w:rsidP="00893ECA">
      <w:pPr>
        <w:spacing w:line="360" w:lineRule="auto"/>
        <w:jc w:val="both"/>
        <w:rPr>
          <w:rFonts w:ascii="Times New Roman" w:hAnsi="Times New Roman" w:cs="Times New Roman"/>
          <w:bCs/>
        </w:rPr>
      </w:pPr>
    </w:p>
    <w:p w14:paraId="57D5008D" w14:textId="7A74955D" w:rsidR="00655424" w:rsidRDefault="00655424" w:rsidP="00893ECA">
      <w:pPr>
        <w:spacing w:line="360" w:lineRule="auto"/>
        <w:jc w:val="both"/>
        <w:rPr>
          <w:rFonts w:ascii="Times New Roman" w:hAnsi="Times New Roman" w:cs="Times New Roman"/>
        </w:rPr>
      </w:pPr>
      <w:r w:rsidRPr="004E74AA">
        <w:rPr>
          <w:rFonts w:ascii="Times New Roman" w:hAnsi="Times New Roman" w:cs="Times New Roman"/>
          <w:b/>
          <w:bCs/>
          <w:spacing w:val="-4"/>
          <w:kern w:val="1"/>
        </w:rPr>
        <w:t>Fig</w:t>
      </w:r>
      <w:r>
        <w:rPr>
          <w:rFonts w:ascii="Times New Roman" w:hAnsi="Times New Roman" w:cs="Times New Roman"/>
          <w:b/>
          <w:bCs/>
          <w:spacing w:val="-4"/>
          <w:kern w:val="1"/>
        </w:rPr>
        <w:t>ure 4.</w:t>
      </w:r>
      <w:r w:rsidRPr="004E74AA">
        <w:rPr>
          <w:rFonts w:ascii="Times New Roman" w:hAnsi="Times New Roman" w:cs="Times New Roman"/>
          <w:b/>
          <w:bCs/>
          <w:spacing w:val="-4"/>
          <w:kern w:val="1"/>
        </w:rPr>
        <w:t xml:space="preserve">1 Effect of CORM-2 on potentiation of different antibiotics on </w:t>
      </w:r>
      <w:r w:rsidRPr="004E74AA">
        <w:rPr>
          <w:rFonts w:ascii="Times New Roman" w:hAnsi="Times New Roman" w:cs="Times New Roman"/>
          <w:b/>
          <w:bCs/>
          <w:i/>
          <w:iCs/>
          <w:spacing w:val="-4"/>
          <w:kern w:val="1"/>
        </w:rPr>
        <w:t>E. coli</w:t>
      </w:r>
      <w:r w:rsidRPr="004E74AA">
        <w:rPr>
          <w:rFonts w:ascii="Times New Roman" w:hAnsi="Times New Roman" w:cs="Times New Roman"/>
          <w:b/>
          <w:bCs/>
          <w:iCs/>
          <w:spacing w:val="-4"/>
          <w:kern w:val="1"/>
        </w:rPr>
        <w:t xml:space="preserve"> EC958.  </w:t>
      </w:r>
      <w:proofErr w:type="gramStart"/>
      <w:r w:rsidRPr="004E74AA">
        <w:rPr>
          <w:rFonts w:ascii="Times New Roman" w:hAnsi="Times New Roman" w:cs="Times New Roman"/>
          <w:b/>
          <w:bCs/>
          <w:iCs/>
          <w:spacing w:val="-4"/>
          <w:kern w:val="1"/>
        </w:rPr>
        <w:t>A and B</w:t>
      </w:r>
      <w:r w:rsidR="009E0BC2">
        <w:rPr>
          <w:rFonts w:ascii="Times New Roman" w:hAnsi="Times New Roman" w:cs="Times New Roman"/>
          <w:b/>
          <w:bCs/>
          <w:iCs/>
          <w:spacing w:val="-4"/>
          <w:kern w:val="1"/>
        </w:rPr>
        <w:t>)</w:t>
      </w:r>
      <w:r w:rsidRPr="004E74AA">
        <w:rPr>
          <w:rFonts w:ascii="Times New Roman" w:hAnsi="Times New Roman" w:cs="Times New Roman"/>
          <w:b/>
          <w:bCs/>
          <w:iCs/>
          <w:spacing w:val="-4"/>
          <w:kern w:val="1"/>
        </w:rPr>
        <w:t xml:space="preserve"> </w:t>
      </w:r>
      <w:r w:rsidR="009A5EB6">
        <w:rPr>
          <w:rFonts w:ascii="Times New Roman" w:hAnsi="Times New Roman" w:cs="Times New Roman"/>
          <w:b/>
          <w:bCs/>
          <w:spacing w:val="-4"/>
          <w:kern w:val="1"/>
        </w:rPr>
        <w:t>G</w:t>
      </w:r>
      <w:r w:rsidR="009E0BC2">
        <w:rPr>
          <w:rFonts w:ascii="Times New Roman" w:hAnsi="Times New Roman" w:cs="Times New Roman"/>
          <w:b/>
          <w:bCs/>
          <w:spacing w:val="-4"/>
          <w:kern w:val="1"/>
        </w:rPr>
        <w:t>entamicin + CORM-2.</w:t>
      </w:r>
      <w:proofErr w:type="gramEnd"/>
      <w:r w:rsidRPr="004E74AA">
        <w:rPr>
          <w:rFonts w:ascii="Times New Roman" w:hAnsi="Times New Roman" w:cs="Times New Roman"/>
          <w:b/>
          <w:bCs/>
          <w:spacing w:val="-4"/>
          <w:kern w:val="1"/>
        </w:rPr>
        <w:t xml:space="preserve"> </w:t>
      </w:r>
      <w:proofErr w:type="gramStart"/>
      <w:r w:rsidRPr="004E74AA">
        <w:rPr>
          <w:rFonts w:ascii="Times New Roman" w:hAnsi="Times New Roman" w:cs="Times New Roman"/>
          <w:b/>
          <w:bCs/>
          <w:spacing w:val="-4"/>
          <w:kern w:val="1"/>
        </w:rPr>
        <w:t>C and D</w:t>
      </w:r>
      <w:r w:rsidR="009E0BC2">
        <w:rPr>
          <w:rFonts w:ascii="Times New Roman" w:hAnsi="Times New Roman" w:cs="Times New Roman"/>
          <w:b/>
          <w:bCs/>
          <w:spacing w:val="-4"/>
          <w:kern w:val="1"/>
        </w:rPr>
        <w:t>)</w:t>
      </w:r>
      <w:r w:rsidRPr="004E74AA">
        <w:rPr>
          <w:rFonts w:ascii="Times New Roman" w:hAnsi="Times New Roman" w:cs="Times New Roman"/>
          <w:b/>
          <w:bCs/>
          <w:spacing w:val="-4"/>
          <w:kern w:val="1"/>
        </w:rPr>
        <w:t xml:space="preserve"> </w:t>
      </w:r>
      <w:r w:rsidR="009A5EB6">
        <w:rPr>
          <w:rFonts w:ascii="Times New Roman" w:hAnsi="Times New Roman" w:cs="Times New Roman"/>
          <w:b/>
          <w:bCs/>
          <w:iCs/>
          <w:spacing w:val="-4"/>
          <w:kern w:val="1"/>
        </w:rPr>
        <w:t>C</w:t>
      </w:r>
      <w:r w:rsidR="009E0BC2">
        <w:rPr>
          <w:rFonts w:ascii="Times New Roman" w:hAnsi="Times New Roman" w:cs="Times New Roman"/>
          <w:b/>
          <w:bCs/>
          <w:iCs/>
          <w:spacing w:val="-4"/>
          <w:kern w:val="1"/>
        </w:rPr>
        <w:t>hloramphenicol + CORM-2.</w:t>
      </w:r>
      <w:proofErr w:type="gramEnd"/>
      <w:r w:rsidRPr="004E74AA">
        <w:rPr>
          <w:rFonts w:ascii="Times New Roman" w:hAnsi="Times New Roman" w:cs="Times New Roman"/>
          <w:b/>
          <w:bCs/>
          <w:iCs/>
          <w:spacing w:val="-4"/>
          <w:kern w:val="1"/>
        </w:rPr>
        <w:t xml:space="preserve"> </w:t>
      </w:r>
      <w:proofErr w:type="gramStart"/>
      <w:r w:rsidRPr="004E74AA">
        <w:rPr>
          <w:rFonts w:ascii="Times New Roman" w:hAnsi="Times New Roman" w:cs="Times New Roman"/>
          <w:b/>
          <w:bCs/>
          <w:iCs/>
          <w:spacing w:val="-4"/>
          <w:kern w:val="1"/>
        </w:rPr>
        <w:t>E and</w:t>
      </w:r>
      <w:r w:rsidR="009E0BC2">
        <w:rPr>
          <w:rFonts w:ascii="Times New Roman" w:hAnsi="Times New Roman" w:cs="Times New Roman"/>
          <w:b/>
          <w:bCs/>
          <w:spacing w:val="-4"/>
          <w:kern w:val="1"/>
        </w:rPr>
        <w:t xml:space="preserve"> F) </w:t>
      </w:r>
      <w:r w:rsidR="009A5EB6">
        <w:rPr>
          <w:rFonts w:ascii="Times New Roman" w:hAnsi="Times New Roman" w:cs="Times New Roman"/>
          <w:b/>
          <w:bCs/>
          <w:spacing w:val="-4"/>
          <w:kern w:val="1"/>
        </w:rPr>
        <w:t>M</w:t>
      </w:r>
      <w:r w:rsidRPr="004E74AA">
        <w:rPr>
          <w:rFonts w:ascii="Times New Roman" w:hAnsi="Times New Roman" w:cs="Times New Roman"/>
          <w:b/>
          <w:bCs/>
          <w:spacing w:val="-4"/>
          <w:kern w:val="1"/>
        </w:rPr>
        <w:t>inocycline + CORM-2.</w:t>
      </w:r>
      <w:proofErr w:type="gramEnd"/>
      <w:r w:rsidRPr="004E74AA">
        <w:rPr>
          <w:rFonts w:ascii="Times New Roman" w:hAnsi="Times New Roman" w:cs="Times New Roman"/>
          <w:b/>
          <w:bCs/>
          <w:spacing w:val="-4"/>
          <w:kern w:val="1"/>
        </w:rPr>
        <w:t xml:space="preserve"> </w:t>
      </w:r>
      <w:r w:rsidRPr="004E74AA">
        <w:rPr>
          <w:rFonts w:ascii="Times New Roman" w:hAnsi="Times New Roman" w:cs="Times New Roman"/>
          <w:spacing w:val="-4"/>
          <w:kern w:val="1"/>
        </w:rPr>
        <w:t xml:space="preserve">The growth of </w:t>
      </w:r>
      <w:r w:rsidRPr="004E74AA">
        <w:rPr>
          <w:rFonts w:ascii="Times New Roman" w:hAnsi="Times New Roman" w:cs="Times New Roman"/>
          <w:i/>
          <w:iCs/>
          <w:spacing w:val="-4"/>
          <w:kern w:val="1"/>
        </w:rPr>
        <w:t>E. coli</w:t>
      </w:r>
      <w:r w:rsidRPr="004E74AA">
        <w:rPr>
          <w:rFonts w:ascii="Times New Roman" w:hAnsi="Times New Roman" w:cs="Times New Roman"/>
          <w:spacing w:val="-4"/>
          <w:kern w:val="1"/>
        </w:rPr>
        <w:t xml:space="preserve"> was followed in defined minimal medium until 0.3 OD was reached. CORM-3 and antibiotics were then added to the cultures. OD readings were taken at regular in</w:t>
      </w:r>
      <w:r w:rsidR="0031474D">
        <w:rPr>
          <w:rFonts w:ascii="Times New Roman" w:hAnsi="Times New Roman" w:cs="Times New Roman"/>
          <w:spacing w:val="-4"/>
          <w:kern w:val="1"/>
        </w:rPr>
        <w:t>tervals and viability at 24</w:t>
      </w:r>
      <w:r>
        <w:rPr>
          <w:rFonts w:ascii="Times New Roman" w:hAnsi="Times New Roman" w:cs="Times New Roman"/>
          <w:spacing w:val="-4"/>
          <w:kern w:val="1"/>
        </w:rPr>
        <w:t xml:space="preserve"> h. </w:t>
      </w:r>
      <w:r w:rsidRPr="004E74AA">
        <w:rPr>
          <w:rFonts w:ascii="Times New Roman" w:hAnsi="Times New Roman" w:cs="Times New Roman"/>
          <w:spacing w:val="-4"/>
          <w:kern w:val="1"/>
        </w:rPr>
        <w:t>Black lines and bars are control, blue lines and bars are antibiotics, brown and green lines and bars are CORM-2, magenta and red lines an</w:t>
      </w:r>
      <w:r>
        <w:rPr>
          <w:rFonts w:ascii="Times New Roman" w:hAnsi="Times New Roman" w:cs="Times New Roman"/>
          <w:spacing w:val="-4"/>
          <w:kern w:val="1"/>
        </w:rPr>
        <w:t>d bars are CORM-2 + antibiotics</w:t>
      </w:r>
      <w:r w:rsidRPr="004E74AA">
        <w:rPr>
          <w:rFonts w:ascii="Times New Roman" w:hAnsi="Times New Roman" w:cs="Times New Roman"/>
          <w:spacing w:val="-4"/>
          <w:kern w:val="1"/>
        </w:rPr>
        <w:t xml:space="preserve">. Data are representative of two biological repeats </w:t>
      </w:r>
      <w:r w:rsidRPr="004E74AA">
        <w:rPr>
          <w:rFonts w:ascii="Times New Roman" w:hAnsi="Times New Roman" w:cs="Times New Roman"/>
        </w:rPr>
        <w:t>and are expressed as means ± *p&lt;0.05 and **p&lt;0.001 (T-test).</w:t>
      </w:r>
    </w:p>
    <w:p w14:paraId="2183124B" w14:textId="5716B285" w:rsidR="00655424" w:rsidRDefault="00655424" w:rsidP="00893ECA">
      <w:pPr>
        <w:spacing w:line="360" w:lineRule="auto"/>
        <w:jc w:val="both"/>
        <w:rPr>
          <w:rFonts w:ascii="Times New Roman" w:hAnsi="Times New Roman" w:cs="Times New Roman"/>
        </w:rPr>
      </w:pPr>
    </w:p>
    <w:p w14:paraId="3C617E65" w14:textId="2976CF41" w:rsidR="00655424" w:rsidRDefault="00655424" w:rsidP="00893ECA">
      <w:pPr>
        <w:spacing w:line="360" w:lineRule="auto"/>
        <w:jc w:val="both"/>
        <w:rPr>
          <w:rFonts w:ascii="Times New Roman" w:hAnsi="Times New Roman" w:cs="Times New Roman"/>
          <w:bCs/>
        </w:rPr>
      </w:pPr>
    </w:p>
    <w:p w14:paraId="033AB68C" w14:textId="77777777" w:rsidR="00655424" w:rsidRPr="00813DD3" w:rsidRDefault="00655424" w:rsidP="00893ECA">
      <w:pPr>
        <w:spacing w:line="360" w:lineRule="auto"/>
        <w:jc w:val="both"/>
        <w:rPr>
          <w:rFonts w:ascii="Times New Roman" w:hAnsi="Times New Roman" w:cs="Times New Roman"/>
          <w:bCs/>
        </w:rPr>
      </w:pPr>
    </w:p>
    <w:p w14:paraId="7E79C1C4" w14:textId="1F240D44" w:rsidR="00352325" w:rsidRDefault="00352325" w:rsidP="00BD76DA">
      <w:pPr>
        <w:spacing w:line="360" w:lineRule="auto"/>
        <w:jc w:val="both"/>
        <w:rPr>
          <w:rFonts w:ascii="Times New Roman" w:hAnsi="Times New Roman" w:cs="Times New Roman"/>
          <w:spacing w:val="-4"/>
          <w:kern w:val="1"/>
        </w:rPr>
      </w:pPr>
    </w:p>
    <w:p w14:paraId="200B8327" w14:textId="62FB3BE9" w:rsidR="00655424" w:rsidRDefault="00655424" w:rsidP="00BD76DA">
      <w:pPr>
        <w:spacing w:line="360" w:lineRule="auto"/>
        <w:jc w:val="both"/>
        <w:rPr>
          <w:rFonts w:ascii="Times New Roman" w:hAnsi="Times New Roman" w:cs="Times New Roman"/>
          <w:spacing w:val="-4"/>
          <w:kern w:val="1"/>
        </w:rPr>
      </w:pPr>
    </w:p>
    <w:p w14:paraId="74B33ED0" w14:textId="5B3635CE" w:rsidR="00655424" w:rsidRDefault="0006279B" w:rsidP="00BD76DA">
      <w:pPr>
        <w:spacing w:line="360" w:lineRule="auto"/>
        <w:jc w:val="both"/>
        <w:rPr>
          <w:rFonts w:ascii="Times New Roman" w:hAnsi="Times New Roman" w:cs="Times New Roman"/>
          <w:spacing w:val="-4"/>
          <w:kern w:val="1"/>
        </w:rPr>
      </w:pPr>
      <w:r w:rsidRPr="0006279B">
        <w:rPr>
          <w:rFonts w:ascii="Times New Roman" w:hAnsi="Times New Roman" w:cs="Times New Roman"/>
          <w:spacing w:val="-4"/>
          <w:kern w:val="1"/>
        </w:rPr>
        <w:drawing>
          <wp:inline distT="0" distB="0" distL="0" distR="0" wp14:anchorId="49BB09B6" wp14:editId="5B02C8E6">
            <wp:extent cx="4950460" cy="3693160"/>
            <wp:effectExtent l="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50460" cy="3693160"/>
                    </a:xfrm>
                    <a:prstGeom prst="rect">
                      <a:avLst/>
                    </a:prstGeom>
                    <a:noFill/>
                    <a:ln>
                      <a:noFill/>
                    </a:ln>
                  </pic:spPr>
                </pic:pic>
              </a:graphicData>
            </a:graphic>
          </wp:inline>
        </w:drawing>
      </w:r>
    </w:p>
    <w:p w14:paraId="1B7DB4FD" w14:textId="77777777" w:rsidR="00655424" w:rsidRDefault="00655424" w:rsidP="00BD76DA">
      <w:pPr>
        <w:spacing w:line="360" w:lineRule="auto"/>
        <w:jc w:val="both"/>
        <w:rPr>
          <w:rFonts w:ascii="Times New Roman" w:hAnsi="Times New Roman" w:cs="Times New Roman"/>
          <w:spacing w:val="-4"/>
          <w:kern w:val="1"/>
        </w:rPr>
      </w:pPr>
    </w:p>
    <w:p w14:paraId="14E21426" w14:textId="77777777" w:rsidR="0006279B" w:rsidRDefault="0006279B" w:rsidP="00BD76DA">
      <w:pPr>
        <w:spacing w:line="360" w:lineRule="auto"/>
        <w:jc w:val="both"/>
        <w:rPr>
          <w:rFonts w:ascii="Times New Roman" w:hAnsi="Times New Roman" w:cs="Times New Roman"/>
          <w:spacing w:val="-4"/>
          <w:kern w:val="1"/>
        </w:rPr>
      </w:pPr>
    </w:p>
    <w:p w14:paraId="40951877" w14:textId="2FF3EFBF" w:rsidR="00655424" w:rsidRDefault="00655424" w:rsidP="00655424">
      <w:pPr>
        <w:spacing w:line="360" w:lineRule="auto"/>
        <w:jc w:val="both"/>
        <w:rPr>
          <w:rFonts w:ascii="Times New Roman" w:hAnsi="Times New Roman" w:cs="Times New Roman"/>
        </w:rPr>
      </w:pPr>
      <w:r>
        <w:rPr>
          <w:rFonts w:ascii="Times New Roman" w:hAnsi="Times New Roman" w:cs="Times New Roman"/>
          <w:b/>
          <w:bCs/>
          <w:spacing w:val="-4"/>
          <w:kern w:val="1"/>
        </w:rPr>
        <w:t>Figure 4.2</w:t>
      </w:r>
      <w:r w:rsidRPr="00571041">
        <w:rPr>
          <w:rFonts w:ascii="Times New Roman" w:hAnsi="Times New Roman" w:cs="Times New Roman"/>
          <w:b/>
          <w:bCs/>
          <w:spacing w:val="-4"/>
          <w:kern w:val="1"/>
        </w:rPr>
        <w:t xml:space="preserve"> Effects of CORM-2 on potentiation of different antibiotics on </w:t>
      </w:r>
      <w:r w:rsidRPr="00571041">
        <w:rPr>
          <w:rFonts w:ascii="Times New Roman" w:hAnsi="Times New Roman" w:cs="Times New Roman"/>
          <w:b/>
          <w:bCs/>
          <w:i/>
          <w:iCs/>
          <w:spacing w:val="-4"/>
          <w:kern w:val="1"/>
        </w:rPr>
        <w:t>E. coli</w:t>
      </w:r>
      <w:r w:rsidR="009A5EB6">
        <w:rPr>
          <w:rFonts w:ascii="Times New Roman" w:hAnsi="Times New Roman" w:cs="Times New Roman"/>
          <w:b/>
          <w:bCs/>
          <w:iCs/>
          <w:spacing w:val="-4"/>
          <w:kern w:val="1"/>
        </w:rPr>
        <w:t xml:space="preserve"> MG1655. </w:t>
      </w:r>
      <w:proofErr w:type="gramStart"/>
      <w:r w:rsidR="009A5EB6">
        <w:rPr>
          <w:rFonts w:ascii="Times New Roman" w:hAnsi="Times New Roman" w:cs="Times New Roman"/>
          <w:b/>
          <w:bCs/>
          <w:iCs/>
          <w:spacing w:val="-4"/>
          <w:kern w:val="1"/>
        </w:rPr>
        <w:t>A and B) D</w:t>
      </w:r>
      <w:r w:rsidR="009A5EB6">
        <w:rPr>
          <w:rFonts w:ascii="Times New Roman" w:hAnsi="Times New Roman" w:cs="Times New Roman"/>
          <w:b/>
          <w:bCs/>
          <w:spacing w:val="-4"/>
          <w:kern w:val="1"/>
        </w:rPr>
        <w:t>oxycycline, C and D) Trimethoprim, E and F) C</w:t>
      </w:r>
      <w:r w:rsidRPr="00571041">
        <w:rPr>
          <w:rFonts w:ascii="Times New Roman" w:hAnsi="Times New Roman" w:cs="Times New Roman"/>
          <w:b/>
          <w:bCs/>
          <w:spacing w:val="-4"/>
          <w:kern w:val="1"/>
        </w:rPr>
        <w:t>efotaxime.</w:t>
      </w:r>
      <w:proofErr w:type="gramEnd"/>
      <w:r w:rsidRPr="00571041">
        <w:rPr>
          <w:rFonts w:ascii="Times New Roman" w:hAnsi="Times New Roman" w:cs="Times New Roman"/>
          <w:b/>
          <w:bCs/>
          <w:spacing w:val="-4"/>
          <w:kern w:val="1"/>
        </w:rPr>
        <w:t xml:space="preserve"> </w:t>
      </w:r>
      <w:r w:rsidRPr="00571041">
        <w:rPr>
          <w:rFonts w:ascii="Times New Roman" w:hAnsi="Times New Roman" w:cs="Times New Roman"/>
          <w:spacing w:val="-4"/>
          <w:kern w:val="1"/>
        </w:rPr>
        <w:t xml:space="preserve">The growth of </w:t>
      </w:r>
      <w:r w:rsidRPr="00571041">
        <w:rPr>
          <w:rFonts w:ascii="Times New Roman" w:hAnsi="Times New Roman" w:cs="Times New Roman"/>
          <w:i/>
          <w:iCs/>
          <w:spacing w:val="-4"/>
          <w:kern w:val="1"/>
        </w:rPr>
        <w:t>E. coli</w:t>
      </w:r>
      <w:r w:rsidRPr="00571041">
        <w:rPr>
          <w:rFonts w:ascii="Times New Roman" w:hAnsi="Times New Roman" w:cs="Times New Roman"/>
          <w:spacing w:val="-4"/>
          <w:kern w:val="1"/>
        </w:rPr>
        <w:t xml:space="preserve"> was followed in defined minimal medium until 0.3 OD was reached. CORM-2 and antibiotics were then added to the cultures. OD readings were taken at regular interv</w:t>
      </w:r>
      <w:r w:rsidR="0006279B">
        <w:rPr>
          <w:rFonts w:ascii="Times New Roman" w:hAnsi="Times New Roman" w:cs="Times New Roman"/>
          <w:spacing w:val="-4"/>
          <w:kern w:val="1"/>
        </w:rPr>
        <w:t>als and viability at 24</w:t>
      </w:r>
      <w:r>
        <w:rPr>
          <w:rFonts w:ascii="Times New Roman" w:hAnsi="Times New Roman" w:cs="Times New Roman"/>
          <w:spacing w:val="-4"/>
          <w:kern w:val="1"/>
        </w:rPr>
        <w:t xml:space="preserve"> h. </w:t>
      </w:r>
      <w:r w:rsidRPr="00571041">
        <w:rPr>
          <w:rFonts w:ascii="Times New Roman" w:hAnsi="Times New Roman" w:cs="Times New Roman"/>
          <w:spacing w:val="-4"/>
          <w:kern w:val="1"/>
        </w:rPr>
        <w:t>Black lines and bars are control, orange lines and bars are antibiotics, green and magenta lines and bars are CORM-2, cyan and red lines an</w:t>
      </w:r>
      <w:r>
        <w:rPr>
          <w:rFonts w:ascii="Times New Roman" w:hAnsi="Times New Roman" w:cs="Times New Roman"/>
          <w:spacing w:val="-4"/>
          <w:kern w:val="1"/>
        </w:rPr>
        <w:t>d bars are CORM-2 + antibiotics</w:t>
      </w:r>
      <w:r w:rsidRPr="00571041">
        <w:rPr>
          <w:rFonts w:ascii="Times New Roman" w:hAnsi="Times New Roman" w:cs="Times New Roman"/>
          <w:spacing w:val="-4"/>
          <w:kern w:val="1"/>
        </w:rPr>
        <w:t xml:space="preserve">. Data are representative of two biological repeats </w:t>
      </w:r>
      <w:r w:rsidRPr="00571041">
        <w:rPr>
          <w:rFonts w:ascii="Times New Roman" w:hAnsi="Times New Roman" w:cs="Times New Roman"/>
        </w:rPr>
        <w:t>and are expressed as means ± SD. NS = non-significant, *p&lt;0.05, **p&lt;0.001</w:t>
      </w:r>
      <w:r>
        <w:rPr>
          <w:rFonts w:ascii="Times New Roman" w:hAnsi="Times New Roman" w:cs="Times New Roman"/>
        </w:rPr>
        <w:t xml:space="preserve"> </w:t>
      </w:r>
      <w:r w:rsidRPr="00571041">
        <w:rPr>
          <w:rFonts w:ascii="Times New Roman" w:hAnsi="Times New Roman" w:cs="Times New Roman"/>
        </w:rPr>
        <w:t>(T-test)</w:t>
      </w:r>
      <w:r>
        <w:rPr>
          <w:rFonts w:ascii="Times New Roman" w:hAnsi="Times New Roman" w:cs="Times New Roman"/>
        </w:rPr>
        <w:t xml:space="preserve">. </w:t>
      </w:r>
      <w:r w:rsidR="0056076C">
        <w:rPr>
          <w:rFonts w:ascii="Times New Roman" w:hAnsi="Times New Roman" w:cs="Times New Roman"/>
        </w:rPr>
        <w:t xml:space="preserve"> </w:t>
      </w:r>
    </w:p>
    <w:p w14:paraId="32D85CCE" w14:textId="77777777" w:rsidR="00655424" w:rsidRDefault="00655424" w:rsidP="00655424">
      <w:pPr>
        <w:spacing w:line="360" w:lineRule="auto"/>
        <w:jc w:val="both"/>
        <w:rPr>
          <w:rFonts w:ascii="Times New Roman" w:hAnsi="Times New Roman" w:cs="Times New Roman"/>
        </w:rPr>
      </w:pPr>
    </w:p>
    <w:p w14:paraId="316D20EE" w14:textId="77777777" w:rsidR="00655424" w:rsidRDefault="00655424" w:rsidP="00655424">
      <w:pPr>
        <w:spacing w:line="360" w:lineRule="auto"/>
        <w:jc w:val="both"/>
        <w:rPr>
          <w:rFonts w:ascii="Times New Roman" w:hAnsi="Times New Roman" w:cs="Times New Roman"/>
        </w:rPr>
      </w:pPr>
    </w:p>
    <w:p w14:paraId="429518FC" w14:textId="77777777" w:rsidR="00655424" w:rsidRDefault="00655424" w:rsidP="00655424">
      <w:pPr>
        <w:spacing w:line="360" w:lineRule="auto"/>
        <w:rPr>
          <w:rFonts w:ascii="Times New Roman" w:hAnsi="Times New Roman" w:cs="Times New Roman"/>
          <w:b/>
          <w:color w:val="232323"/>
        </w:rPr>
      </w:pPr>
      <w:r>
        <w:rPr>
          <w:rFonts w:ascii="Times New Roman" w:hAnsi="Times New Roman" w:cs="Times New Roman"/>
          <w:b/>
        </w:rPr>
        <w:t xml:space="preserve">4.2.2 </w:t>
      </w:r>
      <w:r w:rsidRPr="004E74AA">
        <w:rPr>
          <w:rFonts w:ascii="Times New Roman" w:hAnsi="Times New Roman" w:cs="Times New Roman"/>
          <w:b/>
        </w:rPr>
        <w:t xml:space="preserve">Effect of DMSO or </w:t>
      </w:r>
      <w:proofErr w:type="spellStart"/>
      <w:proofErr w:type="gramStart"/>
      <w:r w:rsidRPr="004E74AA">
        <w:rPr>
          <w:rFonts w:ascii="Times New Roman" w:hAnsi="Times New Roman" w:cs="Times New Roman"/>
          <w:b/>
          <w:color w:val="232323"/>
        </w:rPr>
        <w:t>Ru</w:t>
      </w:r>
      <w:proofErr w:type="spellEnd"/>
      <w:r w:rsidRPr="004E74AA">
        <w:rPr>
          <w:rFonts w:ascii="Times New Roman" w:hAnsi="Times New Roman" w:cs="Times New Roman"/>
          <w:b/>
          <w:color w:val="232323"/>
        </w:rPr>
        <w:t>(</w:t>
      </w:r>
      <w:proofErr w:type="gramEnd"/>
      <w:r w:rsidRPr="004E74AA">
        <w:rPr>
          <w:rFonts w:ascii="Times New Roman" w:hAnsi="Times New Roman" w:cs="Times New Roman"/>
          <w:b/>
          <w:color w:val="232323"/>
        </w:rPr>
        <w:t>II)Cl</w:t>
      </w:r>
      <w:r w:rsidRPr="004E74AA">
        <w:rPr>
          <w:rFonts w:ascii="Times New Roman" w:hAnsi="Times New Roman" w:cs="Times New Roman"/>
          <w:b/>
          <w:color w:val="232323"/>
          <w:vertAlign w:val="subscript"/>
        </w:rPr>
        <w:t>2</w:t>
      </w:r>
      <w:r w:rsidRPr="004E74AA">
        <w:rPr>
          <w:rFonts w:ascii="Times New Roman" w:hAnsi="Times New Roman" w:cs="Times New Roman"/>
          <w:b/>
          <w:color w:val="232323"/>
        </w:rPr>
        <w:t>(DMSO)</w:t>
      </w:r>
      <w:r w:rsidRPr="004E74AA">
        <w:rPr>
          <w:rFonts w:ascii="Times New Roman" w:hAnsi="Times New Roman" w:cs="Times New Roman"/>
          <w:b/>
          <w:color w:val="232323"/>
          <w:vertAlign w:val="subscript"/>
        </w:rPr>
        <w:t xml:space="preserve">4 </w:t>
      </w:r>
      <w:r>
        <w:rPr>
          <w:rFonts w:ascii="Times New Roman" w:hAnsi="Times New Roman" w:cs="Times New Roman"/>
          <w:b/>
          <w:color w:val="232323"/>
        </w:rPr>
        <w:t>on the bacterial growth</w:t>
      </w:r>
    </w:p>
    <w:p w14:paraId="6CEC632C" w14:textId="77777777" w:rsidR="00655424" w:rsidRPr="00E5102C" w:rsidRDefault="00655424" w:rsidP="00655424">
      <w:pPr>
        <w:spacing w:line="360" w:lineRule="auto"/>
        <w:rPr>
          <w:rFonts w:ascii="Times New Roman" w:hAnsi="Times New Roman" w:cs="Times New Roman"/>
          <w:b/>
        </w:rPr>
      </w:pPr>
    </w:p>
    <w:p w14:paraId="43A570D7" w14:textId="7437010F" w:rsidR="00655424" w:rsidRDefault="00655424" w:rsidP="00655424">
      <w:pPr>
        <w:widowControl w:val="0"/>
        <w:autoSpaceDE w:val="0"/>
        <w:autoSpaceDN w:val="0"/>
        <w:adjustRightInd w:val="0"/>
        <w:spacing w:after="240" w:line="360" w:lineRule="auto"/>
        <w:jc w:val="both"/>
        <w:rPr>
          <w:rFonts w:ascii="Times New Roman" w:hAnsi="Times New Roman" w:cs="Times New Roman"/>
          <w:bCs/>
          <w:spacing w:val="-4"/>
          <w:kern w:val="1"/>
        </w:rPr>
      </w:pPr>
      <w:r w:rsidRPr="004E74AA">
        <w:rPr>
          <w:rFonts w:ascii="Times New Roman" w:hAnsi="Times New Roman" w:cs="Times New Roman"/>
          <w:bCs/>
          <w:spacing w:val="-4"/>
          <w:kern w:val="1"/>
        </w:rPr>
        <w:t xml:space="preserve">CORM-2 is a ruthenium </w:t>
      </w:r>
      <w:r>
        <w:rPr>
          <w:rFonts w:ascii="Times New Roman" w:hAnsi="Times New Roman" w:cs="Times New Roman"/>
          <w:bCs/>
          <w:spacing w:val="-4"/>
          <w:kern w:val="1"/>
        </w:rPr>
        <w:t>compound and</w:t>
      </w:r>
      <w:r w:rsidRPr="004E74AA">
        <w:rPr>
          <w:rFonts w:ascii="Times New Roman" w:hAnsi="Times New Roman" w:cs="Times New Roman"/>
          <w:bCs/>
          <w:spacing w:val="-4"/>
          <w:kern w:val="1"/>
        </w:rPr>
        <w:t xml:space="preserve"> </w:t>
      </w:r>
      <w:r>
        <w:rPr>
          <w:rFonts w:ascii="Times New Roman" w:hAnsi="Times New Roman" w:cs="Times New Roman"/>
          <w:bCs/>
          <w:spacing w:val="-4"/>
          <w:kern w:val="1"/>
        </w:rPr>
        <w:t xml:space="preserve">is </w:t>
      </w:r>
      <w:r w:rsidRPr="004E74AA">
        <w:rPr>
          <w:rFonts w:ascii="Times New Roman" w:hAnsi="Times New Roman" w:cs="Times New Roman"/>
          <w:bCs/>
          <w:spacing w:val="-4"/>
          <w:kern w:val="1"/>
        </w:rPr>
        <w:t xml:space="preserve">dissolved in </w:t>
      </w:r>
      <w:r>
        <w:rPr>
          <w:rFonts w:ascii="Times New Roman" w:hAnsi="Times New Roman" w:cs="Times New Roman"/>
          <w:bCs/>
          <w:spacing w:val="-4"/>
          <w:kern w:val="1"/>
        </w:rPr>
        <w:t xml:space="preserve">the </w:t>
      </w:r>
      <w:r w:rsidRPr="004E74AA">
        <w:rPr>
          <w:rFonts w:ascii="Times New Roman" w:hAnsi="Times New Roman" w:cs="Times New Roman"/>
          <w:bCs/>
          <w:spacing w:val="-4"/>
          <w:kern w:val="1"/>
        </w:rPr>
        <w:t xml:space="preserve">organic solvent DMSO. To </w:t>
      </w:r>
      <w:r>
        <w:rPr>
          <w:rFonts w:ascii="Times New Roman" w:hAnsi="Times New Roman" w:cs="Times New Roman"/>
          <w:bCs/>
          <w:spacing w:val="-4"/>
          <w:kern w:val="1"/>
        </w:rPr>
        <w:t>investigate</w:t>
      </w:r>
      <w:r w:rsidRPr="004E74AA">
        <w:rPr>
          <w:rFonts w:ascii="Times New Roman" w:hAnsi="Times New Roman" w:cs="Times New Roman"/>
          <w:bCs/>
          <w:spacing w:val="-4"/>
          <w:kern w:val="1"/>
        </w:rPr>
        <w:t xml:space="preserve"> whether </w:t>
      </w:r>
      <w:r>
        <w:rPr>
          <w:rFonts w:ascii="Times New Roman" w:hAnsi="Times New Roman" w:cs="Times New Roman"/>
          <w:bCs/>
          <w:spacing w:val="-4"/>
          <w:kern w:val="1"/>
        </w:rPr>
        <w:t xml:space="preserve">the </w:t>
      </w:r>
      <w:r w:rsidRPr="004E74AA">
        <w:rPr>
          <w:rFonts w:ascii="Times New Roman" w:hAnsi="Times New Roman" w:cs="Times New Roman"/>
          <w:bCs/>
          <w:spacing w:val="-4"/>
          <w:kern w:val="1"/>
        </w:rPr>
        <w:t>antimicrobia</w:t>
      </w:r>
      <w:r>
        <w:rPr>
          <w:rFonts w:ascii="Times New Roman" w:hAnsi="Times New Roman" w:cs="Times New Roman"/>
          <w:bCs/>
          <w:spacing w:val="-4"/>
          <w:kern w:val="1"/>
        </w:rPr>
        <w:t>l activity of CORM-2 relies on it</w:t>
      </w:r>
      <w:r w:rsidRPr="004E74AA">
        <w:rPr>
          <w:rFonts w:ascii="Times New Roman" w:hAnsi="Times New Roman" w:cs="Times New Roman"/>
          <w:bCs/>
          <w:spacing w:val="-4"/>
          <w:kern w:val="1"/>
        </w:rPr>
        <w:t>s solvent or ruthenium met</w:t>
      </w:r>
      <w:r>
        <w:rPr>
          <w:rFonts w:ascii="Times New Roman" w:hAnsi="Times New Roman" w:cs="Times New Roman"/>
          <w:bCs/>
          <w:spacing w:val="-4"/>
          <w:kern w:val="1"/>
        </w:rPr>
        <w:t xml:space="preserve">al, the effect of DMSO and its </w:t>
      </w:r>
      <w:r>
        <w:rPr>
          <w:rFonts w:ascii="Times New Roman" w:hAnsi="Times New Roman" w:cs="Times New Roman"/>
          <w:bCs/>
        </w:rPr>
        <w:t>vehicle [</w:t>
      </w:r>
      <w:proofErr w:type="spellStart"/>
      <w:proofErr w:type="gramStart"/>
      <w:r w:rsidRPr="007B4B63">
        <w:rPr>
          <w:rFonts w:ascii="Times New Roman" w:hAnsi="Times New Roman" w:cs="Times New Roman"/>
          <w:color w:val="232323"/>
        </w:rPr>
        <w:t>Ru</w:t>
      </w:r>
      <w:proofErr w:type="spellEnd"/>
      <w:r w:rsidRPr="007B4B63">
        <w:rPr>
          <w:rFonts w:ascii="Times New Roman" w:hAnsi="Times New Roman" w:cs="Times New Roman"/>
          <w:color w:val="232323"/>
        </w:rPr>
        <w:t>(</w:t>
      </w:r>
      <w:proofErr w:type="gramEnd"/>
      <w:r w:rsidRPr="007B4B63">
        <w:rPr>
          <w:rFonts w:ascii="Times New Roman" w:hAnsi="Times New Roman" w:cs="Times New Roman"/>
          <w:color w:val="232323"/>
        </w:rPr>
        <w:t>II)Cl</w:t>
      </w:r>
      <w:r w:rsidRPr="007B4B63">
        <w:rPr>
          <w:rFonts w:ascii="Times New Roman" w:hAnsi="Times New Roman" w:cs="Times New Roman"/>
          <w:color w:val="232323"/>
          <w:vertAlign w:val="subscript"/>
        </w:rPr>
        <w:t>2</w:t>
      </w:r>
      <w:r w:rsidRPr="007B4B63">
        <w:rPr>
          <w:rFonts w:ascii="Times New Roman" w:hAnsi="Times New Roman" w:cs="Times New Roman"/>
          <w:color w:val="232323"/>
        </w:rPr>
        <w:t>(DMSO)</w:t>
      </w:r>
      <w:r w:rsidRPr="007B4B63">
        <w:rPr>
          <w:rFonts w:ascii="Times New Roman" w:hAnsi="Times New Roman" w:cs="Times New Roman"/>
          <w:color w:val="232323"/>
          <w:vertAlign w:val="subscript"/>
        </w:rPr>
        <w:t>4</w:t>
      </w:r>
      <w:r w:rsidRPr="006505E1">
        <w:rPr>
          <w:rFonts w:ascii="Times New Roman" w:hAnsi="Times New Roman" w:cs="Times New Roman"/>
          <w:color w:val="232323"/>
        </w:rPr>
        <w:t>]</w:t>
      </w:r>
      <w:r>
        <w:rPr>
          <w:rFonts w:ascii="Times New Roman" w:hAnsi="Times New Roman" w:cs="Times New Roman"/>
          <w:color w:val="232323"/>
        </w:rPr>
        <w:t>, which is called (iCORM-2)</w:t>
      </w:r>
      <w:r>
        <w:rPr>
          <w:rFonts w:ascii="Times New Roman" w:hAnsi="Times New Roman" w:cs="Times New Roman"/>
          <w:bCs/>
          <w:spacing w:val="-4"/>
          <w:kern w:val="1"/>
        </w:rPr>
        <w:t xml:space="preserve"> were investigated. Briefly, </w:t>
      </w:r>
      <w:r w:rsidRPr="00A66E5B">
        <w:rPr>
          <w:rFonts w:ascii="Times New Roman" w:hAnsi="Times New Roman" w:cs="Times New Roman"/>
          <w:bCs/>
          <w:i/>
          <w:spacing w:val="-4"/>
          <w:kern w:val="1"/>
        </w:rPr>
        <w:t>E. coli</w:t>
      </w:r>
      <w:r>
        <w:rPr>
          <w:rFonts w:ascii="Times New Roman" w:hAnsi="Times New Roman" w:cs="Times New Roman"/>
          <w:bCs/>
          <w:spacing w:val="-4"/>
          <w:kern w:val="1"/>
        </w:rPr>
        <w:t xml:space="preserve"> cells were resuspended in 30 ml defined minimal medium with glycerol </w:t>
      </w:r>
      <w:r>
        <w:rPr>
          <w:rFonts w:ascii="Times New Roman" w:hAnsi="Times New Roman" w:cs="Times New Roman"/>
          <w:bCs/>
          <w:spacing w:val="-4"/>
          <w:kern w:val="1"/>
        </w:rPr>
        <w:fldChar w:fldCharType="begin">
          <w:fldData xml:space="preserve">PEVuZE5vdGU+PENpdGUgRXhjbHVkZVllYXI9IjEiPjxBdXRob3I+QmF0aG9vcm48L0F1dGhvcj48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</w:fldData>
        </w:fldChar>
      </w:r>
      <w:r w:rsidR="00983EAF">
        <w:rPr>
          <w:rFonts w:ascii="Times New Roman" w:hAnsi="Times New Roman" w:cs="Times New Roman"/>
          <w:bCs/>
          <w:spacing w:val="-4"/>
          <w:kern w:val="1"/>
        </w:rPr>
        <w:instrText xml:space="preserve"> ADDIN EN.CITE </w:instrText>
      </w:r>
      <w:r w:rsidR="00983EAF">
        <w:rPr>
          <w:rFonts w:ascii="Times New Roman" w:hAnsi="Times New Roman" w:cs="Times New Roman"/>
          <w:bCs/>
          <w:spacing w:val="-4"/>
          <w:kern w:val="1"/>
        </w:rPr>
        <w:fldChar w:fldCharType="begin">
          <w:fldData xml:space="preserve">PEVuZE5vdGU+PENpdGUgRXhjbHVkZVllYXI9IjEiPjxBdXRob3I+QmF0aG9vcm48L0F1dGhvcj48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</w:fldData>
        </w:fldChar>
      </w:r>
      <w:r w:rsidR="00983EAF">
        <w:rPr>
          <w:rFonts w:ascii="Times New Roman" w:hAnsi="Times New Roman" w:cs="Times New Roman"/>
          <w:bCs/>
          <w:spacing w:val="-4"/>
          <w:kern w:val="1"/>
        </w:rPr>
        <w:instrText xml:space="preserve"> ADDIN EN.CITE.DATA </w:instrText>
      </w:r>
      <w:r w:rsidR="00983EAF">
        <w:rPr>
          <w:rFonts w:ascii="Times New Roman" w:hAnsi="Times New Roman" w:cs="Times New Roman"/>
          <w:bCs/>
          <w:spacing w:val="-4"/>
          <w:kern w:val="1"/>
        </w:rPr>
      </w:r>
      <w:r w:rsidR="00983EAF">
        <w:rPr>
          <w:rFonts w:ascii="Times New Roman" w:hAnsi="Times New Roman" w:cs="Times New Roman"/>
          <w:bCs/>
          <w:spacing w:val="-4"/>
          <w:kern w:val="1"/>
        </w:rPr>
        <w:fldChar w:fldCharType="end"/>
      </w:r>
      <w:r>
        <w:rPr>
          <w:rFonts w:ascii="Times New Roman" w:hAnsi="Times New Roman" w:cs="Times New Roman"/>
          <w:bCs/>
          <w:spacing w:val="-4"/>
          <w:kern w:val="1"/>
        </w:rPr>
        <w:fldChar w:fldCharType="separate"/>
      </w:r>
      <w:r w:rsidR="00983EAF">
        <w:rPr>
          <w:rFonts w:ascii="Times New Roman" w:hAnsi="Times New Roman" w:cs="Times New Roman"/>
          <w:bCs/>
          <w:noProof/>
          <w:spacing w:val="-4"/>
          <w:kern w:val="1"/>
        </w:rPr>
        <w:t>(Bathoorn et al.)</w:t>
      </w:r>
      <w:r>
        <w:rPr>
          <w:rFonts w:ascii="Times New Roman" w:hAnsi="Times New Roman" w:cs="Times New Roman"/>
          <w:bCs/>
          <w:spacing w:val="-4"/>
          <w:kern w:val="1"/>
        </w:rPr>
        <w:fldChar w:fldCharType="end"/>
      </w:r>
      <w:r>
        <w:rPr>
          <w:rFonts w:ascii="Times New Roman" w:hAnsi="Times New Roman" w:cs="Times New Roman"/>
          <w:bCs/>
          <w:spacing w:val="-4"/>
          <w:kern w:val="1"/>
        </w:rPr>
        <w:t xml:space="preserve"> </w:t>
      </w:r>
      <w:proofErr w:type="gramStart"/>
      <w:r>
        <w:rPr>
          <w:rFonts w:ascii="Times New Roman" w:hAnsi="Times New Roman" w:cs="Times New Roman"/>
          <w:bCs/>
          <w:spacing w:val="-4"/>
          <w:kern w:val="1"/>
        </w:rPr>
        <w:t>as</w:t>
      </w:r>
      <w:proofErr w:type="gramEnd"/>
      <w:r>
        <w:rPr>
          <w:rFonts w:ascii="Times New Roman" w:hAnsi="Times New Roman" w:cs="Times New Roman"/>
          <w:bCs/>
          <w:spacing w:val="-4"/>
          <w:kern w:val="1"/>
        </w:rPr>
        <w:t xml:space="preserve"> a carbon source and incubated until OD reached </w:t>
      </w:r>
      <m:oMath>
        <m:r>
          <w:rPr>
            <w:rFonts w:ascii="Cambria Math" w:hAnsi="Cambria Math" w:cs="Times New Roman"/>
            <w:spacing w:val="-4"/>
            <w:kern w:val="1"/>
          </w:rPr>
          <m:t>≃</m:t>
        </m:r>
      </m:oMath>
      <w:r>
        <w:rPr>
          <w:rFonts w:ascii="Times New Roman" w:hAnsi="Times New Roman" w:cs="Times New Roman"/>
          <w:bCs/>
          <w:spacing w:val="-4"/>
          <w:kern w:val="1"/>
        </w:rPr>
        <w:t xml:space="preserve"> 0.3 and then DMSO </w:t>
      </w:r>
      <w:r w:rsidRPr="004E74AA">
        <w:rPr>
          <w:rFonts w:ascii="Times New Roman" w:hAnsi="Times New Roman" w:cs="Times New Roman"/>
          <w:bCs/>
          <w:spacing w:val="-4"/>
          <w:kern w:val="1"/>
        </w:rPr>
        <w:t xml:space="preserve">(equivalent volume to 10 </w:t>
      </w:r>
      <m:oMath>
        <m:r>
          <w:rPr>
            <w:rFonts w:ascii="Cambria Math" w:hAnsi="Cambria Math" w:cs="Times New Roman"/>
          </w:rPr>
          <m:t>μ</m:t>
        </m:r>
      </m:oMath>
      <w:r w:rsidRPr="004E74AA">
        <w:rPr>
          <w:rFonts w:ascii="Times New Roman" w:hAnsi="Times New Roman" w:cs="Times New Roman"/>
        </w:rPr>
        <w:t xml:space="preserve">M CORM-2) </w:t>
      </w:r>
      <w:r>
        <w:rPr>
          <w:rFonts w:ascii="Times New Roman" w:hAnsi="Times New Roman" w:cs="Times New Roman"/>
        </w:rPr>
        <w:t>or</w:t>
      </w:r>
      <w:r w:rsidRPr="004E74AA">
        <w:rPr>
          <w:rFonts w:ascii="Times New Roman" w:hAnsi="Times New Roman" w:cs="Times New Roman"/>
        </w:rPr>
        <w:t xml:space="preserve"> </w:t>
      </w:r>
      <w:proofErr w:type="spellStart"/>
      <w:r w:rsidRPr="004E74AA">
        <w:rPr>
          <w:rFonts w:ascii="Times New Roman" w:hAnsi="Times New Roman" w:cs="Times New Roman"/>
          <w:color w:val="232323"/>
        </w:rPr>
        <w:t>Ru</w:t>
      </w:r>
      <w:proofErr w:type="spellEnd"/>
      <w:r w:rsidRPr="004E74AA">
        <w:rPr>
          <w:rFonts w:ascii="Times New Roman" w:hAnsi="Times New Roman" w:cs="Times New Roman"/>
          <w:color w:val="232323"/>
        </w:rPr>
        <w:t>(II)Cl</w:t>
      </w:r>
      <w:r w:rsidRPr="004E74AA">
        <w:rPr>
          <w:rFonts w:ascii="Times New Roman" w:hAnsi="Times New Roman" w:cs="Times New Roman"/>
          <w:color w:val="232323"/>
          <w:vertAlign w:val="subscript"/>
        </w:rPr>
        <w:t>2</w:t>
      </w:r>
      <w:r w:rsidRPr="004E74AA">
        <w:rPr>
          <w:rFonts w:ascii="Times New Roman" w:hAnsi="Times New Roman" w:cs="Times New Roman"/>
          <w:color w:val="232323"/>
        </w:rPr>
        <w:t>(DMSO)</w:t>
      </w:r>
      <w:r w:rsidRPr="004E74AA">
        <w:rPr>
          <w:rFonts w:ascii="Times New Roman" w:hAnsi="Times New Roman" w:cs="Times New Roman"/>
          <w:color w:val="232323"/>
          <w:vertAlign w:val="subscript"/>
        </w:rPr>
        <w:t xml:space="preserve">4 </w:t>
      </w:r>
      <w:r>
        <w:rPr>
          <w:rFonts w:ascii="Times New Roman" w:hAnsi="Times New Roman" w:cs="Times New Roman"/>
        </w:rPr>
        <w:t xml:space="preserve">was added alone or in combination with antibiotics to the bacterial culture. The </w:t>
      </w:r>
      <w:r w:rsidRPr="004E74AA">
        <w:rPr>
          <w:rFonts w:ascii="Times New Roman" w:hAnsi="Times New Roman" w:cs="Times New Roman"/>
        </w:rPr>
        <w:t>result</w:t>
      </w:r>
      <w:r>
        <w:rPr>
          <w:rFonts w:ascii="Times New Roman" w:hAnsi="Times New Roman" w:cs="Times New Roman"/>
        </w:rPr>
        <w:t>s</w:t>
      </w:r>
      <w:r w:rsidRPr="004E74AA">
        <w:rPr>
          <w:rFonts w:ascii="Times New Roman" w:hAnsi="Times New Roman" w:cs="Times New Roman"/>
        </w:rPr>
        <w:t xml:space="preserve"> revealed th</w:t>
      </w:r>
      <w:r>
        <w:rPr>
          <w:rFonts w:ascii="Times New Roman" w:hAnsi="Times New Roman" w:cs="Times New Roman"/>
        </w:rPr>
        <w:t xml:space="preserve">at neither DMSO nor iCORM-2 has a significant </w:t>
      </w:r>
      <w:r w:rsidRPr="004E74AA">
        <w:rPr>
          <w:rFonts w:ascii="Times New Roman" w:hAnsi="Times New Roman" w:cs="Times New Roman"/>
        </w:rPr>
        <w:t xml:space="preserve">antimicrobial effect on </w:t>
      </w:r>
      <w:r>
        <w:rPr>
          <w:rFonts w:ascii="Times New Roman" w:hAnsi="Times New Roman" w:cs="Times New Roman"/>
        </w:rPr>
        <w:t xml:space="preserve">the </w:t>
      </w:r>
      <w:r w:rsidRPr="004E74AA">
        <w:rPr>
          <w:rFonts w:ascii="Times New Roman" w:hAnsi="Times New Roman" w:cs="Times New Roman"/>
        </w:rPr>
        <w:t>bacterial growth</w:t>
      </w:r>
      <w:r>
        <w:rPr>
          <w:rFonts w:ascii="Times New Roman" w:hAnsi="Times New Roman" w:cs="Times New Roman"/>
        </w:rPr>
        <w:t xml:space="preserve"> of EC955 (Figure 4.3 A, B)</w:t>
      </w:r>
      <w:r w:rsidRPr="004E74AA">
        <w:rPr>
          <w:rFonts w:ascii="Times New Roman" w:hAnsi="Times New Roman" w:cs="Times New Roman"/>
        </w:rPr>
        <w:t xml:space="preserve"> </w:t>
      </w:r>
      <w:r>
        <w:rPr>
          <w:rFonts w:ascii="Times New Roman" w:hAnsi="Times New Roman" w:cs="Times New Roman"/>
        </w:rPr>
        <w:t xml:space="preserve">and MG1655 (Figure 4.3 C, D) </w:t>
      </w:r>
      <w:r w:rsidRPr="004E74AA">
        <w:rPr>
          <w:rFonts w:ascii="Times New Roman" w:hAnsi="Times New Roman" w:cs="Times New Roman"/>
        </w:rPr>
        <w:t xml:space="preserve">and </w:t>
      </w:r>
      <w:r>
        <w:rPr>
          <w:rFonts w:ascii="Times New Roman" w:hAnsi="Times New Roman" w:cs="Times New Roman"/>
        </w:rPr>
        <w:t xml:space="preserve">neither DMSO nor </w:t>
      </w:r>
      <w:proofErr w:type="spellStart"/>
      <w:proofErr w:type="gramStart"/>
      <w:r w:rsidRPr="004E74AA">
        <w:rPr>
          <w:rFonts w:ascii="Times New Roman" w:hAnsi="Times New Roman" w:cs="Times New Roman"/>
          <w:color w:val="232323"/>
        </w:rPr>
        <w:t>Ru</w:t>
      </w:r>
      <w:proofErr w:type="spellEnd"/>
      <w:r w:rsidRPr="004E74AA">
        <w:rPr>
          <w:rFonts w:ascii="Times New Roman" w:hAnsi="Times New Roman" w:cs="Times New Roman"/>
          <w:color w:val="232323"/>
        </w:rPr>
        <w:t>(</w:t>
      </w:r>
      <w:proofErr w:type="gramEnd"/>
      <w:r w:rsidRPr="004E74AA">
        <w:rPr>
          <w:rFonts w:ascii="Times New Roman" w:hAnsi="Times New Roman" w:cs="Times New Roman"/>
          <w:color w:val="232323"/>
        </w:rPr>
        <w:t>II)Cl</w:t>
      </w:r>
      <w:r w:rsidRPr="004E74AA">
        <w:rPr>
          <w:rFonts w:ascii="Times New Roman" w:hAnsi="Times New Roman" w:cs="Times New Roman"/>
          <w:color w:val="232323"/>
          <w:vertAlign w:val="subscript"/>
        </w:rPr>
        <w:t>2</w:t>
      </w:r>
      <w:r w:rsidRPr="004E74AA">
        <w:rPr>
          <w:rFonts w:ascii="Times New Roman" w:hAnsi="Times New Roman" w:cs="Times New Roman"/>
          <w:color w:val="232323"/>
        </w:rPr>
        <w:t>(DMSO)</w:t>
      </w:r>
      <w:r w:rsidRPr="004E74AA">
        <w:rPr>
          <w:rFonts w:ascii="Times New Roman" w:hAnsi="Times New Roman" w:cs="Times New Roman"/>
          <w:color w:val="232323"/>
          <w:vertAlign w:val="subscript"/>
        </w:rPr>
        <w:t>4</w:t>
      </w:r>
      <w:r>
        <w:rPr>
          <w:rFonts w:ascii="Times New Roman" w:hAnsi="Times New Roman" w:cs="Times New Roman"/>
          <w:color w:val="232323"/>
          <w:vertAlign w:val="subscript"/>
        </w:rPr>
        <w:t xml:space="preserve"> </w:t>
      </w:r>
      <w:r w:rsidRPr="004E74AA">
        <w:rPr>
          <w:rFonts w:ascii="Times New Roman" w:hAnsi="Times New Roman" w:cs="Times New Roman"/>
        </w:rPr>
        <w:t>potentiate</w:t>
      </w:r>
      <w:r>
        <w:rPr>
          <w:rFonts w:ascii="Times New Roman" w:hAnsi="Times New Roman" w:cs="Times New Roman"/>
        </w:rPr>
        <w:t>s the action of gentamicin (Figure 4.3</w:t>
      </w:r>
      <w:r w:rsidRPr="004E74AA">
        <w:rPr>
          <w:rFonts w:ascii="Times New Roman" w:hAnsi="Times New Roman" w:cs="Times New Roman"/>
        </w:rPr>
        <w:t xml:space="preserve"> A)</w:t>
      </w:r>
      <w:r>
        <w:rPr>
          <w:rFonts w:ascii="Times New Roman" w:hAnsi="Times New Roman" w:cs="Times New Roman"/>
        </w:rPr>
        <w:t xml:space="preserve">, chloramphenicol (Figure 4.3 B) and doxycycline (Figure 4.3 C, D). </w:t>
      </w:r>
      <w:r w:rsidRPr="004E74AA">
        <w:rPr>
          <w:rFonts w:ascii="Times New Roman" w:hAnsi="Times New Roman" w:cs="Times New Roman"/>
        </w:rPr>
        <w:t>This experiment illustrated that the antimicrobial e</w:t>
      </w:r>
      <w:r>
        <w:rPr>
          <w:rFonts w:ascii="Times New Roman" w:hAnsi="Times New Roman" w:cs="Times New Roman"/>
        </w:rPr>
        <w:t>ffect of CORM-2 and its potentiatin</w:t>
      </w:r>
      <w:r w:rsidRPr="004E74AA">
        <w:rPr>
          <w:rFonts w:ascii="Times New Roman" w:hAnsi="Times New Roman" w:cs="Times New Roman"/>
        </w:rPr>
        <w:t>g effects depend</w:t>
      </w:r>
      <w:r>
        <w:rPr>
          <w:rFonts w:ascii="Times New Roman" w:hAnsi="Times New Roman" w:cs="Times New Roman"/>
        </w:rPr>
        <w:t xml:space="preserve"> </w:t>
      </w:r>
      <w:r w:rsidRPr="004E74AA">
        <w:rPr>
          <w:rFonts w:ascii="Times New Roman" w:hAnsi="Times New Roman" w:cs="Times New Roman"/>
        </w:rPr>
        <w:t>on the relea</w:t>
      </w:r>
      <w:r>
        <w:rPr>
          <w:rFonts w:ascii="Times New Roman" w:hAnsi="Times New Roman" w:cs="Times New Roman"/>
        </w:rPr>
        <w:t>sed CO from CORM-2</w:t>
      </w:r>
      <w:r w:rsidR="000636AE">
        <w:rPr>
          <w:rFonts w:ascii="Times New Roman" w:hAnsi="Times New Roman" w:cs="Times New Roman"/>
        </w:rPr>
        <w:t>,</w:t>
      </w:r>
      <w:r>
        <w:rPr>
          <w:rFonts w:ascii="Times New Roman" w:hAnsi="Times New Roman" w:cs="Times New Roman"/>
        </w:rPr>
        <w:t xml:space="preserve"> not on DMSO on its vehicle </w:t>
      </w:r>
      <w:proofErr w:type="spellStart"/>
      <w:proofErr w:type="gramStart"/>
      <w:r w:rsidRPr="004E74AA">
        <w:rPr>
          <w:rFonts w:ascii="Times New Roman" w:hAnsi="Times New Roman" w:cs="Times New Roman"/>
          <w:color w:val="232323"/>
        </w:rPr>
        <w:t>Ru</w:t>
      </w:r>
      <w:proofErr w:type="spellEnd"/>
      <w:r w:rsidRPr="004E74AA">
        <w:rPr>
          <w:rFonts w:ascii="Times New Roman" w:hAnsi="Times New Roman" w:cs="Times New Roman"/>
          <w:color w:val="232323"/>
        </w:rPr>
        <w:t>(</w:t>
      </w:r>
      <w:proofErr w:type="gramEnd"/>
      <w:r w:rsidRPr="004E74AA">
        <w:rPr>
          <w:rFonts w:ascii="Times New Roman" w:hAnsi="Times New Roman" w:cs="Times New Roman"/>
          <w:color w:val="232323"/>
        </w:rPr>
        <w:t>II)Cl</w:t>
      </w:r>
      <w:r w:rsidRPr="004E74AA">
        <w:rPr>
          <w:rFonts w:ascii="Times New Roman" w:hAnsi="Times New Roman" w:cs="Times New Roman"/>
          <w:color w:val="232323"/>
          <w:vertAlign w:val="subscript"/>
        </w:rPr>
        <w:t>2</w:t>
      </w:r>
      <w:r w:rsidRPr="004E74AA">
        <w:rPr>
          <w:rFonts w:ascii="Times New Roman" w:hAnsi="Times New Roman" w:cs="Times New Roman"/>
          <w:color w:val="232323"/>
        </w:rPr>
        <w:t>(DMSO)</w:t>
      </w:r>
      <w:r w:rsidRPr="004E74AA">
        <w:rPr>
          <w:rFonts w:ascii="Times New Roman" w:hAnsi="Times New Roman" w:cs="Times New Roman"/>
          <w:color w:val="232323"/>
          <w:vertAlign w:val="subscript"/>
        </w:rPr>
        <w:t>4</w:t>
      </w:r>
      <w:r>
        <w:rPr>
          <w:rFonts w:ascii="Times New Roman" w:hAnsi="Times New Roman" w:cs="Times New Roman"/>
          <w:color w:val="232323"/>
          <w:vertAlign w:val="subscript"/>
        </w:rPr>
        <w:t xml:space="preserve"> </w:t>
      </w:r>
      <w:r>
        <w:rPr>
          <w:rFonts w:ascii="Times New Roman" w:hAnsi="Times New Roman" w:cs="Times New Roman"/>
          <w:color w:val="232323"/>
        </w:rPr>
        <w:t>(iCORM-2)</w:t>
      </w:r>
      <w:r>
        <w:rPr>
          <w:rFonts w:ascii="Times New Roman" w:hAnsi="Times New Roman" w:cs="Times New Roman"/>
          <w:bCs/>
          <w:spacing w:val="-4"/>
          <w:kern w:val="1"/>
        </w:rPr>
        <w:t>.</w:t>
      </w:r>
    </w:p>
    <w:p w14:paraId="66309E94" w14:textId="77777777" w:rsidR="001B6291" w:rsidRDefault="001B6291" w:rsidP="001B6291">
      <w:pPr>
        <w:widowControl w:val="0"/>
        <w:autoSpaceDE w:val="0"/>
        <w:autoSpaceDN w:val="0"/>
        <w:adjustRightInd w:val="0"/>
        <w:spacing w:after="240" w:line="360" w:lineRule="auto"/>
        <w:jc w:val="both"/>
        <w:rPr>
          <w:rFonts w:ascii="Times New Roman" w:hAnsi="Times New Roman" w:cs="Times New Roman"/>
          <w:b/>
          <w:bCs/>
        </w:rPr>
      </w:pPr>
    </w:p>
    <w:p w14:paraId="691D4A08" w14:textId="72407B9D" w:rsidR="001B6291" w:rsidRPr="001B6291" w:rsidRDefault="001B6291" w:rsidP="001B6291">
      <w:pPr>
        <w:widowControl w:val="0"/>
        <w:autoSpaceDE w:val="0"/>
        <w:autoSpaceDN w:val="0"/>
        <w:adjustRightInd w:val="0"/>
        <w:spacing w:after="240" w:line="360" w:lineRule="auto"/>
        <w:jc w:val="both"/>
        <w:rPr>
          <w:rFonts w:ascii="Times New Roman" w:hAnsi="Times New Roman" w:cs="Times New Roman"/>
          <w:b/>
          <w:bCs/>
        </w:rPr>
      </w:pPr>
      <w:r>
        <w:rPr>
          <w:rFonts w:ascii="Times New Roman" w:hAnsi="Times New Roman" w:cs="Times New Roman"/>
          <w:b/>
          <w:bCs/>
        </w:rPr>
        <w:t>4.2.3 Effect of CORM-2 on reducing</w:t>
      </w:r>
      <w:r w:rsidRPr="00F66991">
        <w:rPr>
          <w:rFonts w:ascii="Times New Roman" w:hAnsi="Times New Roman" w:cs="Times New Roman"/>
          <w:b/>
          <w:bCs/>
        </w:rPr>
        <w:t xml:space="preserve"> MIC values for different antibiotics</w:t>
      </w:r>
      <w:r>
        <w:rPr>
          <w:rFonts w:ascii="Times New Roman" w:hAnsi="Times New Roman" w:cs="Times New Roman"/>
          <w:b/>
          <w:bCs/>
        </w:rPr>
        <w:t xml:space="preserve"> using E-tests</w:t>
      </w:r>
    </w:p>
    <w:p w14:paraId="3CE6CAA3" w14:textId="0D2415C2" w:rsidR="00655424" w:rsidRDefault="001B6291" w:rsidP="001B6291">
      <w:pPr>
        <w:widowControl w:val="0"/>
        <w:autoSpaceDE w:val="0"/>
        <w:autoSpaceDN w:val="0"/>
        <w:adjustRightInd w:val="0"/>
        <w:spacing w:after="240" w:line="360" w:lineRule="auto"/>
        <w:jc w:val="both"/>
        <w:rPr>
          <w:rFonts w:ascii="Times New Roman" w:hAnsi="Times New Roman" w:cs="Times New Roman"/>
          <w:bCs/>
          <w:spacing w:val="-4"/>
          <w:kern w:val="1"/>
        </w:rPr>
      </w:pPr>
      <w:r>
        <w:rPr>
          <w:rFonts w:ascii="Times New Roman" w:hAnsi="Times New Roman" w:cs="Times New Roman"/>
          <w:bCs/>
        </w:rPr>
        <w:t xml:space="preserve">The </w:t>
      </w:r>
      <w:r w:rsidRPr="00F66991">
        <w:rPr>
          <w:rFonts w:ascii="Times New Roman" w:hAnsi="Times New Roman" w:cs="Times New Roman"/>
          <w:bCs/>
        </w:rPr>
        <w:t>E-test is considered as a reliable and easy-to-use method to measure MIC value</w:t>
      </w:r>
      <w:r>
        <w:rPr>
          <w:rFonts w:ascii="Times New Roman" w:hAnsi="Times New Roman" w:cs="Times New Roman"/>
          <w:bCs/>
        </w:rPr>
        <w:t>s</w:t>
      </w:r>
      <w:r w:rsidRPr="00F66991">
        <w:rPr>
          <w:rFonts w:ascii="Times New Roman" w:hAnsi="Times New Roman" w:cs="Times New Roman"/>
          <w:bCs/>
        </w:rPr>
        <w:t xml:space="preserve"> for antibiotic</w:t>
      </w:r>
      <w:r>
        <w:rPr>
          <w:rFonts w:ascii="Times New Roman" w:hAnsi="Times New Roman" w:cs="Times New Roman"/>
          <w:bCs/>
        </w:rPr>
        <w:t>s</w:t>
      </w:r>
      <w:r w:rsidRPr="00F66991">
        <w:rPr>
          <w:rFonts w:ascii="Times New Roman" w:hAnsi="Times New Roman" w:cs="Times New Roman"/>
          <w:bCs/>
        </w:rPr>
        <w:t xml:space="preserve"> in comparison with other techniques</w:t>
      </w:r>
      <w:r>
        <w:rPr>
          <w:rFonts w:ascii="Times New Roman" w:hAnsi="Times New Roman" w:cs="Times New Roman"/>
          <w:bCs/>
        </w:rPr>
        <w:t xml:space="preserve"> </w:t>
      </w:r>
      <w:r>
        <w:rPr>
          <w:rFonts w:ascii="Times New Roman" w:hAnsi="Times New Roman"/>
          <w:bCs/>
        </w:rPr>
        <w:fldChar w:fldCharType="begin">
          <w:fldData xml:space="preserve">PEVuZE5vdGU+PENpdGU+PEF1dGhvcj5OYWNobmFuaTwvQXV0aG9yPjxZZWFyPjE5OTI8L1llYXI+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</w:fldData>
        </w:fldChar>
      </w:r>
      <w:r w:rsidR="00983EAF">
        <w:rPr>
          <w:rFonts w:ascii="Times New Roman" w:hAnsi="Times New Roman"/>
          <w:bCs/>
        </w:rPr>
        <w:instrText xml:space="preserve"> ADDIN EN.CITE </w:instrText>
      </w:r>
      <w:r w:rsidR="00983EAF">
        <w:rPr>
          <w:rFonts w:ascii="Times New Roman" w:hAnsi="Times New Roman"/>
          <w:bCs/>
        </w:rPr>
        <w:fldChar w:fldCharType="begin">
          <w:fldData xml:space="preserve">PEVuZE5vdGU+PENpdGU+PEF1dGhvcj5OYWNobmFuaTwvQXV0aG9yPjxZZWFyPjE5OTI8L1llYXI+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</w:fldData>
        </w:fldChar>
      </w:r>
      <w:r w:rsidR="00983EAF">
        <w:rPr>
          <w:rFonts w:ascii="Times New Roman" w:hAnsi="Times New Roman"/>
          <w:bCs/>
        </w:rPr>
        <w:instrText xml:space="preserve"> ADDIN EN.CITE.DATA </w:instrText>
      </w:r>
      <w:r w:rsidR="00983EAF">
        <w:rPr>
          <w:rFonts w:ascii="Times New Roman" w:hAnsi="Times New Roman"/>
          <w:bCs/>
        </w:rPr>
      </w:r>
      <w:r w:rsidR="00983EAF">
        <w:rPr>
          <w:rFonts w:ascii="Times New Roman" w:hAnsi="Times New Roman"/>
          <w:bCs/>
        </w:rPr>
        <w:fldChar w:fldCharType="end"/>
      </w:r>
      <w:r>
        <w:rPr>
          <w:rFonts w:ascii="Times New Roman" w:hAnsi="Times New Roman"/>
          <w:bCs/>
        </w:rPr>
        <w:fldChar w:fldCharType="separate"/>
      </w:r>
      <w:r w:rsidR="00983EAF">
        <w:rPr>
          <w:rFonts w:ascii="Times New Roman" w:hAnsi="Times New Roman"/>
          <w:bCs/>
          <w:noProof/>
        </w:rPr>
        <w:t>(Nachnani et al., 1992)</w:t>
      </w:r>
      <w:r>
        <w:rPr>
          <w:rFonts w:ascii="Times New Roman" w:hAnsi="Times New Roman"/>
          <w:bCs/>
        </w:rPr>
        <w:fldChar w:fldCharType="end"/>
      </w:r>
      <w:r>
        <w:rPr>
          <w:rFonts w:ascii="Times New Roman" w:hAnsi="Times New Roman" w:cs="Times New Roman"/>
          <w:bCs/>
        </w:rPr>
        <w:t xml:space="preserve"> </w:t>
      </w:r>
      <w:r>
        <w:rPr>
          <w:rFonts w:ascii="Times New Roman" w:hAnsi="Times New Roman" w:cs="Times New Roman"/>
          <w:bCs/>
        </w:rPr>
        <w:fldChar w:fldCharType="begin">
          <w:fldData xml:space="preserve">PEVuZE5vdGU+PENpdGU+PEF1dGhvcj5OaHVuZzwvQXV0aG9yPjxZZWFyPjIwMTU8L1llYXI+PFJl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</w:fldData>
        </w:fldChar>
      </w:r>
      <w:r w:rsidR="00983EAF">
        <w:rPr>
          <w:rFonts w:ascii="Times New Roman" w:hAnsi="Times New Roman" w:cs="Times New Roman"/>
          <w:bCs/>
        </w:rPr>
        <w:instrText xml:space="preserve"> ADDIN EN.CITE </w:instrText>
      </w:r>
      <w:r w:rsidR="00983EAF">
        <w:rPr>
          <w:rFonts w:ascii="Times New Roman" w:hAnsi="Times New Roman" w:cs="Times New Roman"/>
          <w:bCs/>
        </w:rPr>
        <w:fldChar w:fldCharType="begin">
          <w:fldData xml:space="preserve">PEVuZE5vdGU+PENpdGU+PEF1dGhvcj5OaHVuZzwvQXV0aG9yPjxZZWFyPjIwMTU8L1llYXI+PFJl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</w:fldData>
        </w:fldChar>
      </w:r>
      <w:r w:rsidR="00983EAF">
        <w:rPr>
          <w:rFonts w:ascii="Times New Roman" w:hAnsi="Times New Roman" w:cs="Times New Roman"/>
          <w:bCs/>
        </w:rPr>
        <w:instrText xml:space="preserve"> ADDIN EN.CITE.DATA </w:instrText>
      </w:r>
      <w:r w:rsidR="00983EAF">
        <w:rPr>
          <w:rFonts w:ascii="Times New Roman" w:hAnsi="Times New Roman" w:cs="Times New Roman"/>
          <w:bCs/>
        </w:rPr>
      </w:r>
      <w:r w:rsidR="00983EAF">
        <w:rPr>
          <w:rFonts w:ascii="Times New Roman" w:hAnsi="Times New Roman" w:cs="Times New Roman"/>
          <w:bCs/>
        </w:rPr>
        <w:fldChar w:fldCharType="end"/>
      </w:r>
      <w:r>
        <w:rPr>
          <w:rFonts w:ascii="Times New Roman" w:hAnsi="Times New Roman" w:cs="Times New Roman"/>
          <w:bCs/>
        </w:rPr>
        <w:fldChar w:fldCharType="separate"/>
      </w:r>
      <w:r w:rsidR="00983EAF">
        <w:rPr>
          <w:rFonts w:ascii="Times New Roman" w:hAnsi="Times New Roman" w:cs="Times New Roman"/>
          <w:bCs/>
          <w:noProof/>
        </w:rPr>
        <w:t>(Nhung et al., 2015)</w:t>
      </w:r>
      <w:r>
        <w:rPr>
          <w:rFonts w:ascii="Times New Roman" w:hAnsi="Times New Roman" w:cs="Times New Roman"/>
          <w:bCs/>
        </w:rPr>
        <w:fldChar w:fldCharType="end"/>
      </w:r>
      <w:r>
        <w:rPr>
          <w:rFonts w:ascii="Times New Roman" w:hAnsi="Times New Roman" w:cs="Times New Roman"/>
          <w:bCs/>
        </w:rPr>
        <w:t xml:space="preserve">. </w:t>
      </w:r>
      <w:r w:rsidRPr="00F66991">
        <w:rPr>
          <w:rFonts w:ascii="Times New Roman" w:hAnsi="Times New Roman" w:cs="Times New Roman"/>
          <w:bCs/>
        </w:rPr>
        <w:t>It showed a high level of agreement with the broth microdilution reference method</w:t>
      </w:r>
      <w:r>
        <w:rPr>
          <w:rFonts w:ascii="Times New Roman" w:hAnsi="Times New Roman" w:cs="Times New Roman"/>
          <w:bCs/>
        </w:rPr>
        <w:t xml:space="preserve"> </w:t>
      </w:r>
      <w:r>
        <w:rPr>
          <w:rFonts w:ascii="Times New Roman" w:hAnsi="Times New Roman" w:cs="Times New Roman"/>
          <w:bCs/>
        </w:rPr>
        <w:fldChar w:fldCharType="begin">
          <w:fldData xml:space="preserve">PEVuZE5vdGU+PENpdGU+PEF1dGhvcj5Mby1UZW4tRm9lPC9BdXRob3I+PFllYXI+MjAwNzwvWWVh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</w:fldData>
        </w:fldChar>
      </w:r>
      <w:r>
        <w:rPr>
          <w:rFonts w:ascii="Times New Roman" w:hAnsi="Times New Roman" w:cs="Times New Roman"/>
          <w:bCs/>
        </w:rPr>
        <w:instrText xml:space="preserve"> ADDIN EN.CITE </w:instrText>
      </w:r>
      <w:r>
        <w:rPr>
          <w:rFonts w:ascii="Times New Roman" w:hAnsi="Times New Roman" w:cs="Times New Roman"/>
          <w:bCs/>
        </w:rPr>
        <w:fldChar w:fldCharType="begin">
          <w:fldData xml:space="preserve">PEVuZE5vdGU+PENpdGU+PEF1dGhvcj5Mby1UZW4tRm9lPC9BdXRob3I+PFllYXI+MjAwNzwvWWVh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</w:fldData>
        </w:fldChar>
      </w:r>
      <w:r>
        <w:rPr>
          <w:rFonts w:ascii="Times New Roman" w:hAnsi="Times New Roman" w:cs="Times New Roman"/>
          <w:bCs/>
        </w:rPr>
        <w:instrText xml:space="preserve"> ADDIN EN.CITE.DATA </w:instrText>
      </w:r>
      <w:r>
        <w:rPr>
          <w:rFonts w:ascii="Times New Roman" w:hAnsi="Times New Roman" w:cs="Times New Roman"/>
          <w:bCs/>
        </w:rPr>
      </w:r>
      <w:r>
        <w:rPr>
          <w:rFonts w:ascii="Times New Roman" w:hAnsi="Times New Roman" w:cs="Times New Roman"/>
          <w:bCs/>
        </w:rPr>
        <w:fldChar w:fldCharType="end"/>
      </w:r>
      <w:r>
        <w:rPr>
          <w:rFonts w:ascii="Times New Roman" w:hAnsi="Times New Roman" w:cs="Times New Roman"/>
          <w:bCs/>
        </w:rPr>
      </w:r>
      <w:r>
        <w:rPr>
          <w:rFonts w:ascii="Times New Roman" w:hAnsi="Times New Roman" w:cs="Times New Roman"/>
          <w:bCs/>
        </w:rPr>
        <w:fldChar w:fldCharType="separate"/>
      </w:r>
      <w:r>
        <w:rPr>
          <w:rFonts w:ascii="Times New Roman" w:hAnsi="Times New Roman" w:cs="Times New Roman"/>
          <w:bCs/>
          <w:noProof/>
        </w:rPr>
        <w:t>(Lo-Ten-Foe et al., 2007)</w:t>
      </w:r>
      <w:r>
        <w:rPr>
          <w:rFonts w:ascii="Times New Roman" w:hAnsi="Times New Roman" w:cs="Times New Roman"/>
          <w:bCs/>
        </w:rPr>
        <w:fldChar w:fldCharType="end"/>
      </w:r>
      <w:r>
        <w:rPr>
          <w:rFonts w:ascii="Times New Roman" w:hAnsi="Times New Roman" w:cs="Times New Roman"/>
          <w:bCs/>
        </w:rPr>
        <w:t xml:space="preserve">. </w:t>
      </w:r>
      <w:r w:rsidRPr="00F66991">
        <w:rPr>
          <w:rFonts w:ascii="Times New Roman" w:hAnsi="Times New Roman" w:cs="Times New Roman"/>
          <w:bCs/>
        </w:rPr>
        <w:t xml:space="preserve">Therefore, the effect of CORM-2 </w:t>
      </w:r>
      <w:r>
        <w:rPr>
          <w:rFonts w:ascii="Times New Roman" w:hAnsi="Times New Roman" w:cs="Times New Roman"/>
          <w:bCs/>
        </w:rPr>
        <w:t>was</w:t>
      </w:r>
      <w:r w:rsidRPr="00F66991">
        <w:rPr>
          <w:rFonts w:ascii="Times New Roman" w:hAnsi="Times New Roman" w:cs="Times New Roman"/>
          <w:bCs/>
        </w:rPr>
        <w:t xml:space="preserve"> investigated on antibiotic potentiation against </w:t>
      </w:r>
      <w:r w:rsidRPr="00F66991">
        <w:rPr>
          <w:rFonts w:ascii="Times New Roman" w:hAnsi="Times New Roman" w:cs="Times New Roman"/>
          <w:bCs/>
          <w:i/>
        </w:rPr>
        <w:t>E. coli</w:t>
      </w:r>
      <w:r w:rsidRPr="00F66991">
        <w:rPr>
          <w:rFonts w:ascii="Times New Roman" w:hAnsi="Times New Roman" w:cs="Times New Roman"/>
          <w:bCs/>
        </w:rPr>
        <w:t xml:space="preserve"> EC958 using </w:t>
      </w:r>
      <w:r>
        <w:rPr>
          <w:rFonts w:ascii="Times New Roman" w:hAnsi="Times New Roman" w:cs="Times New Roman"/>
          <w:bCs/>
        </w:rPr>
        <w:t xml:space="preserve">the </w:t>
      </w:r>
      <w:r w:rsidRPr="00F66991">
        <w:rPr>
          <w:rFonts w:ascii="Times New Roman" w:hAnsi="Times New Roman" w:cs="Times New Roman"/>
          <w:bCs/>
        </w:rPr>
        <w:t>E</w:t>
      </w:r>
      <w:r>
        <w:rPr>
          <w:rFonts w:ascii="Times New Roman" w:hAnsi="Times New Roman" w:cs="Times New Roman"/>
          <w:bCs/>
        </w:rPr>
        <w:t>-</w:t>
      </w:r>
      <w:r w:rsidRPr="00F66991">
        <w:rPr>
          <w:rFonts w:ascii="Times New Roman" w:hAnsi="Times New Roman" w:cs="Times New Roman"/>
          <w:bCs/>
        </w:rPr>
        <w:t>test.</w:t>
      </w:r>
      <w:r w:rsidRPr="00F66991">
        <w:rPr>
          <w:rFonts w:ascii="Times New Roman" w:hAnsi="Times New Roman" w:cs="Times New Roman"/>
        </w:rPr>
        <w:t xml:space="preserve"> Briefly, 10 ml starter of </w:t>
      </w:r>
      <w:r w:rsidRPr="00F66991">
        <w:rPr>
          <w:rFonts w:ascii="Times New Roman" w:hAnsi="Times New Roman" w:cs="Times New Roman"/>
          <w:i/>
        </w:rPr>
        <w:t>E. coli</w:t>
      </w:r>
      <w:r w:rsidRPr="00F66991">
        <w:rPr>
          <w:rFonts w:ascii="Times New Roman" w:hAnsi="Times New Roman" w:cs="Times New Roman"/>
          <w:color w:val="312A2A"/>
        </w:rPr>
        <w:t xml:space="preserve"> EC958</w:t>
      </w:r>
      <w:r w:rsidRPr="00F66991">
        <w:rPr>
          <w:rFonts w:ascii="Times New Roman" w:hAnsi="Times New Roman" w:cs="Times New Roman"/>
        </w:rPr>
        <w:t xml:space="preserve"> </w:t>
      </w:r>
      <w:r>
        <w:rPr>
          <w:rFonts w:ascii="Times New Roman" w:hAnsi="Times New Roman" w:cs="Times New Roman"/>
        </w:rPr>
        <w:t xml:space="preserve">was </w:t>
      </w:r>
      <w:r w:rsidRPr="00F66991">
        <w:rPr>
          <w:rFonts w:ascii="Times New Roman" w:hAnsi="Times New Roman" w:cs="Times New Roman"/>
        </w:rPr>
        <w:t>centrifuged for 10</w:t>
      </w:r>
      <w:r>
        <w:rPr>
          <w:rFonts w:ascii="Times New Roman" w:hAnsi="Times New Roman" w:cs="Times New Roman"/>
        </w:rPr>
        <w:t xml:space="preserve"> </w:t>
      </w:r>
      <w:r w:rsidRPr="00F66991">
        <w:rPr>
          <w:rFonts w:ascii="Times New Roman" w:hAnsi="Times New Roman" w:cs="Times New Roman"/>
        </w:rPr>
        <w:t>min/5000</w:t>
      </w:r>
      <w:r>
        <w:rPr>
          <w:rFonts w:ascii="Times New Roman" w:hAnsi="Times New Roman" w:cs="Times New Roman"/>
        </w:rPr>
        <w:t xml:space="preserve"> </w:t>
      </w:r>
      <w:r w:rsidRPr="00F66991">
        <w:rPr>
          <w:rFonts w:ascii="Times New Roman" w:hAnsi="Times New Roman" w:cs="Times New Roman"/>
        </w:rPr>
        <w:t>x</w:t>
      </w:r>
      <w:r>
        <w:rPr>
          <w:rFonts w:ascii="Times New Roman" w:hAnsi="Times New Roman" w:cs="Times New Roman"/>
        </w:rPr>
        <w:t xml:space="preserve"> </w:t>
      </w:r>
      <w:r w:rsidRPr="00AD5529">
        <w:rPr>
          <w:rFonts w:ascii="Times New Roman" w:hAnsi="Times New Roman" w:cs="Times New Roman"/>
          <w:i/>
        </w:rPr>
        <w:t>g</w:t>
      </w:r>
      <w:r w:rsidRPr="00F66991">
        <w:rPr>
          <w:rFonts w:ascii="Times New Roman" w:hAnsi="Times New Roman" w:cs="Times New Roman"/>
        </w:rPr>
        <w:t xml:space="preserve"> then</w:t>
      </w:r>
      <w:r>
        <w:rPr>
          <w:rFonts w:ascii="Times New Roman" w:hAnsi="Times New Roman" w:cs="Times New Roman"/>
        </w:rPr>
        <w:t xml:space="preserve"> cells were</w:t>
      </w:r>
      <w:r w:rsidRPr="00F66991">
        <w:rPr>
          <w:rFonts w:ascii="Times New Roman" w:hAnsi="Times New Roman" w:cs="Times New Roman"/>
        </w:rPr>
        <w:t xml:space="preserve"> resuspended in 5 ml defined minimal medium and</w:t>
      </w:r>
      <w:r>
        <w:rPr>
          <w:rFonts w:ascii="Times New Roman" w:hAnsi="Times New Roman" w:cs="Times New Roman"/>
        </w:rPr>
        <w:t xml:space="preserve"> </w:t>
      </w:r>
      <w:r w:rsidRPr="00F66991">
        <w:rPr>
          <w:rFonts w:ascii="Times New Roman" w:hAnsi="Times New Roman" w:cs="Times New Roman"/>
        </w:rPr>
        <w:t xml:space="preserve">50 </w:t>
      </w:r>
      <m:oMath>
        <m:r>
          <w:rPr>
            <w:rFonts w:ascii="Cambria Math" w:hAnsi="Cambria Math" w:cs="Times New Roman"/>
          </w:rPr>
          <m:t>μ</m:t>
        </m:r>
      </m:oMath>
      <w:r w:rsidRPr="00F66991">
        <w:rPr>
          <w:rFonts w:ascii="Times New Roman" w:hAnsi="Times New Roman" w:cs="Times New Roman"/>
        </w:rPr>
        <w:t>l of this suspension was added to 4 ml of super-soft defined minimal agar (0.5</w:t>
      </w:r>
      <w:r>
        <w:rPr>
          <w:rFonts w:ascii="Times New Roman" w:hAnsi="Times New Roman" w:cs="Times New Roman"/>
        </w:rPr>
        <w:t>% agar);</w:t>
      </w:r>
      <w:r w:rsidRPr="00F66991">
        <w:rPr>
          <w:rFonts w:ascii="Times New Roman" w:hAnsi="Times New Roman" w:cs="Times New Roman"/>
        </w:rPr>
        <w:t xml:space="preserve"> immediately, CORM-2, </w:t>
      </w:r>
      <w:proofErr w:type="spellStart"/>
      <w:proofErr w:type="gramStart"/>
      <w:r w:rsidRPr="004E74AA">
        <w:rPr>
          <w:rFonts w:ascii="Times New Roman" w:hAnsi="Times New Roman" w:cs="Times New Roman"/>
          <w:color w:val="232323"/>
        </w:rPr>
        <w:t>Ru</w:t>
      </w:r>
      <w:proofErr w:type="spellEnd"/>
      <w:r w:rsidRPr="004E74AA">
        <w:rPr>
          <w:rFonts w:ascii="Times New Roman" w:hAnsi="Times New Roman" w:cs="Times New Roman"/>
          <w:color w:val="232323"/>
        </w:rPr>
        <w:t>(</w:t>
      </w:r>
      <w:proofErr w:type="gramEnd"/>
      <w:r w:rsidRPr="004E74AA">
        <w:rPr>
          <w:rFonts w:ascii="Times New Roman" w:hAnsi="Times New Roman" w:cs="Times New Roman"/>
          <w:color w:val="232323"/>
        </w:rPr>
        <w:t>II)Cl</w:t>
      </w:r>
      <w:r w:rsidRPr="004E74AA">
        <w:rPr>
          <w:rFonts w:ascii="Times New Roman" w:hAnsi="Times New Roman" w:cs="Times New Roman"/>
          <w:color w:val="232323"/>
          <w:vertAlign w:val="subscript"/>
        </w:rPr>
        <w:t>2</w:t>
      </w:r>
      <w:r w:rsidRPr="004E74AA">
        <w:rPr>
          <w:rFonts w:ascii="Times New Roman" w:hAnsi="Times New Roman" w:cs="Times New Roman"/>
          <w:color w:val="232323"/>
        </w:rPr>
        <w:t>(DMSO)</w:t>
      </w:r>
      <w:r w:rsidRPr="004E74AA">
        <w:rPr>
          <w:rFonts w:ascii="Times New Roman" w:hAnsi="Times New Roman" w:cs="Times New Roman"/>
          <w:color w:val="232323"/>
          <w:vertAlign w:val="subscript"/>
        </w:rPr>
        <w:t>4</w:t>
      </w:r>
      <w:r>
        <w:rPr>
          <w:rFonts w:ascii="Times New Roman" w:hAnsi="Times New Roman" w:cs="Times New Roman"/>
          <w:color w:val="232323"/>
          <w:vertAlign w:val="subscript"/>
        </w:rPr>
        <w:t xml:space="preserve"> </w:t>
      </w:r>
      <w:r>
        <w:rPr>
          <w:rFonts w:ascii="Times New Roman" w:hAnsi="Times New Roman" w:cs="Times New Roman"/>
        </w:rPr>
        <w:t xml:space="preserve">or </w:t>
      </w:r>
      <w:r w:rsidRPr="00F66991">
        <w:rPr>
          <w:rFonts w:ascii="Times New Roman" w:hAnsi="Times New Roman" w:cs="Times New Roman"/>
        </w:rPr>
        <w:t>DSMO were added</w:t>
      </w:r>
      <w:r>
        <w:rPr>
          <w:rFonts w:ascii="Times New Roman" w:hAnsi="Times New Roman" w:cs="Times New Roman"/>
        </w:rPr>
        <w:t xml:space="preserve">, vortexed and poured in evenly </w:t>
      </w:r>
      <w:r w:rsidRPr="00F66991">
        <w:rPr>
          <w:rFonts w:ascii="Times New Roman" w:hAnsi="Times New Roman" w:cs="Times New Roman"/>
        </w:rPr>
        <w:t xml:space="preserve">on the surface of defined minimal agar plates. </w:t>
      </w:r>
    </w:p>
    <w:p w14:paraId="7CF8A395" w14:textId="77777777" w:rsidR="00655424" w:rsidRDefault="00655424" w:rsidP="00655424">
      <w:pPr>
        <w:widowControl w:val="0"/>
        <w:autoSpaceDE w:val="0"/>
        <w:autoSpaceDN w:val="0"/>
        <w:adjustRightInd w:val="0"/>
        <w:spacing w:after="240" w:line="360" w:lineRule="auto"/>
        <w:jc w:val="both"/>
        <w:rPr>
          <w:rFonts w:ascii="Times New Roman" w:hAnsi="Times New Roman" w:cs="Times New Roman"/>
          <w:bCs/>
          <w:spacing w:val="-4"/>
          <w:kern w:val="1"/>
        </w:rPr>
      </w:pPr>
    </w:p>
    <w:p w14:paraId="69A87932" w14:textId="77777777" w:rsidR="00655424" w:rsidRDefault="00655424" w:rsidP="00655424">
      <w:pPr>
        <w:widowControl w:val="0"/>
        <w:autoSpaceDE w:val="0"/>
        <w:autoSpaceDN w:val="0"/>
        <w:adjustRightInd w:val="0"/>
        <w:spacing w:after="240" w:line="360" w:lineRule="auto"/>
        <w:jc w:val="both"/>
        <w:rPr>
          <w:rFonts w:ascii="Times New Roman" w:hAnsi="Times New Roman" w:cs="Times New Roman"/>
          <w:bCs/>
          <w:spacing w:val="-4"/>
          <w:kern w:val="1"/>
        </w:rPr>
      </w:pPr>
    </w:p>
    <w:p w14:paraId="7F3E6CEB" w14:textId="6ACE2697" w:rsidR="00655424" w:rsidRDefault="00AA33D8" w:rsidP="00655424">
      <w:pPr>
        <w:widowControl w:val="0"/>
        <w:autoSpaceDE w:val="0"/>
        <w:autoSpaceDN w:val="0"/>
        <w:adjustRightInd w:val="0"/>
        <w:spacing w:after="240" w:line="360" w:lineRule="auto"/>
        <w:jc w:val="both"/>
        <w:rPr>
          <w:rFonts w:ascii="Times New Roman" w:hAnsi="Times New Roman" w:cs="Times New Roman"/>
          <w:bCs/>
          <w:spacing w:val="-4"/>
          <w:kern w:val="1"/>
        </w:rPr>
      </w:pPr>
      <w:r>
        <w:rPr>
          <w:rFonts w:ascii="Times New Roman" w:hAnsi="Times New Roman" w:cs="Times New Roman"/>
          <w:b/>
          <w:bCs/>
          <w:noProof/>
          <w:spacing w:val="-4"/>
          <w:kern w:val="1"/>
        </w:rPr>
        <w:drawing>
          <wp:anchor distT="0" distB="0" distL="114300" distR="114300" simplePos="0" relativeHeight="251766784" behindDoc="0" locked="0" layoutInCell="1" allowOverlap="1" wp14:anchorId="01AB5762" wp14:editId="25440D11">
            <wp:simplePos x="0" y="0"/>
            <wp:positionH relativeFrom="margin">
              <wp:posOffset>-66040</wp:posOffset>
            </wp:positionH>
            <wp:positionV relativeFrom="margin">
              <wp:posOffset>1782445</wp:posOffset>
            </wp:positionV>
            <wp:extent cx="4950460" cy="2496185"/>
            <wp:effectExtent l="0" t="0" r="0" b="0"/>
            <wp:wrapSquare wrapText="bothSides"/>
            <wp:docPr id="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50460" cy="2496185"/>
                    </a:xfrm>
                    <a:prstGeom prst="rect">
                      <a:avLst/>
                    </a:prstGeom>
                    <a:noFill/>
                    <a:ln>
                      <a:noFill/>
                    </a:ln>
                  </pic:spPr>
                </pic:pic>
              </a:graphicData>
            </a:graphic>
          </wp:anchor>
        </w:drawing>
      </w:r>
    </w:p>
    <w:p w14:paraId="18E579F2" w14:textId="77777777" w:rsidR="00655424" w:rsidRDefault="00655424" w:rsidP="00655424">
      <w:pPr>
        <w:widowControl w:val="0"/>
        <w:autoSpaceDE w:val="0"/>
        <w:autoSpaceDN w:val="0"/>
        <w:adjustRightInd w:val="0"/>
        <w:spacing w:after="240" w:line="360" w:lineRule="auto"/>
        <w:jc w:val="both"/>
        <w:rPr>
          <w:rFonts w:ascii="Times New Roman" w:hAnsi="Times New Roman" w:cs="Times New Roman"/>
          <w:bCs/>
          <w:spacing w:val="-4"/>
          <w:kern w:val="1"/>
        </w:rPr>
      </w:pPr>
    </w:p>
    <w:p w14:paraId="461C9761" w14:textId="77777777" w:rsidR="00655424" w:rsidRDefault="00655424" w:rsidP="00FC2AD0">
      <w:pPr>
        <w:pStyle w:val="EndNoteBibliography"/>
        <w:spacing w:line="360" w:lineRule="auto"/>
        <w:jc w:val="both"/>
        <w:rPr>
          <w:rFonts w:ascii="Times New Roman" w:hAnsi="Times New Roman" w:cs="Times New Roman"/>
          <w:bCs/>
          <w:spacing w:val="-4"/>
          <w:kern w:val="1"/>
        </w:rPr>
      </w:pPr>
    </w:p>
    <w:p w14:paraId="3EB5FD13" w14:textId="77777777" w:rsidR="00AA33D8" w:rsidRDefault="00AA33D8" w:rsidP="00FC2AD0">
      <w:pPr>
        <w:pStyle w:val="EndNoteBibliography"/>
        <w:spacing w:line="360" w:lineRule="auto"/>
        <w:jc w:val="both"/>
        <w:rPr>
          <w:rFonts w:ascii="Times New Roman" w:hAnsi="Times New Roman" w:cs="Times New Roman"/>
        </w:rPr>
      </w:pPr>
    </w:p>
    <w:p w14:paraId="51E8389B" w14:textId="77777777" w:rsidR="00655424" w:rsidRDefault="00655424" w:rsidP="00FC2AD0">
      <w:pPr>
        <w:pStyle w:val="EndNoteBibliography"/>
        <w:spacing w:line="360" w:lineRule="auto"/>
        <w:jc w:val="both"/>
        <w:rPr>
          <w:rFonts w:ascii="Times New Roman" w:hAnsi="Times New Roman" w:cs="Times New Roman"/>
        </w:rPr>
      </w:pPr>
    </w:p>
    <w:p w14:paraId="54D08061" w14:textId="3E642CD0" w:rsidR="00655424" w:rsidRPr="004E74AA" w:rsidRDefault="00655424" w:rsidP="00655424">
      <w:pPr>
        <w:spacing w:line="360" w:lineRule="auto"/>
        <w:jc w:val="both"/>
        <w:rPr>
          <w:rFonts w:ascii="Times New Roman" w:hAnsi="Times New Roman" w:cs="Times New Roman"/>
          <w:spacing w:val="-4"/>
          <w:kern w:val="1"/>
        </w:rPr>
      </w:pPr>
      <w:r>
        <w:rPr>
          <w:rFonts w:ascii="Times New Roman" w:hAnsi="Times New Roman" w:cs="Times New Roman"/>
          <w:b/>
          <w:bCs/>
          <w:spacing w:val="-4"/>
          <w:kern w:val="1"/>
        </w:rPr>
        <w:t>Figure 4.3</w:t>
      </w:r>
      <w:r w:rsidRPr="004E74AA">
        <w:rPr>
          <w:rFonts w:ascii="Times New Roman" w:hAnsi="Times New Roman" w:cs="Times New Roman"/>
          <w:b/>
          <w:bCs/>
          <w:spacing w:val="-4"/>
          <w:kern w:val="1"/>
        </w:rPr>
        <w:t xml:space="preserve"> Effects of DM</w:t>
      </w:r>
      <w:r>
        <w:rPr>
          <w:rFonts w:ascii="Times New Roman" w:hAnsi="Times New Roman" w:cs="Times New Roman"/>
          <w:b/>
          <w:bCs/>
          <w:spacing w:val="-4"/>
          <w:kern w:val="1"/>
        </w:rPr>
        <w:t xml:space="preserve">SO or inactive CORM-2 (iCORM-2) </w:t>
      </w:r>
      <w:r w:rsidRPr="004E74AA">
        <w:rPr>
          <w:rFonts w:ascii="Times New Roman" w:hAnsi="Times New Roman" w:cs="Times New Roman"/>
          <w:b/>
          <w:bCs/>
          <w:spacing w:val="-4"/>
          <w:kern w:val="1"/>
        </w:rPr>
        <w:t xml:space="preserve">on antibiotic potentiation. </w:t>
      </w:r>
      <w:r w:rsidRPr="004E74AA">
        <w:rPr>
          <w:rFonts w:ascii="Times New Roman" w:hAnsi="Times New Roman" w:cs="Times New Roman"/>
          <w:b/>
          <w:bCs/>
          <w:iCs/>
          <w:spacing w:val="-4"/>
          <w:kern w:val="1"/>
        </w:rPr>
        <w:t>A</w:t>
      </w:r>
      <w:r w:rsidR="009A5EB6">
        <w:rPr>
          <w:rFonts w:ascii="Times New Roman" w:hAnsi="Times New Roman" w:cs="Times New Roman"/>
          <w:b/>
          <w:bCs/>
          <w:iCs/>
          <w:spacing w:val="-4"/>
          <w:kern w:val="1"/>
        </w:rPr>
        <w:t>)</w:t>
      </w:r>
      <w:r w:rsidRPr="004E74AA">
        <w:rPr>
          <w:rFonts w:ascii="Times New Roman" w:hAnsi="Times New Roman" w:cs="Times New Roman"/>
          <w:b/>
          <w:bCs/>
          <w:spacing w:val="-4"/>
          <w:kern w:val="1"/>
        </w:rPr>
        <w:t xml:space="preserve"> </w:t>
      </w:r>
      <w:r w:rsidRPr="004E74AA">
        <w:rPr>
          <w:rFonts w:ascii="Times New Roman" w:hAnsi="Times New Roman" w:cs="Times New Roman"/>
          <w:bCs/>
          <w:spacing w:val="-4"/>
          <w:kern w:val="1"/>
        </w:rPr>
        <w:t>Gentamicin</w:t>
      </w:r>
      <w:r>
        <w:rPr>
          <w:rFonts w:ascii="Times New Roman" w:hAnsi="Times New Roman" w:cs="Times New Roman"/>
          <w:bCs/>
          <w:spacing w:val="-4"/>
          <w:kern w:val="1"/>
        </w:rPr>
        <w:t>.</w:t>
      </w:r>
      <w:r w:rsidRPr="004E74AA">
        <w:rPr>
          <w:rFonts w:ascii="Times New Roman" w:hAnsi="Times New Roman" w:cs="Times New Roman"/>
          <w:b/>
          <w:bCs/>
          <w:spacing w:val="-4"/>
          <w:kern w:val="1"/>
        </w:rPr>
        <w:t xml:space="preserve"> B</w:t>
      </w:r>
      <w:r w:rsidR="009A5EB6">
        <w:rPr>
          <w:rFonts w:ascii="Times New Roman" w:hAnsi="Times New Roman" w:cs="Times New Roman"/>
          <w:b/>
          <w:bCs/>
          <w:spacing w:val="-4"/>
          <w:kern w:val="1"/>
        </w:rPr>
        <w:t>)</w:t>
      </w:r>
      <w:r w:rsidRPr="004E74AA">
        <w:rPr>
          <w:rFonts w:ascii="Times New Roman" w:hAnsi="Times New Roman" w:cs="Times New Roman"/>
          <w:b/>
          <w:bCs/>
          <w:spacing w:val="-4"/>
          <w:kern w:val="1"/>
        </w:rPr>
        <w:t xml:space="preserve"> </w:t>
      </w:r>
      <w:r w:rsidRPr="004E74AA">
        <w:rPr>
          <w:rFonts w:ascii="Times New Roman" w:hAnsi="Times New Roman" w:cs="Times New Roman"/>
          <w:bCs/>
          <w:spacing w:val="-4"/>
          <w:kern w:val="1"/>
        </w:rPr>
        <w:t>Chloramphenicol</w:t>
      </w:r>
      <w:r>
        <w:rPr>
          <w:rFonts w:ascii="Times New Roman" w:hAnsi="Times New Roman" w:cs="Times New Roman"/>
          <w:bCs/>
          <w:spacing w:val="-4"/>
          <w:kern w:val="1"/>
        </w:rPr>
        <w:t xml:space="preserve">, </w:t>
      </w:r>
      <w:r w:rsidRPr="00890AE4">
        <w:rPr>
          <w:rFonts w:ascii="Times New Roman" w:hAnsi="Times New Roman" w:cs="Times New Roman"/>
          <w:b/>
          <w:bCs/>
          <w:spacing w:val="-4"/>
          <w:kern w:val="1"/>
        </w:rPr>
        <w:t>C</w:t>
      </w:r>
      <w:r>
        <w:rPr>
          <w:rFonts w:ascii="Times New Roman" w:hAnsi="Times New Roman" w:cs="Times New Roman"/>
          <w:bCs/>
          <w:spacing w:val="-4"/>
          <w:kern w:val="1"/>
        </w:rPr>
        <w:t xml:space="preserve"> and </w:t>
      </w:r>
      <w:r w:rsidRPr="00890AE4">
        <w:rPr>
          <w:rFonts w:ascii="Times New Roman" w:hAnsi="Times New Roman" w:cs="Times New Roman"/>
          <w:b/>
          <w:bCs/>
          <w:spacing w:val="-4"/>
          <w:kern w:val="1"/>
        </w:rPr>
        <w:t>D</w:t>
      </w:r>
      <w:r w:rsidR="009A5EB6">
        <w:rPr>
          <w:rFonts w:ascii="Times New Roman" w:hAnsi="Times New Roman" w:cs="Times New Roman"/>
          <w:b/>
          <w:bCs/>
          <w:spacing w:val="-4"/>
          <w:kern w:val="1"/>
        </w:rPr>
        <w:t>)</w:t>
      </w:r>
      <w:r>
        <w:rPr>
          <w:rFonts w:ascii="Times New Roman" w:hAnsi="Times New Roman" w:cs="Times New Roman"/>
          <w:bCs/>
          <w:spacing w:val="-4"/>
          <w:kern w:val="1"/>
        </w:rPr>
        <w:t xml:space="preserve"> Doxycycline. </w:t>
      </w:r>
      <w:r w:rsidRPr="004E74AA">
        <w:rPr>
          <w:rFonts w:ascii="Times New Roman" w:hAnsi="Times New Roman" w:cs="Times New Roman"/>
          <w:spacing w:val="-4"/>
          <w:kern w:val="1"/>
        </w:rPr>
        <w:t xml:space="preserve">The growth of </w:t>
      </w:r>
      <w:r w:rsidRPr="004E74AA">
        <w:rPr>
          <w:rFonts w:ascii="Times New Roman" w:hAnsi="Times New Roman" w:cs="Times New Roman"/>
          <w:i/>
          <w:iCs/>
          <w:spacing w:val="-4"/>
          <w:kern w:val="1"/>
        </w:rPr>
        <w:t>E. coli</w:t>
      </w:r>
      <w:r w:rsidRPr="004E74AA">
        <w:rPr>
          <w:rFonts w:ascii="Times New Roman" w:hAnsi="Times New Roman" w:cs="Times New Roman"/>
          <w:spacing w:val="-4"/>
          <w:kern w:val="1"/>
        </w:rPr>
        <w:t xml:space="preserve"> </w:t>
      </w:r>
      <w:r>
        <w:rPr>
          <w:rFonts w:ascii="Times New Roman" w:hAnsi="Times New Roman" w:cs="Times New Roman"/>
          <w:spacing w:val="-4"/>
          <w:kern w:val="1"/>
        </w:rPr>
        <w:t xml:space="preserve">EC958 or MG1655 </w:t>
      </w:r>
      <w:r w:rsidRPr="004E74AA">
        <w:rPr>
          <w:rFonts w:ascii="Times New Roman" w:hAnsi="Times New Roman" w:cs="Times New Roman"/>
          <w:spacing w:val="-4"/>
          <w:kern w:val="1"/>
        </w:rPr>
        <w:t xml:space="preserve">was followed in </w:t>
      </w:r>
      <w:r>
        <w:rPr>
          <w:rFonts w:ascii="Times New Roman" w:hAnsi="Times New Roman" w:cs="Times New Roman"/>
          <w:spacing w:val="-4"/>
          <w:kern w:val="1"/>
        </w:rPr>
        <w:t xml:space="preserve">30 ml </w:t>
      </w:r>
      <w:r w:rsidRPr="004E74AA">
        <w:rPr>
          <w:rFonts w:ascii="Times New Roman" w:hAnsi="Times New Roman" w:cs="Times New Roman"/>
          <w:spacing w:val="-4"/>
          <w:kern w:val="1"/>
        </w:rPr>
        <w:t>defined minimal medium until 0.3 OD</w:t>
      </w:r>
      <w:r>
        <w:rPr>
          <w:rFonts w:ascii="Times New Roman" w:hAnsi="Times New Roman" w:cs="Times New Roman"/>
          <w:spacing w:val="-4"/>
          <w:kern w:val="1"/>
          <w:vertAlign w:val="subscript"/>
        </w:rPr>
        <w:t>600</w:t>
      </w:r>
      <w:r w:rsidRPr="004E74AA">
        <w:rPr>
          <w:rFonts w:ascii="Times New Roman" w:hAnsi="Times New Roman" w:cs="Times New Roman"/>
          <w:spacing w:val="-4"/>
          <w:kern w:val="1"/>
        </w:rPr>
        <w:t xml:space="preserve"> was reached. DMSO or </w:t>
      </w:r>
      <w:proofErr w:type="spellStart"/>
      <w:proofErr w:type="gramStart"/>
      <w:r w:rsidRPr="004E74AA">
        <w:rPr>
          <w:rFonts w:ascii="Times New Roman" w:hAnsi="Times New Roman" w:cs="Times New Roman"/>
          <w:color w:val="232323"/>
        </w:rPr>
        <w:t>Ru</w:t>
      </w:r>
      <w:proofErr w:type="spellEnd"/>
      <w:r w:rsidRPr="004E74AA">
        <w:rPr>
          <w:rFonts w:ascii="Times New Roman" w:hAnsi="Times New Roman" w:cs="Times New Roman"/>
          <w:color w:val="232323"/>
        </w:rPr>
        <w:t>(</w:t>
      </w:r>
      <w:proofErr w:type="gramEnd"/>
      <w:r w:rsidRPr="004E74AA">
        <w:rPr>
          <w:rFonts w:ascii="Times New Roman" w:hAnsi="Times New Roman" w:cs="Times New Roman"/>
          <w:color w:val="232323"/>
        </w:rPr>
        <w:t>II)Cl</w:t>
      </w:r>
      <w:r w:rsidRPr="004E74AA">
        <w:rPr>
          <w:rFonts w:ascii="Times New Roman" w:hAnsi="Times New Roman" w:cs="Times New Roman"/>
          <w:color w:val="232323"/>
          <w:vertAlign w:val="subscript"/>
        </w:rPr>
        <w:t>2</w:t>
      </w:r>
      <w:r w:rsidRPr="004E74AA">
        <w:rPr>
          <w:rFonts w:ascii="Times New Roman" w:hAnsi="Times New Roman" w:cs="Times New Roman"/>
          <w:color w:val="232323"/>
        </w:rPr>
        <w:t>(DMSO)</w:t>
      </w:r>
      <w:r w:rsidRPr="004E74AA">
        <w:rPr>
          <w:rFonts w:ascii="Times New Roman" w:hAnsi="Times New Roman" w:cs="Times New Roman"/>
          <w:color w:val="232323"/>
          <w:vertAlign w:val="subscript"/>
        </w:rPr>
        <w:t>4</w:t>
      </w:r>
      <w:r>
        <w:rPr>
          <w:rFonts w:ascii="Times New Roman" w:hAnsi="Times New Roman" w:cs="Times New Roman"/>
          <w:color w:val="232323"/>
          <w:vertAlign w:val="subscript"/>
        </w:rPr>
        <w:t xml:space="preserve"> </w:t>
      </w:r>
      <w:r w:rsidRPr="006505E1">
        <w:rPr>
          <w:rFonts w:ascii="Times New Roman" w:hAnsi="Times New Roman" w:cs="Times New Roman"/>
          <w:bCs/>
          <w:spacing w:val="-4"/>
          <w:kern w:val="1"/>
        </w:rPr>
        <w:t>(iCORM-2)</w:t>
      </w:r>
      <w:r w:rsidRPr="004E74AA">
        <w:rPr>
          <w:rFonts w:ascii="Times New Roman" w:hAnsi="Times New Roman" w:cs="Times New Roman"/>
          <w:b/>
          <w:bCs/>
          <w:spacing w:val="-4"/>
          <w:kern w:val="1"/>
        </w:rPr>
        <w:t xml:space="preserve"> </w:t>
      </w:r>
      <w:r w:rsidRPr="004E74AA">
        <w:rPr>
          <w:rFonts w:ascii="Times New Roman" w:hAnsi="Times New Roman" w:cs="Times New Roman"/>
          <w:spacing w:val="-4"/>
          <w:kern w:val="1"/>
        </w:rPr>
        <w:t xml:space="preserve">was added alone and combined with antibiotics to the </w:t>
      </w:r>
      <w:r>
        <w:rPr>
          <w:rFonts w:ascii="Times New Roman" w:hAnsi="Times New Roman" w:cs="Times New Roman"/>
          <w:spacing w:val="-4"/>
          <w:kern w:val="1"/>
        </w:rPr>
        <w:t xml:space="preserve">bacterial </w:t>
      </w:r>
      <w:r w:rsidRPr="004E74AA">
        <w:rPr>
          <w:rFonts w:ascii="Times New Roman" w:hAnsi="Times New Roman" w:cs="Times New Roman"/>
          <w:spacing w:val="-4"/>
          <w:kern w:val="1"/>
        </w:rPr>
        <w:t>cultures. OD readings we</w:t>
      </w:r>
      <w:r>
        <w:rPr>
          <w:rFonts w:ascii="Times New Roman" w:hAnsi="Times New Roman" w:cs="Times New Roman"/>
          <w:spacing w:val="-4"/>
          <w:kern w:val="1"/>
        </w:rPr>
        <w:t xml:space="preserve">re taken at regular intervals. </w:t>
      </w:r>
      <w:r w:rsidRPr="004E74AA">
        <w:rPr>
          <w:rFonts w:ascii="Times New Roman" w:hAnsi="Times New Roman" w:cs="Times New Roman"/>
          <w:spacing w:val="-4"/>
          <w:kern w:val="1"/>
        </w:rPr>
        <w:t xml:space="preserve">Black lines are control, blue lines are antibiotics, brown, green lines are DMSO or </w:t>
      </w:r>
      <w:proofErr w:type="spellStart"/>
      <w:proofErr w:type="gramStart"/>
      <w:r w:rsidRPr="004E74AA">
        <w:rPr>
          <w:rFonts w:ascii="Times New Roman" w:hAnsi="Times New Roman" w:cs="Times New Roman"/>
          <w:color w:val="232323"/>
        </w:rPr>
        <w:t>Ru</w:t>
      </w:r>
      <w:proofErr w:type="spellEnd"/>
      <w:r w:rsidRPr="004E74AA">
        <w:rPr>
          <w:rFonts w:ascii="Times New Roman" w:hAnsi="Times New Roman" w:cs="Times New Roman"/>
          <w:color w:val="232323"/>
        </w:rPr>
        <w:t>(</w:t>
      </w:r>
      <w:proofErr w:type="gramEnd"/>
      <w:r w:rsidRPr="004E74AA">
        <w:rPr>
          <w:rFonts w:ascii="Times New Roman" w:hAnsi="Times New Roman" w:cs="Times New Roman"/>
          <w:color w:val="232323"/>
        </w:rPr>
        <w:t>II)Cl</w:t>
      </w:r>
      <w:r w:rsidRPr="004E74AA">
        <w:rPr>
          <w:rFonts w:ascii="Times New Roman" w:hAnsi="Times New Roman" w:cs="Times New Roman"/>
          <w:color w:val="232323"/>
          <w:vertAlign w:val="subscript"/>
        </w:rPr>
        <w:t>2</w:t>
      </w:r>
      <w:r w:rsidRPr="004E74AA">
        <w:rPr>
          <w:rFonts w:ascii="Times New Roman" w:hAnsi="Times New Roman" w:cs="Times New Roman"/>
          <w:color w:val="232323"/>
        </w:rPr>
        <w:t>(DMSO)</w:t>
      </w:r>
      <w:r w:rsidRPr="004E74AA">
        <w:rPr>
          <w:rFonts w:ascii="Times New Roman" w:hAnsi="Times New Roman" w:cs="Times New Roman"/>
          <w:color w:val="232323"/>
          <w:vertAlign w:val="subscript"/>
        </w:rPr>
        <w:t>4</w:t>
      </w:r>
      <w:r w:rsidRPr="004E74AA">
        <w:rPr>
          <w:rFonts w:ascii="Times New Roman" w:hAnsi="Times New Roman" w:cs="Times New Roman"/>
          <w:spacing w:val="-4"/>
          <w:kern w:val="1"/>
        </w:rPr>
        <w:t xml:space="preserve">, purple and red lines are DMSO or </w:t>
      </w:r>
      <w:proofErr w:type="spellStart"/>
      <w:r w:rsidRPr="004E74AA">
        <w:rPr>
          <w:rFonts w:ascii="Times New Roman" w:hAnsi="Times New Roman" w:cs="Times New Roman"/>
          <w:color w:val="232323"/>
        </w:rPr>
        <w:t>Ru</w:t>
      </w:r>
      <w:proofErr w:type="spellEnd"/>
      <w:r w:rsidRPr="004E74AA">
        <w:rPr>
          <w:rFonts w:ascii="Times New Roman" w:hAnsi="Times New Roman" w:cs="Times New Roman"/>
          <w:color w:val="232323"/>
        </w:rPr>
        <w:t>(II)Cl</w:t>
      </w:r>
      <w:r w:rsidRPr="004E74AA">
        <w:rPr>
          <w:rFonts w:ascii="Times New Roman" w:hAnsi="Times New Roman" w:cs="Times New Roman"/>
          <w:color w:val="232323"/>
          <w:vertAlign w:val="subscript"/>
        </w:rPr>
        <w:t>2</w:t>
      </w:r>
      <w:r w:rsidRPr="004E74AA">
        <w:rPr>
          <w:rFonts w:ascii="Times New Roman" w:hAnsi="Times New Roman" w:cs="Times New Roman"/>
          <w:color w:val="232323"/>
        </w:rPr>
        <w:t>(DMSO)</w:t>
      </w:r>
      <w:r w:rsidRPr="004E74AA">
        <w:rPr>
          <w:rFonts w:ascii="Times New Roman" w:hAnsi="Times New Roman" w:cs="Times New Roman"/>
          <w:color w:val="232323"/>
          <w:vertAlign w:val="subscript"/>
        </w:rPr>
        <w:t>4</w:t>
      </w:r>
      <w:r>
        <w:rPr>
          <w:rFonts w:ascii="Times New Roman" w:hAnsi="Times New Roman" w:cs="Times New Roman"/>
          <w:color w:val="232323"/>
          <w:vertAlign w:val="subscript"/>
        </w:rPr>
        <w:t xml:space="preserve"> </w:t>
      </w:r>
      <w:r>
        <w:rPr>
          <w:rFonts w:ascii="Times New Roman" w:hAnsi="Times New Roman" w:cs="Times New Roman"/>
          <w:spacing w:val="-4"/>
          <w:kern w:val="1"/>
        </w:rPr>
        <w:t>+ antibiotics</w:t>
      </w:r>
      <w:r w:rsidRPr="004E74AA">
        <w:rPr>
          <w:rFonts w:ascii="Times New Roman" w:hAnsi="Times New Roman" w:cs="Times New Roman"/>
          <w:spacing w:val="-4"/>
          <w:kern w:val="1"/>
        </w:rPr>
        <w:t xml:space="preserve">. Data are representative of two biological repeats. </w:t>
      </w:r>
    </w:p>
    <w:p w14:paraId="5DD9DC8F" w14:textId="77777777" w:rsidR="00655424" w:rsidRDefault="00655424" w:rsidP="00FC2AD0">
      <w:pPr>
        <w:pStyle w:val="EndNoteBibliography"/>
        <w:spacing w:line="360" w:lineRule="auto"/>
        <w:jc w:val="both"/>
        <w:rPr>
          <w:rFonts w:ascii="Times New Roman" w:hAnsi="Times New Roman" w:cs="Times New Roman"/>
        </w:rPr>
      </w:pPr>
    </w:p>
    <w:p w14:paraId="09EF3331" w14:textId="77777777" w:rsidR="00FC2AD0" w:rsidRDefault="00FC2AD0" w:rsidP="001B0B85">
      <w:pPr>
        <w:pStyle w:val="EndNoteBibliography"/>
        <w:ind w:left="720" w:hanging="720"/>
        <w:rPr>
          <w:rFonts w:ascii="Times New Roman" w:hAnsi="Times New Roman" w:cs="Times New Roman"/>
        </w:rPr>
      </w:pPr>
    </w:p>
    <w:p w14:paraId="388B9F17" w14:textId="77777777" w:rsidR="00FC2AD0" w:rsidRDefault="00FC2AD0" w:rsidP="001B0B85">
      <w:pPr>
        <w:pStyle w:val="EndNoteBibliography"/>
        <w:ind w:left="720" w:hanging="720"/>
        <w:rPr>
          <w:rFonts w:ascii="Times New Roman" w:hAnsi="Times New Roman" w:cs="Times New Roman"/>
        </w:rPr>
      </w:pPr>
    </w:p>
    <w:p w14:paraId="5F630959" w14:textId="77777777" w:rsidR="00FC2AD0" w:rsidRDefault="00FC2AD0" w:rsidP="001B0B85">
      <w:pPr>
        <w:pStyle w:val="EndNoteBibliography"/>
        <w:ind w:left="720" w:hanging="720"/>
        <w:rPr>
          <w:rFonts w:ascii="Times New Roman" w:hAnsi="Times New Roman" w:cs="Times New Roman"/>
        </w:rPr>
      </w:pPr>
    </w:p>
    <w:p w14:paraId="73F127D5" w14:textId="77777777" w:rsidR="00FC2AD0" w:rsidRDefault="00FC2AD0" w:rsidP="001B0B85">
      <w:pPr>
        <w:pStyle w:val="EndNoteBibliography"/>
        <w:ind w:left="720" w:hanging="720"/>
        <w:rPr>
          <w:rFonts w:ascii="Times New Roman" w:hAnsi="Times New Roman" w:cs="Times New Roman"/>
        </w:rPr>
      </w:pPr>
    </w:p>
    <w:p w14:paraId="457097D0" w14:textId="66BA9FB6" w:rsidR="009A5EF0" w:rsidRPr="00AA33D8" w:rsidRDefault="007E6150" w:rsidP="00AA33D8">
      <w:pPr>
        <w:widowControl w:val="0"/>
        <w:autoSpaceDE w:val="0"/>
        <w:autoSpaceDN w:val="0"/>
        <w:adjustRightInd w:val="0"/>
        <w:spacing w:after="240" w:line="360" w:lineRule="auto"/>
        <w:jc w:val="both"/>
        <w:rPr>
          <w:rFonts w:ascii="Times New Roman" w:hAnsi="Times New Roman" w:cs="Times New Roman"/>
          <w:bCs/>
          <w:spacing w:val="-4"/>
          <w:kern w:val="1"/>
        </w:rPr>
      </w:pPr>
      <w:r w:rsidRPr="00F66991">
        <w:rPr>
          <w:rFonts w:ascii="Times New Roman" w:hAnsi="Times New Roman" w:cs="Times New Roman"/>
        </w:rPr>
        <w:t xml:space="preserve"> </w:t>
      </w:r>
      <w:r w:rsidR="00AA33D8" w:rsidRPr="00F66991">
        <w:rPr>
          <w:rFonts w:ascii="Times New Roman" w:hAnsi="Times New Roman" w:cs="Times New Roman"/>
        </w:rPr>
        <w:t xml:space="preserve">The plates </w:t>
      </w:r>
      <w:r w:rsidR="00AA33D8">
        <w:rPr>
          <w:rFonts w:ascii="Times New Roman" w:hAnsi="Times New Roman" w:cs="Times New Roman"/>
        </w:rPr>
        <w:t xml:space="preserve">were left </w:t>
      </w:r>
      <w:r w:rsidR="00AA33D8" w:rsidRPr="00F66991">
        <w:rPr>
          <w:rFonts w:ascii="Times New Roman" w:hAnsi="Times New Roman" w:cs="Times New Roman"/>
        </w:rPr>
        <w:t>for 15 min</w:t>
      </w:r>
      <w:r w:rsidR="00AA33D8">
        <w:rPr>
          <w:rFonts w:ascii="Times New Roman" w:hAnsi="Times New Roman" w:cs="Times New Roman"/>
        </w:rPr>
        <w:t xml:space="preserve"> to slightly dry</w:t>
      </w:r>
      <w:r w:rsidR="00AA33D8" w:rsidRPr="00F66991">
        <w:rPr>
          <w:rFonts w:ascii="Times New Roman" w:hAnsi="Times New Roman" w:cs="Times New Roman"/>
        </w:rPr>
        <w:t xml:space="preserve"> </w:t>
      </w:r>
      <w:r w:rsidR="00AA33D8">
        <w:rPr>
          <w:rFonts w:ascii="Times New Roman" w:hAnsi="Times New Roman" w:cs="Times New Roman"/>
        </w:rPr>
        <w:t>and then</w:t>
      </w:r>
      <w:r w:rsidR="00AA33D8" w:rsidRPr="00F66991">
        <w:rPr>
          <w:rFonts w:ascii="Times New Roman" w:hAnsi="Times New Roman" w:cs="Times New Roman"/>
        </w:rPr>
        <w:t xml:space="preserve"> the E</w:t>
      </w:r>
      <w:r w:rsidR="00AA33D8">
        <w:rPr>
          <w:rFonts w:ascii="Times New Roman" w:hAnsi="Times New Roman" w:cs="Times New Roman"/>
        </w:rPr>
        <w:t>-</w:t>
      </w:r>
      <w:r w:rsidR="00AA33D8" w:rsidRPr="00F66991">
        <w:rPr>
          <w:rFonts w:ascii="Times New Roman" w:hAnsi="Times New Roman" w:cs="Times New Roman"/>
        </w:rPr>
        <w:t>test strips</w:t>
      </w:r>
      <w:r w:rsidR="00AA33D8">
        <w:rPr>
          <w:rFonts w:ascii="Times New Roman" w:hAnsi="Times New Roman" w:cs="Times New Roman"/>
          <w:bCs/>
          <w:spacing w:val="-4"/>
          <w:kern w:val="1"/>
        </w:rPr>
        <w:t xml:space="preserve"> </w:t>
      </w:r>
      <w:r w:rsidRPr="00F66991">
        <w:rPr>
          <w:rFonts w:ascii="Times New Roman" w:hAnsi="Times New Roman" w:cs="Times New Roman"/>
        </w:rPr>
        <w:t>(</w:t>
      </w:r>
      <w:proofErr w:type="spellStart"/>
      <w:r w:rsidRPr="00F66991">
        <w:rPr>
          <w:rFonts w:ascii="Times New Roman" w:eastAsia="Arial Unicode MS" w:hAnsi="Times New Roman" w:cs="Times New Roman"/>
          <w:color w:val="232323"/>
        </w:rPr>
        <w:t>Biomerieux</w:t>
      </w:r>
      <w:proofErr w:type="spellEnd"/>
      <w:r w:rsidRPr="00F66991">
        <w:rPr>
          <w:rFonts w:ascii="Times New Roman" w:eastAsia="Arial Unicode MS" w:hAnsi="Times New Roman" w:cs="Times New Roman"/>
          <w:color w:val="232323"/>
        </w:rPr>
        <w:t>, France</w:t>
      </w:r>
      <w:r w:rsidRPr="00F66991">
        <w:rPr>
          <w:rFonts w:ascii="Times New Roman" w:hAnsi="Times New Roman" w:cs="Times New Roman"/>
        </w:rPr>
        <w:t>) were applied and incubated at 37</w:t>
      </w:r>
      <m:oMath>
        <m:r>
          <w:rPr>
            <w:rFonts w:ascii="Cambria Math" w:hAnsi="Cambria Math" w:cs="Times New Roman"/>
          </w:rPr>
          <m:t>℃</m:t>
        </m:r>
      </m:oMath>
      <w:r>
        <w:rPr>
          <w:rFonts w:ascii="Times New Roman" w:hAnsi="Times New Roman" w:cs="Times New Roman"/>
        </w:rPr>
        <w:t>;</w:t>
      </w:r>
      <w:r w:rsidRPr="00F66991">
        <w:rPr>
          <w:rFonts w:ascii="Times New Roman" w:hAnsi="Times New Roman" w:cs="Times New Roman"/>
        </w:rPr>
        <w:t xml:space="preserve"> the MICs were measured after 24 h both with and without CORM-2. The E</w:t>
      </w:r>
      <w:r>
        <w:rPr>
          <w:rFonts w:ascii="Times New Roman" w:hAnsi="Times New Roman" w:cs="Times New Roman"/>
        </w:rPr>
        <w:t>-</w:t>
      </w:r>
      <w:r w:rsidRPr="00F66991">
        <w:rPr>
          <w:rFonts w:ascii="Times New Roman" w:hAnsi="Times New Roman" w:cs="Times New Roman"/>
        </w:rPr>
        <w:t xml:space="preserve">test MIC was defined as the antibiotic concentration at which the border of the elliptical zone of complete inhibition intersected the scale on </w:t>
      </w:r>
      <w:r>
        <w:rPr>
          <w:rFonts w:ascii="Times New Roman" w:hAnsi="Times New Roman" w:cs="Times New Roman"/>
        </w:rPr>
        <w:t xml:space="preserve">an </w:t>
      </w:r>
      <w:r w:rsidRPr="00F66991">
        <w:rPr>
          <w:rFonts w:ascii="Times New Roman" w:hAnsi="Times New Roman" w:cs="Times New Roman"/>
        </w:rPr>
        <w:t xml:space="preserve">antibacterial test strip. </w:t>
      </w:r>
    </w:p>
    <w:p w14:paraId="393C61F4" w14:textId="00610CF5" w:rsidR="007E6150" w:rsidRDefault="007E6150" w:rsidP="007E6150">
      <w:pPr>
        <w:tabs>
          <w:tab w:val="left" w:pos="4678"/>
        </w:tabs>
        <w:spacing w:line="360" w:lineRule="auto"/>
        <w:jc w:val="both"/>
        <w:rPr>
          <w:rFonts w:ascii="Times New Roman" w:hAnsi="Times New Roman" w:cs="Times New Roman"/>
        </w:rPr>
      </w:pPr>
      <w:r>
        <w:rPr>
          <w:rFonts w:ascii="Times New Roman" w:hAnsi="Times New Roman" w:cs="Times New Roman"/>
        </w:rPr>
        <w:t xml:space="preserve">Firstly, different concentrations of CORM-2 were tested in defined minimal agar to identify a partial inhibitory concentration of CORM-2; a range of concentrations from (10 – 100 </w:t>
      </w:r>
      <m:oMath>
        <m:r>
          <w:rPr>
            <w:rFonts w:ascii="Cambria Math" w:hAnsi="Cambria Math" w:cs="Times New Roman"/>
          </w:rPr>
          <m:t>μ</m:t>
        </m:r>
        <m:r>
          <m:rPr>
            <m:sty m:val="p"/>
          </m:rPr>
          <w:rPr>
            <w:rFonts w:ascii="Cambria Math" w:hAnsi="Cambria Math" w:cs="Times New Roman"/>
          </w:rPr>
          <m:t>M</m:t>
        </m:r>
      </m:oMath>
      <w:r>
        <w:rPr>
          <w:rFonts w:ascii="Times New Roman" w:hAnsi="Times New Roman" w:cs="Times New Roman"/>
        </w:rPr>
        <w:t xml:space="preserve">) of CORM-2 was used. The result showed that </w:t>
      </w:r>
      <w:r w:rsidRPr="00F66991">
        <w:rPr>
          <w:rFonts w:ascii="Times New Roman" w:hAnsi="Times New Roman" w:cs="Times New Roman"/>
        </w:rPr>
        <w:t xml:space="preserve">30 </w:t>
      </w:r>
      <m:oMath>
        <m:r>
          <w:rPr>
            <w:rFonts w:ascii="Cambria Math" w:hAnsi="Cambria Math" w:cs="Times New Roman"/>
          </w:rPr>
          <m:t>μ</m:t>
        </m:r>
      </m:oMath>
      <w:r>
        <w:rPr>
          <w:rFonts w:ascii="Times New Roman" w:hAnsi="Times New Roman" w:cs="Times New Roman"/>
        </w:rPr>
        <w:t xml:space="preserve">M CORM-2 partially inhibited the bacterial lawn (Figure 4.4). Therefore, </w:t>
      </w:r>
      <w:r w:rsidRPr="00F66991">
        <w:rPr>
          <w:rFonts w:ascii="Times New Roman" w:hAnsi="Times New Roman" w:cs="Times New Roman"/>
        </w:rPr>
        <w:t xml:space="preserve">30 </w:t>
      </w:r>
      <m:oMath>
        <m:r>
          <w:rPr>
            <w:rFonts w:ascii="Cambria Math" w:hAnsi="Cambria Math" w:cs="Times New Roman"/>
          </w:rPr>
          <m:t>μ</m:t>
        </m:r>
      </m:oMath>
      <w:r>
        <w:rPr>
          <w:rFonts w:ascii="Times New Roman" w:hAnsi="Times New Roman" w:cs="Times New Roman"/>
        </w:rPr>
        <w:t xml:space="preserve">M CORM-2 was combined with different E-test strips to see whether the MIC values of different antibiotics decreased in the presence of CORM-2. </w:t>
      </w:r>
      <w:r w:rsidRPr="00F66991">
        <w:rPr>
          <w:rFonts w:ascii="Times New Roman" w:hAnsi="Times New Roman" w:cs="Times New Roman"/>
        </w:rPr>
        <w:t xml:space="preserve">The results revealed that 30 </w:t>
      </w:r>
      <m:oMath>
        <m:r>
          <w:rPr>
            <w:rFonts w:ascii="Cambria Math" w:hAnsi="Cambria Math" w:cs="Times New Roman"/>
          </w:rPr>
          <m:t>μ</m:t>
        </m:r>
      </m:oMath>
      <w:r>
        <w:rPr>
          <w:rFonts w:ascii="Times New Roman" w:hAnsi="Times New Roman" w:cs="Times New Roman"/>
        </w:rPr>
        <w:t>M</w:t>
      </w:r>
      <w:r w:rsidRPr="00F66991">
        <w:rPr>
          <w:rFonts w:ascii="Times New Roman" w:hAnsi="Times New Roman" w:cs="Times New Roman"/>
        </w:rPr>
        <w:t xml:space="preserve"> CORM-2 significantly reduced the MIC value of </w:t>
      </w:r>
      <w:r>
        <w:rPr>
          <w:rFonts w:ascii="Times New Roman" w:hAnsi="Times New Roman" w:cs="Times New Roman"/>
        </w:rPr>
        <w:t>different</w:t>
      </w:r>
      <w:r w:rsidRPr="00F66991">
        <w:rPr>
          <w:rFonts w:ascii="Times New Roman" w:hAnsi="Times New Roman" w:cs="Times New Roman"/>
        </w:rPr>
        <w:t xml:space="preserve"> antibiotic</w:t>
      </w:r>
      <w:r>
        <w:rPr>
          <w:rFonts w:ascii="Times New Roman" w:hAnsi="Times New Roman" w:cs="Times New Roman"/>
        </w:rPr>
        <w:t>s</w:t>
      </w:r>
      <w:r w:rsidRPr="00F66991">
        <w:rPr>
          <w:rFonts w:ascii="Times New Roman" w:hAnsi="Times New Roman" w:cs="Times New Roman"/>
        </w:rPr>
        <w:t xml:space="preserve"> on </w:t>
      </w:r>
      <w:r w:rsidRPr="00F66991">
        <w:rPr>
          <w:rFonts w:ascii="Times New Roman" w:hAnsi="Times New Roman" w:cs="Times New Roman"/>
          <w:i/>
        </w:rPr>
        <w:t>E. coli</w:t>
      </w:r>
      <w:r w:rsidRPr="00F66991">
        <w:rPr>
          <w:rFonts w:ascii="Times New Roman" w:hAnsi="Times New Roman" w:cs="Times New Roman"/>
        </w:rPr>
        <w:t xml:space="preserve"> EC958</w:t>
      </w:r>
      <w:r>
        <w:rPr>
          <w:rFonts w:ascii="Times New Roman" w:hAnsi="Times New Roman" w:cs="Times New Roman"/>
        </w:rPr>
        <w:t xml:space="preserve"> such as </w:t>
      </w:r>
      <w:r w:rsidRPr="00F66991">
        <w:rPr>
          <w:rFonts w:ascii="Times New Roman" w:hAnsi="Times New Roman" w:cs="Times New Roman"/>
        </w:rPr>
        <w:t>doxycycline</w:t>
      </w:r>
      <w:r>
        <w:rPr>
          <w:rFonts w:ascii="Times New Roman" w:hAnsi="Times New Roman" w:cs="Times New Roman"/>
        </w:rPr>
        <w:t xml:space="preserve"> (&gt;</w:t>
      </w:r>
      <w:r w:rsidR="008B4457">
        <w:rPr>
          <w:rFonts w:ascii="Times New Roman" w:hAnsi="Times New Roman" w:cs="Times New Roman"/>
        </w:rPr>
        <w:t>0.5</w:t>
      </w:r>
      <w:r>
        <w:rPr>
          <w:rFonts w:ascii="Times New Roman" w:hAnsi="Times New Roman" w:cs="Times New Roman"/>
        </w:rPr>
        <w:t>-fold) (Figure 4.5 A)</w:t>
      </w:r>
      <w:r w:rsidRPr="00F66991">
        <w:rPr>
          <w:rFonts w:ascii="Times New Roman" w:hAnsi="Times New Roman" w:cs="Times New Roman"/>
        </w:rPr>
        <w:t>, minocycline</w:t>
      </w:r>
      <w:r>
        <w:rPr>
          <w:rFonts w:ascii="Times New Roman" w:hAnsi="Times New Roman" w:cs="Times New Roman"/>
        </w:rPr>
        <w:t xml:space="preserve"> (1-fold)</w:t>
      </w:r>
      <w:r w:rsidRPr="00241D93">
        <w:rPr>
          <w:rFonts w:ascii="Times New Roman" w:hAnsi="Times New Roman" w:cs="Times New Roman"/>
        </w:rPr>
        <w:t xml:space="preserve"> </w:t>
      </w:r>
      <w:r>
        <w:rPr>
          <w:rFonts w:ascii="Times New Roman" w:hAnsi="Times New Roman" w:cs="Times New Roman"/>
        </w:rPr>
        <w:t>(Figure 4.5 B)</w:t>
      </w:r>
      <w:r w:rsidRPr="00F66991">
        <w:rPr>
          <w:rFonts w:ascii="Times New Roman" w:hAnsi="Times New Roman" w:cs="Times New Roman"/>
        </w:rPr>
        <w:t>, spectinomycin</w:t>
      </w:r>
      <w:r>
        <w:rPr>
          <w:rFonts w:ascii="Times New Roman" w:hAnsi="Times New Roman" w:cs="Times New Roman"/>
        </w:rPr>
        <w:t xml:space="preserve"> (&gt;5-fold) (Figure 4.5 C)</w:t>
      </w:r>
      <w:r w:rsidRPr="00F66991">
        <w:rPr>
          <w:rFonts w:ascii="Times New Roman" w:hAnsi="Times New Roman" w:cs="Times New Roman"/>
        </w:rPr>
        <w:t>,</w:t>
      </w:r>
      <w:r w:rsidRPr="00241D93">
        <w:rPr>
          <w:rFonts w:ascii="Times New Roman" w:hAnsi="Times New Roman" w:cs="Times New Roman"/>
        </w:rPr>
        <w:t xml:space="preserve"> </w:t>
      </w:r>
      <w:r>
        <w:rPr>
          <w:rFonts w:ascii="Times New Roman" w:hAnsi="Times New Roman" w:cs="Times New Roman"/>
        </w:rPr>
        <w:t>gentamicin (&gt;15-fold) (Figure 4.5 D) and</w:t>
      </w:r>
      <w:r w:rsidRPr="00F66991">
        <w:rPr>
          <w:rFonts w:ascii="Times New Roman" w:hAnsi="Times New Roman" w:cs="Times New Roman"/>
        </w:rPr>
        <w:t xml:space="preserve"> chlor</w:t>
      </w:r>
      <w:r>
        <w:rPr>
          <w:rFonts w:ascii="Times New Roman" w:hAnsi="Times New Roman" w:cs="Times New Roman"/>
        </w:rPr>
        <w:t xml:space="preserve">amphenicol (&gt;4-fold) (Figure 4.5 E). Furthermore, it dramatically decreased the MIC values of various antibiotics with different modes of action against </w:t>
      </w:r>
      <w:r w:rsidRPr="00F66991">
        <w:rPr>
          <w:rFonts w:ascii="Times New Roman" w:hAnsi="Times New Roman" w:cs="Times New Roman"/>
          <w:i/>
        </w:rPr>
        <w:t>E. coli</w:t>
      </w:r>
      <w:r w:rsidRPr="00F66991">
        <w:rPr>
          <w:rFonts w:ascii="Times New Roman" w:hAnsi="Times New Roman" w:cs="Times New Roman"/>
        </w:rPr>
        <w:t xml:space="preserve"> </w:t>
      </w:r>
      <w:r>
        <w:rPr>
          <w:rFonts w:ascii="Times New Roman" w:hAnsi="Times New Roman" w:cs="Times New Roman"/>
        </w:rPr>
        <w:t>MG1655, suc</w:t>
      </w:r>
      <w:r w:rsidR="000636AE">
        <w:rPr>
          <w:rFonts w:ascii="Times New Roman" w:hAnsi="Times New Roman" w:cs="Times New Roman"/>
        </w:rPr>
        <w:t>h as the DNA synthesis inhibitor</w:t>
      </w:r>
      <w:r>
        <w:rPr>
          <w:rFonts w:ascii="Times New Roman" w:hAnsi="Times New Roman" w:cs="Times New Roman"/>
        </w:rPr>
        <w:t xml:space="preserve">s, norfloxacin and ciprofloxacin (&gt;2-fold) (Figure 4.6 A), nalidixic acid (&gt;2-fold) and trimethoprim (4-fold) (Figure 4.6 B) and protein synthesis inhibitors doxycycline (&gt;4-fold), spectinomycin (&gt;3-fold) and chloramphenicol (&gt;2-fold) (Figure 4.6 C) kanamycin (5-fold), gentamycin and tetracycline (&gt;1-fold) (Figure 4.6 D). Cell wall inhibitors used were cefotaxime (4-fold) and ampicillin (2-fold) and cell membrane disintegration, colistin (&gt;1-fold) (Figure 4.6 E). </w:t>
      </w:r>
      <w:r w:rsidR="00CA19E1">
        <w:rPr>
          <w:rFonts w:ascii="Times New Roman" w:hAnsi="Times New Roman" w:cs="Times New Roman"/>
        </w:rPr>
        <w:t>However, such effect was not observed in the</w:t>
      </w:r>
      <w:r w:rsidR="00DF4C10">
        <w:rPr>
          <w:rFonts w:ascii="Times New Roman" w:hAnsi="Times New Roman" w:cs="Times New Roman"/>
        </w:rPr>
        <w:t xml:space="preserve"> presence of the inactive form CORM-2 </w:t>
      </w:r>
      <w:r w:rsidR="00CA19E1">
        <w:rPr>
          <w:rFonts w:ascii="Times New Roman" w:hAnsi="Times New Roman" w:cs="Times New Roman"/>
        </w:rPr>
        <w:t xml:space="preserve">or </w:t>
      </w:r>
      <w:r w:rsidR="00DF4C10">
        <w:rPr>
          <w:rFonts w:ascii="Times New Roman" w:hAnsi="Times New Roman" w:cs="Times New Roman"/>
        </w:rPr>
        <w:t xml:space="preserve">DMSO (Figure 4.4 and Figure 4.5). </w:t>
      </w:r>
    </w:p>
    <w:p w14:paraId="5C8691E6" w14:textId="77777777" w:rsidR="007E6150" w:rsidRDefault="007E6150" w:rsidP="007E6150">
      <w:pPr>
        <w:tabs>
          <w:tab w:val="left" w:pos="4678"/>
        </w:tabs>
        <w:spacing w:line="360" w:lineRule="auto"/>
        <w:jc w:val="both"/>
        <w:rPr>
          <w:rFonts w:ascii="Times New Roman" w:hAnsi="Times New Roman" w:cs="Times New Roman"/>
        </w:rPr>
      </w:pPr>
    </w:p>
    <w:p w14:paraId="3198109A" w14:textId="77777777" w:rsidR="007E6150" w:rsidRDefault="007E6150" w:rsidP="007E6150">
      <w:pPr>
        <w:tabs>
          <w:tab w:val="left" w:pos="4678"/>
        </w:tabs>
        <w:spacing w:line="360" w:lineRule="auto"/>
        <w:jc w:val="both"/>
        <w:rPr>
          <w:rFonts w:ascii="Times New Roman" w:hAnsi="Times New Roman" w:cs="Times New Roman"/>
        </w:rPr>
      </w:pPr>
    </w:p>
    <w:p w14:paraId="31C1BAF0" w14:textId="77777777" w:rsidR="00FC2AD0" w:rsidRDefault="00FC2AD0" w:rsidP="00655424">
      <w:pPr>
        <w:pStyle w:val="EndNoteBibliography"/>
        <w:spacing w:line="360" w:lineRule="auto"/>
        <w:jc w:val="both"/>
        <w:rPr>
          <w:rFonts w:ascii="Times New Roman" w:hAnsi="Times New Roman" w:cs="Times New Roman"/>
        </w:rPr>
      </w:pPr>
    </w:p>
    <w:p w14:paraId="702D5E9A" w14:textId="77777777" w:rsidR="007E6150" w:rsidRDefault="007E6150" w:rsidP="00655424">
      <w:pPr>
        <w:pStyle w:val="EndNoteBibliography"/>
        <w:spacing w:line="360" w:lineRule="auto"/>
        <w:jc w:val="both"/>
        <w:rPr>
          <w:rFonts w:ascii="Times New Roman" w:hAnsi="Times New Roman" w:cs="Times New Roman"/>
        </w:rPr>
      </w:pPr>
    </w:p>
    <w:p w14:paraId="17933CD9" w14:textId="77777777" w:rsidR="007E6150" w:rsidRDefault="007E6150" w:rsidP="00655424">
      <w:pPr>
        <w:pStyle w:val="EndNoteBibliography"/>
        <w:spacing w:line="360" w:lineRule="auto"/>
        <w:jc w:val="both"/>
        <w:rPr>
          <w:rFonts w:ascii="Times New Roman" w:hAnsi="Times New Roman" w:cs="Times New Roman"/>
        </w:rPr>
      </w:pPr>
    </w:p>
    <w:p w14:paraId="069210E6" w14:textId="445D4CDF" w:rsidR="00FC2AD0" w:rsidRDefault="00FC2AD0" w:rsidP="001B0B85">
      <w:pPr>
        <w:pStyle w:val="EndNoteBibliography"/>
        <w:ind w:left="720" w:hanging="720"/>
        <w:rPr>
          <w:rFonts w:ascii="Times New Roman" w:hAnsi="Times New Roman" w:cs="Times New Roman"/>
        </w:rPr>
      </w:pPr>
    </w:p>
    <w:p w14:paraId="2C9F06A5" w14:textId="75F8DB52" w:rsidR="00FC2AD0" w:rsidRDefault="00FC2AD0" w:rsidP="001B0B85">
      <w:pPr>
        <w:pStyle w:val="EndNoteBibliography"/>
        <w:ind w:left="720" w:hanging="720"/>
        <w:rPr>
          <w:rFonts w:ascii="Times New Roman" w:hAnsi="Times New Roman" w:cs="Times New Roman"/>
        </w:rPr>
      </w:pPr>
    </w:p>
    <w:p w14:paraId="6BCEBF88" w14:textId="77777777" w:rsidR="00FC2AD0" w:rsidRDefault="00FC2AD0" w:rsidP="001B0B85">
      <w:pPr>
        <w:pStyle w:val="EndNoteBibliography"/>
        <w:ind w:left="720" w:hanging="720"/>
        <w:rPr>
          <w:rFonts w:ascii="Times New Roman" w:hAnsi="Times New Roman" w:cs="Times New Roman"/>
        </w:rPr>
      </w:pPr>
    </w:p>
    <w:p w14:paraId="7596AB34" w14:textId="77777777" w:rsidR="007E6150" w:rsidRDefault="007E6150" w:rsidP="007E6150">
      <w:pPr>
        <w:tabs>
          <w:tab w:val="left" w:pos="4678"/>
        </w:tabs>
        <w:spacing w:line="360" w:lineRule="auto"/>
        <w:rPr>
          <w:rFonts w:ascii="Times New Roman" w:hAnsi="Times New Roman" w:cs="Times New Roman"/>
        </w:rPr>
      </w:pPr>
      <w:r>
        <w:rPr>
          <w:rFonts w:ascii="Times New Roman" w:hAnsi="Times New Roman" w:cs="Times New Roman"/>
        </w:rPr>
        <w:tab/>
      </w:r>
    </w:p>
    <w:p w14:paraId="3E4DDEF3" w14:textId="77777777" w:rsidR="00AD4FC5" w:rsidRDefault="00AD4FC5" w:rsidP="007E6150">
      <w:pPr>
        <w:tabs>
          <w:tab w:val="left" w:pos="4678"/>
        </w:tabs>
        <w:spacing w:line="360" w:lineRule="auto"/>
        <w:rPr>
          <w:rFonts w:ascii="Times New Roman" w:hAnsi="Times New Roman" w:cs="Times New Roman"/>
          <w:b/>
        </w:rPr>
      </w:pPr>
    </w:p>
    <w:p w14:paraId="4C6EE339" w14:textId="77777777" w:rsidR="00AD4FC5" w:rsidRDefault="00AD4FC5" w:rsidP="007E6150">
      <w:pPr>
        <w:tabs>
          <w:tab w:val="left" w:pos="4678"/>
        </w:tabs>
        <w:spacing w:line="360" w:lineRule="auto"/>
        <w:rPr>
          <w:rFonts w:ascii="Times New Roman" w:hAnsi="Times New Roman" w:cs="Times New Roman"/>
          <w:b/>
        </w:rPr>
      </w:pPr>
    </w:p>
    <w:p w14:paraId="550FDE78" w14:textId="77777777" w:rsidR="00AD4FC5" w:rsidRDefault="00AD4FC5" w:rsidP="007E6150">
      <w:pPr>
        <w:tabs>
          <w:tab w:val="left" w:pos="4678"/>
        </w:tabs>
        <w:spacing w:line="360" w:lineRule="auto"/>
        <w:rPr>
          <w:rFonts w:ascii="Times New Roman" w:hAnsi="Times New Roman" w:cs="Times New Roman"/>
          <w:b/>
        </w:rPr>
      </w:pPr>
    </w:p>
    <w:p w14:paraId="5CD6767C" w14:textId="77777777" w:rsidR="00AD4FC5" w:rsidRDefault="00AD4FC5" w:rsidP="007E6150">
      <w:pPr>
        <w:tabs>
          <w:tab w:val="left" w:pos="4678"/>
        </w:tabs>
        <w:spacing w:line="360" w:lineRule="auto"/>
        <w:rPr>
          <w:rFonts w:ascii="Times New Roman" w:hAnsi="Times New Roman" w:cs="Times New Roman"/>
          <w:b/>
        </w:rPr>
      </w:pPr>
    </w:p>
    <w:p w14:paraId="2A8C6B88" w14:textId="77777777" w:rsidR="00AD4FC5" w:rsidRDefault="00AD4FC5" w:rsidP="007E6150">
      <w:pPr>
        <w:tabs>
          <w:tab w:val="left" w:pos="4678"/>
        </w:tabs>
        <w:spacing w:line="360" w:lineRule="auto"/>
        <w:rPr>
          <w:rFonts w:ascii="Times New Roman" w:hAnsi="Times New Roman" w:cs="Times New Roman"/>
          <w:b/>
        </w:rPr>
      </w:pPr>
    </w:p>
    <w:p w14:paraId="68061D3E" w14:textId="77777777" w:rsidR="00AD4FC5" w:rsidRDefault="00AD4FC5" w:rsidP="007E6150">
      <w:pPr>
        <w:tabs>
          <w:tab w:val="left" w:pos="4678"/>
        </w:tabs>
        <w:spacing w:line="360" w:lineRule="auto"/>
        <w:rPr>
          <w:rFonts w:ascii="Times New Roman" w:hAnsi="Times New Roman" w:cs="Times New Roman"/>
          <w:b/>
        </w:rPr>
      </w:pPr>
    </w:p>
    <w:p w14:paraId="3032F230" w14:textId="295ACEA7" w:rsidR="007E6150" w:rsidRDefault="007E6150" w:rsidP="007E6150">
      <w:pPr>
        <w:tabs>
          <w:tab w:val="left" w:pos="4678"/>
        </w:tabs>
        <w:spacing w:line="360" w:lineRule="auto"/>
        <w:rPr>
          <w:rFonts w:ascii="Times New Roman" w:hAnsi="Times New Roman" w:cs="Times New Roman"/>
          <w:b/>
        </w:rPr>
      </w:pPr>
      <w:r>
        <w:rPr>
          <w:rFonts w:ascii="Times New Roman" w:hAnsi="Times New Roman" w:cs="Times New Roman"/>
          <w:b/>
        </w:rPr>
        <w:t>Figure 4.4</w:t>
      </w:r>
      <w:r w:rsidRPr="005558CA">
        <w:rPr>
          <w:rFonts w:ascii="Times New Roman" w:hAnsi="Times New Roman" w:cs="Times New Roman"/>
          <w:b/>
        </w:rPr>
        <w:t xml:space="preserve"> </w:t>
      </w:r>
      <w:r>
        <w:rPr>
          <w:rFonts w:ascii="Times New Roman" w:hAnsi="Times New Roman" w:cs="Times New Roman"/>
          <w:b/>
        </w:rPr>
        <w:t xml:space="preserve">Determination of </w:t>
      </w:r>
      <w:r w:rsidR="00060B03">
        <w:rPr>
          <w:rFonts w:ascii="Times New Roman" w:hAnsi="Times New Roman" w:cs="Times New Roman"/>
          <w:b/>
        </w:rPr>
        <w:t xml:space="preserve">a </w:t>
      </w:r>
      <w:r>
        <w:rPr>
          <w:rFonts w:ascii="Times New Roman" w:hAnsi="Times New Roman" w:cs="Times New Roman"/>
          <w:b/>
        </w:rPr>
        <w:t xml:space="preserve">partial inhibitory concentration of CORM-2 on defined minimal agar for </w:t>
      </w:r>
      <w:r w:rsidRPr="00DA17C5">
        <w:rPr>
          <w:rFonts w:ascii="Times New Roman" w:hAnsi="Times New Roman" w:cs="Times New Roman"/>
          <w:b/>
          <w:i/>
        </w:rPr>
        <w:t>E. coli</w:t>
      </w:r>
      <w:r>
        <w:rPr>
          <w:rFonts w:ascii="Times New Roman" w:hAnsi="Times New Roman" w:cs="Times New Roman"/>
          <w:b/>
        </w:rPr>
        <w:t xml:space="preserve"> MG1655. </w:t>
      </w:r>
    </w:p>
    <w:p w14:paraId="2D81DE80" w14:textId="77777777" w:rsidR="007E6150" w:rsidRDefault="007E6150" w:rsidP="007E6150">
      <w:pPr>
        <w:tabs>
          <w:tab w:val="left" w:pos="4678"/>
        </w:tabs>
        <w:spacing w:line="360" w:lineRule="auto"/>
        <w:rPr>
          <w:rFonts w:ascii="Times New Roman" w:hAnsi="Times New Roman" w:cs="Times New Roman"/>
          <w:b/>
        </w:rPr>
      </w:pPr>
    </w:p>
    <w:p w14:paraId="6A419DC7" w14:textId="77777777" w:rsidR="007E6150" w:rsidRDefault="007E6150" w:rsidP="007E6150">
      <w:pPr>
        <w:tabs>
          <w:tab w:val="left" w:pos="4678"/>
        </w:tabs>
        <w:spacing w:line="360" w:lineRule="auto"/>
        <w:rPr>
          <w:rFonts w:ascii="Times New Roman" w:hAnsi="Times New Roman" w:cs="Times New Roman"/>
          <w:b/>
        </w:rPr>
      </w:pPr>
    </w:p>
    <w:p w14:paraId="724ECDDB" w14:textId="4A5AEE43" w:rsidR="007E6150" w:rsidRDefault="00AD4FC5" w:rsidP="007E6150">
      <w:pPr>
        <w:tabs>
          <w:tab w:val="left" w:pos="4678"/>
        </w:tabs>
        <w:spacing w:line="360" w:lineRule="auto"/>
        <w:rPr>
          <w:rFonts w:ascii="Times New Roman" w:hAnsi="Times New Roman" w:cs="Times New Roman"/>
          <w:b/>
        </w:rPr>
      </w:pPr>
      <w:r>
        <w:rPr>
          <w:rFonts w:ascii="Times New Roman" w:hAnsi="Times New Roman" w:cs="Times New Roman"/>
          <w:noProof/>
        </w:rPr>
        <w:drawing>
          <wp:anchor distT="0" distB="0" distL="114300" distR="114300" simplePos="0" relativeHeight="251767808" behindDoc="0" locked="0" layoutInCell="1" allowOverlap="1" wp14:anchorId="2310A471" wp14:editId="7FB42DCC">
            <wp:simplePos x="0" y="0"/>
            <wp:positionH relativeFrom="margin">
              <wp:posOffset>12700</wp:posOffset>
            </wp:positionH>
            <wp:positionV relativeFrom="margin">
              <wp:posOffset>1663065</wp:posOffset>
            </wp:positionV>
            <wp:extent cx="4950460" cy="3415665"/>
            <wp:effectExtent l="0" t="0" r="0" b="0"/>
            <wp:wrapSquare wrapText="bothSides"/>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50460" cy="3415665"/>
                    </a:xfrm>
                    <a:prstGeom prst="rect">
                      <a:avLst/>
                    </a:prstGeom>
                    <a:noFill/>
                    <a:ln>
                      <a:noFill/>
                    </a:ln>
                  </pic:spPr>
                </pic:pic>
              </a:graphicData>
            </a:graphic>
          </wp:anchor>
        </w:drawing>
      </w:r>
    </w:p>
    <w:p w14:paraId="543C4058" w14:textId="77777777" w:rsidR="007E6150" w:rsidRDefault="007E6150" w:rsidP="007E6150">
      <w:pPr>
        <w:tabs>
          <w:tab w:val="left" w:pos="4678"/>
        </w:tabs>
        <w:spacing w:line="360" w:lineRule="auto"/>
        <w:rPr>
          <w:rFonts w:ascii="Times New Roman" w:hAnsi="Times New Roman" w:cs="Times New Roman"/>
          <w:b/>
        </w:rPr>
      </w:pPr>
    </w:p>
    <w:p w14:paraId="267D5E7D" w14:textId="77777777" w:rsidR="007E6150" w:rsidRDefault="007E6150" w:rsidP="007E6150">
      <w:pPr>
        <w:tabs>
          <w:tab w:val="left" w:pos="4678"/>
        </w:tabs>
        <w:spacing w:line="360" w:lineRule="auto"/>
        <w:rPr>
          <w:rFonts w:ascii="Times New Roman" w:hAnsi="Times New Roman" w:cs="Times New Roman"/>
        </w:rPr>
      </w:pPr>
    </w:p>
    <w:p w14:paraId="329EB82E" w14:textId="77777777" w:rsidR="007E6150" w:rsidRDefault="007E6150" w:rsidP="007E6150">
      <w:pPr>
        <w:tabs>
          <w:tab w:val="left" w:pos="4678"/>
        </w:tabs>
        <w:spacing w:line="360" w:lineRule="auto"/>
        <w:rPr>
          <w:rFonts w:ascii="Times New Roman" w:hAnsi="Times New Roman" w:cs="Times New Roman"/>
        </w:rPr>
      </w:pPr>
    </w:p>
    <w:p w14:paraId="0E0C7D3A" w14:textId="77777777" w:rsidR="007E6150" w:rsidRDefault="007E6150" w:rsidP="007E6150">
      <w:pPr>
        <w:tabs>
          <w:tab w:val="left" w:pos="4678"/>
        </w:tabs>
        <w:spacing w:line="360" w:lineRule="auto"/>
        <w:rPr>
          <w:rFonts w:ascii="Times New Roman" w:hAnsi="Times New Roman" w:cs="Times New Roman"/>
        </w:rPr>
      </w:pPr>
    </w:p>
    <w:p w14:paraId="208DF2D8" w14:textId="77777777" w:rsidR="00AA33D8" w:rsidRDefault="00AA33D8" w:rsidP="007E6150">
      <w:pPr>
        <w:tabs>
          <w:tab w:val="left" w:pos="4678"/>
        </w:tabs>
        <w:spacing w:line="360" w:lineRule="auto"/>
        <w:rPr>
          <w:rFonts w:ascii="Times New Roman" w:hAnsi="Times New Roman" w:cs="Times New Roman"/>
        </w:rPr>
      </w:pPr>
    </w:p>
    <w:p w14:paraId="00AA0743" w14:textId="77777777" w:rsidR="00AA33D8" w:rsidRDefault="00AA33D8" w:rsidP="007E6150">
      <w:pPr>
        <w:tabs>
          <w:tab w:val="left" w:pos="4678"/>
        </w:tabs>
        <w:spacing w:line="360" w:lineRule="auto"/>
        <w:rPr>
          <w:rFonts w:ascii="Times New Roman" w:hAnsi="Times New Roman" w:cs="Times New Roman"/>
        </w:rPr>
      </w:pPr>
    </w:p>
    <w:p w14:paraId="15E55110" w14:textId="77777777" w:rsidR="00AA33D8" w:rsidRDefault="00AA33D8" w:rsidP="007E6150">
      <w:pPr>
        <w:tabs>
          <w:tab w:val="left" w:pos="4678"/>
        </w:tabs>
        <w:spacing w:line="360" w:lineRule="auto"/>
        <w:rPr>
          <w:rFonts w:ascii="Times New Roman" w:hAnsi="Times New Roman" w:cs="Times New Roman"/>
        </w:rPr>
      </w:pPr>
    </w:p>
    <w:p w14:paraId="19637D60" w14:textId="77777777" w:rsidR="00AA33D8" w:rsidRDefault="00AA33D8" w:rsidP="007E6150">
      <w:pPr>
        <w:tabs>
          <w:tab w:val="left" w:pos="4678"/>
        </w:tabs>
        <w:spacing w:line="360" w:lineRule="auto"/>
        <w:rPr>
          <w:rFonts w:ascii="Times New Roman" w:hAnsi="Times New Roman" w:cs="Times New Roman"/>
        </w:rPr>
      </w:pPr>
    </w:p>
    <w:p w14:paraId="18CD9173" w14:textId="77777777" w:rsidR="00AA33D8" w:rsidRDefault="00AA33D8" w:rsidP="007E6150">
      <w:pPr>
        <w:tabs>
          <w:tab w:val="left" w:pos="4678"/>
        </w:tabs>
        <w:spacing w:line="360" w:lineRule="auto"/>
        <w:rPr>
          <w:rFonts w:ascii="Times New Roman" w:hAnsi="Times New Roman" w:cs="Times New Roman"/>
        </w:rPr>
      </w:pPr>
    </w:p>
    <w:p w14:paraId="2151A223" w14:textId="77777777" w:rsidR="00AA33D8" w:rsidRDefault="00AA33D8" w:rsidP="007E6150">
      <w:pPr>
        <w:tabs>
          <w:tab w:val="left" w:pos="4678"/>
        </w:tabs>
        <w:spacing w:line="360" w:lineRule="auto"/>
        <w:rPr>
          <w:rFonts w:ascii="Times New Roman" w:hAnsi="Times New Roman" w:cs="Times New Roman"/>
        </w:rPr>
      </w:pPr>
    </w:p>
    <w:p w14:paraId="53C5E122" w14:textId="77777777" w:rsidR="00AA33D8" w:rsidRDefault="00AA33D8" w:rsidP="007E6150">
      <w:pPr>
        <w:tabs>
          <w:tab w:val="left" w:pos="4678"/>
        </w:tabs>
        <w:spacing w:line="360" w:lineRule="auto"/>
        <w:rPr>
          <w:rFonts w:ascii="Times New Roman" w:hAnsi="Times New Roman" w:cs="Times New Roman"/>
        </w:rPr>
      </w:pPr>
    </w:p>
    <w:p w14:paraId="695AB153" w14:textId="77777777" w:rsidR="00AA33D8" w:rsidRDefault="00AA33D8" w:rsidP="007E6150">
      <w:pPr>
        <w:tabs>
          <w:tab w:val="left" w:pos="4678"/>
        </w:tabs>
        <w:spacing w:line="360" w:lineRule="auto"/>
        <w:rPr>
          <w:rFonts w:ascii="Times New Roman" w:hAnsi="Times New Roman" w:cs="Times New Roman"/>
        </w:rPr>
      </w:pPr>
    </w:p>
    <w:p w14:paraId="38F19817" w14:textId="77777777" w:rsidR="007E6150" w:rsidRDefault="007E6150" w:rsidP="007E6150">
      <w:pPr>
        <w:tabs>
          <w:tab w:val="left" w:pos="4678"/>
        </w:tabs>
        <w:spacing w:line="360" w:lineRule="auto"/>
        <w:rPr>
          <w:rFonts w:ascii="Times New Roman" w:hAnsi="Times New Roman" w:cs="Times New Roman"/>
        </w:rPr>
      </w:pPr>
    </w:p>
    <w:p w14:paraId="27648B2A" w14:textId="77777777" w:rsidR="007E6150" w:rsidRPr="00C563FC" w:rsidRDefault="007E6150" w:rsidP="007E6150">
      <w:pPr>
        <w:tabs>
          <w:tab w:val="left" w:pos="4678"/>
        </w:tabs>
        <w:spacing w:line="360" w:lineRule="auto"/>
        <w:jc w:val="both"/>
        <w:rPr>
          <w:rFonts w:ascii="Times New Roman" w:hAnsi="Times New Roman" w:cs="Times New Roman"/>
        </w:rPr>
      </w:pPr>
      <w:r>
        <w:rPr>
          <w:rFonts w:ascii="Times New Roman" w:hAnsi="Times New Roman" w:cs="Times New Roman"/>
          <w:b/>
          <w:bCs/>
        </w:rPr>
        <w:t>Figure 4.5</w:t>
      </w:r>
      <w:r w:rsidRPr="004E74AA">
        <w:rPr>
          <w:rFonts w:ascii="Times New Roman" w:hAnsi="Times New Roman" w:cs="Times New Roman"/>
          <w:b/>
          <w:bCs/>
        </w:rPr>
        <w:t xml:space="preserve"> Effects of CORM-2 on reducing MIC value of various antibiotics on </w:t>
      </w:r>
      <w:r w:rsidRPr="004E74AA">
        <w:rPr>
          <w:rFonts w:ascii="Times New Roman" w:hAnsi="Times New Roman" w:cs="Times New Roman"/>
          <w:b/>
          <w:bCs/>
          <w:i/>
          <w:iCs/>
        </w:rPr>
        <w:t xml:space="preserve">E. coli </w:t>
      </w:r>
      <w:r w:rsidRPr="004E74AA">
        <w:rPr>
          <w:rFonts w:ascii="Times New Roman" w:hAnsi="Times New Roman" w:cs="Times New Roman"/>
          <w:b/>
          <w:bCs/>
          <w:iCs/>
        </w:rPr>
        <w:t xml:space="preserve">EC958 using </w:t>
      </w:r>
      <w:r>
        <w:rPr>
          <w:rFonts w:ascii="Times New Roman" w:hAnsi="Times New Roman" w:cs="Times New Roman"/>
          <w:b/>
          <w:bCs/>
          <w:iCs/>
        </w:rPr>
        <w:t xml:space="preserve">the </w:t>
      </w:r>
      <w:r w:rsidRPr="004E74AA">
        <w:rPr>
          <w:rFonts w:ascii="Times New Roman" w:hAnsi="Times New Roman" w:cs="Times New Roman"/>
          <w:b/>
          <w:bCs/>
          <w:iCs/>
        </w:rPr>
        <w:t>E-test</w:t>
      </w:r>
      <w:r w:rsidRPr="004E74AA">
        <w:rPr>
          <w:rFonts w:ascii="Times New Roman" w:hAnsi="Times New Roman" w:cs="Times New Roman"/>
          <w:b/>
          <w:bCs/>
        </w:rPr>
        <w:t xml:space="preserve">. </w:t>
      </w:r>
      <w:r w:rsidRPr="004E74AA">
        <w:rPr>
          <w:rFonts w:ascii="Times New Roman" w:hAnsi="Times New Roman" w:cs="Times New Roman"/>
        </w:rPr>
        <w:t>Black bars are antibiotic alone, gray bars are antibiotic + CORM-2, dark-gray bars are antibiotic + iCORM-2</w:t>
      </w:r>
      <w:r>
        <w:rPr>
          <w:rFonts w:ascii="Times New Roman" w:hAnsi="Times New Roman" w:cs="Times New Roman"/>
        </w:rPr>
        <w:t xml:space="preserve"> (</w:t>
      </w:r>
      <w:proofErr w:type="spellStart"/>
      <w:proofErr w:type="gramStart"/>
      <w:r w:rsidRPr="004E74AA">
        <w:rPr>
          <w:rFonts w:ascii="Times New Roman" w:hAnsi="Times New Roman" w:cs="Times New Roman"/>
          <w:color w:val="232323"/>
        </w:rPr>
        <w:t>Ru</w:t>
      </w:r>
      <w:proofErr w:type="spellEnd"/>
      <w:r w:rsidRPr="004E74AA">
        <w:rPr>
          <w:rFonts w:ascii="Times New Roman" w:hAnsi="Times New Roman" w:cs="Times New Roman"/>
          <w:color w:val="232323"/>
        </w:rPr>
        <w:t>(</w:t>
      </w:r>
      <w:proofErr w:type="gramEnd"/>
      <w:r w:rsidRPr="004E74AA">
        <w:rPr>
          <w:rFonts w:ascii="Times New Roman" w:hAnsi="Times New Roman" w:cs="Times New Roman"/>
          <w:color w:val="232323"/>
        </w:rPr>
        <w:t>II)Cl</w:t>
      </w:r>
      <w:r w:rsidRPr="004E74AA">
        <w:rPr>
          <w:rFonts w:ascii="Times New Roman" w:hAnsi="Times New Roman" w:cs="Times New Roman"/>
          <w:color w:val="232323"/>
          <w:vertAlign w:val="subscript"/>
        </w:rPr>
        <w:t>2</w:t>
      </w:r>
      <w:r w:rsidRPr="004E74AA">
        <w:rPr>
          <w:rFonts w:ascii="Times New Roman" w:hAnsi="Times New Roman" w:cs="Times New Roman"/>
          <w:color w:val="232323"/>
        </w:rPr>
        <w:t>(DMSO)</w:t>
      </w:r>
      <w:r w:rsidRPr="004E74AA">
        <w:rPr>
          <w:rFonts w:ascii="Times New Roman" w:hAnsi="Times New Roman" w:cs="Times New Roman"/>
          <w:color w:val="232323"/>
          <w:vertAlign w:val="subscript"/>
        </w:rPr>
        <w:t>4</w:t>
      </w:r>
      <w:r>
        <w:rPr>
          <w:rFonts w:ascii="Times New Roman" w:hAnsi="Times New Roman" w:cs="Times New Roman"/>
        </w:rPr>
        <w:t xml:space="preserve">) </w:t>
      </w:r>
      <w:r w:rsidRPr="004E74AA">
        <w:rPr>
          <w:rFonts w:ascii="Times New Roman" w:hAnsi="Times New Roman" w:cs="Times New Roman"/>
        </w:rPr>
        <w:t>and light-</w:t>
      </w:r>
      <w:r>
        <w:rPr>
          <w:rFonts w:ascii="Times New Roman" w:hAnsi="Times New Roman" w:cs="Times New Roman"/>
        </w:rPr>
        <w:t>gray bars are antibiotic + DMSO</w:t>
      </w:r>
      <w:r w:rsidRPr="004E74AA">
        <w:rPr>
          <w:rFonts w:ascii="Times New Roman" w:hAnsi="Times New Roman" w:cs="Times New Roman"/>
        </w:rPr>
        <w:t>. The data are representative of two biological repeats and are expressed as mean± SD. NS = non-significant, *P&lt;0.05 (T-test). Where error bars are not shown, this indicates that the MIC result was the same in all repeats.</w:t>
      </w:r>
      <w:r w:rsidRPr="005558CA">
        <w:rPr>
          <w:rFonts w:ascii="Times New Roman" w:hAnsi="Times New Roman" w:cs="Times New Roman"/>
          <w:b/>
          <w:noProof/>
        </w:rPr>
        <w:drawing>
          <wp:anchor distT="0" distB="0" distL="114300" distR="114300" simplePos="0" relativeHeight="251705344" behindDoc="0" locked="0" layoutInCell="1" allowOverlap="1" wp14:anchorId="2F3B80FA" wp14:editId="18CFC37A">
            <wp:simplePos x="0" y="0"/>
            <wp:positionH relativeFrom="margin">
              <wp:posOffset>81280</wp:posOffset>
            </wp:positionH>
            <wp:positionV relativeFrom="margin">
              <wp:posOffset>1507490</wp:posOffset>
            </wp:positionV>
            <wp:extent cx="4967605" cy="3091815"/>
            <wp:effectExtent l="0" t="0" r="10795" b="6985"/>
            <wp:wrapSquare wrapText="bothSides"/>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67605" cy="3091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3B97CF" w14:textId="77777777" w:rsidR="007E6150" w:rsidRDefault="007E6150" w:rsidP="007E6150">
      <w:pPr>
        <w:spacing w:line="360" w:lineRule="auto"/>
        <w:jc w:val="both"/>
        <w:rPr>
          <w:rFonts w:ascii="Times New Roman" w:hAnsi="Times New Roman" w:cs="Times New Roman"/>
          <w:b/>
          <w:bCs/>
        </w:rPr>
      </w:pPr>
    </w:p>
    <w:p w14:paraId="243BB9F7" w14:textId="77777777" w:rsidR="007E6150" w:rsidRDefault="007E6150" w:rsidP="007E6150">
      <w:pPr>
        <w:spacing w:line="360" w:lineRule="auto"/>
        <w:jc w:val="both"/>
        <w:rPr>
          <w:rFonts w:ascii="Times New Roman" w:hAnsi="Times New Roman" w:cs="Times New Roman"/>
          <w:b/>
          <w:bCs/>
        </w:rPr>
      </w:pPr>
    </w:p>
    <w:p w14:paraId="225A0370" w14:textId="77777777" w:rsidR="007E6150" w:rsidRDefault="007E6150" w:rsidP="007E6150">
      <w:pPr>
        <w:spacing w:line="360" w:lineRule="auto"/>
        <w:jc w:val="both"/>
        <w:rPr>
          <w:rFonts w:ascii="Times New Roman" w:hAnsi="Times New Roman" w:cs="Times New Roman"/>
          <w:b/>
          <w:bCs/>
        </w:rPr>
      </w:pPr>
    </w:p>
    <w:p w14:paraId="724296D5" w14:textId="77777777" w:rsidR="007E6150" w:rsidRDefault="007E6150" w:rsidP="007E6150">
      <w:pPr>
        <w:spacing w:line="360" w:lineRule="auto"/>
        <w:jc w:val="both"/>
        <w:rPr>
          <w:rFonts w:ascii="Times New Roman" w:hAnsi="Times New Roman" w:cs="Times New Roman"/>
          <w:b/>
          <w:bCs/>
        </w:rPr>
      </w:pPr>
    </w:p>
    <w:p w14:paraId="7FA15D97" w14:textId="77777777" w:rsidR="007E6150" w:rsidRDefault="007E6150" w:rsidP="007E6150">
      <w:pPr>
        <w:spacing w:line="360" w:lineRule="auto"/>
        <w:jc w:val="both"/>
        <w:rPr>
          <w:rFonts w:ascii="Times New Roman" w:hAnsi="Times New Roman" w:cs="Times New Roman"/>
          <w:b/>
          <w:bCs/>
        </w:rPr>
      </w:pPr>
    </w:p>
    <w:p w14:paraId="6C905F91" w14:textId="77777777" w:rsidR="007E6150" w:rsidRDefault="007E6150" w:rsidP="007E6150">
      <w:pPr>
        <w:spacing w:line="360" w:lineRule="auto"/>
        <w:jc w:val="both"/>
        <w:rPr>
          <w:rFonts w:ascii="Times New Roman" w:hAnsi="Times New Roman" w:cs="Times New Roman"/>
          <w:b/>
          <w:bCs/>
        </w:rPr>
      </w:pPr>
    </w:p>
    <w:p w14:paraId="79AF254C" w14:textId="77777777" w:rsidR="007E6150" w:rsidRDefault="007E6150" w:rsidP="007E6150">
      <w:pPr>
        <w:spacing w:line="360" w:lineRule="auto"/>
        <w:jc w:val="both"/>
        <w:rPr>
          <w:rFonts w:ascii="Times New Roman" w:hAnsi="Times New Roman" w:cs="Times New Roman"/>
          <w:b/>
          <w:bCs/>
        </w:rPr>
      </w:pPr>
      <w:r w:rsidRPr="004E74AA">
        <w:rPr>
          <w:rFonts w:ascii="Times New Roman" w:hAnsi="Times New Roman" w:cs="Times New Roman"/>
          <w:b/>
          <w:bCs/>
          <w:noProof/>
        </w:rPr>
        <w:drawing>
          <wp:anchor distT="0" distB="0" distL="114300" distR="114300" simplePos="0" relativeHeight="251707392" behindDoc="0" locked="0" layoutInCell="1" allowOverlap="1" wp14:anchorId="758ACBD3" wp14:editId="2B2506BE">
            <wp:simplePos x="0" y="0"/>
            <wp:positionH relativeFrom="margin">
              <wp:posOffset>116840</wp:posOffset>
            </wp:positionH>
            <wp:positionV relativeFrom="margin">
              <wp:posOffset>91440</wp:posOffset>
            </wp:positionV>
            <wp:extent cx="4590415" cy="5572125"/>
            <wp:effectExtent l="0" t="0" r="6985"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90415" cy="5572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36DCE7" w14:textId="77777777" w:rsidR="007E6150" w:rsidRDefault="007E6150" w:rsidP="007E6150">
      <w:pPr>
        <w:pStyle w:val="EndNoteBibliography"/>
        <w:jc w:val="left"/>
        <w:rPr>
          <w:rFonts w:ascii="Times New Roman" w:hAnsi="Times New Roman" w:cs="Times New Roman"/>
        </w:rPr>
      </w:pPr>
    </w:p>
    <w:p w14:paraId="06C57359" w14:textId="77777777" w:rsidR="007E6150" w:rsidRDefault="007E6150" w:rsidP="007E6150">
      <w:pPr>
        <w:spacing w:line="360" w:lineRule="auto"/>
        <w:jc w:val="both"/>
        <w:rPr>
          <w:rFonts w:ascii="Times New Roman" w:hAnsi="Times New Roman" w:cs="Times New Roman"/>
          <w:b/>
          <w:bCs/>
        </w:rPr>
      </w:pPr>
      <w:r>
        <w:rPr>
          <w:rFonts w:ascii="Times New Roman" w:hAnsi="Times New Roman" w:cs="Times New Roman"/>
          <w:b/>
          <w:bCs/>
        </w:rPr>
        <w:t>Figure 4.6</w:t>
      </w:r>
      <w:r w:rsidRPr="004E74AA">
        <w:rPr>
          <w:rFonts w:ascii="Times New Roman" w:hAnsi="Times New Roman" w:cs="Times New Roman"/>
          <w:b/>
          <w:bCs/>
        </w:rPr>
        <w:t xml:space="preserve"> </w:t>
      </w:r>
      <w:proofErr w:type="gramStart"/>
      <w:r w:rsidRPr="004E74AA">
        <w:rPr>
          <w:rFonts w:ascii="Times New Roman" w:hAnsi="Times New Roman" w:cs="Times New Roman"/>
          <w:b/>
          <w:bCs/>
        </w:rPr>
        <w:t>The</w:t>
      </w:r>
      <w:proofErr w:type="gramEnd"/>
      <w:r w:rsidRPr="004E74AA">
        <w:rPr>
          <w:rFonts w:ascii="Times New Roman" w:hAnsi="Times New Roman" w:cs="Times New Roman"/>
          <w:b/>
          <w:bCs/>
        </w:rPr>
        <w:t xml:space="preserve"> effects of CORM-2 on reducing MIC value of various antibiotics on </w:t>
      </w:r>
      <w:r w:rsidRPr="004E74AA">
        <w:rPr>
          <w:rFonts w:ascii="Times New Roman" w:hAnsi="Times New Roman" w:cs="Times New Roman"/>
          <w:b/>
          <w:bCs/>
          <w:i/>
          <w:iCs/>
        </w:rPr>
        <w:t xml:space="preserve">E. coli </w:t>
      </w:r>
      <w:r w:rsidRPr="004E74AA">
        <w:rPr>
          <w:rFonts w:ascii="Times New Roman" w:hAnsi="Times New Roman" w:cs="Times New Roman"/>
          <w:b/>
          <w:bCs/>
          <w:iCs/>
        </w:rPr>
        <w:t>MG1655 using</w:t>
      </w:r>
      <w:r>
        <w:rPr>
          <w:rFonts w:ascii="Times New Roman" w:hAnsi="Times New Roman" w:cs="Times New Roman"/>
          <w:b/>
          <w:bCs/>
          <w:iCs/>
        </w:rPr>
        <w:t xml:space="preserve"> the</w:t>
      </w:r>
      <w:r w:rsidRPr="004E74AA">
        <w:rPr>
          <w:rFonts w:ascii="Times New Roman" w:hAnsi="Times New Roman" w:cs="Times New Roman"/>
          <w:b/>
          <w:bCs/>
          <w:iCs/>
        </w:rPr>
        <w:t xml:space="preserve"> E-test</w:t>
      </w:r>
      <w:r w:rsidRPr="004E74AA">
        <w:rPr>
          <w:rFonts w:ascii="Times New Roman" w:hAnsi="Times New Roman" w:cs="Times New Roman"/>
          <w:b/>
          <w:bCs/>
        </w:rPr>
        <w:t xml:space="preserve">. A and B) </w:t>
      </w:r>
      <w:r w:rsidRPr="004E74AA">
        <w:rPr>
          <w:rFonts w:ascii="Times New Roman" w:hAnsi="Times New Roman" w:cs="Times New Roman"/>
        </w:rPr>
        <w:t xml:space="preserve">DNA synthesis inhibitors. </w:t>
      </w:r>
      <w:r w:rsidRPr="004E74AA">
        <w:rPr>
          <w:rFonts w:ascii="Times New Roman" w:hAnsi="Times New Roman" w:cs="Times New Roman"/>
          <w:b/>
        </w:rPr>
        <w:t>C and D</w:t>
      </w:r>
      <w:r w:rsidRPr="004E74AA">
        <w:rPr>
          <w:rFonts w:ascii="Times New Roman" w:hAnsi="Times New Roman" w:cs="Times New Roman"/>
          <w:b/>
          <w:bCs/>
        </w:rPr>
        <w:t xml:space="preserve">) </w:t>
      </w:r>
      <w:r w:rsidRPr="004E74AA">
        <w:rPr>
          <w:rFonts w:ascii="Times New Roman" w:hAnsi="Times New Roman" w:cs="Times New Roman"/>
        </w:rPr>
        <w:t>Protein synthesis inhibitors. E</w:t>
      </w:r>
      <w:r w:rsidRPr="004E74AA">
        <w:rPr>
          <w:rFonts w:ascii="Times New Roman" w:hAnsi="Times New Roman" w:cs="Times New Roman"/>
          <w:b/>
          <w:bCs/>
        </w:rPr>
        <w:t xml:space="preserve">) </w:t>
      </w:r>
      <w:r w:rsidRPr="004E74AA">
        <w:rPr>
          <w:rFonts w:ascii="Times New Roman" w:hAnsi="Times New Roman" w:cs="Times New Roman"/>
          <w:bCs/>
        </w:rPr>
        <w:t>Cell wall and plasma membrane synthesis inhibitors</w:t>
      </w:r>
      <w:r>
        <w:rPr>
          <w:rFonts w:ascii="Times New Roman" w:hAnsi="Times New Roman" w:cs="Times New Roman"/>
        </w:rPr>
        <w:t xml:space="preserve">. </w:t>
      </w:r>
      <w:r w:rsidRPr="004E74AA">
        <w:rPr>
          <w:rFonts w:ascii="Times New Roman" w:hAnsi="Times New Roman" w:cs="Times New Roman"/>
        </w:rPr>
        <w:t xml:space="preserve">Black bars are antibiotic alone, gray bars are antibiotic + CORM-2, dark-gray bars are antibiotic + iCORM-2 </w:t>
      </w:r>
      <w:r>
        <w:rPr>
          <w:rFonts w:ascii="Times New Roman" w:hAnsi="Times New Roman" w:cs="Times New Roman"/>
        </w:rPr>
        <w:t>(</w:t>
      </w:r>
      <w:proofErr w:type="spellStart"/>
      <w:proofErr w:type="gramStart"/>
      <w:r w:rsidRPr="004E74AA">
        <w:rPr>
          <w:rFonts w:ascii="Times New Roman" w:hAnsi="Times New Roman" w:cs="Times New Roman"/>
          <w:color w:val="232323"/>
        </w:rPr>
        <w:t>Ru</w:t>
      </w:r>
      <w:proofErr w:type="spellEnd"/>
      <w:r w:rsidRPr="004E74AA">
        <w:rPr>
          <w:rFonts w:ascii="Times New Roman" w:hAnsi="Times New Roman" w:cs="Times New Roman"/>
          <w:color w:val="232323"/>
        </w:rPr>
        <w:t>(</w:t>
      </w:r>
      <w:proofErr w:type="gramEnd"/>
      <w:r w:rsidRPr="004E74AA">
        <w:rPr>
          <w:rFonts w:ascii="Times New Roman" w:hAnsi="Times New Roman" w:cs="Times New Roman"/>
          <w:color w:val="232323"/>
        </w:rPr>
        <w:t>II)Cl</w:t>
      </w:r>
      <w:r w:rsidRPr="004E74AA">
        <w:rPr>
          <w:rFonts w:ascii="Times New Roman" w:hAnsi="Times New Roman" w:cs="Times New Roman"/>
          <w:color w:val="232323"/>
          <w:vertAlign w:val="subscript"/>
        </w:rPr>
        <w:t>2</w:t>
      </w:r>
      <w:r w:rsidRPr="004E74AA">
        <w:rPr>
          <w:rFonts w:ascii="Times New Roman" w:hAnsi="Times New Roman" w:cs="Times New Roman"/>
          <w:color w:val="232323"/>
        </w:rPr>
        <w:t>(DMSO)</w:t>
      </w:r>
      <w:r w:rsidRPr="004E74AA">
        <w:rPr>
          <w:rFonts w:ascii="Times New Roman" w:hAnsi="Times New Roman" w:cs="Times New Roman"/>
          <w:color w:val="232323"/>
          <w:vertAlign w:val="subscript"/>
        </w:rPr>
        <w:t>4</w:t>
      </w:r>
      <w:r>
        <w:rPr>
          <w:rFonts w:ascii="Times New Roman" w:hAnsi="Times New Roman" w:cs="Times New Roman"/>
        </w:rPr>
        <w:t xml:space="preserve">) </w:t>
      </w:r>
      <w:r w:rsidRPr="004E74AA">
        <w:rPr>
          <w:rFonts w:ascii="Times New Roman" w:hAnsi="Times New Roman" w:cs="Times New Roman"/>
        </w:rPr>
        <w:t>and light-</w:t>
      </w:r>
      <w:r>
        <w:rPr>
          <w:rFonts w:ascii="Times New Roman" w:hAnsi="Times New Roman" w:cs="Times New Roman"/>
        </w:rPr>
        <w:t>gray bars are antibiotic + DMSO</w:t>
      </w:r>
      <w:r w:rsidRPr="004E74AA">
        <w:rPr>
          <w:rFonts w:ascii="Times New Roman" w:hAnsi="Times New Roman" w:cs="Times New Roman"/>
        </w:rPr>
        <w:t>. The data are representative of three biological repeats and are expressed as mean</w:t>
      </w:r>
      <w:r>
        <w:rPr>
          <w:rFonts w:ascii="Times New Roman" w:hAnsi="Times New Roman" w:cs="Times New Roman"/>
        </w:rPr>
        <w:t xml:space="preserve"> </w:t>
      </w:r>
      <w:r w:rsidRPr="004E74AA">
        <w:rPr>
          <w:rFonts w:ascii="Times New Roman" w:hAnsi="Times New Roman" w:cs="Times New Roman"/>
        </w:rPr>
        <w:t>± SD.</w:t>
      </w:r>
      <w:r>
        <w:rPr>
          <w:rFonts w:ascii="Times New Roman" w:hAnsi="Times New Roman" w:cs="Times New Roman"/>
        </w:rPr>
        <w:t xml:space="preserve"> NS = non-significant, *p&lt;0.05, **p&lt;0.0</w:t>
      </w:r>
      <w:r w:rsidRPr="004E74AA">
        <w:rPr>
          <w:rFonts w:ascii="Times New Roman" w:hAnsi="Times New Roman" w:cs="Times New Roman"/>
        </w:rPr>
        <w:t>1</w:t>
      </w:r>
      <w:r>
        <w:rPr>
          <w:rFonts w:ascii="Times New Roman" w:hAnsi="Times New Roman" w:cs="Times New Roman"/>
        </w:rPr>
        <w:t xml:space="preserve"> </w:t>
      </w:r>
      <w:r w:rsidRPr="004E74AA">
        <w:rPr>
          <w:rFonts w:ascii="Times New Roman" w:hAnsi="Times New Roman" w:cs="Times New Roman"/>
        </w:rPr>
        <w:t xml:space="preserve">(T-test). Where error bars are not shown, this indicates that the MIC result was the same in all repeats. </w:t>
      </w:r>
      <w:r w:rsidRPr="004E74AA">
        <w:rPr>
          <w:rFonts w:ascii="Times New Roman" w:hAnsi="Times New Roman" w:cs="Times New Roman"/>
          <w:b/>
          <w:bCs/>
          <w:u w:val="single"/>
        </w:rPr>
        <w:t xml:space="preserve"> </w:t>
      </w:r>
    </w:p>
    <w:p w14:paraId="5FE6C03F" w14:textId="77777777" w:rsidR="007E6150" w:rsidRDefault="007E6150" w:rsidP="007E6150">
      <w:pPr>
        <w:spacing w:line="360" w:lineRule="auto"/>
        <w:jc w:val="both"/>
        <w:rPr>
          <w:rFonts w:ascii="Times New Roman" w:hAnsi="Times New Roman" w:cs="Times New Roman"/>
          <w:b/>
          <w:bCs/>
        </w:rPr>
      </w:pPr>
      <w:r>
        <w:rPr>
          <w:rFonts w:ascii="Times New Roman" w:hAnsi="Times New Roman" w:cs="Times New Roman"/>
          <w:b/>
          <w:bCs/>
        </w:rPr>
        <w:t>4.2.4 Determination of MIC and MBC values of CORM-2 alone and combined with antibiotics using the microdilution broth assay</w:t>
      </w:r>
    </w:p>
    <w:p w14:paraId="326A2374" w14:textId="77777777" w:rsidR="007E6150" w:rsidRDefault="007E6150" w:rsidP="007E6150">
      <w:pPr>
        <w:spacing w:line="360" w:lineRule="auto"/>
        <w:jc w:val="both"/>
        <w:rPr>
          <w:rFonts w:ascii="Times New Roman" w:hAnsi="Times New Roman" w:cs="Times New Roman"/>
          <w:b/>
          <w:bCs/>
        </w:rPr>
      </w:pPr>
    </w:p>
    <w:p w14:paraId="7A4E2425" w14:textId="4C31F76D" w:rsidR="007E6150" w:rsidRPr="008250A7" w:rsidRDefault="007E6150" w:rsidP="007E6150">
      <w:pPr>
        <w:spacing w:line="360" w:lineRule="auto"/>
        <w:jc w:val="both"/>
        <w:rPr>
          <w:rFonts w:ascii="Times New Roman" w:hAnsi="Times New Roman" w:cs="Times New Roman"/>
        </w:rPr>
      </w:pPr>
      <w:r>
        <w:rPr>
          <w:rFonts w:ascii="Times New Roman" w:hAnsi="Times New Roman" w:cs="Times New Roman"/>
        </w:rPr>
        <w:t>Briefly, a s</w:t>
      </w:r>
      <w:r w:rsidRPr="004E74AA">
        <w:rPr>
          <w:rFonts w:ascii="Times New Roman" w:hAnsi="Times New Roman" w:cs="Times New Roman"/>
        </w:rPr>
        <w:t xml:space="preserve">tarter culture of </w:t>
      </w:r>
      <w:r w:rsidRPr="004E74AA">
        <w:rPr>
          <w:rFonts w:ascii="Times New Roman" w:hAnsi="Times New Roman" w:cs="Times New Roman"/>
          <w:i/>
          <w:iCs/>
        </w:rPr>
        <w:t>E. coli</w:t>
      </w:r>
      <w:r w:rsidRPr="004E74AA">
        <w:rPr>
          <w:rFonts w:ascii="Times New Roman" w:hAnsi="Times New Roman" w:cs="Times New Roman"/>
        </w:rPr>
        <w:t xml:space="preserve"> </w:t>
      </w:r>
      <w:r>
        <w:rPr>
          <w:rFonts w:ascii="Times New Roman" w:hAnsi="Times New Roman" w:cs="Times New Roman"/>
        </w:rPr>
        <w:t xml:space="preserve">EC958 or MG1655 </w:t>
      </w:r>
      <w:r w:rsidRPr="004E74AA">
        <w:rPr>
          <w:rFonts w:ascii="Times New Roman" w:hAnsi="Times New Roman" w:cs="Times New Roman"/>
        </w:rPr>
        <w:t>in 10 ml</w:t>
      </w:r>
      <w:r>
        <w:rPr>
          <w:rFonts w:ascii="Times New Roman" w:hAnsi="Times New Roman" w:cs="Times New Roman"/>
        </w:rPr>
        <w:t xml:space="preserve"> of LB</w:t>
      </w:r>
      <w:r w:rsidRPr="004E74AA">
        <w:rPr>
          <w:rFonts w:ascii="Times New Roman" w:hAnsi="Times New Roman" w:cs="Times New Roman"/>
        </w:rPr>
        <w:t xml:space="preserve"> was centrifuged at 5000 rpm for 10 min and </w:t>
      </w:r>
      <w:r>
        <w:rPr>
          <w:rFonts w:ascii="Times New Roman" w:hAnsi="Times New Roman" w:cs="Times New Roman"/>
        </w:rPr>
        <w:t>the cells</w:t>
      </w:r>
      <w:r w:rsidRPr="004E74AA">
        <w:rPr>
          <w:rFonts w:ascii="Times New Roman" w:hAnsi="Times New Roman" w:cs="Times New Roman"/>
        </w:rPr>
        <w:t xml:space="preserve"> re-suspended in defined minimal medium to an OD</w:t>
      </w:r>
      <w:r w:rsidRPr="004E74AA">
        <w:rPr>
          <w:rFonts w:ascii="American Typewriter" w:hAnsi="American Typewriter" w:cs="American Typewriter"/>
        </w:rPr>
        <w:t>₆₀₀</w:t>
      </w:r>
      <w:r w:rsidRPr="004E74AA">
        <w:rPr>
          <w:rFonts w:ascii="Times New Roman" w:hAnsi="Times New Roman" w:cs="Times New Roman"/>
        </w:rPr>
        <w:t xml:space="preserve"> of </w:t>
      </w:r>
      <m:oMath>
        <m:r>
          <w:rPr>
            <w:rFonts w:ascii="Cambria Math" w:hAnsi="Cambria Math" w:cs="Times New Roman"/>
          </w:rPr>
          <m:t xml:space="preserve">~ </m:t>
        </m:r>
      </m:oMath>
      <w:r w:rsidRPr="004E74AA">
        <w:rPr>
          <w:rFonts w:ascii="Times New Roman" w:hAnsi="Times New Roman" w:cs="Times New Roman"/>
        </w:rPr>
        <w:t>0.05, and aliquots of 1.2 ml were d</w:t>
      </w:r>
      <w:r>
        <w:rPr>
          <w:rFonts w:ascii="Times New Roman" w:hAnsi="Times New Roman" w:cs="Times New Roman"/>
        </w:rPr>
        <w:t>istributed in 24-well plates</w:t>
      </w:r>
      <w:r w:rsidRPr="004E74AA">
        <w:rPr>
          <w:rFonts w:ascii="Times New Roman" w:hAnsi="Times New Roman" w:cs="Times New Roman"/>
        </w:rPr>
        <w:t>. For each antibiotic</w:t>
      </w:r>
      <w:r>
        <w:rPr>
          <w:rFonts w:ascii="Times New Roman" w:hAnsi="Times New Roman" w:cs="Times New Roman"/>
        </w:rPr>
        <w:t>,</w:t>
      </w:r>
      <w:r w:rsidRPr="004E74AA">
        <w:rPr>
          <w:rFonts w:ascii="Times New Roman" w:hAnsi="Times New Roman" w:cs="Times New Roman"/>
        </w:rPr>
        <w:t xml:space="preserve"> the following range of concentrations was used with increasing doubling concentrations: </w:t>
      </w:r>
      <w:r>
        <w:rPr>
          <w:rFonts w:ascii="Times New Roman" w:hAnsi="Times New Roman" w:cs="Times New Roman"/>
        </w:rPr>
        <w:t>d</w:t>
      </w:r>
      <w:r w:rsidRPr="004E74AA">
        <w:rPr>
          <w:rFonts w:ascii="Times New Roman" w:hAnsi="Times New Roman" w:cs="Times New Roman"/>
        </w:rPr>
        <w:t>oxycycline (0.5 – 40</w:t>
      </w:r>
      <m:oMath>
        <m:r>
          <w:rPr>
            <w:rFonts w:ascii="Cambria Math" w:hAnsi="Cambria Math" w:cs="Times New Roman"/>
          </w:rPr>
          <m:t xml:space="preserve"> μ</m:t>
        </m:r>
      </m:oMath>
      <w:r w:rsidRPr="004E74AA">
        <w:rPr>
          <w:rFonts w:ascii="Times New Roman" w:hAnsi="Times New Roman" w:cs="Times New Roman"/>
        </w:rPr>
        <w:t>g/ml), minocycline, gentamicin</w:t>
      </w:r>
      <w:r>
        <w:rPr>
          <w:rFonts w:ascii="Times New Roman" w:hAnsi="Times New Roman" w:cs="Times New Roman"/>
        </w:rPr>
        <w:t>, trimethoprim, cefotaxime</w:t>
      </w:r>
      <w:r w:rsidRPr="004E74AA">
        <w:rPr>
          <w:rFonts w:ascii="Times New Roman" w:hAnsi="Times New Roman" w:cs="Times New Roman"/>
        </w:rPr>
        <w:t xml:space="preserve"> (0.5 – 32</w:t>
      </w:r>
      <m:oMath>
        <m:r>
          <w:rPr>
            <w:rFonts w:ascii="Cambria Math" w:hAnsi="Cambria Math" w:cs="Times New Roman"/>
          </w:rPr>
          <m:t xml:space="preserve"> μ</m:t>
        </m:r>
      </m:oMath>
      <w:r w:rsidRPr="004E74AA">
        <w:rPr>
          <w:rFonts w:ascii="Times New Roman" w:hAnsi="Times New Roman" w:cs="Times New Roman"/>
        </w:rPr>
        <w:t>g/ml</w:t>
      </w:r>
      <w:r>
        <w:rPr>
          <w:rFonts w:ascii="Times New Roman" w:hAnsi="Times New Roman" w:cs="Times New Roman"/>
        </w:rPr>
        <w:t xml:space="preserve">) and </w:t>
      </w:r>
      <w:r w:rsidRPr="004E74AA">
        <w:rPr>
          <w:rFonts w:ascii="Times New Roman" w:hAnsi="Times New Roman" w:cs="Times New Roman"/>
        </w:rPr>
        <w:t>chloramphenicol (0.5 – 400</w:t>
      </w:r>
      <m:oMath>
        <m:r>
          <w:rPr>
            <w:rFonts w:ascii="Cambria Math" w:hAnsi="Cambria Math" w:cs="Times New Roman"/>
          </w:rPr>
          <m:t xml:space="preserve"> μ</m:t>
        </m:r>
      </m:oMath>
      <w:r w:rsidRPr="004E74AA">
        <w:rPr>
          <w:rFonts w:ascii="Times New Roman" w:hAnsi="Times New Roman" w:cs="Times New Roman"/>
        </w:rPr>
        <w:t>g/ml)</w:t>
      </w:r>
      <w:r>
        <w:rPr>
          <w:rFonts w:ascii="Times New Roman" w:hAnsi="Times New Roman" w:cs="Times New Roman"/>
        </w:rPr>
        <w:t xml:space="preserve">. The range of CORM-2 concentrations varied from </w:t>
      </w:r>
      <w:r w:rsidRPr="004E74AA">
        <w:rPr>
          <w:rFonts w:ascii="Times New Roman" w:hAnsi="Times New Roman" w:cs="Times New Roman"/>
        </w:rPr>
        <w:t xml:space="preserve">1 – 150 </w:t>
      </w:r>
      <m:oMath>
        <m:r>
          <w:rPr>
            <w:rFonts w:ascii="Cambria Math" w:hAnsi="Cambria Math" w:cs="Times New Roman"/>
          </w:rPr>
          <m:t>μ</m:t>
        </m:r>
      </m:oMath>
      <w:r>
        <w:rPr>
          <w:rFonts w:ascii="Times New Roman" w:hAnsi="Times New Roman" w:cs="Times New Roman"/>
        </w:rPr>
        <w:t>g/ml</w:t>
      </w:r>
      <w:r w:rsidRPr="004E74AA">
        <w:rPr>
          <w:rFonts w:ascii="Times New Roman" w:hAnsi="Times New Roman" w:cs="Times New Roman"/>
        </w:rPr>
        <w:t xml:space="preserve">, with 5 </w:t>
      </w:r>
      <m:oMath>
        <m:r>
          <w:rPr>
            <w:rFonts w:ascii="Cambria Math" w:hAnsi="Cambria Math" w:cs="Times New Roman"/>
          </w:rPr>
          <m:t>μ</m:t>
        </m:r>
      </m:oMath>
      <w:r>
        <w:rPr>
          <w:rFonts w:ascii="Times New Roman" w:hAnsi="Times New Roman" w:cs="Times New Roman"/>
        </w:rPr>
        <w:t>g/ml intervals. After aerobic incubation for 24 h</w:t>
      </w:r>
      <w:r w:rsidRPr="004E74AA">
        <w:rPr>
          <w:rFonts w:ascii="Times New Roman" w:hAnsi="Times New Roman" w:cs="Times New Roman"/>
        </w:rPr>
        <w:t xml:space="preserve"> at 37</w:t>
      </w:r>
      <m:oMath>
        <m:r>
          <w:rPr>
            <w:rFonts w:ascii="Cambria Math" w:hAnsi="Cambria Math" w:cs="Times New Roman"/>
          </w:rPr>
          <m:t xml:space="preserve"> ℃ </m:t>
        </m:r>
      </m:oMath>
      <w:r w:rsidRPr="004E74AA">
        <w:rPr>
          <w:rFonts w:ascii="Times New Roman" w:hAnsi="Times New Roman" w:cs="Times New Roman"/>
        </w:rPr>
        <w:t>and 90 rpm</w:t>
      </w:r>
      <w:r>
        <w:rPr>
          <w:rFonts w:ascii="Times New Roman" w:hAnsi="Times New Roman" w:cs="Times New Roman"/>
        </w:rPr>
        <w:t xml:space="preserve"> using a Sunrise</w:t>
      </w:r>
      <w:r>
        <w:rPr>
          <w:rFonts w:ascii="Times New Roman" w:hAnsi="Times New Roman" w:cs="Times New Roman"/>
          <w:vertAlign w:val="superscript"/>
        </w:rPr>
        <w:t>TM</w:t>
      </w:r>
      <w:r>
        <w:rPr>
          <w:rFonts w:ascii="Times New Roman" w:hAnsi="Times New Roman" w:cs="Times New Roman"/>
        </w:rPr>
        <w:t xml:space="preserve"> microplate reader (TECAN)</w:t>
      </w:r>
      <w:r w:rsidRPr="004E74AA">
        <w:rPr>
          <w:rFonts w:ascii="Times New Roman" w:hAnsi="Times New Roman" w:cs="Times New Roman"/>
        </w:rPr>
        <w:t>, MICs were determined by reading OD</w:t>
      </w:r>
      <w:r w:rsidRPr="00D55CF6">
        <w:rPr>
          <w:rFonts w:ascii="American Typewriter" w:hAnsi="American Typewriter" w:cs="American Typewriter"/>
        </w:rPr>
        <w:t>₆₀₀</w:t>
      </w:r>
      <w:r>
        <w:rPr>
          <w:rFonts w:ascii="American Typewriter" w:hAnsi="American Typewriter" w:cs="American Typewriter"/>
        </w:rPr>
        <w:t xml:space="preserve"> </w:t>
      </w:r>
      <w:r>
        <w:rPr>
          <w:rFonts w:ascii="Times New Roman" w:hAnsi="Times New Roman" w:cs="Times New Roman"/>
        </w:rPr>
        <w:t xml:space="preserve">of the wells that showed a complete inhibition of bacterial growth. For </w:t>
      </w:r>
      <w:r w:rsidRPr="004E74AA">
        <w:rPr>
          <w:rFonts w:ascii="Times New Roman" w:hAnsi="Times New Roman" w:cs="Times New Roman"/>
        </w:rPr>
        <w:t xml:space="preserve">the MBCs determination, 10 </w:t>
      </w:r>
      <m:oMath>
        <m:r>
          <w:rPr>
            <w:rFonts w:ascii="Cambria Math" w:hAnsi="Cambria Math" w:cs="Times New Roman"/>
          </w:rPr>
          <m:t>μ</m:t>
        </m:r>
        <m:r>
          <m:rPr>
            <m:sty m:val="p"/>
          </m:rPr>
          <w:rPr>
            <w:rFonts w:ascii="Cambria Math" w:hAnsi="Cambria Math" w:cs="Times New Roman"/>
          </w:rPr>
          <m:t>l</m:t>
        </m:r>
      </m:oMath>
      <w:r w:rsidRPr="004E74AA">
        <w:rPr>
          <w:rFonts w:ascii="Times New Roman" w:hAnsi="Times New Roman" w:cs="Times New Roman"/>
        </w:rPr>
        <w:t xml:space="preserve"> of each well that showed </w:t>
      </w:r>
      <w:r>
        <w:rPr>
          <w:rFonts w:ascii="Times New Roman" w:hAnsi="Times New Roman" w:cs="Times New Roman"/>
        </w:rPr>
        <w:t>inhibition of growth</w:t>
      </w:r>
      <w:r w:rsidRPr="004E74AA">
        <w:rPr>
          <w:rFonts w:ascii="Times New Roman" w:hAnsi="Times New Roman" w:cs="Times New Roman"/>
        </w:rPr>
        <w:t xml:space="preserve"> was plated on LB agar and incubated for 72 </w:t>
      </w:r>
      <w:r>
        <w:rPr>
          <w:rFonts w:ascii="Times New Roman" w:hAnsi="Times New Roman" w:cs="Times New Roman"/>
        </w:rPr>
        <w:t>h</w:t>
      </w:r>
      <w:r w:rsidRPr="004E74AA">
        <w:rPr>
          <w:rFonts w:ascii="Times New Roman" w:hAnsi="Times New Roman" w:cs="Times New Roman"/>
        </w:rPr>
        <w:t xml:space="preserve"> and the lowest concentration that prevented </w:t>
      </w:r>
      <w:r w:rsidR="006408F7">
        <w:rPr>
          <w:rFonts w:ascii="Times New Roman" w:hAnsi="Times New Roman" w:cs="Times New Roman"/>
        </w:rPr>
        <w:t xml:space="preserve">the </w:t>
      </w:r>
      <w:r w:rsidRPr="004E74AA">
        <w:rPr>
          <w:rFonts w:ascii="Times New Roman" w:hAnsi="Times New Roman" w:cs="Times New Roman"/>
        </w:rPr>
        <w:t>formation of colonies was considered the MBC.</w:t>
      </w:r>
      <w:r>
        <w:rPr>
          <w:rFonts w:ascii="Times New Roman" w:hAnsi="Times New Roman" w:cs="Times New Roman"/>
        </w:rPr>
        <w:t xml:space="preserve"> The results showed that </w:t>
      </w:r>
      <w:r w:rsidR="008250A7">
        <w:rPr>
          <w:rFonts w:ascii="Times New Roman" w:hAnsi="Times New Roman" w:cs="Times New Roman"/>
        </w:rPr>
        <w:t xml:space="preserve">the </w:t>
      </w:r>
      <w:r>
        <w:rPr>
          <w:rFonts w:ascii="Times New Roman" w:hAnsi="Times New Roman" w:cs="Times New Roman"/>
        </w:rPr>
        <w:t>MBC values of the used antibiotics significantly decreased in the presence of 5</w:t>
      </w:r>
      <m:oMath>
        <m:r>
          <w:rPr>
            <w:rFonts w:ascii="Cambria Math" w:hAnsi="Cambria Math" w:cs="Times New Roman"/>
          </w:rPr>
          <m:t xml:space="preserve"> μ</m:t>
        </m:r>
        <m:r>
          <m:rPr>
            <m:sty m:val="p"/>
          </m:rPr>
          <w:rPr>
            <w:rFonts w:ascii="Cambria Math" w:hAnsi="Cambria Math" w:cs="Times New Roman"/>
          </w:rPr>
          <m:t>g/ml</m:t>
        </m:r>
      </m:oMath>
      <w:r>
        <w:rPr>
          <w:rFonts w:ascii="Times New Roman" w:hAnsi="Times New Roman" w:cs="Times New Roman"/>
        </w:rPr>
        <w:t xml:space="preserve"> CORM-2. For example, doxycycline was decreased &gt;2-fold, minocycline was reduced 6-fold, gentamicin was reduced 3-fold and chloramphenicol was reduced 6-fold for EC958 (Figure 4.7). Similar findings were obtained with MG1655; doxycycline was decreased 3-fold, trimethoprim was reduced 2-fold and cefotaxime was reduced 8-fold</w:t>
      </w:r>
      <w:r w:rsidRPr="00D53372">
        <w:rPr>
          <w:rFonts w:ascii="Times New Roman" w:hAnsi="Times New Roman" w:cs="Times New Roman"/>
        </w:rPr>
        <w:t xml:space="preserve"> </w:t>
      </w:r>
      <w:r>
        <w:rPr>
          <w:rFonts w:ascii="Times New Roman" w:hAnsi="Times New Roman" w:cs="Times New Roman"/>
        </w:rPr>
        <w:t xml:space="preserve">(Figure 4.8).  </w:t>
      </w:r>
    </w:p>
    <w:p w14:paraId="22CD8678" w14:textId="77777777" w:rsidR="007E6150" w:rsidRDefault="007E6150" w:rsidP="007E6150">
      <w:pPr>
        <w:pStyle w:val="EndNoteBibliography"/>
        <w:spacing w:line="360" w:lineRule="auto"/>
        <w:ind w:left="720" w:hanging="720"/>
        <w:jc w:val="both"/>
        <w:rPr>
          <w:rFonts w:ascii="Times New Roman" w:hAnsi="Times New Roman" w:cs="Times New Roman"/>
        </w:rPr>
      </w:pPr>
    </w:p>
    <w:p w14:paraId="41AC7A24" w14:textId="77777777" w:rsidR="007E6150" w:rsidRDefault="007E6150" w:rsidP="001B0B85">
      <w:pPr>
        <w:pStyle w:val="EndNoteBibliography"/>
        <w:ind w:left="720" w:hanging="720"/>
        <w:rPr>
          <w:rFonts w:ascii="Times New Roman" w:hAnsi="Times New Roman" w:cs="Times New Roman"/>
        </w:rPr>
      </w:pPr>
    </w:p>
    <w:p w14:paraId="10D69B09" w14:textId="364040D4" w:rsidR="007E6150" w:rsidRDefault="007E6150" w:rsidP="007E6150">
      <w:pPr>
        <w:pStyle w:val="EndNoteBibliography"/>
        <w:spacing w:line="360" w:lineRule="auto"/>
        <w:ind w:left="720" w:hanging="720"/>
        <w:jc w:val="both"/>
        <w:rPr>
          <w:rFonts w:ascii="Times New Roman" w:hAnsi="Times New Roman" w:cs="Times New Roman"/>
          <w:noProof/>
        </w:rPr>
      </w:pPr>
    </w:p>
    <w:p w14:paraId="62B71BA6" w14:textId="77777777" w:rsidR="008250A7" w:rsidRDefault="008250A7" w:rsidP="007E6150">
      <w:pPr>
        <w:pStyle w:val="EndNoteBibliography"/>
        <w:spacing w:line="360" w:lineRule="auto"/>
        <w:ind w:left="720" w:hanging="720"/>
        <w:jc w:val="both"/>
        <w:rPr>
          <w:rFonts w:ascii="Times New Roman" w:hAnsi="Times New Roman" w:cs="Times New Roman"/>
          <w:noProof/>
        </w:rPr>
      </w:pPr>
    </w:p>
    <w:p w14:paraId="25ACA458" w14:textId="77777777" w:rsidR="008250A7" w:rsidRDefault="008250A7" w:rsidP="007E6150">
      <w:pPr>
        <w:pStyle w:val="EndNoteBibliography"/>
        <w:spacing w:line="360" w:lineRule="auto"/>
        <w:ind w:left="720" w:hanging="720"/>
        <w:jc w:val="both"/>
        <w:rPr>
          <w:rFonts w:ascii="Times New Roman" w:hAnsi="Times New Roman" w:cs="Times New Roman"/>
          <w:noProof/>
        </w:rPr>
      </w:pPr>
    </w:p>
    <w:p w14:paraId="6B29932A" w14:textId="77777777" w:rsidR="008250A7" w:rsidRDefault="008250A7" w:rsidP="007E6150">
      <w:pPr>
        <w:pStyle w:val="EndNoteBibliography"/>
        <w:spacing w:line="360" w:lineRule="auto"/>
        <w:ind w:left="720" w:hanging="720"/>
        <w:jc w:val="both"/>
        <w:rPr>
          <w:rFonts w:ascii="Times New Roman" w:hAnsi="Times New Roman" w:cs="Times New Roman"/>
          <w:noProof/>
        </w:rPr>
      </w:pPr>
    </w:p>
    <w:p w14:paraId="34FFB23D" w14:textId="77777777" w:rsidR="008250A7" w:rsidRDefault="008250A7" w:rsidP="007E6150">
      <w:pPr>
        <w:pStyle w:val="EndNoteBibliography"/>
        <w:spacing w:line="360" w:lineRule="auto"/>
        <w:ind w:left="720" w:hanging="720"/>
        <w:jc w:val="both"/>
        <w:rPr>
          <w:rFonts w:ascii="Times New Roman" w:hAnsi="Times New Roman" w:cs="Times New Roman"/>
          <w:noProof/>
        </w:rPr>
      </w:pPr>
    </w:p>
    <w:p w14:paraId="50658AED" w14:textId="77777777" w:rsidR="008250A7" w:rsidRDefault="008250A7" w:rsidP="007E6150">
      <w:pPr>
        <w:pStyle w:val="EndNoteBibliography"/>
        <w:spacing w:line="360" w:lineRule="auto"/>
        <w:ind w:left="720" w:hanging="720"/>
        <w:jc w:val="both"/>
        <w:rPr>
          <w:rFonts w:ascii="Times New Roman" w:hAnsi="Times New Roman" w:cs="Times New Roman"/>
          <w:noProof/>
        </w:rPr>
      </w:pPr>
    </w:p>
    <w:p w14:paraId="628F8BD9" w14:textId="7B8B47F0" w:rsidR="008250A7" w:rsidRDefault="008250A7" w:rsidP="007E6150">
      <w:pPr>
        <w:pStyle w:val="EndNoteBibliography"/>
        <w:spacing w:line="360" w:lineRule="auto"/>
        <w:ind w:left="720" w:hanging="720"/>
        <w:jc w:val="both"/>
        <w:rPr>
          <w:rFonts w:ascii="Times New Roman" w:hAnsi="Times New Roman" w:cs="Times New Roman"/>
        </w:rPr>
      </w:pPr>
    </w:p>
    <w:p w14:paraId="14066796" w14:textId="77777777" w:rsidR="007E6150" w:rsidRDefault="007E6150" w:rsidP="001B0B85">
      <w:pPr>
        <w:pStyle w:val="EndNoteBibliography"/>
        <w:ind w:left="720" w:hanging="720"/>
        <w:rPr>
          <w:rFonts w:ascii="Times New Roman" w:hAnsi="Times New Roman" w:cs="Times New Roman"/>
        </w:rPr>
      </w:pPr>
    </w:p>
    <w:p w14:paraId="69E57B56" w14:textId="77777777" w:rsidR="008250A7" w:rsidRDefault="008250A7" w:rsidP="001B0B85">
      <w:pPr>
        <w:pStyle w:val="EndNoteBibliography"/>
        <w:ind w:left="720" w:hanging="720"/>
        <w:rPr>
          <w:rFonts w:ascii="Times New Roman" w:hAnsi="Times New Roman" w:cs="Times New Roman"/>
        </w:rPr>
      </w:pPr>
    </w:p>
    <w:p w14:paraId="23B97E5E" w14:textId="77777777" w:rsidR="008250A7" w:rsidRDefault="008250A7" w:rsidP="001B0B85">
      <w:pPr>
        <w:pStyle w:val="EndNoteBibliography"/>
        <w:ind w:left="720" w:hanging="720"/>
        <w:rPr>
          <w:rFonts w:ascii="Times New Roman" w:hAnsi="Times New Roman" w:cs="Times New Roman"/>
        </w:rPr>
      </w:pPr>
    </w:p>
    <w:p w14:paraId="1E3193BF" w14:textId="77777777" w:rsidR="008250A7" w:rsidRDefault="008250A7" w:rsidP="001B0B85">
      <w:pPr>
        <w:pStyle w:val="EndNoteBibliography"/>
        <w:ind w:left="720" w:hanging="720"/>
        <w:rPr>
          <w:rFonts w:ascii="Times New Roman" w:hAnsi="Times New Roman" w:cs="Times New Roman"/>
        </w:rPr>
      </w:pPr>
    </w:p>
    <w:p w14:paraId="6EFDD7AE" w14:textId="77777777" w:rsidR="008250A7" w:rsidRDefault="008250A7" w:rsidP="001B0B85">
      <w:pPr>
        <w:pStyle w:val="EndNoteBibliography"/>
        <w:ind w:left="720" w:hanging="720"/>
        <w:rPr>
          <w:rFonts w:ascii="Times New Roman" w:hAnsi="Times New Roman" w:cs="Times New Roman"/>
        </w:rPr>
      </w:pPr>
    </w:p>
    <w:p w14:paraId="1B48317D" w14:textId="77777777" w:rsidR="008250A7" w:rsidRDefault="008250A7" w:rsidP="001B0B85">
      <w:pPr>
        <w:pStyle w:val="EndNoteBibliography"/>
        <w:ind w:left="720" w:hanging="720"/>
        <w:rPr>
          <w:rFonts w:ascii="Times New Roman" w:hAnsi="Times New Roman" w:cs="Times New Roman"/>
        </w:rPr>
      </w:pPr>
    </w:p>
    <w:p w14:paraId="3B9F44E1" w14:textId="77777777" w:rsidR="008250A7" w:rsidRDefault="008250A7" w:rsidP="001B0B85">
      <w:pPr>
        <w:pStyle w:val="EndNoteBibliography"/>
        <w:ind w:left="720" w:hanging="720"/>
        <w:rPr>
          <w:rFonts w:ascii="Times New Roman" w:hAnsi="Times New Roman" w:cs="Times New Roman"/>
        </w:rPr>
      </w:pPr>
    </w:p>
    <w:p w14:paraId="6822359E" w14:textId="77777777" w:rsidR="008250A7" w:rsidRDefault="008250A7" w:rsidP="001B0B85">
      <w:pPr>
        <w:pStyle w:val="EndNoteBibliography"/>
        <w:ind w:left="720" w:hanging="720"/>
        <w:rPr>
          <w:rFonts w:ascii="Times New Roman" w:hAnsi="Times New Roman" w:cs="Times New Roman"/>
        </w:rPr>
      </w:pPr>
    </w:p>
    <w:p w14:paraId="036FCBFD" w14:textId="77777777" w:rsidR="008250A7" w:rsidRDefault="008250A7" w:rsidP="001B0B85">
      <w:pPr>
        <w:pStyle w:val="EndNoteBibliography"/>
        <w:ind w:left="720" w:hanging="720"/>
        <w:rPr>
          <w:rFonts w:ascii="Times New Roman" w:hAnsi="Times New Roman" w:cs="Times New Roman"/>
        </w:rPr>
      </w:pPr>
    </w:p>
    <w:p w14:paraId="72F1575D" w14:textId="77777777" w:rsidR="008250A7" w:rsidRDefault="008250A7" w:rsidP="001B0B85">
      <w:pPr>
        <w:pStyle w:val="EndNoteBibliography"/>
        <w:ind w:left="720" w:hanging="720"/>
        <w:rPr>
          <w:rFonts w:ascii="Times New Roman" w:hAnsi="Times New Roman" w:cs="Times New Roman"/>
        </w:rPr>
      </w:pPr>
    </w:p>
    <w:p w14:paraId="34170AEF" w14:textId="64C7F109" w:rsidR="008250A7" w:rsidRDefault="008250A7" w:rsidP="008250A7">
      <w:pPr>
        <w:pStyle w:val="EndNoteBibliography"/>
        <w:ind w:left="720" w:hanging="720"/>
        <w:rPr>
          <w:rFonts w:ascii="Times New Roman" w:hAnsi="Times New Roman" w:cs="Times New Roman"/>
        </w:rPr>
      </w:pPr>
      <w:r>
        <w:rPr>
          <w:rFonts w:ascii="Times New Roman" w:hAnsi="Times New Roman" w:cs="Times New Roman"/>
          <w:noProof/>
        </w:rPr>
        <w:drawing>
          <wp:anchor distT="0" distB="0" distL="114300" distR="114300" simplePos="0" relativeHeight="251782144" behindDoc="0" locked="0" layoutInCell="1" allowOverlap="1" wp14:anchorId="2E5D93A6" wp14:editId="3F2E0D7B">
            <wp:simplePos x="0" y="0"/>
            <wp:positionH relativeFrom="margin">
              <wp:posOffset>-88900</wp:posOffset>
            </wp:positionH>
            <wp:positionV relativeFrom="margin">
              <wp:posOffset>2087880</wp:posOffset>
            </wp:positionV>
            <wp:extent cx="4950460" cy="2305685"/>
            <wp:effectExtent l="0" t="0" r="2540" b="5715"/>
            <wp:wrapSquare wrapText="bothSides"/>
            <wp:docPr id="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50460" cy="2305685"/>
                    </a:xfrm>
                    <a:prstGeom prst="rect">
                      <a:avLst/>
                    </a:prstGeom>
                    <a:noFill/>
                    <a:ln>
                      <a:noFill/>
                    </a:ln>
                  </pic:spPr>
                </pic:pic>
              </a:graphicData>
            </a:graphic>
          </wp:anchor>
        </w:drawing>
      </w:r>
    </w:p>
    <w:p w14:paraId="730B4F95" w14:textId="77777777" w:rsidR="008250A7" w:rsidRDefault="008250A7" w:rsidP="001B0B85">
      <w:pPr>
        <w:pStyle w:val="EndNoteBibliography"/>
        <w:ind w:left="720" w:hanging="720"/>
        <w:rPr>
          <w:rFonts w:ascii="Times New Roman" w:hAnsi="Times New Roman" w:cs="Times New Roman"/>
        </w:rPr>
      </w:pPr>
    </w:p>
    <w:p w14:paraId="13F90264" w14:textId="77777777" w:rsidR="008250A7" w:rsidRDefault="008250A7" w:rsidP="001B0B85">
      <w:pPr>
        <w:pStyle w:val="EndNoteBibliography"/>
        <w:ind w:left="720" w:hanging="720"/>
        <w:rPr>
          <w:rFonts w:ascii="Times New Roman" w:hAnsi="Times New Roman" w:cs="Times New Roman"/>
        </w:rPr>
      </w:pPr>
    </w:p>
    <w:p w14:paraId="54C0ABA0" w14:textId="77777777" w:rsidR="007E6150" w:rsidRDefault="007E6150" w:rsidP="007E6150">
      <w:pPr>
        <w:pStyle w:val="EndNoteBibliography"/>
        <w:spacing w:line="360" w:lineRule="auto"/>
        <w:jc w:val="both"/>
        <w:rPr>
          <w:rFonts w:ascii="Times New Roman" w:hAnsi="Times New Roman" w:cs="Times New Roman"/>
          <w:b/>
          <w:bCs/>
        </w:rPr>
      </w:pPr>
    </w:p>
    <w:p w14:paraId="7E84F38F" w14:textId="79536353" w:rsidR="007E6150" w:rsidRDefault="007E6150" w:rsidP="007E6150">
      <w:pPr>
        <w:pStyle w:val="EndNoteBibliography"/>
        <w:spacing w:line="360" w:lineRule="auto"/>
        <w:jc w:val="both"/>
        <w:rPr>
          <w:rFonts w:ascii="Times New Roman" w:hAnsi="Times New Roman" w:cs="Times New Roman"/>
        </w:rPr>
      </w:pPr>
      <w:r>
        <w:rPr>
          <w:rFonts w:ascii="Times New Roman" w:hAnsi="Times New Roman" w:cs="Times New Roman"/>
          <w:b/>
          <w:bCs/>
        </w:rPr>
        <w:t xml:space="preserve">Figure 4.7 Determination of </w:t>
      </w:r>
      <w:r w:rsidRPr="004E74AA">
        <w:rPr>
          <w:rFonts w:ascii="Times New Roman" w:hAnsi="Times New Roman" w:cs="Times New Roman"/>
          <w:b/>
          <w:bCs/>
        </w:rPr>
        <w:t>MBC values for different antibiotics alo</w:t>
      </w:r>
      <w:r>
        <w:rPr>
          <w:rFonts w:ascii="Times New Roman" w:hAnsi="Times New Roman" w:cs="Times New Roman"/>
          <w:b/>
          <w:bCs/>
        </w:rPr>
        <w:t>ne and in combination with CORM-2</w:t>
      </w:r>
      <w:r w:rsidRPr="004E74AA">
        <w:rPr>
          <w:rFonts w:ascii="Times New Roman" w:hAnsi="Times New Roman" w:cs="Times New Roman"/>
          <w:b/>
          <w:bCs/>
        </w:rPr>
        <w:t xml:space="preserve"> on </w:t>
      </w:r>
      <w:r w:rsidRPr="004E74AA">
        <w:rPr>
          <w:rFonts w:ascii="Times New Roman" w:hAnsi="Times New Roman" w:cs="Times New Roman"/>
          <w:b/>
          <w:bCs/>
          <w:i/>
        </w:rPr>
        <w:t>E. coli</w:t>
      </w:r>
      <w:r w:rsidRPr="004E74AA">
        <w:rPr>
          <w:rFonts w:ascii="Times New Roman" w:hAnsi="Times New Roman" w:cs="Times New Roman"/>
          <w:b/>
          <w:bCs/>
        </w:rPr>
        <w:t xml:space="preserve"> EC958.</w:t>
      </w:r>
      <w:r w:rsidRPr="004E74AA">
        <w:rPr>
          <w:rFonts w:ascii="Times New Roman" w:hAnsi="Times New Roman" w:cs="Times New Roman"/>
        </w:rPr>
        <w:t xml:space="preserve"> </w:t>
      </w:r>
      <w:r>
        <w:rPr>
          <w:rFonts w:ascii="Times New Roman" w:hAnsi="Times New Roman" w:cs="Times New Roman"/>
          <w:b/>
        </w:rPr>
        <w:t>A) MIC. B) MBC</w:t>
      </w:r>
      <w:r w:rsidRPr="004E74AA">
        <w:rPr>
          <w:rFonts w:ascii="Times New Roman" w:hAnsi="Times New Roman" w:cs="Times New Roman"/>
          <w:b/>
        </w:rPr>
        <w:t xml:space="preserve">. </w:t>
      </w:r>
      <w:r w:rsidRPr="004E74AA">
        <w:rPr>
          <w:rFonts w:ascii="Times New Roman" w:hAnsi="Times New Roman" w:cs="Times New Roman"/>
        </w:rPr>
        <w:t>The results are representative of two biological repeats and eight technical repeats for each condition and are expressed as means ± SD, NS= no</w:t>
      </w:r>
      <w:r>
        <w:rPr>
          <w:rFonts w:ascii="Times New Roman" w:hAnsi="Times New Roman" w:cs="Times New Roman"/>
        </w:rPr>
        <w:t xml:space="preserve"> significant, *p&lt;0.05, **p&lt;0.001 </w:t>
      </w:r>
      <w:r w:rsidRPr="004E74AA">
        <w:rPr>
          <w:rFonts w:ascii="Times New Roman" w:hAnsi="Times New Roman" w:cs="Times New Roman"/>
        </w:rPr>
        <w:t>(T-test).</w:t>
      </w:r>
    </w:p>
    <w:p w14:paraId="4D80BE5E" w14:textId="77777777" w:rsidR="007E6150" w:rsidRDefault="007E6150" w:rsidP="001B0B85">
      <w:pPr>
        <w:pStyle w:val="EndNoteBibliography"/>
        <w:ind w:left="720" w:hanging="720"/>
        <w:rPr>
          <w:rFonts w:ascii="Times New Roman" w:hAnsi="Times New Roman" w:cs="Times New Roman"/>
        </w:rPr>
      </w:pPr>
    </w:p>
    <w:p w14:paraId="5F13FB15" w14:textId="77777777" w:rsidR="007E6150" w:rsidRDefault="007E6150" w:rsidP="001B0B85">
      <w:pPr>
        <w:pStyle w:val="EndNoteBibliography"/>
        <w:ind w:left="720" w:hanging="720"/>
        <w:rPr>
          <w:rFonts w:ascii="Times New Roman" w:hAnsi="Times New Roman" w:cs="Times New Roman"/>
        </w:rPr>
      </w:pPr>
    </w:p>
    <w:p w14:paraId="1C9433CA" w14:textId="77777777" w:rsidR="007E6150" w:rsidRDefault="007E6150" w:rsidP="001B0B85">
      <w:pPr>
        <w:pStyle w:val="EndNoteBibliography"/>
        <w:ind w:left="720" w:hanging="720"/>
        <w:rPr>
          <w:rFonts w:ascii="Times New Roman" w:hAnsi="Times New Roman" w:cs="Times New Roman"/>
        </w:rPr>
      </w:pPr>
    </w:p>
    <w:p w14:paraId="7C939A15" w14:textId="77777777" w:rsidR="007E6150" w:rsidRDefault="007E6150" w:rsidP="001B0B85">
      <w:pPr>
        <w:pStyle w:val="EndNoteBibliography"/>
        <w:ind w:left="720" w:hanging="720"/>
        <w:rPr>
          <w:rFonts w:ascii="Times New Roman" w:hAnsi="Times New Roman" w:cs="Times New Roman"/>
        </w:rPr>
      </w:pPr>
    </w:p>
    <w:p w14:paraId="458AFF54" w14:textId="77777777" w:rsidR="007E6150" w:rsidRDefault="007E6150" w:rsidP="001B0B85">
      <w:pPr>
        <w:pStyle w:val="EndNoteBibliography"/>
        <w:ind w:left="720" w:hanging="720"/>
        <w:rPr>
          <w:rFonts w:ascii="Times New Roman" w:hAnsi="Times New Roman" w:cs="Times New Roman"/>
        </w:rPr>
      </w:pPr>
    </w:p>
    <w:p w14:paraId="00722258" w14:textId="77777777" w:rsidR="007E6150" w:rsidRDefault="007E6150" w:rsidP="001B0B85">
      <w:pPr>
        <w:pStyle w:val="EndNoteBibliography"/>
        <w:ind w:left="720" w:hanging="720"/>
        <w:rPr>
          <w:rFonts w:ascii="Times New Roman" w:hAnsi="Times New Roman" w:cs="Times New Roman"/>
        </w:rPr>
      </w:pPr>
    </w:p>
    <w:p w14:paraId="359C41DE" w14:textId="77777777" w:rsidR="007E6150" w:rsidRDefault="007E6150" w:rsidP="001B0B85">
      <w:pPr>
        <w:pStyle w:val="EndNoteBibliography"/>
        <w:ind w:left="720" w:hanging="720"/>
        <w:rPr>
          <w:rFonts w:ascii="Times New Roman" w:hAnsi="Times New Roman" w:cs="Times New Roman"/>
        </w:rPr>
      </w:pPr>
    </w:p>
    <w:p w14:paraId="4697A875" w14:textId="33EDE6D7" w:rsidR="007E6150" w:rsidRDefault="007E6150" w:rsidP="001B0B85">
      <w:pPr>
        <w:pStyle w:val="EndNoteBibliography"/>
        <w:ind w:left="720" w:hanging="720"/>
        <w:rPr>
          <w:rFonts w:ascii="Times New Roman" w:hAnsi="Times New Roman" w:cs="Times New Roman"/>
        </w:rPr>
      </w:pPr>
    </w:p>
    <w:p w14:paraId="43266865" w14:textId="77777777" w:rsidR="007E6150" w:rsidRDefault="007E6150" w:rsidP="001B0B85">
      <w:pPr>
        <w:pStyle w:val="EndNoteBibliography"/>
        <w:ind w:left="720" w:hanging="720"/>
        <w:rPr>
          <w:rFonts w:ascii="Times New Roman" w:hAnsi="Times New Roman" w:cs="Times New Roman"/>
        </w:rPr>
      </w:pPr>
    </w:p>
    <w:p w14:paraId="337FC701" w14:textId="77777777" w:rsidR="007E6150" w:rsidRDefault="007E6150" w:rsidP="001B0B85">
      <w:pPr>
        <w:pStyle w:val="EndNoteBibliography"/>
        <w:ind w:left="720" w:hanging="720"/>
        <w:rPr>
          <w:rFonts w:ascii="Times New Roman" w:hAnsi="Times New Roman" w:cs="Times New Roman"/>
        </w:rPr>
      </w:pPr>
    </w:p>
    <w:p w14:paraId="2E127410" w14:textId="77777777" w:rsidR="008250A7" w:rsidRDefault="008250A7" w:rsidP="001B0B85">
      <w:pPr>
        <w:pStyle w:val="EndNoteBibliography"/>
        <w:ind w:left="720" w:hanging="720"/>
        <w:rPr>
          <w:rFonts w:ascii="Times New Roman" w:hAnsi="Times New Roman" w:cs="Times New Roman"/>
        </w:rPr>
      </w:pPr>
    </w:p>
    <w:p w14:paraId="14FB460F" w14:textId="77777777" w:rsidR="008250A7" w:rsidRDefault="008250A7" w:rsidP="001B0B85">
      <w:pPr>
        <w:pStyle w:val="EndNoteBibliography"/>
        <w:ind w:left="720" w:hanging="720"/>
        <w:rPr>
          <w:rFonts w:ascii="Times New Roman" w:hAnsi="Times New Roman" w:cs="Times New Roman"/>
        </w:rPr>
      </w:pPr>
    </w:p>
    <w:p w14:paraId="06BB626D" w14:textId="77777777" w:rsidR="008250A7" w:rsidRDefault="008250A7" w:rsidP="001B0B85">
      <w:pPr>
        <w:pStyle w:val="EndNoteBibliography"/>
        <w:ind w:left="720" w:hanging="720"/>
        <w:rPr>
          <w:rFonts w:ascii="Times New Roman" w:hAnsi="Times New Roman" w:cs="Times New Roman"/>
        </w:rPr>
      </w:pPr>
    </w:p>
    <w:p w14:paraId="5DBBB32E" w14:textId="77777777" w:rsidR="008250A7" w:rsidRDefault="008250A7" w:rsidP="001B0B85">
      <w:pPr>
        <w:pStyle w:val="EndNoteBibliography"/>
        <w:ind w:left="720" w:hanging="720"/>
        <w:rPr>
          <w:rFonts w:ascii="Times New Roman" w:hAnsi="Times New Roman" w:cs="Times New Roman"/>
        </w:rPr>
      </w:pPr>
    </w:p>
    <w:p w14:paraId="04D5E5C6" w14:textId="77777777" w:rsidR="008250A7" w:rsidRDefault="008250A7" w:rsidP="001B0B85">
      <w:pPr>
        <w:pStyle w:val="EndNoteBibliography"/>
        <w:ind w:left="720" w:hanging="720"/>
        <w:rPr>
          <w:rFonts w:ascii="Times New Roman" w:hAnsi="Times New Roman" w:cs="Times New Roman"/>
        </w:rPr>
      </w:pPr>
    </w:p>
    <w:p w14:paraId="1CDC8C49" w14:textId="77777777" w:rsidR="008250A7" w:rsidRDefault="008250A7" w:rsidP="001B0B85">
      <w:pPr>
        <w:pStyle w:val="EndNoteBibliography"/>
        <w:ind w:left="720" w:hanging="720"/>
        <w:rPr>
          <w:rFonts w:ascii="Times New Roman" w:hAnsi="Times New Roman" w:cs="Times New Roman"/>
        </w:rPr>
      </w:pPr>
    </w:p>
    <w:p w14:paraId="53FE9E91" w14:textId="77777777" w:rsidR="008250A7" w:rsidRDefault="008250A7" w:rsidP="001B0B85">
      <w:pPr>
        <w:pStyle w:val="EndNoteBibliography"/>
        <w:ind w:left="720" w:hanging="720"/>
        <w:rPr>
          <w:rFonts w:ascii="Times New Roman" w:hAnsi="Times New Roman" w:cs="Times New Roman"/>
        </w:rPr>
      </w:pPr>
    </w:p>
    <w:p w14:paraId="6A15F68B" w14:textId="31D12137" w:rsidR="008250A7" w:rsidRDefault="008250A7" w:rsidP="001B0B85">
      <w:pPr>
        <w:pStyle w:val="EndNoteBibliography"/>
        <w:ind w:left="720" w:hanging="720"/>
        <w:rPr>
          <w:rFonts w:ascii="Times New Roman" w:hAnsi="Times New Roman" w:cs="Times New Roman"/>
        </w:rPr>
      </w:pPr>
    </w:p>
    <w:p w14:paraId="67A0127A" w14:textId="77777777" w:rsidR="008250A7" w:rsidRDefault="008250A7" w:rsidP="001B0B85">
      <w:pPr>
        <w:pStyle w:val="EndNoteBibliography"/>
        <w:ind w:left="720" w:hanging="720"/>
        <w:rPr>
          <w:rFonts w:ascii="Times New Roman" w:hAnsi="Times New Roman" w:cs="Times New Roman"/>
        </w:rPr>
      </w:pPr>
    </w:p>
    <w:p w14:paraId="02F1C650" w14:textId="77777777" w:rsidR="008250A7" w:rsidRDefault="008250A7" w:rsidP="001B0B85">
      <w:pPr>
        <w:pStyle w:val="EndNoteBibliography"/>
        <w:ind w:left="720" w:hanging="720"/>
        <w:rPr>
          <w:rFonts w:ascii="Times New Roman" w:hAnsi="Times New Roman" w:cs="Times New Roman"/>
        </w:rPr>
      </w:pPr>
    </w:p>
    <w:p w14:paraId="1051A56F" w14:textId="0F2F96D4" w:rsidR="008250A7" w:rsidRDefault="008250A7" w:rsidP="001B0B85">
      <w:pPr>
        <w:pStyle w:val="EndNoteBibliography"/>
        <w:ind w:left="720" w:hanging="720"/>
        <w:rPr>
          <w:rFonts w:ascii="Times New Roman" w:hAnsi="Times New Roman" w:cs="Times New Roman"/>
        </w:rPr>
      </w:pPr>
    </w:p>
    <w:p w14:paraId="1F6FCC99" w14:textId="4323069C" w:rsidR="008250A7" w:rsidRDefault="008250A7" w:rsidP="001B0B85">
      <w:pPr>
        <w:pStyle w:val="EndNoteBibliography"/>
        <w:ind w:left="720" w:hanging="720"/>
        <w:rPr>
          <w:rFonts w:ascii="Times New Roman" w:hAnsi="Times New Roman" w:cs="Times New Roman"/>
        </w:rPr>
      </w:pPr>
    </w:p>
    <w:p w14:paraId="481CB0F9" w14:textId="77777777" w:rsidR="008250A7" w:rsidRDefault="008250A7" w:rsidP="001B0B85">
      <w:pPr>
        <w:pStyle w:val="EndNoteBibliography"/>
        <w:ind w:left="720" w:hanging="720"/>
        <w:rPr>
          <w:rFonts w:ascii="Times New Roman" w:hAnsi="Times New Roman" w:cs="Times New Roman"/>
        </w:rPr>
      </w:pPr>
    </w:p>
    <w:p w14:paraId="5160EC5A" w14:textId="77777777" w:rsidR="008250A7" w:rsidRDefault="008250A7" w:rsidP="007E6150">
      <w:pPr>
        <w:pStyle w:val="EndNoteBibliography"/>
        <w:spacing w:line="360" w:lineRule="auto"/>
        <w:jc w:val="both"/>
        <w:rPr>
          <w:rFonts w:ascii="Times New Roman" w:hAnsi="Times New Roman" w:cs="Times New Roman"/>
          <w:b/>
          <w:bCs/>
        </w:rPr>
      </w:pPr>
    </w:p>
    <w:p w14:paraId="0E580C52" w14:textId="77777777" w:rsidR="008250A7" w:rsidRDefault="008250A7" w:rsidP="007E6150">
      <w:pPr>
        <w:pStyle w:val="EndNoteBibliography"/>
        <w:spacing w:line="360" w:lineRule="auto"/>
        <w:jc w:val="both"/>
        <w:rPr>
          <w:rFonts w:ascii="Times New Roman" w:hAnsi="Times New Roman" w:cs="Times New Roman"/>
          <w:b/>
          <w:bCs/>
        </w:rPr>
      </w:pPr>
    </w:p>
    <w:p w14:paraId="19C9EA0D" w14:textId="4FA5223D" w:rsidR="007E6150" w:rsidRDefault="008250A7" w:rsidP="007E6150">
      <w:pPr>
        <w:pStyle w:val="EndNoteBibliography"/>
        <w:spacing w:line="360" w:lineRule="auto"/>
        <w:jc w:val="both"/>
        <w:rPr>
          <w:rFonts w:ascii="Times New Roman" w:hAnsi="Times New Roman" w:cs="Times New Roman"/>
        </w:rPr>
      </w:pPr>
      <w:r w:rsidRPr="008250A7">
        <w:rPr>
          <w:rFonts w:ascii="Times New Roman" w:hAnsi="Times New Roman" w:cs="Times New Roman"/>
        </w:rPr>
        <w:drawing>
          <wp:anchor distT="0" distB="0" distL="114300" distR="114300" simplePos="0" relativeHeight="251781120" behindDoc="0" locked="0" layoutInCell="1" allowOverlap="1" wp14:anchorId="42A18796" wp14:editId="62D646A4">
            <wp:simplePos x="0" y="0"/>
            <wp:positionH relativeFrom="margin">
              <wp:posOffset>-13335</wp:posOffset>
            </wp:positionH>
            <wp:positionV relativeFrom="margin">
              <wp:posOffset>1934845</wp:posOffset>
            </wp:positionV>
            <wp:extent cx="4950460" cy="2376170"/>
            <wp:effectExtent l="0" t="0" r="2540" b="11430"/>
            <wp:wrapSquare wrapText="bothSides"/>
            <wp:docPr id="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50460" cy="2376170"/>
                    </a:xfrm>
                    <a:prstGeom prst="rect">
                      <a:avLst/>
                    </a:prstGeom>
                    <a:noFill/>
                    <a:ln>
                      <a:noFill/>
                    </a:ln>
                  </pic:spPr>
                </pic:pic>
              </a:graphicData>
            </a:graphic>
          </wp:anchor>
        </w:drawing>
      </w:r>
      <w:r w:rsidR="007E6150">
        <w:rPr>
          <w:rFonts w:ascii="Times New Roman" w:hAnsi="Times New Roman" w:cs="Times New Roman"/>
          <w:b/>
          <w:bCs/>
        </w:rPr>
        <w:t xml:space="preserve">Figure 4.8 Determination of </w:t>
      </w:r>
      <w:r w:rsidR="007E6150" w:rsidRPr="004E74AA">
        <w:rPr>
          <w:rFonts w:ascii="Times New Roman" w:hAnsi="Times New Roman" w:cs="Times New Roman"/>
          <w:b/>
          <w:bCs/>
        </w:rPr>
        <w:t>MBC values for different antibiotics alo</w:t>
      </w:r>
      <w:r w:rsidR="007E6150">
        <w:rPr>
          <w:rFonts w:ascii="Times New Roman" w:hAnsi="Times New Roman" w:cs="Times New Roman"/>
          <w:b/>
          <w:bCs/>
        </w:rPr>
        <w:t>ne and in combination with CORM-2</w:t>
      </w:r>
      <w:r w:rsidR="007E6150" w:rsidRPr="004E74AA">
        <w:rPr>
          <w:rFonts w:ascii="Times New Roman" w:hAnsi="Times New Roman" w:cs="Times New Roman"/>
          <w:b/>
          <w:bCs/>
        </w:rPr>
        <w:t xml:space="preserve"> on </w:t>
      </w:r>
      <w:r w:rsidR="007E6150" w:rsidRPr="004E74AA">
        <w:rPr>
          <w:rFonts w:ascii="Times New Roman" w:hAnsi="Times New Roman" w:cs="Times New Roman"/>
          <w:b/>
          <w:bCs/>
          <w:i/>
        </w:rPr>
        <w:t>E. coli</w:t>
      </w:r>
      <w:r w:rsidR="007E6150" w:rsidRPr="004E74AA">
        <w:rPr>
          <w:rFonts w:ascii="Times New Roman" w:hAnsi="Times New Roman" w:cs="Times New Roman"/>
          <w:b/>
          <w:bCs/>
        </w:rPr>
        <w:t xml:space="preserve"> </w:t>
      </w:r>
      <w:r w:rsidR="007E6150">
        <w:rPr>
          <w:rFonts w:ascii="Times New Roman" w:hAnsi="Times New Roman" w:cs="Times New Roman"/>
          <w:b/>
          <w:bCs/>
        </w:rPr>
        <w:t>MG1655</w:t>
      </w:r>
      <w:r w:rsidR="007E6150" w:rsidRPr="004E74AA">
        <w:rPr>
          <w:rFonts w:ascii="Times New Roman" w:hAnsi="Times New Roman" w:cs="Times New Roman"/>
          <w:b/>
          <w:bCs/>
        </w:rPr>
        <w:t>.</w:t>
      </w:r>
      <w:r w:rsidR="007E6150" w:rsidRPr="004E74AA">
        <w:rPr>
          <w:rFonts w:ascii="Times New Roman" w:hAnsi="Times New Roman" w:cs="Times New Roman"/>
        </w:rPr>
        <w:t xml:space="preserve"> </w:t>
      </w:r>
      <w:r w:rsidR="007E6150">
        <w:rPr>
          <w:rFonts w:ascii="Times New Roman" w:hAnsi="Times New Roman" w:cs="Times New Roman"/>
          <w:b/>
        </w:rPr>
        <w:t>A) MIC. B) MBC</w:t>
      </w:r>
      <w:r w:rsidR="007E6150" w:rsidRPr="004E74AA">
        <w:rPr>
          <w:rFonts w:ascii="Times New Roman" w:hAnsi="Times New Roman" w:cs="Times New Roman"/>
          <w:b/>
        </w:rPr>
        <w:t xml:space="preserve">. </w:t>
      </w:r>
      <w:r w:rsidR="007E6150" w:rsidRPr="004E74AA">
        <w:rPr>
          <w:rFonts w:ascii="Times New Roman" w:hAnsi="Times New Roman" w:cs="Times New Roman"/>
        </w:rPr>
        <w:t>The results are representative of two biological repeats and eight technical repeats for each condition and are expressed as means ± SD, *p&lt;0.05, **p&lt;0.001</w:t>
      </w:r>
      <w:r w:rsidR="007E6150">
        <w:rPr>
          <w:rFonts w:ascii="Times New Roman" w:hAnsi="Times New Roman" w:cs="Times New Roman"/>
        </w:rPr>
        <w:t xml:space="preserve"> </w:t>
      </w:r>
      <w:r w:rsidR="007E6150" w:rsidRPr="004E74AA">
        <w:rPr>
          <w:rFonts w:ascii="Times New Roman" w:hAnsi="Times New Roman" w:cs="Times New Roman"/>
        </w:rPr>
        <w:t>(T-test).</w:t>
      </w:r>
    </w:p>
    <w:p w14:paraId="7224A8F2" w14:textId="77777777" w:rsidR="007E6150" w:rsidRDefault="007E6150" w:rsidP="007E6150">
      <w:pPr>
        <w:pStyle w:val="EndNoteBibliography"/>
        <w:spacing w:line="360" w:lineRule="auto"/>
        <w:jc w:val="both"/>
        <w:rPr>
          <w:rFonts w:ascii="Times New Roman" w:hAnsi="Times New Roman" w:cs="Times New Roman"/>
        </w:rPr>
      </w:pPr>
    </w:p>
    <w:p w14:paraId="03723CE9" w14:textId="77777777" w:rsidR="007E6150" w:rsidRDefault="007E6150" w:rsidP="007E6150">
      <w:pPr>
        <w:pStyle w:val="EndNoteBibliography"/>
        <w:spacing w:line="360" w:lineRule="auto"/>
        <w:jc w:val="both"/>
        <w:rPr>
          <w:rFonts w:ascii="Times New Roman" w:hAnsi="Times New Roman" w:cs="Times New Roman"/>
        </w:rPr>
      </w:pPr>
    </w:p>
    <w:p w14:paraId="509766D3" w14:textId="77777777" w:rsidR="007E6150" w:rsidRDefault="007E6150" w:rsidP="007E6150">
      <w:pPr>
        <w:pStyle w:val="EndNoteBibliography"/>
        <w:spacing w:line="360" w:lineRule="auto"/>
        <w:jc w:val="both"/>
        <w:rPr>
          <w:rFonts w:ascii="Times New Roman" w:hAnsi="Times New Roman" w:cs="Times New Roman"/>
        </w:rPr>
      </w:pPr>
    </w:p>
    <w:p w14:paraId="5B507E9F" w14:textId="77777777" w:rsidR="007E6150" w:rsidRDefault="007E6150" w:rsidP="007E6150">
      <w:pPr>
        <w:pStyle w:val="EndNoteBibliography"/>
        <w:spacing w:line="360" w:lineRule="auto"/>
        <w:jc w:val="both"/>
        <w:rPr>
          <w:rFonts w:ascii="Times New Roman" w:hAnsi="Times New Roman" w:cs="Times New Roman"/>
        </w:rPr>
      </w:pPr>
    </w:p>
    <w:p w14:paraId="0D1F705B" w14:textId="77777777" w:rsidR="00631CFD" w:rsidRDefault="00631CFD" w:rsidP="007E6150">
      <w:pPr>
        <w:pStyle w:val="EndNoteBibliography"/>
        <w:spacing w:line="360" w:lineRule="auto"/>
        <w:jc w:val="both"/>
        <w:rPr>
          <w:rFonts w:ascii="Times New Roman" w:hAnsi="Times New Roman" w:cs="Times New Roman"/>
        </w:rPr>
      </w:pPr>
    </w:p>
    <w:p w14:paraId="62DD4E2C" w14:textId="77777777" w:rsidR="008250A7" w:rsidRDefault="008250A7" w:rsidP="007E6150">
      <w:pPr>
        <w:pStyle w:val="EndNoteBibliography"/>
        <w:spacing w:line="360" w:lineRule="auto"/>
        <w:jc w:val="both"/>
        <w:rPr>
          <w:rFonts w:ascii="Times New Roman" w:hAnsi="Times New Roman" w:cs="Times New Roman"/>
        </w:rPr>
      </w:pPr>
    </w:p>
    <w:p w14:paraId="5F0CEA83" w14:textId="77777777" w:rsidR="008250A7" w:rsidRDefault="008250A7" w:rsidP="007E6150">
      <w:pPr>
        <w:pStyle w:val="EndNoteBibliography"/>
        <w:spacing w:line="360" w:lineRule="auto"/>
        <w:jc w:val="both"/>
        <w:rPr>
          <w:rFonts w:ascii="Times New Roman" w:hAnsi="Times New Roman" w:cs="Times New Roman"/>
        </w:rPr>
      </w:pPr>
    </w:p>
    <w:p w14:paraId="52DD6229" w14:textId="77777777" w:rsidR="008250A7" w:rsidRDefault="008250A7" w:rsidP="007E6150">
      <w:pPr>
        <w:pStyle w:val="EndNoteBibliography"/>
        <w:spacing w:line="360" w:lineRule="auto"/>
        <w:jc w:val="both"/>
        <w:rPr>
          <w:rFonts w:ascii="Times New Roman" w:hAnsi="Times New Roman" w:cs="Times New Roman"/>
        </w:rPr>
      </w:pPr>
    </w:p>
    <w:p w14:paraId="3A168F06" w14:textId="77777777" w:rsidR="007E6150" w:rsidRDefault="007E6150" w:rsidP="007E6150">
      <w:pPr>
        <w:pStyle w:val="EndNoteBibliography"/>
        <w:spacing w:line="360" w:lineRule="auto"/>
        <w:jc w:val="both"/>
        <w:rPr>
          <w:rFonts w:ascii="Times New Roman" w:hAnsi="Times New Roman" w:cs="Times New Roman"/>
        </w:rPr>
      </w:pPr>
    </w:p>
    <w:p w14:paraId="0E79BD4A" w14:textId="77777777" w:rsidR="007E6150" w:rsidRDefault="007E6150" w:rsidP="007E6150">
      <w:pPr>
        <w:spacing w:line="360" w:lineRule="auto"/>
        <w:jc w:val="both"/>
        <w:rPr>
          <w:rFonts w:ascii="Times New Roman" w:hAnsi="Times New Roman" w:cs="Times New Roman"/>
          <w:b/>
          <w:bCs/>
        </w:rPr>
      </w:pPr>
      <w:r>
        <w:rPr>
          <w:rFonts w:ascii="Times New Roman" w:hAnsi="Times New Roman" w:cs="Times New Roman"/>
          <w:b/>
        </w:rPr>
        <w:t xml:space="preserve">4.2.5 Drug interactions of CORM-2 with different antibiotics against </w:t>
      </w:r>
      <w:r w:rsidRPr="00224200">
        <w:rPr>
          <w:rFonts w:ascii="Times New Roman" w:hAnsi="Times New Roman" w:cs="Times New Roman"/>
          <w:b/>
          <w:i/>
        </w:rPr>
        <w:t>E. coli</w:t>
      </w:r>
      <w:r>
        <w:rPr>
          <w:rFonts w:ascii="Times New Roman" w:hAnsi="Times New Roman" w:cs="Times New Roman"/>
          <w:b/>
          <w:i/>
        </w:rPr>
        <w:t xml:space="preserve"> </w:t>
      </w:r>
      <w:r>
        <w:rPr>
          <w:rFonts w:ascii="Times New Roman" w:hAnsi="Times New Roman" w:cs="Times New Roman"/>
          <w:b/>
          <w:bCs/>
        </w:rPr>
        <w:t>using a checkerboard microdilution assay</w:t>
      </w:r>
    </w:p>
    <w:p w14:paraId="6F5F66C5" w14:textId="77777777" w:rsidR="007E6150" w:rsidRPr="00224200" w:rsidRDefault="007E6150" w:rsidP="007E6150">
      <w:pPr>
        <w:spacing w:line="360" w:lineRule="auto"/>
        <w:jc w:val="both"/>
        <w:rPr>
          <w:rFonts w:ascii="Times New Roman" w:hAnsi="Times New Roman" w:cs="Times New Roman"/>
          <w:b/>
          <w:i/>
        </w:rPr>
      </w:pPr>
    </w:p>
    <w:p w14:paraId="39F677D2" w14:textId="3E848F5E" w:rsidR="007E6150" w:rsidRDefault="007E6150" w:rsidP="007E6150">
      <w:pPr>
        <w:spacing w:line="360" w:lineRule="auto"/>
        <w:jc w:val="both"/>
        <w:rPr>
          <w:rFonts w:ascii="Times New Roman" w:hAnsi="Times New Roman" w:cs="Times New Roman"/>
          <w:bCs/>
        </w:rPr>
      </w:pPr>
      <w:r w:rsidRPr="00F66991">
        <w:rPr>
          <w:rFonts w:ascii="Times New Roman" w:hAnsi="Times New Roman" w:cs="Times New Roman"/>
          <w:bCs/>
        </w:rPr>
        <w:t xml:space="preserve">The combined effect of CORM-2 with different antibiotics against both strains of </w:t>
      </w:r>
      <w:r w:rsidRPr="00F66991">
        <w:rPr>
          <w:rFonts w:ascii="Times New Roman" w:hAnsi="Times New Roman" w:cs="Times New Roman"/>
          <w:bCs/>
          <w:i/>
        </w:rPr>
        <w:t>E. coli</w:t>
      </w:r>
      <w:r w:rsidRPr="00F66991">
        <w:rPr>
          <w:rFonts w:ascii="Times New Roman" w:hAnsi="Times New Roman" w:cs="Times New Roman"/>
          <w:bCs/>
        </w:rPr>
        <w:t xml:space="preserve"> EC958 and MG1655</w:t>
      </w:r>
      <w:r>
        <w:rPr>
          <w:rFonts w:ascii="Times New Roman" w:hAnsi="Times New Roman" w:cs="Times New Roman"/>
          <w:bCs/>
        </w:rPr>
        <w:t xml:space="preserve"> </w:t>
      </w:r>
      <w:r w:rsidRPr="00F66991">
        <w:rPr>
          <w:rFonts w:ascii="Times New Roman" w:hAnsi="Times New Roman" w:cs="Times New Roman"/>
          <w:bCs/>
        </w:rPr>
        <w:t xml:space="preserve">was estimated using </w:t>
      </w:r>
      <w:r>
        <w:rPr>
          <w:rFonts w:ascii="Times New Roman" w:hAnsi="Times New Roman" w:cs="Times New Roman"/>
          <w:bCs/>
        </w:rPr>
        <w:t>a checkerboard micro</w:t>
      </w:r>
      <w:r w:rsidRPr="00F66991">
        <w:rPr>
          <w:rFonts w:ascii="Times New Roman" w:hAnsi="Times New Roman" w:cs="Times New Roman"/>
          <w:bCs/>
        </w:rPr>
        <w:t>dilution method. The range</w:t>
      </w:r>
      <w:r>
        <w:rPr>
          <w:rFonts w:ascii="Times New Roman" w:hAnsi="Times New Roman" w:cs="Times New Roman"/>
          <w:bCs/>
        </w:rPr>
        <w:t>s</w:t>
      </w:r>
      <w:r w:rsidRPr="00F66991">
        <w:rPr>
          <w:rFonts w:ascii="Times New Roman" w:hAnsi="Times New Roman" w:cs="Times New Roman"/>
          <w:bCs/>
        </w:rPr>
        <w:t xml:space="preserve"> of concentrat</w:t>
      </w:r>
      <w:r>
        <w:rPr>
          <w:rFonts w:ascii="Times New Roman" w:hAnsi="Times New Roman" w:cs="Times New Roman"/>
          <w:bCs/>
        </w:rPr>
        <w:t>ions tested for CORM-2</w:t>
      </w:r>
      <w:r w:rsidRPr="00F66991">
        <w:rPr>
          <w:rFonts w:ascii="Times New Roman" w:hAnsi="Times New Roman" w:cs="Times New Roman"/>
          <w:bCs/>
        </w:rPr>
        <w:t xml:space="preserve"> and antibiotics were four dilutions lower than the MIC and two dilutions higher than </w:t>
      </w:r>
      <w:r>
        <w:rPr>
          <w:rFonts w:ascii="Times New Roman" w:hAnsi="Times New Roman" w:cs="Times New Roman"/>
          <w:bCs/>
        </w:rPr>
        <w:t>the MIC. Fractional Inhibitory C</w:t>
      </w:r>
      <w:r w:rsidRPr="00F66991">
        <w:rPr>
          <w:rFonts w:ascii="Times New Roman" w:hAnsi="Times New Roman" w:cs="Times New Roman"/>
          <w:bCs/>
        </w:rPr>
        <w:t xml:space="preserve">oncentration index (FICi) values were evaluated for each combination. The concentration of </w:t>
      </w:r>
      <w:r w:rsidR="006408F7">
        <w:rPr>
          <w:rFonts w:ascii="Times New Roman" w:hAnsi="Times New Roman" w:cs="Times New Roman"/>
          <w:bCs/>
        </w:rPr>
        <w:t xml:space="preserve">an </w:t>
      </w:r>
      <w:r w:rsidRPr="00F66991">
        <w:rPr>
          <w:rFonts w:ascii="Times New Roman" w:hAnsi="Times New Roman" w:cs="Times New Roman"/>
          <w:bCs/>
        </w:rPr>
        <w:t xml:space="preserve">individual compound in the combination of CORM-2 and antibiotics that prevented visible bacterial growth was recorded as </w:t>
      </w:r>
      <w:r>
        <w:rPr>
          <w:rFonts w:ascii="Times New Roman" w:hAnsi="Times New Roman" w:cs="Times New Roman"/>
          <w:bCs/>
        </w:rPr>
        <w:t xml:space="preserve">the </w:t>
      </w:r>
      <w:r w:rsidRPr="00F66991">
        <w:rPr>
          <w:rFonts w:ascii="Times New Roman" w:hAnsi="Times New Roman" w:cs="Times New Roman"/>
          <w:bCs/>
        </w:rPr>
        <w:t>MIC of the individual</w:t>
      </w:r>
      <w:r>
        <w:rPr>
          <w:rFonts w:ascii="Times New Roman" w:hAnsi="Times New Roman" w:cs="Times New Roman"/>
          <w:bCs/>
        </w:rPr>
        <w:t xml:space="preserve"> compound</w:t>
      </w:r>
      <w:r w:rsidRPr="00F66991">
        <w:rPr>
          <w:rFonts w:ascii="Times New Roman" w:hAnsi="Times New Roman" w:cs="Times New Roman"/>
          <w:bCs/>
        </w:rPr>
        <w:t xml:space="preserve"> in the respective combination.</w:t>
      </w:r>
      <w:r>
        <w:rPr>
          <w:rFonts w:ascii="Times New Roman" w:hAnsi="Times New Roman" w:cs="Times New Roman"/>
          <w:bCs/>
        </w:rPr>
        <w:t xml:space="preserve"> The FICi results revealed that </w:t>
      </w:r>
      <w:r w:rsidRPr="00F66991">
        <w:rPr>
          <w:rFonts w:ascii="Times New Roman" w:hAnsi="Times New Roman" w:cs="Times New Roman"/>
          <w:bCs/>
        </w:rPr>
        <w:t>CORM</w:t>
      </w:r>
      <w:r>
        <w:rPr>
          <w:rFonts w:ascii="Times New Roman" w:hAnsi="Times New Roman" w:cs="Times New Roman"/>
          <w:bCs/>
        </w:rPr>
        <w:t>-2 shows synergistic interaction with gentamicin, minocycline, chloramphenicol or spectinomycin and an additive effect with doxycycline. However, CORM-2 showed indifferent action when combined with H</w:t>
      </w:r>
      <w:r>
        <w:rPr>
          <w:rFonts w:ascii="Times New Roman" w:hAnsi="Times New Roman" w:cs="Times New Roman"/>
          <w:bCs/>
          <w:vertAlign w:val="subscript"/>
        </w:rPr>
        <w:t>2</w:t>
      </w:r>
      <w:r>
        <w:rPr>
          <w:rFonts w:ascii="Times New Roman" w:hAnsi="Times New Roman" w:cs="Times New Roman"/>
          <w:bCs/>
        </w:rPr>
        <w:t>O</w:t>
      </w:r>
      <w:r>
        <w:rPr>
          <w:rFonts w:ascii="Times New Roman" w:hAnsi="Times New Roman" w:cs="Times New Roman"/>
          <w:bCs/>
          <w:vertAlign w:val="subscript"/>
        </w:rPr>
        <w:t xml:space="preserve">2 </w:t>
      </w:r>
      <w:r>
        <w:rPr>
          <w:rFonts w:ascii="Times New Roman" w:hAnsi="Times New Roman" w:cs="Times New Roman"/>
          <w:bCs/>
        </w:rPr>
        <w:t xml:space="preserve">against EC958 (Table 4.1). Furthermore, combination effects of CORM-2 were investigated with different antibiotics against MG1655 and the result illustrated that CORM-2 has a synergistic effect with trimethoprim, novobiocin, doxycycline or spectinomycin. However, ampicillin and cefotaxime showed indifferent interactions with CORM-2 (Table 4.2).     </w:t>
      </w:r>
    </w:p>
    <w:p w14:paraId="3F5F8EA1" w14:textId="77777777" w:rsidR="007E6150" w:rsidRDefault="007E6150" w:rsidP="007E6150">
      <w:pPr>
        <w:spacing w:line="360" w:lineRule="auto"/>
        <w:jc w:val="both"/>
        <w:rPr>
          <w:rFonts w:ascii="Times New Roman" w:hAnsi="Times New Roman" w:cs="Times New Roman"/>
          <w:bCs/>
        </w:rPr>
      </w:pPr>
    </w:p>
    <w:p w14:paraId="4FEF7A13" w14:textId="77777777" w:rsidR="007E6150" w:rsidRDefault="007E6150" w:rsidP="007E6150">
      <w:pPr>
        <w:spacing w:line="360" w:lineRule="auto"/>
        <w:jc w:val="both"/>
        <w:rPr>
          <w:rFonts w:ascii="Times New Roman" w:hAnsi="Times New Roman" w:cs="Times New Roman"/>
          <w:bCs/>
        </w:rPr>
      </w:pPr>
    </w:p>
    <w:p w14:paraId="312AFE99" w14:textId="77777777" w:rsidR="007E6150" w:rsidRDefault="007E6150" w:rsidP="007E6150">
      <w:pPr>
        <w:spacing w:line="360" w:lineRule="auto"/>
        <w:jc w:val="both"/>
        <w:rPr>
          <w:rFonts w:ascii="Times New Roman" w:hAnsi="Times New Roman" w:cs="Times New Roman"/>
          <w:bCs/>
        </w:rPr>
      </w:pPr>
    </w:p>
    <w:p w14:paraId="5976094C" w14:textId="77777777" w:rsidR="007E6150" w:rsidRDefault="007E6150" w:rsidP="007E6150">
      <w:pPr>
        <w:spacing w:line="360" w:lineRule="auto"/>
        <w:jc w:val="both"/>
        <w:rPr>
          <w:rFonts w:ascii="Times New Roman" w:hAnsi="Times New Roman" w:cs="Times New Roman"/>
          <w:bCs/>
        </w:rPr>
      </w:pPr>
    </w:p>
    <w:p w14:paraId="204FA105" w14:textId="77777777" w:rsidR="007E6150" w:rsidRDefault="007E6150" w:rsidP="007E6150">
      <w:pPr>
        <w:spacing w:line="360" w:lineRule="auto"/>
        <w:jc w:val="both"/>
        <w:rPr>
          <w:rFonts w:ascii="Times New Roman" w:hAnsi="Times New Roman" w:cs="Times New Roman"/>
          <w:bCs/>
        </w:rPr>
      </w:pPr>
    </w:p>
    <w:p w14:paraId="29E112B0" w14:textId="77777777" w:rsidR="007E6150" w:rsidRDefault="007E6150" w:rsidP="007E6150">
      <w:pPr>
        <w:spacing w:line="360" w:lineRule="auto"/>
        <w:jc w:val="both"/>
        <w:rPr>
          <w:rFonts w:ascii="Times New Roman" w:hAnsi="Times New Roman" w:cs="Times New Roman"/>
          <w:bCs/>
        </w:rPr>
      </w:pPr>
    </w:p>
    <w:p w14:paraId="3A96A38F" w14:textId="77777777" w:rsidR="007E6150" w:rsidRDefault="007E6150" w:rsidP="007E6150">
      <w:pPr>
        <w:spacing w:line="360" w:lineRule="auto"/>
        <w:jc w:val="both"/>
        <w:rPr>
          <w:rFonts w:ascii="Times New Roman" w:hAnsi="Times New Roman" w:cs="Times New Roman"/>
          <w:bCs/>
        </w:rPr>
      </w:pPr>
    </w:p>
    <w:p w14:paraId="400D7293" w14:textId="77777777" w:rsidR="007E6150" w:rsidRDefault="007E6150" w:rsidP="007E6150">
      <w:pPr>
        <w:spacing w:line="360" w:lineRule="auto"/>
        <w:jc w:val="both"/>
        <w:rPr>
          <w:rFonts w:ascii="Times New Roman" w:hAnsi="Times New Roman" w:cs="Times New Roman"/>
          <w:bCs/>
        </w:rPr>
      </w:pPr>
    </w:p>
    <w:p w14:paraId="5EF15222" w14:textId="77777777" w:rsidR="007E6150" w:rsidRDefault="007E6150" w:rsidP="007E6150">
      <w:pPr>
        <w:spacing w:line="360" w:lineRule="auto"/>
        <w:jc w:val="both"/>
        <w:rPr>
          <w:rFonts w:ascii="Times New Roman" w:hAnsi="Times New Roman" w:cs="Times New Roman"/>
          <w:bCs/>
        </w:rPr>
      </w:pPr>
    </w:p>
    <w:p w14:paraId="6AE8CF4C" w14:textId="77777777" w:rsidR="007E6150" w:rsidRDefault="007E6150" w:rsidP="007E6150">
      <w:pPr>
        <w:spacing w:line="360" w:lineRule="auto"/>
        <w:jc w:val="both"/>
        <w:rPr>
          <w:rFonts w:ascii="Times New Roman" w:hAnsi="Times New Roman" w:cs="Times New Roman"/>
          <w:bCs/>
        </w:rPr>
      </w:pPr>
    </w:p>
    <w:p w14:paraId="00657480" w14:textId="77777777" w:rsidR="007E6150" w:rsidRDefault="007E6150" w:rsidP="007E6150">
      <w:pPr>
        <w:spacing w:line="360" w:lineRule="auto"/>
        <w:jc w:val="both"/>
        <w:rPr>
          <w:rFonts w:ascii="Times New Roman" w:hAnsi="Times New Roman" w:cs="Times New Roman"/>
          <w:bCs/>
        </w:rPr>
      </w:pPr>
    </w:p>
    <w:p w14:paraId="7128F422" w14:textId="77777777" w:rsidR="007E6150" w:rsidRPr="006362D6" w:rsidRDefault="007E6150" w:rsidP="007E6150">
      <w:pPr>
        <w:spacing w:line="360" w:lineRule="auto"/>
        <w:jc w:val="both"/>
        <w:rPr>
          <w:rFonts w:ascii="Times New Roman" w:hAnsi="Times New Roman" w:cs="Times New Roman"/>
          <w:bCs/>
        </w:rPr>
      </w:pPr>
    </w:p>
    <w:p w14:paraId="4B2AA912" w14:textId="77777777" w:rsidR="007E6150" w:rsidRDefault="007E6150" w:rsidP="007E6150">
      <w:pPr>
        <w:spacing w:line="360" w:lineRule="auto"/>
        <w:jc w:val="both"/>
        <w:rPr>
          <w:rFonts w:ascii="Times New Roman" w:hAnsi="Times New Roman" w:cs="Times New Roman"/>
        </w:rPr>
      </w:pPr>
      <w:r w:rsidRPr="00DA0B5F">
        <w:rPr>
          <w:rFonts w:ascii="Times New Roman" w:hAnsi="Times New Roman" w:cs="Times New Roman"/>
          <w:b/>
        </w:rPr>
        <w:t xml:space="preserve">Table </w:t>
      </w:r>
      <w:r>
        <w:rPr>
          <w:rFonts w:ascii="Times New Roman" w:hAnsi="Times New Roman" w:cs="Times New Roman"/>
          <w:b/>
        </w:rPr>
        <w:t>4.</w:t>
      </w:r>
      <w:r w:rsidRPr="00DA0B5F">
        <w:rPr>
          <w:rFonts w:ascii="Times New Roman" w:hAnsi="Times New Roman" w:cs="Times New Roman"/>
          <w:b/>
        </w:rPr>
        <w:t>1</w:t>
      </w:r>
      <w:r w:rsidRPr="004E74AA">
        <w:rPr>
          <w:rFonts w:ascii="Times New Roman" w:hAnsi="Times New Roman" w:cs="Times New Roman"/>
        </w:rPr>
        <w:t xml:space="preserve"> </w:t>
      </w:r>
      <w:r>
        <w:rPr>
          <w:rFonts w:ascii="Times New Roman" w:hAnsi="Times New Roman" w:cs="Times New Roman"/>
        </w:rPr>
        <w:t xml:space="preserve">Potential interactions of CORM-2 on a number of antibiotics with different modes of actions against </w:t>
      </w:r>
      <w:r w:rsidRPr="00B57B0B">
        <w:rPr>
          <w:rFonts w:ascii="Times New Roman" w:hAnsi="Times New Roman" w:cs="Times New Roman"/>
          <w:i/>
        </w:rPr>
        <w:t xml:space="preserve">E. coli </w:t>
      </w:r>
      <w:r>
        <w:rPr>
          <w:rFonts w:ascii="Times New Roman" w:hAnsi="Times New Roman" w:cs="Times New Roman"/>
        </w:rPr>
        <w:t xml:space="preserve">EC598. </w:t>
      </w:r>
      <w:r w:rsidRPr="00B57B0B">
        <w:rPr>
          <w:rFonts w:ascii="Times New Roman" w:hAnsi="Times New Roman" w:cs="Times New Roman"/>
        </w:rPr>
        <w:t>FIC</w:t>
      </w:r>
      <w:r>
        <w:rPr>
          <w:rFonts w:ascii="Times New Roman" w:hAnsi="Times New Roman" w:cs="Times New Roman"/>
        </w:rPr>
        <w:t>i of CORM-2</w:t>
      </w:r>
      <w:r w:rsidRPr="00B57B0B">
        <w:rPr>
          <w:rFonts w:ascii="Times New Roman" w:hAnsi="Times New Roman" w:cs="Times New Roman"/>
        </w:rPr>
        <w:t xml:space="preserve"> in combination with </w:t>
      </w:r>
      <w:r>
        <w:rPr>
          <w:rFonts w:ascii="Times New Roman" w:hAnsi="Times New Roman" w:cs="Times New Roman"/>
        </w:rPr>
        <w:t>different antibiotics calculated against bacterial cells.</w:t>
      </w:r>
    </w:p>
    <w:p w14:paraId="3EA506F5" w14:textId="77777777" w:rsidR="007E6150" w:rsidRPr="00B57B0B" w:rsidRDefault="007E6150" w:rsidP="007E6150">
      <w:pPr>
        <w:spacing w:line="360" w:lineRule="auto"/>
        <w:jc w:val="both"/>
        <w:rPr>
          <w:rFonts w:ascii="Times New Roman" w:hAnsi="Times New Roman" w:cs="Times New Roman"/>
        </w:rPr>
      </w:pPr>
      <w:r>
        <w:rPr>
          <w:rFonts w:ascii="Times New Roman" w:hAnsi="Times New Roman" w:cs="Times New Roman"/>
          <w:bCs/>
        </w:rPr>
        <w:t xml:space="preserve">Synergy </w:t>
      </w:r>
      <w:r w:rsidRPr="00C13CBD">
        <w:rPr>
          <w:rFonts w:ascii="Times New Roman" w:hAnsi="Times New Roman" w:cs="Times New Roman"/>
          <w:bCs/>
        </w:rPr>
        <w:t xml:space="preserve">as FICi of </w:t>
      </w:r>
      <m:oMath>
        <m:r>
          <w:rPr>
            <w:rFonts w:ascii="Cambria Math" w:hAnsi="Cambria Math" w:cs="Times New Roman"/>
          </w:rPr>
          <m:t xml:space="preserve">≤ </m:t>
        </m:r>
      </m:oMath>
      <w:r w:rsidRPr="00C13CBD">
        <w:rPr>
          <w:rFonts w:ascii="Times New Roman" w:hAnsi="Times New Roman" w:cs="Times New Roman"/>
          <w:bCs/>
        </w:rPr>
        <w:t xml:space="preserve">0.5; partial synergism as FICi </w:t>
      </w:r>
      <m:oMath>
        <m:r>
          <w:rPr>
            <w:rFonts w:ascii="Cambria Math" w:hAnsi="Cambria Math" w:cs="Times New Roman"/>
          </w:rPr>
          <m:t xml:space="preserve"> &gt;</m:t>
        </m:r>
      </m:oMath>
      <w:r w:rsidRPr="00C13CBD">
        <w:rPr>
          <w:rFonts w:ascii="Times New Roman" w:hAnsi="Times New Roman" w:cs="Times New Roman"/>
          <w:bCs/>
        </w:rPr>
        <w:t xml:space="preserve"> 0.5 </w:t>
      </w:r>
      <m:oMath>
        <m:r>
          <w:rPr>
            <w:rFonts w:ascii="Cambria Math" w:hAnsi="Cambria Math" w:cs="Times New Roman"/>
          </w:rPr>
          <m:t>&lt;</m:t>
        </m:r>
      </m:oMath>
      <w:r>
        <w:rPr>
          <w:rFonts w:ascii="Times New Roman" w:hAnsi="Times New Roman" w:cs="Times New Roman"/>
          <w:bCs/>
        </w:rPr>
        <w:t xml:space="preserve"> 1; additive</w:t>
      </w:r>
      <w:r w:rsidRPr="00C13CBD">
        <w:rPr>
          <w:rFonts w:ascii="Times New Roman" w:hAnsi="Times New Roman" w:cs="Times New Roman"/>
          <w:bCs/>
        </w:rPr>
        <w:t xml:space="preserve"> as FICi =1; indifference as FICi </w:t>
      </w:r>
      <m:oMath>
        <m:r>
          <w:rPr>
            <w:rFonts w:ascii="Cambria Math" w:hAnsi="Cambria Math" w:cs="Times New Roman"/>
          </w:rPr>
          <m:t xml:space="preserve"> &gt;</m:t>
        </m:r>
      </m:oMath>
      <w:r w:rsidRPr="00C13CBD">
        <w:rPr>
          <w:rFonts w:ascii="Times New Roman" w:hAnsi="Times New Roman" w:cs="Times New Roman"/>
          <w:bCs/>
        </w:rPr>
        <w:t xml:space="preserve"> 1</w:t>
      </w:r>
      <m:oMath>
        <m:r>
          <w:rPr>
            <w:rFonts w:ascii="Cambria Math" w:hAnsi="Cambria Math" w:cs="Times New Roman"/>
          </w:rPr>
          <m:t xml:space="preserve"> ≤ </m:t>
        </m:r>
      </m:oMath>
      <w:r w:rsidRPr="00C13CBD">
        <w:rPr>
          <w:rFonts w:ascii="Times New Roman" w:hAnsi="Times New Roman" w:cs="Times New Roman"/>
          <w:bCs/>
        </w:rPr>
        <w:t xml:space="preserve">4; and antagonism as FICi </w:t>
      </w:r>
      <w:r>
        <w:rPr>
          <w:rFonts w:ascii="Times New Roman" w:hAnsi="Times New Roman" w:cs="Times New Roman"/>
          <w:bCs/>
        </w:rPr>
        <w:t>≥</w:t>
      </w:r>
      <w:r w:rsidRPr="00C13CBD">
        <w:rPr>
          <w:rFonts w:ascii="Times New Roman" w:hAnsi="Times New Roman" w:cs="Times New Roman"/>
          <w:bCs/>
        </w:rPr>
        <w:t xml:space="preserve"> 4. </w:t>
      </w:r>
      <w:r>
        <w:rPr>
          <w:rFonts w:ascii="Times New Roman" w:hAnsi="Times New Roman" w:cs="Times New Roman"/>
        </w:rPr>
        <w:t>MIC unit is expressed in μg/ml</w:t>
      </w:r>
      <w:r w:rsidRPr="00B57B0B">
        <w:rPr>
          <w:rFonts w:ascii="Times New Roman" w:hAnsi="Times New Roman" w:cs="Times New Roman"/>
        </w:rPr>
        <w:t xml:space="preserve">. </w:t>
      </w:r>
    </w:p>
    <w:p w14:paraId="5C08C2AA" w14:textId="77777777" w:rsidR="007E6150" w:rsidRPr="004E74AA" w:rsidRDefault="007E6150" w:rsidP="007E6150">
      <w:pPr>
        <w:spacing w:line="360" w:lineRule="auto"/>
        <w:jc w:val="both"/>
        <w:rPr>
          <w:rFonts w:ascii="Times New Roman" w:hAnsi="Times New Roman" w:cs="Times New Roman"/>
          <w:bCs/>
        </w:rPr>
      </w:pPr>
    </w:p>
    <w:tbl>
      <w:tblPr>
        <w:tblStyle w:val="TableGrid"/>
        <w:tblW w:w="8364" w:type="dxa"/>
        <w:tblInd w:w="108" w:type="dxa"/>
        <w:tblLayout w:type="fixed"/>
        <w:tblLook w:val="04A0" w:firstRow="1" w:lastRow="0" w:firstColumn="1" w:lastColumn="0" w:noHBand="0" w:noVBand="1"/>
      </w:tblPr>
      <w:tblGrid>
        <w:gridCol w:w="1701"/>
        <w:gridCol w:w="1701"/>
        <w:gridCol w:w="1985"/>
        <w:gridCol w:w="1417"/>
        <w:gridCol w:w="1560"/>
      </w:tblGrid>
      <w:tr w:rsidR="007E6150" w:rsidRPr="004E74AA" w14:paraId="0F177338" w14:textId="77777777" w:rsidTr="007E6150">
        <w:tc>
          <w:tcPr>
            <w:tcW w:w="1701" w:type="dxa"/>
            <w:shd w:val="clear" w:color="auto" w:fill="D9D9D9" w:themeFill="background1" w:themeFillShade="D9"/>
          </w:tcPr>
          <w:p w14:paraId="5720CF8B"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Antibiotic</w:t>
            </w:r>
          </w:p>
        </w:tc>
        <w:tc>
          <w:tcPr>
            <w:tcW w:w="1701" w:type="dxa"/>
            <w:shd w:val="clear" w:color="auto" w:fill="D9D9D9" w:themeFill="background1" w:themeFillShade="D9"/>
          </w:tcPr>
          <w:p w14:paraId="20C6F4E5"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FIC = MIC of antibiotic in com</w:t>
            </w:r>
            <w:r>
              <w:rPr>
                <w:rFonts w:ascii="Times New Roman" w:hAnsi="Times New Roman" w:cs="Times New Roman"/>
                <w:sz w:val="24"/>
                <w:szCs w:val="24"/>
              </w:rPr>
              <w:t xml:space="preserve">bination/MIC of antibiotic </w:t>
            </w:r>
          </w:p>
        </w:tc>
        <w:tc>
          <w:tcPr>
            <w:tcW w:w="1985" w:type="dxa"/>
            <w:shd w:val="clear" w:color="auto" w:fill="D9D9D9" w:themeFill="background1" w:themeFillShade="D9"/>
          </w:tcPr>
          <w:p w14:paraId="0BADB02A"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FIC = MIC of CORM</w:t>
            </w:r>
            <w:r>
              <w:rPr>
                <w:rFonts w:ascii="Times New Roman" w:hAnsi="Times New Roman" w:cs="Times New Roman"/>
                <w:sz w:val="24"/>
                <w:szCs w:val="24"/>
              </w:rPr>
              <w:t xml:space="preserve"> in combination/MIC of CORM </w:t>
            </w:r>
          </w:p>
        </w:tc>
        <w:tc>
          <w:tcPr>
            <w:tcW w:w="1417" w:type="dxa"/>
            <w:shd w:val="clear" w:color="auto" w:fill="D9D9D9" w:themeFill="background1" w:themeFillShade="D9"/>
          </w:tcPr>
          <w:p w14:paraId="214BECDD" w14:textId="77777777" w:rsidR="007E6150" w:rsidRPr="004E74AA" w:rsidRDefault="007E6150" w:rsidP="007E6150">
            <w:pPr>
              <w:rPr>
                <w:rFonts w:ascii="Times New Roman" w:hAnsi="Times New Roman" w:cs="Times New Roman"/>
                <w:sz w:val="24"/>
                <w:szCs w:val="24"/>
              </w:rPr>
            </w:pPr>
            <m:oMath>
              <m:r>
                <w:rPr>
                  <w:rFonts w:ascii="Cambria Math" w:hAnsi="Cambria Math" w:cs="Times New Roman"/>
                  <w:sz w:val="24"/>
                  <w:szCs w:val="24"/>
                </w:rPr>
                <m:t>∑</m:t>
              </m:r>
            </m:oMath>
            <w:r w:rsidRPr="004E74AA">
              <w:rPr>
                <w:rFonts w:ascii="Times New Roman" w:hAnsi="Times New Roman" w:cs="Times New Roman"/>
                <w:sz w:val="24"/>
                <w:szCs w:val="24"/>
              </w:rPr>
              <w:t>FIC=FIC antibiotic + FIC CORM</w:t>
            </w:r>
          </w:p>
        </w:tc>
        <w:tc>
          <w:tcPr>
            <w:tcW w:w="1560" w:type="dxa"/>
            <w:shd w:val="clear" w:color="auto" w:fill="D9D9D9" w:themeFill="background1" w:themeFillShade="D9"/>
          </w:tcPr>
          <w:p w14:paraId="78CA9733"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Interpretation </w:t>
            </w:r>
          </w:p>
        </w:tc>
      </w:tr>
      <w:tr w:rsidR="007E6150" w:rsidRPr="004E74AA" w14:paraId="528417C9" w14:textId="77777777" w:rsidTr="007E6150">
        <w:tc>
          <w:tcPr>
            <w:tcW w:w="1701" w:type="dxa"/>
            <w:shd w:val="clear" w:color="auto" w:fill="BFBFBF" w:themeFill="background1" w:themeFillShade="BF"/>
          </w:tcPr>
          <w:p w14:paraId="11ABF035"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Gentamicin </w:t>
            </w:r>
          </w:p>
        </w:tc>
        <w:tc>
          <w:tcPr>
            <w:tcW w:w="1701" w:type="dxa"/>
          </w:tcPr>
          <w:p w14:paraId="0C2AD1F6"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0.12</w:t>
            </w:r>
          </w:p>
        </w:tc>
        <w:tc>
          <w:tcPr>
            <w:tcW w:w="1985" w:type="dxa"/>
          </w:tcPr>
          <w:p w14:paraId="61C58064"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0.25</w:t>
            </w:r>
          </w:p>
        </w:tc>
        <w:tc>
          <w:tcPr>
            <w:tcW w:w="1417" w:type="dxa"/>
          </w:tcPr>
          <w:p w14:paraId="70DB54BE"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0.37</w:t>
            </w:r>
          </w:p>
        </w:tc>
        <w:tc>
          <w:tcPr>
            <w:tcW w:w="1560" w:type="dxa"/>
          </w:tcPr>
          <w:p w14:paraId="294EE3C0"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Synergy  </w:t>
            </w:r>
          </w:p>
        </w:tc>
      </w:tr>
      <w:tr w:rsidR="007E6150" w:rsidRPr="004E74AA" w14:paraId="4ED2EF76" w14:textId="77777777" w:rsidTr="007E6150">
        <w:tc>
          <w:tcPr>
            <w:tcW w:w="1701" w:type="dxa"/>
            <w:shd w:val="clear" w:color="auto" w:fill="BFBFBF" w:themeFill="background1" w:themeFillShade="BF"/>
          </w:tcPr>
          <w:p w14:paraId="30916E76"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Minocycline </w:t>
            </w:r>
          </w:p>
        </w:tc>
        <w:tc>
          <w:tcPr>
            <w:tcW w:w="1701" w:type="dxa"/>
          </w:tcPr>
          <w:p w14:paraId="564762AF"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0.16</w:t>
            </w:r>
          </w:p>
        </w:tc>
        <w:tc>
          <w:tcPr>
            <w:tcW w:w="1985" w:type="dxa"/>
          </w:tcPr>
          <w:p w14:paraId="0BA1A7CC"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0.25</w:t>
            </w:r>
          </w:p>
        </w:tc>
        <w:tc>
          <w:tcPr>
            <w:tcW w:w="1417" w:type="dxa"/>
          </w:tcPr>
          <w:p w14:paraId="53AEF6E1"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0.41</w:t>
            </w:r>
          </w:p>
        </w:tc>
        <w:tc>
          <w:tcPr>
            <w:tcW w:w="1560" w:type="dxa"/>
          </w:tcPr>
          <w:p w14:paraId="7A41F14C"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Synergy  </w:t>
            </w:r>
          </w:p>
        </w:tc>
      </w:tr>
      <w:tr w:rsidR="007E6150" w:rsidRPr="004E74AA" w14:paraId="2D5CB694" w14:textId="77777777" w:rsidTr="007E6150">
        <w:tc>
          <w:tcPr>
            <w:tcW w:w="1701" w:type="dxa"/>
            <w:shd w:val="clear" w:color="auto" w:fill="BFBFBF" w:themeFill="background1" w:themeFillShade="BF"/>
          </w:tcPr>
          <w:p w14:paraId="0D396FA4" w14:textId="77777777" w:rsidR="007E6150" w:rsidRPr="0078578F" w:rsidRDefault="007E6150" w:rsidP="007E6150">
            <w:pPr>
              <w:rPr>
                <w:rFonts w:ascii="Times New Roman" w:hAnsi="Times New Roman" w:cs="Times New Roman"/>
                <w:sz w:val="20"/>
                <w:szCs w:val="20"/>
              </w:rPr>
            </w:pPr>
            <w:r w:rsidRPr="0078578F">
              <w:rPr>
                <w:rFonts w:ascii="Times New Roman" w:hAnsi="Times New Roman" w:cs="Times New Roman"/>
                <w:sz w:val="20"/>
                <w:szCs w:val="20"/>
              </w:rPr>
              <w:t>Chloramphenicol</w:t>
            </w:r>
          </w:p>
        </w:tc>
        <w:tc>
          <w:tcPr>
            <w:tcW w:w="1701" w:type="dxa"/>
          </w:tcPr>
          <w:p w14:paraId="6F7C9E06"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0.12</w:t>
            </w:r>
          </w:p>
        </w:tc>
        <w:tc>
          <w:tcPr>
            <w:tcW w:w="1985" w:type="dxa"/>
          </w:tcPr>
          <w:p w14:paraId="1AC735E8" w14:textId="3850292F"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0.2</w:t>
            </w:r>
            <w:r w:rsidR="008B4457">
              <w:rPr>
                <w:rFonts w:ascii="Times New Roman" w:hAnsi="Times New Roman" w:cs="Times New Roman"/>
                <w:sz w:val="24"/>
                <w:szCs w:val="24"/>
              </w:rPr>
              <w:t>5</w:t>
            </w:r>
          </w:p>
        </w:tc>
        <w:tc>
          <w:tcPr>
            <w:tcW w:w="1417" w:type="dxa"/>
          </w:tcPr>
          <w:p w14:paraId="676BC425"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0.37</w:t>
            </w:r>
          </w:p>
        </w:tc>
        <w:tc>
          <w:tcPr>
            <w:tcW w:w="1560" w:type="dxa"/>
          </w:tcPr>
          <w:p w14:paraId="2C50A87E"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Synergy  </w:t>
            </w:r>
          </w:p>
        </w:tc>
      </w:tr>
      <w:tr w:rsidR="007E6150" w:rsidRPr="004E74AA" w14:paraId="69D4EBA2" w14:textId="77777777" w:rsidTr="007E6150">
        <w:tc>
          <w:tcPr>
            <w:tcW w:w="1701" w:type="dxa"/>
            <w:shd w:val="clear" w:color="auto" w:fill="BFBFBF" w:themeFill="background1" w:themeFillShade="BF"/>
          </w:tcPr>
          <w:p w14:paraId="58D50635"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Spectinomycin</w:t>
            </w:r>
          </w:p>
        </w:tc>
        <w:tc>
          <w:tcPr>
            <w:tcW w:w="1701" w:type="dxa"/>
          </w:tcPr>
          <w:p w14:paraId="7F5C132A"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0.16</w:t>
            </w:r>
          </w:p>
        </w:tc>
        <w:tc>
          <w:tcPr>
            <w:tcW w:w="1985" w:type="dxa"/>
          </w:tcPr>
          <w:p w14:paraId="0A583264"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0.25</w:t>
            </w:r>
          </w:p>
        </w:tc>
        <w:tc>
          <w:tcPr>
            <w:tcW w:w="1417" w:type="dxa"/>
          </w:tcPr>
          <w:p w14:paraId="7491CAD1"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0.41</w:t>
            </w:r>
          </w:p>
        </w:tc>
        <w:tc>
          <w:tcPr>
            <w:tcW w:w="1560" w:type="dxa"/>
          </w:tcPr>
          <w:p w14:paraId="181E9F60"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Synergy  </w:t>
            </w:r>
          </w:p>
        </w:tc>
      </w:tr>
      <w:tr w:rsidR="007E6150" w:rsidRPr="004E74AA" w14:paraId="65BE87B8" w14:textId="77777777" w:rsidTr="007E6150">
        <w:tc>
          <w:tcPr>
            <w:tcW w:w="1701" w:type="dxa"/>
            <w:shd w:val="clear" w:color="auto" w:fill="BFBFBF" w:themeFill="background1" w:themeFillShade="BF"/>
          </w:tcPr>
          <w:p w14:paraId="286083D0"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Doxycycline </w:t>
            </w:r>
          </w:p>
        </w:tc>
        <w:tc>
          <w:tcPr>
            <w:tcW w:w="1701" w:type="dxa"/>
          </w:tcPr>
          <w:p w14:paraId="19AD93DD"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0.50</w:t>
            </w:r>
          </w:p>
        </w:tc>
        <w:tc>
          <w:tcPr>
            <w:tcW w:w="1985" w:type="dxa"/>
          </w:tcPr>
          <w:p w14:paraId="330E3BD6"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0.25</w:t>
            </w:r>
          </w:p>
        </w:tc>
        <w:tc>
          <w:tcPr>
            <w:tcW w:w="1417" w:type="dxa"/>
          </w:tcPr>
          <w:p w14:paraId="441A3D36"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0.75</w:t>
            </w:r>
          </w:p>
        </w:tc>
        <w:tc>
          <w:tcPr>
            <w:tcW w:w="1560" w:type="dxa"/>
          </w:tcPr>
          <w:p w14:paraId="3DAB0A7F"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Additivity  </w:t>
            </w:r>
          </w:p>
        </w:tc>
      </w:tr>
      <w:tr w:rsidR="007E6150" w:rsidRPr="004E74AA" w14:paraId="39989362" w14:textId="77777777" w:rsidTr="007E6150">
        <w:tc>
          <w:tcPr>
            <w:tcW w:w="1701" w:type="dxa"/>
            <w:shd w:val="clear" w:color="auto" w:fill="BFBFBF" w:themeFill="background1" w:themeFillShade="BF"/>
          </w:tcPr>
          <w:p w14:paraId="59699906" w14:textId="77777777" w:rsidR="007E6150" w:rsidRPr="004E74AA" w:rsidRDefault="004647C6" w:rsidP="007E6150">
            <w:pPr>
              <w:rPr>
                <w:rFonts w:ascii="Times New Roman" w:hAnsi="Times New Roman" w:cs="Times New Roman"/>
                <w:sz w:val="24"/>
                <w:szCs w:val="24"/>
              </w:rPr>
            </w:pPr>
            <m:oMathPara>
              <m:oMathParaPr>
                <m:jc m:val="left"/>
              </m:oMathParaPr>
              <m:oMath>
                <m:sSub>
                  <m:sSubPr>
                    <m:ctrlPr>
                      <w:rPr>
                        <w:rFonts w:ascii="Cambria Math" w:eastAsia="Times New Roman" w:hAnsi="Cambria Math" w:cs="Times New Roman"/>
                        <w:sz w:val="24"/>
                        <w:szCs w:val="24"/>
                        <w:lang w:val="en-GB"/>
                      </w:rPr>
                    </m:ctrlPr>
                  </m:sSubPr>
                  <m:e>
                    <m:r>
                      <m:rPr>
                        <m:sty m:val="p"/>
                      </m:rPr>
                      <w:rPr>
                        <w:rFonts w:ascii="Cambria Math" w:eastAsia="Times New Roman" w:hAnsi="Cambria Math" w:cs="Times New Roman"/>
                        <w:sz w:val="24"/>
                        <w:szCs w:val="24"/>
                        <w:lang w:val="en-GB"/>
                      </w:rPr>
                      <m:t>H</m:t>
                    </m:r>
                  </m:e>
                  <m:sub>
                    <m:r>
                      <m:rPr>
                        <m:sty m:val="p"/>
                      </m:rPr>
                      <w:rPr>
                        <w:rFonts w:ascii="Cambria Math" w:eastAsia="Times New Roman" w:hAnsi="Cambria Math" w:cs="Times New Roman"/>
                        <w:sz w:val="24"/>
                        <w:szCs w:val="24"/>
                        <w:lang w:val="en-GB"/>
                      </w:rPr>
                      <m:t>2</m:t>
                    </m:r>
                  </m:sub>
                </m:sSub>
                <m:sSub>
                  <m:sSubPr>
                    <m:ctrlPr>
                      <w:rPr>
                        <w:rFonts w:ascii="Cambria Math" w:eastAsia="Times New Roman" w:hAnsi="Cambria Math" w:cs="Times New Roman"/>
                        <w:sz w:val="24"/>
                        <w:szCs w:val="24"/>
                        <w:lang w:val="en-GB"/>
                      </w:rPr>
                    </m:ctrlPr>
                  </m:sSubPr>
                  <m:e>
                    <m:r>
                      <m:rPr>
                        <m:sty m:val="p"/>
                      </m:rPr>
                      <w:rPr>
                        <w:rFonts w:ascii="Cambria Math" w:eastAsia="Times New Roman" w:hAnsi="Cambria Math" w:cs="Times New Roman"/>
                        <w:sz w:val="24"/>
                        <w:szCs w:val="24"/>
                        <w:lang w:val="en-GB"/>
                      </w:rPr>
                      <m:t>O</m:t>
                    </m:r>
                  </m:e>
                  <m:sub>
                    <m:r>
                      <m:rPr>
                        <m:sty m:val="p"/>
                      </m:rPr>
                      <w:rPr>
                        <w:rFonts w:ascii="Cambria Math" w:eastAsia="Times New Roman" w:hAnsi="Cambria Math" w:cs="Times New Roman"/>
                        <w:sz w:val="24"/>
                        <w:szCs w:val="24"/>
                        <w:lang w:val="en-GB"/>
                      </w:rPr>
                      <m:t>2</m:t>
                    </m:r>
                  </m:sub>
                </m:sSub>
              </m:oMath>
            </m:oMathPara>
          </w:p>
        </w:tc>
        <w:tc>
          <w:tcPr>
            <w:tcW w:w="1701" w:type="dxa"/>
          </w:tcPr>
          <w:p w14:paraId="43206CB2"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0.80</w:t>
            </w:r>
          </w:p>
        </w:tc>
        <w:tc>
          <w:tcPr>
            <w:tcW w:w="1985" w:type="dxa"/>
          </w:tcPr>
          <w:p w14:paraId="4DF6C99F"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0.25</w:t>
            </w:r>
          </w:p>
        </w:tc>
        <w:tc>
          <w:tcPr>
            <w:tcW w:w="1417" w:type="dxa"/>
          </w:tcPr>
          <w:p w14:paraId="0FA1B441"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1.05</w:t>
            </w:r>
          </w:p>
        </w:tc>
        <w:tc>
          <w:tcPr>
            <w:tcW w:w="1560" w:type="dxa"/>
          </w:tcPr>
          <w:p w14:paraId="498CCCC6"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Indifference</w:t>
            </w:r>
          </w:p>
        </w:tc>
      </w:tr>
    </w:tbl>
    <w:p w14:paraId="2D5AED12" w14:textId="77777777" w:rsidR="007E6150" w:rsidRDefault="007E6150" w:rsidP="007E6150">
      <w:pPr>
        <w:spacing w:line="360" w:lineRule="auto"/>
        <w:jc w:val="both"/>
        <w:rPr>
          <w:rFonts w:ascii="Times New Roman" w:hAnsi="Times New Roman" w:cs="Times New Roman"/>
        </w:rPr>
      </w:pPr>
    </w:p>
    <w:p w14:paraId="1445968C" w14:textId="77777777" w:rsidR="007E6150" w:rsidRDefault="007E6150" w:rsidP="007E6150">
      <w:pPr>
        <w:spacing w:line="360" w:lineRule="auto"/>
        <w:jc w:val="both"/>
        <w:rPr>
          <w:rFonts w:ascii="Times New Roman" w:hAnsi="Times New Roman" w:cs="Times New Roman"/>
        </w:rPr>
      </w:pPr>
    </w:p>
    <w:p w14:paraId="4CAD2584" w14:textId="77777777" w:rsidR="007E6150" w:rsidRDefault="007E6150" w:rsidP="007E6150">
      <w:pPr>
        <w:spacing w:line="360" w:lineRule="auto"/>
        <w:jc w:val="both"/>
        <w:rPr>
          <w:rFonts w:ascii="Times New Roman" w:hAnsi="Times New Roman" w:cs="Times New Roman"/>
        </w:rPr>
      </w:pPr>
    </w:p>
    <w:p w14:paraId="29851CAF" w14:textId="77777777" w:rsidR="007E6150" w:rsidRDefault="007E6150" w:rsidP="007E6150">
      <w:pPr>
        <w:spacing w:line="360" w:lineRule="auto"/>
        <w:jc w:val="both"/>
        <w:rPr>
          <w:rFonts w:ascii="Times New Roman" w:hAnsi="Times New Roman" w:cs="Times New Roman"/>
        </w:rPr>
      </w:pPr>
      <w:r>
        <w:rPr>
          <w:rFonts w:ascii="Times New Roman" w:hAnsi="Times New Roman" w:cs="Times New Roman"/>
          <w:b/>
        </w:rPr>
        <w:t>Table 4.</w:t>
      </w:r>
      <w:r w:rsidRPr="00DA0B5F">
        <w:rPr>
          <w:rFonts w:ascii="Times New Roman" w:hAnsi="Times New Roman" w:cs="Times New Roman"/>
          <w:b/>
        </w:rPr>
        <w:t>2</w:t>
      </w:r>
      <w:r w:rsidRPr="004E74AA">
        <w:rPr>
          <w:rFonts w:ascii="Times New Roman" w:hAnsi="Times New Roman" w:cs="Times New Roman"/>
        </w:rPr>
        <w:t xml:space="preserve"> </w:t>
      </w:r>
      <w:r>
        <w:rPr>
          <w:rFonts w:ascii="Times New Roman" w:hAnsi="Times New Roman" w:cs="Times New Roman"/>
        </w:rPr>
        <w:t xml:space="preserve">Potential interactions of CORM-2 on a number of antibiotics with different modes of actions against </w:t>
      </w:r>
      <w:r w:rsidRPr="00B57B0B">
        <w:rPr>
          <w:rFonts w:ascii="Times New Roman" w:hAnsi="Times New Roman" w:cs="Times New Roman"/>
          <w:i/>
        </w:rPr>
        <w:t xml:space="preserve">E. coli </w:t>
      </w:r>
      <w:r>
        <w:rPr>
          <w:rFonts w:ascii="Times New Roman" w:hAnsi="Times New Roman" w:cs="Times New Roman"/>
        </w:rPr>
        <w:t xml:space="preserve">MG1655. </w:t>
      </w:r>
      <w:r w:rsidRPr="00B57B0B">
        <w:rPr>
          <w:rFonts w:ascii="Times New Roman" w:hAnsi="Times New Roman" w:cs="Times New Roman"/>
        </w:rPr>
        <w:t>FIC</w:t>
      </w:r>
      <w:r>
        <w:rPr>
          <w:rFonts w:ascii="Times New Roman" w:hAnsi="Times New Roman" w:cs="Times New Roman"/>
        </w:rPr>
        <w:t>i</w:t>
      </w:r>
      <w:r w:rsidRPr="00B57B0B">
        <w:rPr>
          <w:rFonts w:ascii="Times New Roman" w:hAnsi="Times New Roman" w:cs="Times New Roman"/>
        </w:rPr>
        <w:t xml:space="preserve"> of CORM-3 in combination with different antibiotics</w:t>
      </w:r>
      <w:r>
        <w:rPr>
          <w:rFonts w:ascii="Times New Roman" w:hAnsi="Times New Roman" w:cs="Times New Roman"/>
        </w:rPr>
        <w:t xml:space="preserve"> calculated against bacterial cells. MIC unit is expressed in μg/ml</w:t>
      </w:r>
      <w:r w:rsidRPr="00B57B0B">
        <w:rPr>
          <w:rFonts w:ascii="Times New Roman" w:hAnsi="Times New Roman" w:cs="Times New Roman"/>
        </w:rPr>
        <w:t>.</w:t>
      </w:r>
    </w:p>
    <w:p w14:paraId="72AA3658" w14:textId="77777777" w:rsidR="007E6150" w:rsidRPr="004E74AA" w:rsidRDefault="007E6150" w:rsidP="007E6150">
      <w:pPr>
        <w:spacing w:line="360" w:lineRule="auto"/>
        <w:jc w:val="both"/>
        <w:rPr>
          <w:rFonts w:ascii="Times New Roman" w:hAnsi="Times New Roman" w:cs="Times New Roman"/>
          <w:bCs/>
        </w:rPr>
      </w:pPr>
    </w:p>
    <w:tbl>
      <w:tblPr>
        <w:tblStyle w:val="TableGrid"/>
        <w:tblW w:w="8364" w:type="dxa"/>
        <w:tblInd w:w="108" w:type="dxa"/>
        <w:tblLayout w:type="fixed"/>
        <w:tblLook w:val="04A0" w:firstRow="1" w:lastRow="0" w:firstColumn="1" w:lastColumn="0" w:noHBand="0" w:noVBand="1"/>
      </w:tblPr>
      <w:tblGrid>
        <w:gridCol w:w="1701"/>
        <w:gridCol w:w="1701"/>
        <w:gridCol w:w="1985"/>
        <w:gridCol w:w="1417"/>
        <w:gridCol w:w="1560"/>
      </w:tblGrid>
      <w:tr w:rsidR="007E6150" w:rsidRPr="004E74AA" w14:paraId="48769E50" w14:textId="77777777" w:rsidTr="007E6150">
        <w:tc>
          <w:tcPr>
            <w:tcW w:w="1701" w:type="dxa"/>
            <w:shd w:val="clear" w:color="auto" w:fill="D9D9D9" w:themeFill="background1" w:themeFillShade="D9"/>
          </w:tcPr>
          <w:p w14:paraId="06F3C6D5"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Antibiotic</w:t>
            </w:r>
          </w:p>
        </w:tc>
        <w:tc>
          <w:tcPr>
            <w:tcW w:w="1701" w:type="dxa"/>
            <w:shd w:val="clear" w:color="auto" w:fill="D9D9D9" w:themeFill="background1" w:themeFillShade="D9"/>
          </w:tcPr>
          <w:p w14:paraId="511F8C68" w14:textId="77777777" w:rsidR="007E6150"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FIC = MIC of antibiotic in combination/</w:t>
            </w:r>
          </w:p>
          <w:p w14:paraId="425A4002"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MIC </w:t>
            </w:r>
            <w:r>
              <w:rPr>
                <w:rFonts w:ascii="Times New Roman" w:hAnsi="Times New Roman" w:cs="Times New Roman"/>
                <w:sz w:val="24"/>
                <w:szCs w:val="24"/>
              </w:rPr>
              <w:t xml:space="preserve">antibiotic </w:t>
            </w:r>
          </w:p>
        </w:tc>
        <w:tc>
          <w:tcPr>
            <w:tcW w:w="1985" w:type="dxa"/>
            <w:shd w:val="clear" w:color="auto" w:fill="D9D9D9" w:themeFill="background1" w:themeFillShade="D9"/>
          </w:tcPr>
          <w:p w14:paraId="1B56587B"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FIC = MIC of CORM</w:t>
            </w:r>
            <w:r>
              <w:rPr>
                <w:rFonts w:ascii="Times New Roman" w:hAnsi="Times New Roman" w:cs="Times New Roman"/>
                <w:sz w:val="24"/>
                <w:szCs w:val="24"/>
              </w:rPr>
              <w:t xml:space="preserve"> in combination/MIC of CORM</w:t>
            </w:r>
          </w:p>
        </w:tc>
        <w:tc>
          <w:tcPr>
            <w:tcW w:w="1417" w:type="dxa"/>
            <w:shd w:val="clear" w:color="auto" w:fill="D9D9D9" w:themeFill="background1" w:themeFillShade="D9"/>
          </w:tcPr>
          <w:p w14:paraId="5A8D32A9" w14:textId="77777777" w:rsidR="007E6150" w:rsidRPr="004E74AA" w:rsidRDefault="007E6150" w:rsidP="007E6150">
            <w:pPr>
              <w:rPr>
                <w:rFonts w:ascii="Times New Roman" w:hAnsi="Times New Roman" w:cs="Times New Roman"/>
                <w:sz w:val="24"/>
                <w:szCs w:val="24"/>
              </w:rPr>
            </w:pPr>
            <m:oMath>
              <m:r>
                <w:rPr>
                  <w:rFonts w:ascii="Cambria Math" w:hAnsi="Cambria Math" w:cs="Times New Roman"/>
                  <w:sz w:val="24"/>
                  <w:szCs w:val="24"/>
                </w:rPr>
                <m:t>∑</m:t>
              </m:r>
            </m:oMath>
            <w:r w:rsidRPr="004E74AA">
              <w:rPr>
                <w:rFonts w:ascii="Times New Roman" w:hAnsi="Times New Roman" w:cs="Times New Roman"/>
                <w:sz w:val="24"/>
                <w:szCs w:val="24"/>
              </w:rPr>
              <w:t>FIC=FIC antibiotic + FIC CORM</w:t>
            </w:r>
          </w:p>
        </w:tc>
        <w:tc>
          <w:tcPr>
            <w:tcW w:w="1560" w:type="dxa"/>
            <w:shd w:val="clear" w:color="auto" w:fill="D9D9D9" w:themeFill="background1" w:themeFillShade="D9"/>
          </w:tcPr>
          <w:p w14:paraId="75DD5E46"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Interpretation </w:t>
            </w:r>
          </w:p>
        </w:tc>
      </w:tr>
      <w:tr w:rsidR="007E6150" w:rsidRPr="004E74AA" w14:paraId="0B0EA1DD" w14:textId="77777777" w:rsidTr="007E6150">
        <w:tc>
          <w:tcPr>
            <w:tcW w:w="1701" w:type="dxa"/>
            <w:shd w:val="clear" w:color="auto" w:fill="BFBFBF" w:themeFill="background1" w:themeFillShade="BF"/>
          </w:tcPr>
          <w:p w14:paraId="09A438B6"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Trimethoprim </w:t>
            </w:r>
          </w:p>
        </w:tc>
        <w:tc>
          <w:tcPr>
            <w:tcW w:w="1701" w:type="dxa"/>
          </w:tcPr>
          <w:p w14:paraId="7C2042D4"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0.16</w:t>
            </w:r>
          </w:p>
        </w:tc>
        <w:tc>
          <w:tcPr>
            <w:tcW w:w="1985" w:type="dxa"/>
          </w:tcPr>
          <w:p w14:paraId="7CB0BF5D"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0.25</w:t>
            </w:r>
          </w:p>
        </w:tc>
        <w:tc>
          <w:tcPr>
            <w:tcW w:w="1417" w:type="dxa"/>
          </w:tcPr>
          <w:p w14:paraId="23AA58D5"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0.41</w:t>
            </w:r>
          </w:p>
        </w:tc>
        <w:tc>
          <w:tcPr>
            <w:tcW w:w="1560" w:type="dxa"/>
          </w:tcPr>
          <w:p w14:paraId="591EBB91"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Synergy  </w:t>
            </w:r>
          </w:p>
        </w:tc>
      </w:tr>
      <w:tr w:rsidR="007E6150" w:rsidRPr="004E74AA" w14:paraId="46811EB1" w14:textId="77777777" w:rsidTr="007E6150">
        <w:tc>
          <w:tcPr>
            <w:tcW w:w="1701" w:type="dxa"/>
            <w:shd w:val="clear" w:color="auto" w:fill="BFBFBF" w:themeFill="background1" w:themeFillShade="BF"/>
          </w:tcPr>
          <w:p w14:paraId="4B645C3F"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Novobiocin </w:t>
            </w:r>
          </w:p>
        </w:tc>
        <w:tc>
          <w:tcPr>
            <w:tcW w:w="1701" w:type="dxa"/>
          </w:tcPr>
          <w:p w14:paraId="6433C93B"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0.10</w:t>
            </w:r>
          </w:p>
        </w:tc>
        <w:tc>
          <w:tcPr>
            <w:tcW w:w="1985" w:type="dxa"/>
          </w:tcPr>
          <w:p w14:paraId="31BBCF4D"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0.25</w:t>
            </w:r>
          </w:p>
        </w:tc>
        <w:tc>
          <w:tcPr>
            <w:tcW w:w="1417" w:type="dxa"/>
          </w:tcPr>
          <w:p w14:paraId="0D0C81E9"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0.35</w:t>
            </w:r>
          </w:p>
        </w:tc>
        <w:tc>
          <w:tcPr>
            <w:tcW w:w="1560" w:type="dxa"/>
          </w:tcPr>
          <w:p w14:paraId="33E07F51"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Synergy  </w:t>
            </w:r>
          </w:p>
        </w:tc>
      </w:tr>
      <w:tr w:rsidR="007E6150" w:rsidRPr="004E74AA" w14:paraId="5346ABA4" w14:textId="77777777" w:rsidTr="007E6150">
        <w:tc>
          <w:tcPr>
            <w:tcW w:w="1701" w:type="dxa"/>
            <w:shd w:val="clear" w:color="auto" w:fill="BFBFBF" w:themeFill="background1" w:themeFillShade="BF"/>
          </w:tcPr>
          <w:p w14:paraId="62834517"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Doxycycline </w:t>
            </w:r>
          </w:p>
        </w:tc>
        <w:tc>
          <w:tcPr>
            <w:tcW w:w="1701" w:type="dxa"/>
          </w:tcPr>
          <w:p w14:paraId="60FE668F"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0.12</w:t>
            </w:r>
          </w:p>
        </w:tc>
        <w:tc>
          <w:tcPr>
            <w:tcW w:w="1985" w:type="dxa"/>
          </w:tcPr>
          <w:p w14:paraId="1AB168AC"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0.25</w:t>
            </w:r>
          </w:p>
        </w:tc>
        <w:tc>
          <w:tcPr>
            <w:tcW w:w="1417" w:type="dxa"/>
          </w:tcPr>
          <w:p w14:paraId="23095777"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0.37</w:t>
            </w:r>
          </w:p>
        </w:tc>
        <w:tc>
          <w:tcPr>
            <w:tcW w:w="1560" w:type="dxa"/>
          </w:tcPr>
          <w:p w14:paraId="386D46EC"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Synergy  </w:t>
            </w:r>
          </w:p>
        </w:tc>
      </w:tr>
      <w:tr w:rsidR="007E6150" w:rsidRPr="004E74AA" w14:paraId="4F30701D" w14:textId="77777777" w:rsidTr="007E6150">
        <w:tc>
          <w:tcPr>
            <w:tcW w:w="1701" w:type="dxa"/>
            <w:shd w:val="clear" w:color="auto" w:fill="BFBFBF" w:themeFill="background1" w:themeFillShade="BF"/>
          </w:tcPr>
          <w:p w14:paraId="59339F99"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Spectinomycin </w:t>
            </w:r>
          </w:p>
        </w:tc>
        <w:tc>
          <w:tcPr>
            <w:tcW w:w="1701" w:type="dxa"/>
          </w:tcPr>
          <w:p w14:paraId="2C7E9570"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0.25</w:t>
            </w:r>
          </w:p>
        </w:tc>
        <w:tc>
          <w:tcPr>
            <w:tcW w:w="1985" w:type="dxa"/>
          </w:tcPr>
          <w:p w14:paraId="0F37AFE6"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0.25</w:t>
            </w:r>
          </w:p>
        </w:tc>
        <w:tc>
          <w:tcPr>
            <w:tcW w:w="1417" w:type="dxa"/>
          </w:tcPr>
          <w:p w14:paraId="6663C599"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0.50</w:t>
            </w:r>
          </w:p>
        </w:tc>
        <w:tc>
          <w:tcPr>
            <w:tcW w:w="1560" w:type="dxa"/>
          </w:tcPr>
          <w:p w14:paraId="1CA05D85"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Synergy  </w:t>
            </w:r>
          </w:p>
        </w:tc>
      </w:tr>
      <w:tr w:rsidR="007E6150" w:rsidRPr="004E74AA" w14:paraId="0ED11AEE" w14:textId="77777777" w:rsidTr="007E6150">
        <w:tc>
          <w:tcPr>
            <w:tcW w:w="1701" w:type="dxa"/>
            <w:shd w:val="clear" w:color="auto" w:fill="BFBFBF" w:themeFill="background1" w:themeFillShade="BF"/>
          </w:tcPr>
          <w:p w14:paraId="1049D63D"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Ampicillin </w:t>
            </w:r>
          </w:p>
        </w:tc>
        <w:tc>
          <w:tcPr>
            <w:tcW w:w="1701" w:type="dxa"/>
          </w:tcPr>
          <w:p w14:paraId="7BACA37F"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1.0</w:t>
            </w:r>
          </w:p>
        </w:tc>
        <w:tc>
          <w:tcPr>
            <w:tcW w:w="1985" w:type="dxa"/>
          </w:tcPr>
          <w:p w14:paraId="290927F7"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0.25</w:t>
            </w:r>
          </w:p>
        </w:tc>
        <w:tc>
          <w:tcPr>
            <w:tcW w:w="1417" w:type="dxa"/>
          </w:tcPr>
          <w:p w14:paraId="5F4EE6B3"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1.25</w:t>
            </w:r>
          </w:p>
        </w:tc>
        <w:tc>
          <w:tcPr>
            <w:tcW w:w="1560" w:type="dxa"/>
          </w:tcPr>
          <w:p w14:paraId="70F5552A"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Indifference</w:t>
            </w:r>
          </w:p>
        </w:tc>
      </w:tr>
      <w:tr w:rsidR="007E6150" w:rsidRPr="004E74AA" w14:paraId="7B1CDE87" w14:textId="77777777" w:rsidTr="007E6150">
        <w:tc>
          <w:tcPr>
            <w:tcW w:w="1701" w:type="dxa"/>
            <w:shd w:val="clear" w:color="auto" w:fill="BFBFBF" w:themeFill="background1" w:themeFillShade="BF"/>
          </w:tcPr>
          <w:p w14:paraId="0702DAE1"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 xml:space="preserve">Cefotaxime </w:t>
            </w:r>
          </w:p>
        </w:tc>
        <w:tc>
          <w:tcPr>
            <w:tcW w:w="1701" w:type="dxa"/>
          </w:tcPr>
          <w:p w14:paraId="1393A8FB"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1.0</w:t>
            </w:r>
          </w:p>
        </w:tc>
        <w:tc>
          <w:tcPr>
            <w:tcW w:w="1985" w:type="dxa"/>
          </w:tcPr>
          <w:p w14:paraId="22C6645A"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0.25</w:t>
            </w:r>
          </w:p>
        </w:tc>
        <w:tc>
          <w:tcPr>
            <w:tcW w:w="1417" w:type="dxa"/>
          </w:tcPr>
          <w:p w14:paraId="300488E5"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1.25</w:t>
            </w:r>
          </w:p>
        </w:tc>
        <w:tc>
          <w:tcPr>
            <w:tcW w:w="1560" w:type="dxa"/>
          </w:tcPr>
          <w:p w14:paraId="39047582" w14:textId="77777777" w:rsidR="007E6150" w:rsidRPr="004E74AA" w:rsidRDefault="007E6150" w:rsidP="007E6150">
            <w:pPr>
              <w:rPr>
                <w:rFonts w:ascii="Times New Roman" w:hAnsi="Times New Roman" w:cs="Times New Roman"/>
                <w:sz w:val="24"/>
                <w:szCs w:val="24"/>
              </w:rPr>
            </w:pPr>
            <w:r w:rsidRPr="004E74AA">
              <w:rPr>
                <w:rFonts w:ascii="Times New Roman" w:hAnsi="Times New Roman" w:cs="Times New Roman"/>
                <w:sz w:val="24"/>
                <w:szCs w:val="24"/>
              </w:rPr>
              <w:t>Indifference</w:t>
            </w:r>
          </w:p>
        </w:tc>
      </w:tr>
    </w:tbl>
    <w:p w14:paraId="1D91ED3C" w14:textId="77777777" w:rsidR="007E6150" w:rsidRDefault="007E6150" w:rsidP="007E6150">
      <w:pPr>
        <w:spacing w:line="360" w:lineRule="auto"/>
        <w:jc w:val="both"/>
        <w:rPr>
          <w:rFonts w:ascii="Times New Roman" w:hAnsi="Times New Roman" w:cs="Times New Roman"/>
          <w:b/>
          <w:bCs/>
        </w:rPr>
      </w:pPr>
    </w:p>
    <w:p w14:paraId="0246EAF2" w14:textId="77777777" w:rsidR="007E6150" w:rsidRDefault="007E6150" w:rsidP="007E6150">
      <w:pPr>
        <w:spacing w:line="360" w:lineRule="auto"/>
        <w:jc w:val="both"/>
        <w:rPr>
          <w:rFonts w:ascii="Times New Roman" w:hAnsi="Times New Roman" w:cs="Times New Roman"/>
          <w:b/>
          <w:bCs/>
        </w:rPr>
      </w:pPr>
    </w:p>
    <w:p w14:paraId="46807E04" w14:textId="77777777" w:rsidR="0034747E" w:rsidRDefault="0034747E" w:rsidP="007E6150">
      <w:pPr>
        <w:spacing w:line="360" w:lineRule="auto"/>
        <w:jc w:val="both"/>
        <w:rPr>
          <w:rFonts w:ascii="Times New Roman" w:hAnsi="Times New Roman" w:cs="Times New Roman"/>
          <w:b/>
          <w:bCs/>
        </w:rPr>
      </w:pPr>
    </w:p>
    <w:p w14:paraId="75AFF8B6" w14:textId="77777777" w:rsidR="007E6150" w:rsidRPr="00112706" w:rsidRDefault="007E6150" w:rsidP="007E6150">
      <w:pPr>
        <w:spacing w:line="360" w:lineRule="auto"/>
        <w:jc w:val="both"/>
        <w:rPr>
          <w:rFonts w:ascii="Times New Roman" w:hAnsi="Times New Roman" w:cs="Times New Roman"/>
          <w:b/>
          <w:bCs/>
        </w:rPr>
      </w:pPr>
      <w:r>
        <w:rPr>
          <w:rFonts w:ascii="Times New Roman" w:hAnsi="Times New Roman" w:cs="Times New Roman"/>
          <w:b/>
          <w:bCs/>
        </w:rPr>
        <w:t>4.3 Discussion</w:t>
      </w:r>
    </w:p>
    <w:p w14:paraId="7AE5642A" w14:textId="77777777" w:rsidR="007E6150" w:rsidRDefault="007E6150" w:rsidP="007E6150">
      <w:pPr>
        <w:spacing w:line="360" w:lineRule="auto"/>
        <w:jc w:val="both"/>
        <w:rPr>
          <w:rFonts w:ascii="Times New Roman" w:hAnsi="Times New Roman" w:cs="Times New Roman"/>
          <w:b/>
        </w:rPr>
      </w:pPr>
    </w:p>
    <w:p w14:paraId="4D408E60" w14:textId="77777777" w:rsidR="007E6150" w:rsidRDefault="007E6150" w:rsidP="007E6150">
      <w:pPr>
        <w:spacing w:line="360" w:lineRule="auto"/>
        <w:jc w:val="both"/>
        <w:rPr>
          <w:rFonts w:ascii="Times New Roman" w:hAnsi="Times New Roman" w:cs="Times New Roman"/>
          <w:b/>
        </w:rPr>
      </w:pPr>
      <w:r>
        <w:rPr>
          <w:rFonts w:ascii="Times New Roman" w:hAnsi="Times New Roman" w:cs="Times New Roman"/>
          <w:b/>
        </w:rPr>
        <w:t xml:space="preserve">4.3.1 </w:t>
      </w:r>
      <w:r w:rsidRPr="00E5102C">
        <w:rPr>
          <w:rFonts w:ascii="Times New Roman" w:hAnsi="Times New Roman" w:cs="Times New Roman"/>
          <w:b/>
        </w:rPr>
        <w:t xml:space="preserve">Effect of CORM-2 alone and combined with different antibiotics </w:t>
      </w:r>
    </w:p>
    <w:p w14:paraId="40A2E11A" w14:textId="77777777" w:rsidR="007E6150" w:rsidRDefault="007E6150" w:rsidP="007E6150">
      <w:pPr>
        <w:spacing w:line="360" w:lineRule="auto"/>
        <w:jc w:val="both"/>
        <w:rPr>
          <w:rFonts w:ascii="Times New Roman" w:hAnsi="Times New Roman" w:cs="Times New Roman"/>
          <w:b/>
        </w:rPr>
      </w:pPr>
    </w:p>
    <w:p w14:paraId="43A26F52" w14:textId="77777777" w:rsidR="00815873" w:rsidRDefault="007E6150" w:rsidP="00815873">
      <w:pPr>
        <w:spacing w:line="360" w:lineRule="auto"/>
        <w:jc w:val="both"/>
        <w:rPr>
          <w:rFonts w:ascii="Times New Roman" w:hAnsi="Times New Roman" w:cs="Times New Roman"/>
        </w:rPr>
      </w:pPr>
      <w:r>
        <w:rPr>
          <w:rFonts w:ascii="Times New Roman" w:hAnsi="Times New Roman" w:cs="Times New Roman"/>
        </w:rPr>
        <w:t xml:space="preserve">The antimicrobial effects of CORM-2 had been reported on </w:t>
      </w:r>
      <w:r w:rsidRPr="003603D6">
        <w:rPr>
          <w:rFonts w:ascii="Times New Roman" w:hAnsi="Times New Roman" w:cs="Times New Roman"/>
          <w:i/>
        </w:rPr>
        <w:t>E. coli</w:t>
      </w:r>
      <w:r>
        <w:rPr>
          <w:rFonts w:ascii="Times New Roman" w:hAnsi="Times New Roman" w:cs="Times New Roman"/>
        </w:rPr>
        <w:t xml:space="preserve"> and </w:t>
      </w:r>
      <w:r>
        <w:rPr>
          <w:rFonts w:ascii="Times New Roman" w:hAnsi="Times New Roman" w:cs="Times New Roman"/>
          <w:i/>
        </w:rPr>
        <w:t>S. aureus</w:t>
      </w:r>
      <w:r>
        <w:rPr>
          <w:rFonts w:ascii="Lucida Sans Unicode" w:hAnsi="Lucida Sans Unicode" w:cs="Lucida Sans Unicode"/>
          <w:color w:val="312A2A"/>
          <w:sz w:val="26"/>
          <w:szCs w:val="26"/>
        </w:rPr>
        <w:t xml:space="preserve"> </w:t>
      </w:r>
      <w:r>
        <w:rPr>
          <w:rFonts w:ascii="Times New Roman" w:hAnsi="Times New Roman" w:cs="Times New Roman"/>
        </w:rPr>
        <w:fldChar w:fldCharType="begin">
          <w:fldData xml:space="preserve">PEVuZE5vdGU+PENpdGU+PEF1dGhvcj5Ob2JyZTwvQXV0aG9yPjxZZWFyPjIwMDc8L1llYXI+PFJl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bmQgY2hlbW90aGVyYXB5PC9hYmJyLTE+PC9hbHQtcGVyaW9kaWNhbD48cGFnZXM+NDMwMy03PC9w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PEVuZE5vdGU+PENpdGU+PEF1dGhvcj5Ob2JyZTwvQXV0aG9yPjxZZWFyPjIwMDc8L1llYXI+PFJl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bmQgY2hlbW90aGVyYXB5PC9hYmJyLTE+PC9hbHQtcGVyaW9kaWNhbD48cGFnZXM+NDMwMy03PC9w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(Nobre et al., 2007)</w:t>
      </w:r>
      <w:r>
        <w:rPr>
          <w:rFonts w:ascii="Times New Roman" w:hAnsi="Times New Roman" w:cs="Times New Roman"/>
        </w:rPr>
        <w:fldChar w:fldCharType="end"/>
      </w:r>
      <w:r>
        <w:rPr>
          <w:rFonts w:ascii="Times New Roman" w:hAnsi="Times New Roman" w:cs="Times New Roman"/>
        </w:rPr>
        <w:t xml:space="preserve">. CORM-2 prevented biofilm formation and killed </w:t>
      </w:r>
      <w:r w:rsidRPr="003603D6">
        <w:rPr>
          <w:rFonts w:ascii="Times New Roman" w:hAnsi="Times New Roman" w:cs="Times New Roman"/>
          <w:i/>
        </w:rPr>
        <w:t>P</w:t>
      </w:r>
      <w:r>
        <w:rPr>
          <w:rFonts w:ascii="Times New Roman" w:hAnsi="Times New Roman" w:cs="Times New Roman"/>
          <w:i/>
        </w:rPr>
        <w:t>.</w:t>
      </w:r>
      <w:r w:rsidRPr="003603D6">
        <w:rPr>
          <w:rFonts w:ascii="Times New Roman" w:hAnsi="Times New Roman" w:cs="Times New Roman"/>
          <w:i/>
        </w:rPr>
        <w:t xml:space="preserve"> aeruginosa</w:t>
      </w:r>
      <w:r>
        <w:rPr>
          <w:rFonts w:ascii="Times New Roman" w:hAnsi="Times New Roman" w:cs="Times New Roman"/>
          <w:i/>
        </w:rPr>
        <w:t xml:space="preserve"> </w:t>
      </w:r>
      <w:r>
        <w:rPr>
          <w:rFonts w:ascii="Times New Roman" w:hAnsi="Times New Roman" w:cs="Times New Roman"/>
        </w:rPr>
        <w:t>in</w:t>
      </w:r>
      <w:r w:rsidRPr="007F0253">
        <w:rPr>
          <w:rFonts w:ascii="Times New Roman" w:hAnsi="Times New Roman" w:cs="Times New Roman"/>
        </w:rPr>
        <w:t xml:space="preserve"> established biofilm</w:t>
      </w:r>
      <w:r>
        <w:rPr>
          <w:rFonts w:ascii="Times New Roman" w:hAnsi="Times New Roman" w:cs="Times New Roman"/>
        </w:rPr>
        <w:t xml:space="preserve">s </w:t>
      </w:r>
      <w:r w:rsidR="005438B0">
        <w:rPr>
          <w:rFonts w:ascii="Times New Roman" w:hAnsi="Times New Roman" w:cs="Times New Roman"/>
        </w:rPr>
        <w:fldChar w:fldCharType="begin"/>
      </w:r>
      <w:r w:rsidR="005438B0">
        <w:rPr>
          <w:rFonts w:ascii="Times New Roman" w:hAnsi="Times New Roman" w:cs="Times New Roman"/>
        </w:rPr>
        <w:instrText xml:space="preserve"> ADDIN EN.CITE &lt;EndNote&gt;&lt;Cite&gt;&lt;Author&gt;Murray&lt;/Author&gt;&lt;Year&gt;2012&lt;/Year&gt;&lt;RecNum&gt;52&lt;/RecNum&gt;&lt;DisplayText&gt;(Murray et al., 2012)&lt;/DisplayText&gt;&lt;record&gt;&lt;rec-number&gt;52&lt;/rec-number&gt;&lt;foreign-keys&gt;&lt;key app="EN" db-id="xfa5dvzdi5vwf9efw08p0efa55evwtp9ex2w" timestamp="1441803657"&gt;52&lt;/key&gt;&lt;/foreign-keys&gt;&lt;ref-type name="Journal Article"&gt;17&lt;/ref-type&gt;&lt;contributors&gt;&lt;authors&gt;&lt;author&gt;Murray, T. S.&lt;/author&gt;&lt;author&gt;Okegbe, C.&lt;/author&gt;&lt;author&gt;Gao, Y.&lt;/author&gt;&lt;author&gt;Kazmierczak, B. I.&lt;/author&gt;&lt;author&gt;Motterlini, R.&lt;/author&gt;&lt;author&gt;Dietrich, L. E.&lt;/author&gt;&lt;author&gt;Bruscia, E. M.&lt;/author&gt;&lt;/authors&gt;&lt;/contributors&gt;&lt;auth-address&gt;Department of Pediatrics, Yale University School of Medicine, New Haven, Connecticut, United States of America.&lt;/auth-address&gt;&lt;titles&gt;&lt;title&gt;The carbon monoxide releasing molecule CORM-2 attenuates Pseudomonas aeruginosa biofilm formation&lt;/title&gt;&lt;secondary-title&gt;PLoS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one&lt;/abbr-1&gt;&lt;/alt-periodical&gt;&lt;pages&gt;e35499&lt;/pages&gt;&lt;volume&gt;7&lt;/volume&gt;&lt;number&gt;4&lt;/number&gt;&lt;edition&gt;2012/05/09&lt;/edition&gt;&lt;keywords&gt;&lt;keyword&gt;Anti-Bacterial Agents/pharmacology&lt;/keyword&gt;&lt;keyword&gt;Biofilms/*drug effects&lt;/keyword&gt;&lt;keyword&gt;Carbon Monoxide/*metabolism&lt;/keyword&gt;&lt;keyword&gt;Epithelial Cells/microbiology&lt;/keyword&gt;&lt;keyword&gt;Humans&lt;/keyword&gt;&lt;keyword&gt;Organometallic Compounds/*pharmacology&lt;/keyword&gt;&lt;keyword&gt;Pseudomonas Infections/microbiology&lt;/keyword&gt;&lt;keyword&gt;Pseudomonas aeruginosa/drug effects/isolation &amp;amp; purification/*physiology&lt;/keyword&gt;&lt;keyword&gt;Reactive Oxygen Species/metabolism&lt;/keyword&gt;&lt;keyword&gt;Tobramycin/pharmacology&lt;/keyword&gt;&lt;/keywords&gt;&lt;dates&gt;&lt;year&gt;2012&lt;/year&gt;&lt;/dates&gt;&lt;isbn&gt;1932-6203&lt;/isbn&gt;&lt;accession-num&gt;22563385&lt;/accession-num&gt;&lt;urls&gt;&lt;/urls&gt;&lt;custom2&gt;Pmc3338523&lt;/custom2&gt;&lt;electronic-resource-num&gt;10.1371/journal.pone.0035499&lt;/electronic-resource-num&gt;&lt;remote-database-provider&gt;Nlm&lt;/remote-database-provider&gt;&lt;language&gt;eng&lt;/language&gt;&lt;/record&gt;&lt;/Cite&gt;&lt;/EndNote&gt;</w:instrText>
      </w:r>
      <w:r w:rsidR="005438B0">
        <w:rPr>
          <w:rFonts w:ascii="Times New Roman" w:hAnsi="Times New Roman" w:cs="Times New Roman"/>
        </w:rPr>
        <w:fldChar w:fldCharType="separate"/>
      </w:r>
      <w:r w:rsidR="005438B0">
        <w:rPr>
          <w:rFonts w:ascii="Times New Roman" w:hAnsi="Times New Roman" w:cs="Times New Roman"/>
          <w:noProof/>
        </w:rPr>
        <w:t>(Murray et al., 2012)</w:t>
      </w:r>
      <w:r w:rsidR="005438B0">
        <w:rPr>
          <w:rFonts w:ascii="Times New Roman" w:hAnsi="Times New Roman" w:cs="Times New Roman"/>
        </w:rPr>
        <w:fldChar w:fldCharType="end"/>
      </w:r>
      <w:r w:rsidR="005438B0">
        <w:rPr>
          <w:rFonts w:ascii="Times New Roman" w:hAnsi="Times New Roman" w:cs="Times New Roman"/>
        </w:rPr>
        <w:t>. Recently, e</w:t>
      </w:r>
      <w:r w:rsidR="005438B0">
        <w:rPr>
          <w:rFonts w:ascii="Times New Roman" w:hAnsi="Times New Roman" w:cs="Times New Roman"/>
          <w:noProof/>
        </w:rPr>
        <w:t xml:space="preserve">xposure of CORM-2 (500 μM) significantly reduced the viability of multidrug-resistant uropathogenic </w:t>
      </w:r>
      <w:r w:rsidR="005438B0" w:rsidRPr="009A2605">
        <w:rPr>
          <w:rFonts w:ascii="Times New Roman" w:hAnsi="Times New Roman" w:cs="Times New Roman"/>
          <w:i/>
          <w:noProof/>
        </w:rPr>
        <w:t>E. coli</w:t>
      </w:r>
      <w:r w:rsidR="005438B0">
        <w:rPr>
          <w:rFonts w:ascii="Times New Roman" w:hAnsi="Times New Roman" w:cs="Times New Roman"/>
          <w:noProof/>
        </w:rPr>
        <w:t xml:space="preserve"> within an established biofilm using a live/dead viability staining assay </w:t>
      </w:r>
      <w:r w:rsidR="005438B0">
        <w:rPr>
          <w:rFonts w:ascii="Times New Roman" w:hAnsi="Times New Roman" w:cs="Times New Roman"/>
          <w:noProof/>
        </w:rPr>
        <w:fldChar w:fldCharType="begin">
          <w:fldData xml:space="preserve">PEVuZE5vdGU+PENpdGU+PEF1dGhvcj5TYWhsYmVyZyBCYW5nPC9BdXRob3I+PFllYXI+MjAxNjwv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</w:fldData>
        </w:fldChar>
      </w:r>
      <w:r w:rsidR="00815873">
        <w:rPr>
          <w:rFonts w:ascii="Times New Roman" w:hAnsi="Times New Roman" w:cs="Times New Roman"/>
          <w:noProof/>
        </w:rPr>
        <w:instrText xml:space="preserve"> ADDIN EN.CITE </w:instrText>
      </w:r>
      <w:r w:rsidR="00815873">
        <w:rPr>
          <w:rFonts w:ascii="Times New Roman" w:hAnsi="Times New Roman" w:cs="Times New Roman"/>
          <w:noProof/>
        </w:rPr>
        <w:fldChar w:fldCharType="begin">
          <w:fldData xml:space="preserve">PEVuZE5vdGU+PENpdGU+PEF1dGhvcj5TYWhsYmVyZyBCYW5nPC9BdXRob3I+PFllYXI+MjAxNjwv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</w:fldData>
        </w:fldChar>
      </w:r>
      <w:r w:rsidR="00815873">
        <w:rPr>
          <w:rFonts w:ascii="Times New Roman" w:hAnsi="Times New Roman" w:cs="Times New Roman"/>
          <w:noProof/>
        </w:rPr>
        <w:instrText xml:space="preserve"> ADDIN EN.CITE.DATA </w:instrText>
      </w:r>
      <w:r w:rsidR="00815873">
        <w:rPr>
          <w:rFonts w:ascii="Times New Roman" w:hAnsi="Times New Roman" w:cs="Times New Roman"/>
          <w:noProof/>
        </w:rPr>
      </w:r>
      <w:r w:rsidR="00815873">
        <w:rPr>
          <w:rFonts w:ascii="Times New Roman" w:hAnsi="Times New Roman" w:cs="Times New Roman"/>
          <w:noProof/>
        </w:rPr>
        <w:fldChar w:fldCharType="end"/>
      </w:r>
      <w:r w:rsidR="005438B0">
        <w:rPr>
          <w:rFonts w:ascii="Times New Roman" w:hAnsi="Times New Roman" w:cs="Times New Roman"/>
          <w:noProof/>
        </w:rPr>
      </w:r>
      <w:r w:rsidR="005438B0">
        <w:rPr>
          <w:rFonts w:ascii="Times New Roman" w:hAnsi="Times New Roman" w:cs="Times New Roman"/>
          <w:noProof/>
        </w:rPr>
        <w:fldChar w:fldCharType="separate"/>
      </w:r>
      <w:r w:rsidR="00815873">
        <w:rPr>
          <w:rFonts w:ascii="Times New Roman" w:hAnsi="Times New Roman" w:cs="Times New Roman"/>
          <w:noProof/>
        </w:rPr>
        <w:t>(Sahlberg Bang et al., 2016)</w:t>
      </w:r>
      <w:r w:rsidR="005438B0">
        <w:rPr>
          <w:rFonts w:ascii="Times New Roman" w:hAnsi="Times New Roman" w:cs="Times New Roman"/>
          <w:noProof/>
        </w:rPr>
        <w:fldChar w:fldCharType="end"/>
      </w:r>
      <w:r w:rsidR="00815873">
        <w:rPr>
          <w:rFonts w:ascii="Times New Roman" w:hAnsi="Times New Roman" w:cs="Times New Roman"/>
          <w:noProof/>
        </w:rPr>
        <w:t xml:space="preserve">. </w:t>
      </w:r>
      <w:r w:rsidR="00815873">
        <w:rPr>
          <w:rFonts w:ascii="Times New Roman" w:hAnsi="Times New Roman" w:cs="Times New Roman"/>
        </w:rPr>
        <w:t xml:space="preserve">Therefore, it was important to investigate the bactericidal effect of CORM-2 against both strains of </w:t>
      </w:r>
      <w:r w:rsidR="00815873" w:rsidRPr="00EB5839">
        <w:rPr>
          <w:rFonts w:ascii="Times New Roman" w:hAnsi="Times New Roman" w:cs="Times New Roman"/>
          <w:i/>
        </w:rPr>
        <w:t>E. coli</w:t>
      </w:r>
      <w:r w:rsidR="00815873">
        <w:rPr>
          <w:rFonts w:ascii="Times New Roman" w:hAnsi="Times New Roman" w:cs="Times New Roman"/>
        </w:rPr>
        <w:t xml:space="preserve"> EC958 and MG1655 and investigate whether CORM-2 potentiates the action of different antibiotics against both strains. After this work was started, an additive effect of CORM-2 for tobramycin was revealed against </w:t>
      </w:r>
      <w:r w:rsidR="00815873">
        <w:rPr>
          <w:rFonts w:ascii="Times New Roman" w:hAnsi="Times New Roman" w:cs="Times New Roman"/>
          <w:i/>
        </w:rPr>
        <w:t>P.</w:t>
      </w:r>
      <w:r w:rsidR="00815873" w:rsidRPr="003603D6">
        <w:rPr>
          <w:rFonts w:ascii="Times New Roman" w:hAnsi="Times New Roman" w:cs="Times New Roman"/>
          <w:i/>
        </w:rPr>
        <w:t xml:space="preserve"> aeruginosa</w:t>
      </w:r>
      <w:r w:rsidR="00815873">
        <w:rPr>
          <w:rFonts w:ascii="Times New Roman" w:hAnsi="Times New Roman" w:cs="Times New Roman"/>
        </w:rPr>
        <w:t xml:space="preserve"> </w:t>
      </w:r>
      <w:r w:rsidR="00815873">
        <w:rPr>
          <w:rFonts w:ascii="Times New Roman" w:hAnsi="Times New Roman" w:cs="Times New Roman"/>
        </w:rPr>
        <w:fldChar w:fldCharType="begin"/>
      </w:r>
      <w:r w:rsidR="00815873">
        <w:rPr>
          <w:rFonts w:ascii="Times New Roman" w:hAnsi="Times New Roman" w:cs="Times New Roman"/>
        </w:rPr>
        <w:instrText xml:space="preserve"> ADDIN EN.CITE &lt;EndNote&gt;&lt;Cite&gt;&lt;Author&gt;Murray&lt;/Author&gt;&lt;Year&gt;2012&lt;/Year&gt;&lt;RecNum&gt;52&lt;/RecNum&gt;&lt;DisplayText&gt;(Murray et al., 2012)&lt;/DisplayText&gt;&lt;record&gt;&lt;rec-number&gt;52&lt;/rec-number&gt;&lt;foreign-keys&gt;&lt;key app="EN" db-id="xfa5dvzdi5vwf9efw08p0efa55evwtp9ex2w" timestamp="1441803657"&gt;52&lt;/key&gt;&lt;/foreign-keys&gt;&lt;ref-type name="Journal Article"&gt;17&lt;/ref-type&gt;&lt;contributors&gt;&lt;authors&gt;&lt;author&gt;Murray, T. S.&lt;/author&gt;&lt;author&gt;Okegbe, C.&lt;/author&gt;&lt;author&gt;Gao, Y.&lt;/author&gt;&lt;author&gt;Kazmierczak, B. I.&lt;/author&gt;&lt;author&gt;Motterlini, R.&lt;/author&gt;&lt;author&gt;Dietrich, L. E.&lt;/author&gt;&lt;author&gt;Bruscia, E. M.&lt;/author&gt;&lt;/authors&gt;&lt;/contributors&gt;&lt;auth-address&gt;Department of Pediatrics, Yale University School of Medicine, New Haven, Connecticut, United States of America.&lt;/auth-address&gt;&lt;titles&gt;&lt;title&gt;The carbon monoxide releasing molecule CORM-2 attenuates Pseudomonas aeruginosa biofilm formation&lt;/title&gt;&lt;secondary-title&gt;PLoS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one&lt;/abbr-1&gt;&lt;/alt-periodical&gt;&lt;pages&gt;e35499&lt;/pages&gt;&lt;volume&gt;7&lt;/volume&gt;&lt;number&gt;4&lt;/number&gt;&lt;edition&gt;2012/05/09&lt;/edition&gt;&lt;keywords&gt;&lt;keyword&gt;Anti-Bacterial Agents/pharmacology&lt;/keyword&gt;&lt;keyword&gt;Biofilms/*drug effects&lt;/keyword&gt;&lt;keyword&gt;Carbon Monoxide/*metabolism&lt;/keyword&gt;&lt;keyword&gt;Epithelial Cells/microbiology&lt;/keyword&gt;&lt;keyword&gt;Humans&lt;/keyword&gt;&lt;keyword&gt;Organometallic Compounds/*pharmacology&lt;/keyword&gt;&lt;keyword&gt;Pseudomonas Infections/microbiology&lt;/keyword&gt;&lt;keyword&gt;Pseudomonas aeruginosa/drug effects/isolation &amp;amp; purification/*physiology&lt;/keyword&gt;&lt;keyword&gt;Reactive Oxygen Species/metabolism&lt;/keyword&gt;&lt;keyword&gt;Tobramycin/pharmacology&lt;/keyword&gt;&lt;/keywords&gt;&lt;dates&gt;&lt;year&gt;2012&lt;/year&gt;&lt;/dates&gt;&lt;isbn&gt;1932-6203&lt;/isbn&gt;&lt;accession-num&gt;22563385&lt;/accession-num&gt;&lt;urls&gt;&lt;/urls&gt;&lt;custom2&gt;Pmc3338523&lt;/custom2&gt;&lt;electronic-resource-num&gt;10.1371/journal.pone.0035499&lt;/electronic-resource-num&gt;&lt;remote-database-provider&gt;Nlm&lt;/remote-database-provider&gt;&lt;language&gt;eng&lt;/language&gt;&lt;/record&gt;&lt;/Cite&gt;&lt;/EndNote&gt;</w:instrText>
      </w:r>
      <w:r w:rsidR="00815873">
        <w:rPr>
          <w:rFonts w:ascii="Times New Roman" w:hAnsi="Times New Roman" w:cs="Times New Roman"/>
        </w:rPr>
        <w:fldChar w:fldCharType="separate"/>
      </w:r>
      <w:r w:rsidR="00815873">
        <w:rPr>
          <w:rFonts w:ascii="Times New Roman" w:hAnsi="Times New Roman" w:cs="Times New Roman"/>
          <w:noProof/>
        </w:rPr>
        <w:t>(Murray et al., 2012)</w:t>
      </w:r>
      <w:r w:rsidR="00815873">
        <w:rPr>
          <w:rFonts w:ascii="Times New Roman" w:hAnsi="Times New Roman" w:cs="Times New Roman"/>
        </w:rPr>
        <w:fldChar w:fldCharType="end"/>
      </w:r>
      <w:r w:rsidR="00815873">
        <w:rPr>
          <w:rFonts w:ascii="Times New Roman" w:hAnsi="Times New Roman" w:cs="Times New Roman"/>
        </w:rPr>
        <w:t xml:space="preserve"> and a potential effect of CORM-2 with metronidazole was reported against </w:t>
      </w:r>
      <w:r w:rsidR="00815873" w:rsidRPr="007C3F1A">
        <w:rPr>
          <w:rFonts w:ascii="Times New Roman" w:hAnsi="Times New Roman" w:cs="Times New Roman"/>
          <w:i/>
        </w:rPr>
        <w:t>H</w:t>
      </w:r>
      <w:r w:rsidR="00815873">
        <w:rPr>
          <w:rFonts w:ascii="Times New Roman" w:hAnsi="Times New Roman" w:cs="Times New Roman"/>
          <w:i/>
        </w:rPr>
        <w:t>.</w:t>
      </w:r>
      <w:r w:rsidR="00815873" w:rsidRPr="007C3F1A">
        <w:rPr>
          <w:rFonts w:ascii="Times New Roman" w:hAnsi="Times New Roman" w:cs="Times New Roman"/>
          <w:i/>
        </w:rPr>
        <w:t xml:space="preserve"> pylori</w:t>
      </w:r>
      <w:r w:rsidR="00815873">
        <w:rPr>
          <w:rFonts w:ascii="Times New Roman" w:hAnsi="Times New Roman" w:cs="Times New Roman"/>
          <w:i/>
        </w:rPr>
        <w:t xml:space="preserve"> </w:t>
      </w:r>
      <w:r w:rsidR="00815873">
        <w:rPr>
          <w:rFonts w:ascii="Times New Roman" w:hAnsi="Times New Roman" w:cs="Times New Roman"/>
        </w:rPr>
        <w:fldChar w:fldCharType="begin"/>
      </w:r>
      <w:r w:rsidR="00815873">
        <w:rPr>
          <w:rFonts w:ascii="Times New Roman" w:hAnsi="Times New Roman" w:cs="Times New Roman"/>
        </w:rPr>
        <w:instrText xml:space="preserve"> ADDIN EN.CITE &lt;EndNote&gt;&lt;Cite&gt;&lt;Author&gt;Tavares&lt;/Author&gt;&lt;Year&gt;2013&lt;/Year&gt;&lt;RecNum&gt;26&lt;/RecNum&gt;&lt;DisplayText&gt;(Tavares et al., 2013)&lt;/DisplayText&gt;&lt;record&gt;&lt;rec-number&gt;26&lt;/rec-number&gt;&lt;foreign-keys&gt;&lt;key app="EN" db-id="xfa5dvzdi5vwf9efw08p0efa55evwtp9ex2w" timestamp="1432197662"&gt;26&lt;/key&gt;&lt;/foreign-keys&gt;&lt;ref-type name="Journal Article"&gt;17&lt;/ref-type&gt;&lt;contributors&gt;&lt;authors&gt;&lt;author&gt;Tavares, A. F.&lt;/author&gt;&lt;author&gt;Parente, M. R.&lt;/author&gt;&lt;author&gt;Justino, M. C.&lt;/author&gt;&lt;author&gt;Oleastro, M.&lt;/author&gt;&lt;author&gt;Nobre, L. S.&lt;/author&gt;&lt;author&gt;Saraiva, L. M.&lt;/author&gt;&lt;/authors&gt;&lt;/contributors&gt;&lt;auth-address&gt;Department of Biological Chemistry, Instituto de Tecnologia Quimica e Biologica, Universidade Nova de Lisboa, Oeiras, Portugal.&amp;#xD;Department of Infectious Diseases, Instituto Nacional de Saude Dr Ricardo Jorge, Lisboa, Portugal.&lt;/auth-address&gt;&lt;titles&gt;&lt;title&gt;The bactericidal activity of carbon monoxide-releasing molecules against Helicobacter pylori&lt;/title&gt;&lt;secondary-title&gt;PLoS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one&lt;/abbr-1&gt;&lt;/alt-periodical&gt;&lt;pages&gt;e83157&lt;/pages&gt;&lt;volume&gt;8&lt;/volume&gt;&lt;number&gt;12&lt;/number&gt;&lt;edition&gt;2014/01/05&lt;/edition&gt;&lt;keywords&gt;&lt;keyword&gt;Anti-Bacterial Agents/*pharmacology&lt;/keyword&gt;&lt;keyword&gt;Carbon Monoxide/*pharmacology&lt;/keyword&gt;&lt;keyword&gt;Drug Resistance, Bacterial&lt;/keyword&gt;&lt;keyword&gt;Drug Therapy, Combination&lt;/keyword&gt;&lt;keyword&gt;Helicobacter pylori/*drug effects/metabolism&lt;/keyword&gt;&lt;keyword&gt;Metronidazole/pharmacology&lt;/keyword&gt;&lt;keyword&gt;Microbial Sensitivity Tests&lt;/keyword&gt;&lt;keyword&gt;Oxygen Consumption&lt;/keyword&gt;&lt;keyword&gt;Urease/metabolism&lt;/keyword&gt;&lt;/keywords&gt;&lt;dates&gt;&lt;year&gt;2013&lt;/year&gt;&lt;/dates&gt;&lt;isbn&gt;1932-6203&lt;/isbn&gt;&lt;accession-num&gt;24386154&lt;/accession-num&gt;&lt;urls&gt;&lt;/urls&gt;&lt;custom2&gt;Pmc3873287&lt;/custom2&gt;&lt;electronic-resource-num&gt;10.1371/journal.pone.0083157&lt;/electronic-resource-num&gt;&lt;remote-database-provider&gt;Nlm&lt;/remote-database-provider&gt;&lt;language&gt;eng&lt;/language&gt;&lt;/record&gt;&lt;/Cite&gt;&lt;/EndNote&gt;</w:instrText>
      </w:r>
      <w:r w:rsidR="00815873">
        <w:rPr>
          <w:rFonts w:ascii="Times New Roman" w:hAnsi="Times New Roman" w:cs="Times New Roman"/>
        </w:rPr>
        <w:fldChar w:fldCharType="separate"/>
      </w:r>
      <w:r w:rsidR="00815873">
        <w:rPr>
          <w:rFonts w:ascii="Times New Roman" w:hAnsi="Times New Roman" w:cs="Times New Roman"/>
          <w:noProof/>
        </w:rPr>
        <w:t>(Tavares et al., 2013)</w:t>
      </w:r>
      <w:r w:rsidR="00815873">
        <w:rPr>
          <w:rFonts w:ascii="Times New Roman" w:hAnsi="Times New Roman" w:cs="Times New Roman"/>
        </w:rPr>
        <w:fldChar w:fldCharType="end"/>
      </w:r>
      <w:r w:rsidR="00815873">
        <w:rPr>
          <w:rFonts w:ascii="Times New Roman" w:hAnsi="Times New Roman" w:cs="Times New Roman"/>
        </w:rPr>
        <w:t>.</w:t>
      </w:r>
    </w:p>
    <w:p w14:paraId="49958491" w14:textId="77777777" w:rsidR="00815873" w:rsidRDefault="00815873" w:rsidP="00815873">
      <w:pPr>
        <w:spacing w:line="360" w:lineRule="auto"/>
        <w:jc w:val="both"/>
        <w:rPr>
          <w:rFonts w:ascii="Times New Roman" w:hAnsi="Times New Roman" w:cs="Times New Roman"/>
        </w:rPr>
      </w:pPr>
    </w:p>
    <w:p w14:paraId="42EB9A76" w14:textId="4A6F34DF" w:rsidR="00815873" w:rsidRPr="003E41E6" w:rsidRDefault="00815873" w:rsidP="00815873">
      <w:pPr>
        <w:spacing w:line="360" w:lineRule="auto"/>
        <w:jc w:val="both"/>
        <w:rPr>
          <w:rFonts w:ascii="Times New Roman" w:hAnsi="Times New Roman" w:cs="Times New Roman"/>
        </w:rPr>
      </w:pPr>
      <w:r>
        <w:rPr>
          <w:rFonts w:ascii="Times New Roman" w:hAnsi="Times New Roman" w:cs="Times New Roman"/>
        </w:rPr>
        <w:t xml:space="preserve">Our results revealed that 5 </w:t>
      </w:r>
      <m:oMath>
        <m:r>
          <w:rPr>
            <w:rFonts w:ascii="Cambria Math" w:hAnsi="Cambria Math" w:cs="Times New Roman"/>
          </w:rPr>
          <m:t>μ</m:t>
        </m:r>
      </m:oMath>
      <w:r>
        <w:rPr>
          <w:rFonts w:ascii="Times New Roman" w:hAnsi="Times New Roman" w:cs="Times New Roman"/>
        </w:rPr>
        <w:t>M CORM-2 slightly inhibited the growth of EC958 but 7</w:t>
      </w:r>
      <m:oMath>
        <m:r>
          <w:rPr>
            <w:rFonts w:ascii="Cambria Math" w:hAnsi="Cambria Math" w:cs="Times New Roman"/>
          </w:rPr>
          <m:t xml:space="preserve"> μ</m:t>
        </m:r>
      </m:oMath>
      <w:r>
        <w:rPr>
          <w:rFonts w:ascii="Times New Roman" w:hAnsi="Times New Roman" w:cs="Times New Roman"/>
        </w:rPr>
        <w:t xml:space="preserve">M CORM-2 completely inhibited the bacterial growth until 6 h and then the cells start to grow and completely recovered after 24 h incubation period (Figure 4.1) and MG1655 (Figure 4.2). Importantly, a combination of 5 </w:t>
      </w:r>
      <m:oMath>
        <m:r>
          <w:rPr>
            <w:rFonts w:ascii="Cambria Math" w:hAnsi="Cambria Math" w:cs="Times New Roman"/>
          </w:rPr>
          <m:t>μ</m:t>
        </m:r>
      </m:oMath>
      <w:r>
        <w:rPr>
          <w:rFonts w:ascii="Times New Roman" w:hAnsi="Times New Roman" w:cs="Times New Roman"/>
        </w:rPr>
        <w:t xml:space="preserve">M or 7 </w:t>
      </w:r>
      <m:oMath>
        <m:r>
          <w:rPr>
            <w:rFonts w:ascii="Cambria Math" w:hAnsi="Cambria Math" w:cs="Times New Roman"/>
          </w:rPr>
          <m:t>μ</m:t>
        </m:r>
      </m:oMath>
      <w:r>
        <w:rPr>
          <w:rFonts w:ascii="Times New Roman" w:hAnsi="Times New Roman" w:cs="Times New Roman"/>
        </w:rPr>
        <w:t xml:space="preserve">M CORM-2 with a partial inhibitory concentration of gentamicin, chloramphenicol or minocycline completely inhibited the growth of EC958 (Figure 4.1 A, C, E) and MG1655 (Figure 4.2 A, C, E) and there was a significant reduction in the viability of EC958 cells for combined CORM-2 with antibiotics (Figure 4.1 B, D, F). However, 5 </w:t>
      </w:r>
      <m:oMath>
        <m:r>
          <w:rPr>
            <w:rFonts w:ascii="Cambria Math" w:hAnsi="Cambria Math" w:cs="Times New Roman"/>
          </w:rPr>
          <m:t>μ</m:t>
        </m:r>
      </m:oMath>
      <w:r>
        <w:rPr>
          <w:rFonts w:ascii="Times New Roman" w:hAnsi="Times New Roman" w:cs="Times New Roman"/>
        </w:rPr>
        <w:t xml:space="preserve">M CORM-2 slightly potentiated the action of doxycycline, trimethoprim and cefotaxime against MG1655 but 7 </w:t>
      </w:r>
      <m:oMath>
        <m:r>
          <w:rPr>
            <w:rFonts w:ascii="Cambria Math" w:hAnsi="Cambria Math" w:cs="Times New Roman"/>
          </w:rPr>
          <m:t>μ</m:t>
        </m:r>
      </m:oMath>
      <w:r>
        <w:rPr>
          <w:rFonts w:ascii="Times New Roman" w:hAnsi="Times New Roman" w:cs="Times New Roman"/>
        </w:rPr>
        <w:t xml:space="preserve">M CORM-2 completely inhibited the bacterial growth (Figure 4.2 B, D, F). These findings are in agreement with the finding of Murray et al., (2012) who found that CORM-2 had additive effects for tobramycin against </w:t>
      </w:r>
      <w:r w:rsidRPr="00CC5B0B">
        <w:rPr>
          <w:rFonts w:ascii="Times New Roman" w:hAnsi="Times New Roman" w:cs="Times New Roman"/>
          <w:i/>
        </w:rPr>
        <w:t>P.</w:t>
      </w:r>
      <w:r>
        <w:rPr>
          <w:rFonts w:ascii="Times New Roman" w:hAnsi="Times New Roman" w:cs="Times New Roman"/>
        </w:rPr>
        <w:t xml:space="preserve"> </w:t>
      </w:r>
      <w:r w:rsidRPr="003603D6">
        <w:rPr>
          <w:rFonts w:ascii="Times New Roman" w:hAnsi="Times New Roman" w:cs="Times New Roman"/>
          <w:i/>
        </w:rPr>
        <w:t>aeruginosa</w:t>
      </w:r>
      <w:r>
        <w:rPr>
          <w:rFonts w:ascii="Times New Roman" w:hAnsi="Times New Roman" w:cs="Times New Roman"/>
        </w:rPr>
        <w:t xml:space="preserve"> and are also in agreement with Tavares et al., (2013) who found that combination of CORM-2 with metronidazole reduced the MIC for metronidazole by 50% against </w:t>
      </w:r>
      <w:r>
        <w:rPr>
          <w:rFonts w:ascii="Times New Roman" w:hAnsi="Times New Roman" w:cs="Times New Roman"/>
          <w:i/>
        </w:rPr>
        <w:t>H.</w:t>
      </w:r>
      <w:r w:rsidRPr="00E25CE7">
        <w:rPr>
          <w:rFonts w:ascii="Times New Roman" w:hAnsi="Times New Roman" w:cs="Times New Roman"/>
          <w:i/>
        </w:rPr>
        <w:t xml:space="preserve"> pylori</w:t>
      </w:r>
      <w:r>
        <w:rPr>
          <w:rFonts w:ascii="Times New Roman" w:hAnsi="Times New Roman" w:cs="Times New Roman"/>
        </w:rPr>
        <w:t xml:space="preserve"> and a combination of CORM-2 with partial inhibitory concentration of metronidazole reduced the viability by </w:t>
      </w:r>
      <m:oMath>
        <m:r>
          <w:rPr>
            <w:rFonts w:ascii="Cambria Math" w:hAnsi="Cambria Math" w:cs="Times New Roman"/>
          </w:rPr>
          <m:t xml:space="preserve">∼4 </m:t>
        </m:r>
        <m:r>
          <m:rPr>
            <m:sty m:val="p"/>
          </m:rPr>
          <w:rPr>
            <w:rFonts w:ascii="Cambria Math" w:hAnsi="Cambria Math" w:cs="Times New Roman"/>
          </w:rPr>
          <m:t xml:space="preserve">log⁡ </m:t>
        </m:r>
      </m:oMath>
      <w:r>
        <w:rPr>
          <w:rFonts w:ascii="Times New Roman" w:hAnsi="Times New Roman" w:cs="Times New Roman"/>
        </w:rPr>
        <w:t xml:space="preserve">of </w:t>
      </w:r>
      <w:r w:rsidRPr="00E25CE7">
        <w:rPr>
          <w:rFonts w:ascii="Times New Roman" w:hAnsi="Times New Roman" w:cs="Times New Roman"/>
          <w:i/>
        </w:rPr>
        <w:t>H</w:t>
      </w:r>
      <w:r>
        <w:rPr>
          <w:rFonts w:ascii="Times New Roman" w:hAnsi="Times New Roman" w:cs="Times New Roman"/>
          <w:i/>
        </w:rPr>
        <w:t>.</w:t>
      </w:r>
      <w:r w:rsidRPr="00E25CE7">
        <w:rPr>
          <w:rFonts w:ascii="Times New Roman" w:hAnsi="Times New Roman" w:cs="Times New Roman"/>
          <w:i/>
        </w:rPr>
        <w:t xml:space="preserve"> pylori</w:t>
      </w:r>
      <w:r>
        <w:rPr>
          <w:rFonts w:ascii="Times New Roman" w:hAnsi="Times New Roman" w:cs="Times New Roman"/>
        </w:rPr>
        <w:t xml:space="preserve"> cells. However, the concentrations of CORM-2 were much higher than the concentrations that have used in the current experiments in this chapter, and the difference in the concentrations of CORM-2 may be due to the type of microorganism, the growth medium and the experimental conditions. More recently, colleagues in our laboratory revealed that the released CO from a </w:t>
      </w:r>
      <w:r>
        <w:rPr>
          <w:rFonts w:ascii="Times" w:hAnsi="Times" w:cs="Arial"/>
          <w:bCs/>
        </w:rPr>
        <w:t>manganese p</w:t>
      </w:r>
      <w:r w:rsidRPr="003A0876">
        <w:rPr>
          <w:rFonts w:ascii="Times" w:hAnsi="Times" w:cs="Arial"/>
          <w:bCs/>
        </w:rPr>
        <w:t>hotoactivated CORM [</w:t>
      </w:r>
      <w:proofErr w:type="spellStart"/>
      <w:proofErr w:type="gramStart"/>
      <w:r w:rsidRPr="003A0876">
        <w:rPr>
          <w:rFonts w:ascii="Times" w:hAnsi="Times" w:cs="Arial"/>
          <w:bCs/>
        </w:rPr>
        <w:t>Mn</w:t>
      </w:r>
      <w:proofErr w:type="spellEnd"/>
      <w:r w:rsidRPr="003A0876">
        <w:rPr>
          <w:rFonts w:ascii="Times" w:hAnsi="Times" w:cs="Arial"/>
          <w:bCs/>
        </w:rPr>
        <w:t>(</w:t>
      </w:r>
      <w:proofErr w:type="gramEnd"/>
      <w:r w:rsidRPr="003A0876">
        <w:rPr>
          <w:rFonts w:ascii="Times" w:hAnsi="Times" w:cs="Arial"/>
          <w:bCs/>
        </w:rPr>
        <w:t>CO)</w:t>
      </w:r>
      <w:r>
        <w:rPr>
          <w:rFonts w:ascii="Times" w:hAnsi="Times" w:cs="Arial"/>
          <w:bCs/>
          <w:vertAlign w:val="subscript"/>
        </w:rPr>
        <w:t>3</w:t>
      </w:r>
      <w:r>
        <w:rPr>
          <w:rFonts w:ascii="Times" w:hAnsi="Times" w:cs="Arial"/>
          <w:bCs/>
        </w:rPr>
        <w:t>(tpa-</w:t>
      </w:r>
      <w:r w:rsidRPr="003A0876">
        <w:rPr>
          <w:rFonts w:ascii="Times" w:hAnsi="Times" w:cs="Arial"/>
          <w:bCs/>
          <w:sz w:val="16"/>
          <w:szCs w:val="16"/>
        </w:rPr>
        <w:t>K</w:t>
      </w:r>
      <w:r>
        <w:rPr>
          <w:rFonts w:ascii="Times" w:hAnsi="Times" w:cs="Arial"/>
          <w:bCs/>
          <w:sz w:val="20"/>
          <w:szCs w:val="20"/>
          <w:vertAlign w:val="superscript"/>
        </w:rPr>
        <w:t>3</w:t>
      </w:r>
      <w:r>
        <w:rPr>
          <w:rFonts w:ascii="Times" w:hAnsi="Times" w:cs="Arial"/>
          <w:bCs/>
        </w:rPr>
        <w:t xml:space="preserve"> </w:t>
      </w:r>
      <w:r w:rsidRPr="003A0876">
        <w:rPr>
          <w:rFonts w:ascii="Times" w:hAnsi="Times" w:cs="Arial"/>
          <w:bCs/>
          <w:i/>
          <w:iCs/>
        </w:rPr>
        <w:t>N</w:t>
      </w:r>
      <w:r w:rsidRPr="003A0876">
        <w:rPr>
          <w:rFonts w:ascii="Times" w:hAnsi="Times" w:cs="Arial"/>
          <w:bCs/>
        </w:rPr>
        <w:t>)]</w:t>
      </w:r>
      <w:r>
        <w:rPr>
          <w:rFonts w:ascii="Times" w:hAnsi="Times" w:cs="Arial"/>
          <w:bCs/>
          <w:vertAlign w:val="superscript"/>
        </w:rPr>
        <w:t xml:space="preserve">+ </w:t>
      </w:r>
      <w:r w:rsidRPr="002E0E99">
        <w:rPr>
          <w:rFonts w:ascii="Times" w:hAnsi="Times" w:cs="Arial"/>
          <w:bCs/>
        </w:rPr>
        <w:t>Br</w:t>
      </w:r>
      <w:r>
        <w:rPr>
          <w:rFonts w:ascii="Times" w:hAnsi="Times" w:cs="Arial"/>
          <w:bCs/>
          <w:vertAlign w:val="superscript"/>
        </w:rPr>
        <w:t xml:space="preserve">−  </w:t>
      </w:r>
      <w:r w:rsidRPr="002E0E99">
        <w:rPr>
          <w:rFonts w:ascii="Times" w:hAnsi="Times" w:cs="Arial"/>
          <w:bCs/>
        </w:rPr>
        <w:t>potentiated</w:t>
      </w:r>
      <w:r>
        <w:rPr>
          <w:rFonts w:ascii="Times" w:hAnsi="Times" w:cs="Arial"/>
          <w:bCs/>
        </w:rPr>
        <w:t xml:space="preserve"> the action of doxycycline against </w:t>
      </w:r>
      <w:r w:rsidRPr="003A0876">
        <w:rPr>
          <w:rFonts w:ascii="Times" w:hAnsi="Times" w:cs="Arial"/>
          <w:bCs/>
          <w:i/>
        </w:rPr>
        <w:t>E. coli</w:t>
      </w:r>
      <w:r>
        <w:rPr>
          <w:rFonts w:ascii="Times" w:hAnsi="Times" w:cs="Arial"/>
          <w:bCs/>
        </w:rPr>
        <w:t xml:space="preserve"> EC958 </w:t>
      </w:r>
      <w:r>
        <w:rPr>
          <w:rFonts w:ascii="Times" w:hAnsi="Times" w:cs="Arial"/>
          <w:bCs/>
        </w:rPr>
        <w:fldChar w:fldCharType="begin"/>
      </w:r>
      <w:r>
        <w:rPr>
          <w:rFonts w:ascii="Times" w:hAnsi="Times" w:cs="Arial"/>
          <w:bCs/>
        </w:rPr>
        <w:instrText xml:space="preserve"> ADDIN EN.CITE &lt;EndNote&gt;&lt;Cite&gt;&lt;Author&gt;Tinajero-Trejo&lt;/Author&gt;&lt;Year&gt;2016&lt;/Year&gt;&lt;RecNum&gt;467&lt;/RecNum&gt;&lt;DisplayText&gt;(Tinajero-Trejo et al., 2016)&lt;/DisplayText&gt;&lt;record&gt;&lt;rec-number&gt;467&lt;/rec-number&gt;&lt;foreign-keys&gt;&lt;key app="EN" db-id="xfa5dvzdi5vwf9efw08p0efa55evwtp9ex2w" timestamp="1462378345"&gt;467&lt;/key&gt;&lt;/foreign-keys&gt;&lt;ref-type name="Journal Article"&gt;17&lt;/ref-type&gt;&lt;contributors&gt;&lt;authors&gt;&lt;author&gt;Tinajero-Trejo, M.&lt;/author&gt;&lt;author&gt;Rana, N.&lt;/author&gt;&lt;author&gt;Nagel, C.&lt;/author&gt;&lt;author&gt;Jesse, H. E.&lt;/author&gt;&lt;author&gt;Smith, T. W.&lt;/author&gt;&lt;author&gt;Wareham, L. K.&lt;/author&gt;&lt;author&gt;Hippler, M.&lt;/author&gt;&lt;author&gt;Schatzschneider, U.&lt;/author&gt;&lt;author&gt;Poole, R. K.&lt;/author&gt;&lt;/authors&gt;&lt;/contributors&gt;&lt;auth-address&gt;1 Department of Molecular Biology and Biotechnology, The University of Sheffield , Sheffield, United Kingdom .&amp;#xD;2 Institut fur Anorganische Chemie, Julius-Maximilians-Universitat Wurzburg , Wurzburg, Germany .&amp;#xD;3 Department of Chemistry, The University of Sheffield , Sheffield, United Kingdom .&lt;/auth-address&gt;&lt;titles&gt;&lt;title&gt;Antimicrobial Activity of the Manganese Photoactivated Carbon Monoxide-Releasing Molecule [Mn(CO)(tpa-kappaN)] Against a Pathogenic Escherichia coli that Causes Urinary Infections&lt;/title&gt;&lt;secondary-title&gt;Antioxid Redox Signal&lt;/secondary-title&gt;&lt;alt-title&gt;Antioxidants &amp;amp; redox signaling&lt;/alt-title&gt;&lt;/titles&gt;&lt;periodical&gt;&lt;full-title&gt;Antioxid Redox Signal&lt;/full-title&gt;&lt;abbr-1&gt;Antioxidants &amp;amp; redox signaling&lt;/abbr-1&gt;&lt;/periodical&gt;&lt;alt-periodical&gt;&lt;full-title&gt;Antioxid Redox Signal&lt;/full-title&gt;&lt;abbr-1&gt;Antioxidants &amp;amp; redox signaling&lt;/abbr-1&gt;&lt;/alt-periodical&gt;&lt;edition&gt;2016/02/05&lt;/edition&gt;&lt;dates&gt;&lt;year&gt;2016&lt;/year&gt;&lt;pub-dates&gt;&lt;date&gt;Mar 30&lt;/date&gt;&lt;/pub-dates&gt;&lt;/dates&gt;&lt;isbn&gt;1523-0864&lt;/isbn&gt;&lt;accession-num&gt;26842766&lt;/accession-num&gt;&lt;urls&gt;&lt;/urls&gt;&lt;electronic-resource-num&gt;10.1089/ars.2015.6484&lt;/electronic-resource-num&gt;&lt;remote-database-provider&gt;NLM&lt;/remote-database-provider&gt;&lt;language&gt;Eng&lt;/language&gt;&lt;/record&gt;&lt;/Cite&gt;&lt;/EndNote&gt;</w:instrText>
      </w:r>
      <w:r>
        <w:rPr>
          <w:rFonts w:ascii="Times" w:hAnsi="Times" w:cs="Arial"/>
          <w:bCs/>
        </w:rPr>
        <w:fldChar w:fldCharType="separate"/>
      </w:r>
      <w:r>
        <w:rPr>
          <w:rFonts w:ascii="Times" w:hAnsi="Times" w:cs="Arial"/>
          <w:bCs/>
          <w:noProof/>
        </w:rPr>
        <w:t>(Tinajero-Trejo et al., 2016)</w:t>
      </w:r>
      <w:r>
        <w:rPr>
          <w:rFonts w:ascii="Times" w:hAnsi="Times" w:cs="Arial"/>
          <w:bCs/>
        </w:rPr>
        <w:fldChar w:fldCharType="end"/>
      </w:r>
      <w:r>
        <w:rPr>
          <w:rFonts w:ascii="Times" w:hAnsi="Times" w:cs="Arial"/>
          <w:bCs/>
        </w:rPr>
        <w:t xml:space="preserve">. </w:t>
      </w:r>
    </w:p>
    <w:p w14:paraId="639169C5" w14:textId="77777777" w:rsidR="00815873" w:rsidRDefault="00815873" w:rsidP="00815873">
      <w:pPr>
        <w:spacing w:line="360" w:lineRule="auto"/>
        <w:rPr>
          <w:rFonts w:ascii="Times New Roman" w:hAnsi="Times New Roman" w:cs="Times New Roman"/>
          <w:b/>
        </w:rPr>
      </w:pPr>
      <w:r>
        <w:rPr>
          <w:rFonts w:ascii="Times New Roman" w:hAnsi="Times New Roman" w:cs="Times New Roman"/>
          <w:b/>
        </w:rPr>
        <w:t xml:space="preserve"> </w:t>
      </w:r>
    </w:p>
    <w:p w14:paraId="5C93A0A7" w14:textId="77777777" w:rsidR="00815873" w:rsidRDefault="00815873" w:rsidP="00815873">
      <w:pPr>
        <w:spacing w:line="360" w:lineRule="auto"/>
        <w:rPr>
          <w:rFonts w:ascii="Times New Roman" w:hAnsi="Times New Roman" w:cs="Times New Roman"/>
          <w:b/>
        </w:rPr>
      </w:pPr>
    </w:p>
    <w:p w14:paraId="26870AB3" w14:textId="77777777" w:rsidR="00815873" w:rsidRDefault="00815873" w:rsidP="00815873">
      <w:pPr>
        <w:spacing w:line="360" w:lineRule="auto"/>
        <w:rPr>
          <w:rFonts w:ascii="Times New Roman" w:hAnsi="Times New Roman" w:cs="Times New Roman"/>
          <w:b/>
          <w:color w:val="232323"/>
        </w:rPr>
      </w:pPr>
      <w:r>
        <w:rPr>
          <w:rFonts w:ascii="Times New Roman" w:hAnsi="Times New Roman" w:cs="Times New Roman"/>
          <w:b/>
        </w:rPr>
        <w:t xml:space="preserve">4.3.2 </w:t>
      </w:r>
      <w:r w:rsidRPr="004E74AA">
        <w:rPr>
          <w:rFonts w:ascii="Times New Roman" w:hAnsi="Times New Roman" w:cs="Times New Roman"/>
          <w:b/>
        </w:rPr>
        <w:t xml:space="preserve">Effect of DMSO or </w:t>
      </w:r>
      <w:proofErr w:type="spellStart"/>
      <w:proofErr w:type="gramStart"/>
      <w:r w:rsidRPr="004E74AA">
        <w:rPr>
          <w:rFonts w:ascii="Times New Roman" w:hAnsi="Times New Roman" w:cs="Times New Roman"/>
          <w:b/>
          <w:color w:val="232323"/>
        </w:rPr>
        <w:t>Ru</w:t>
      </w:r>
      <w:proofErr w:type="spellEnd"/>
      <w:r w:rsidRPr="004E74AA">
        <w:rPr>
          <w:rFonts w:ascii="Times New Roman" w:hAnsi="Times New Roman" w:cs="Times New Roman"/>
          <w:b/>
          <w:color w:val="232323"/>
        </w:rPr>
        <w:t>(</w:t>
      </w:r>
      <w:proofErr w:type="gramEnd"/>
      <w:r w:rsidRPr="004E74AA">
        <w:rPr>
          <w:rFonts w:ascii="Times New Roman" w:hAnsi="Times New Roman" w:cs="Times New Roman"/>
          <w:b/>
          <w:color w:val="232323"/>
        </w:rPr>
        <w:t>II)Cl</w:t>
      </w:r>
      <w:r w:rsidRPr="004E74AA">
        <w:rPr>
          <w:rFonts w:ascii="Times New Roman" w:hAnsi="Times New Roman" w:cs="Times New Roman"/>
          <w:b/>
          <w:color w:val="232323"/>
          <w:vertAlign w:val="subscript"/>
        </w:rPr>
        <w:t>2</w:t>
      </w:r>
      <w:r w:rsidRPr="004E74AA">
        <w:rPr>
          <w:rFonts w:ascii="Times New Roman" w:hAnsi="Times New Roman" w:cs="Times New Roman"/>
          <w:b/>
          <w:color w:val="232323"/>
        </w:rPr>
        <w:t>(DMSO)</w:t>
      </w:r>
      <w:r w:rsidRPr="004E74AA">
        <w:rPr>
          <w:rFonts w:ascii="Times New Roman" w:hAnsi="Times New Roman" w:cs="Times New Roman"/>
          <w:b/>
          <w:color w:val="232323"/>
          <w:vertAlign w:val="subscript"/>
        </w:rPr>
        <w:t xml:space="preserve">4 </w:t>
      </w:r>
      <w:r>
        <w:rPr>
          <w:rFonts w:ascii="Times New Roman" w:hAnsi="Times New Roman" w:cs="Times New Roman"/>
          <w:b/>
          <w:color w:val="232323"/>
        </w:rPr>
        <w:t>on bacterial growth</w:t>
      </w:r>
    </w:p>
    <w:p w14:paraId="25B23B50" w14:textId="77777777" w:rsidR="00815873" w:rsidRDefault="00815873" w:rsidP="00815873">
      <w:pPr>
        <w:spacing w:line="360" w:lineRule="auto"/>
        <w:rPr>
          <w:rFonts w:ascii="Times New Roman" w:hAnsi="Times New Roman" w:cs="Times New Roman"/>
          <w:b/>
          <w:color w:val="232323"/>
        </w:rPr>
      </w:pPr>
    </w:p>
    <w:p w14:paraId="419A2E13" w14:textId="61C65EAB" w:rsidR="00815873" w:rsidRDefault="00815873" w:rsidP="00815873">
      <w:pPr>
        <w:widowControl w:val="0"/>
        <w:autoSpaceDE w:val="0"/>
        <w:autoSpaceDN w:val="0"/>
        <w:adjustRightInd w:val="0"/>
        <w:spacing w:after="240" w:line="360" w:lineRule="auto"/>
        <w:jc w:val="both"/>
        <w:rPr>
          <w:rFonts w:ascii="Times New Roman" w:hAnsi="Times New Roman" w:cs="Times New Roman"/>
          <w:color w:val="232323"/>
        </w:rPr>
      </w:pPr>
      <w:r>
        <w:rPr>
          <w:rFonts w:ascii="Times New Roman" w:hAnsi="Times New Roman" w:cs="Times New Roman"/>
          <w:bCs/>
        </w:rPr>
        <w:t xml:space="preserve">It was important to investigate whether the antimicrobial effect of CORM-2 relies on the released CO from CORM-2 or due to its vehicle </w:t>
      </w:r>
      <w:proofErr w:type="spellStart"/>
      <w:proofErr w:type="gramStart"/>
      <w:r w:rsidRPr="007B4B63">
        <w:rPr>
          <w:rFonts w:ascii="Times New Roman" w:hAnsi="Times New Roman" w:cs="Times New Roman"/>
          <w:color w:val="232323"/>
        </w:rPr>
        <w:t>Ru</w:t>
      </w:r>
      <w:proofErr w:type="spellEnd"/>
      <w:r w:rsidRPr="007B4B63">
        <w:rPr>
          <w:rFonts w:ascii="Times New Roman" w:hAnsi="Times New Roman" w:cs="Times New Roman"/>
          <w:color w:val="232323"/>
        </w:rPr>
        <w:t>(</w:t>
      </w:r>
      <w:proofErr w:type="gramEnd"/>
      <w:r w:rsidRPr="007B4B63">
        <w:rPr>
          <w:rFonts w:ascii="Times New Roman" w:hAnsi="Times New Roman" w:cs="Times New Roman"/>
          <w:color w:val="232323"/>
        </w:rPr>
        <w:t>II)Cl</w:t>
      </w:r>
      <w:r w:rsidRPr="007B4B63">
        <w:rPr>
          <w:rFonts w:ascii="Times New Roman" w:hAnsi="Times New Roman" w:cs="Times New Roman"/>
          <w:color w:val="232323"/>
          <w:vertAlign w:val="subscript"/>
        </w:rPr>
        <w:t>2</w:t>
      </w:r>
      <w:r w:rsidRPr="007B4B63">
        <w:rPr>
          <w:rFonts w:ascii="Times New Roman" w:hAnsi="Times New Roman" w:cs="Times New Roman"/>
          <w:color w:val="232323"/>
        </w:rPr>
        <w:t>(DMSO)</w:t>
      </w:r>
      <w:r w:rsidRPr="007B4B63">
        <w:rPr>
          <w:rFonts w:ascii="Times New Roman" w:hAnsi="Times New Roman" w:cs="Times New Roman"/>
          <w:color w:val="232323"/>
          <w:vertAlign w:val="subscript"/>
        </w:rPr>
        <w:t>4</w:t>
      </w:r>
      <w:r w:rsidRPr="004E74AA">
        <w:rPr>
          <w:rFonts w:ascii="Times New Roman" w:hAnsi="Times New Roman" w:cs="Times New Roman"/>
          <w:b/>
          <w:color w:val="232323"/>
          <w:vertAlign w:val="subscript"/>
        </w:rPr>
        <w:t xml:space="preserve"> </w:t>
      </w:r>
      <w:r>
        <w:rPr>
          <w:rFonts w:ascii="Times New Roman" w:hAnsi="Times New Roman" w:cs="Times New Roman"/>
          <w:color w:val="232323"/>
        </w:rPr>
        <w:t xml:space="preserve">namely (iCORM-2) or its dissolving agent (DMSO). The results revealed that neither 10 </w:t>
      </w:r>
      <m:oMath>
        <m:r>
          <w:rPr>
            <w:rFonts w:ascii="Cambria Math" w:hAnsi="Cambria Math" w:cs="Times New Roman"/>
          </w:rPr>
          <m:t>μ</m:t>
        </m:r>
      </m:oMath>
      <w:r>
        <w:rPr>
          <w:rFonts w:ascii="Times New Roman" w:hAnsi="Times New Roman" w:cs="Times New Roman"/>
        </w:rPr>
        <w:t xml:space="preserve">M </w:t>
      </w:r>
      <w:proofErr w:type="spellStart"/>
      <w:proofErr w:type="gramStart"/>
      <w:r w:rsidRPr="007B4B63">
        <w:rPr>
          <w:rFonts w:ascii="Times New Roman" w:hAnsi="Times New Roman" w:cs="Times New Roman"/>
          <w:color w:val="232323"/>
        </w:rPr>
        <w:t>Ru</w:t>
      </w:r>
      <w:proofErr w:type="spellEnd"/>
      <w:r w:rsidRPr="007B4B63">
        <w:rPr>
          <w:rFonts w:ascii="Times New Roman" w:hAnsi="Times New Roman" w:cs="Times New Roman"/>
          <w:color w:val="232323"/>
        </w:rPr>
        <w:t>(</w:t>
      </w:r>
      <w:proofErr w:type="gramEnd"/>
      <w:r w:rsidRPr="007B4B63">
        <w:rPr>
          <w:rFonts w:ascii="Times New Roman" w:hAnsi="Times New Roman" w:cs="Times New Roman"/>
          <w:color w:val="232323"/>
        </w:rPr>
        <w:t>II)Cl</w:t>
      </w:r>
      <w:r w:rsidRPr="007B4B63">
        <w:rPr>
          <w:rFonts w:ascii="Times New Roman" w:hAnsi="Times New Roman" w:cs="Times New Roman"/>
          <w:color w:val="232323"/>
          <w:vertAlign w:val="subscript"/>
        </w:rPr>
        <w:t>2</w:t>
      </w:r>
      <w:r w:rsidRPr="007B4B63">
        <w:rPr>
          <w:rFonts w:ascii="Times New Roman" w:hAnsi="Times New Roman" w:cs="Times New Roman"/>
          <w:color w:val="232323"/>
        </w:rPr>
        <w:t>(DMSO)</w:t>
      </w:r>
      <w:r w:rsidRPr="007B4B63">
        <w:rPr>
          <w:rFonts w:ascii="Times New Roman" w:hAnsi="Times New Roman" w:cs="Times New Roman"/>
          <w:color w:val="232323"/>
          <w:vertAlign w:val="subscript"/>
        </w:rPr>
        <w:t>4</w:t>
      </w:r>
      <w:r w:rsidRPr="004E74AA">
        <w:rPr>
          <w:rFonts w:ascii="Times New Roman" w:hAnsi="Times New Roman" w:cs="Times New Roman"/>
          <w:b/>
          <w:color w:val="232323"/>
          <w:vertAlign w:val="subscript"/>
        </w:rPr>
        <w:t xml:space="preserve"> </w:t>
      </w:r>
      <w:r>
        <w:rPr>
          <w:rFonts w:ascii="Times New Roman" w:hAnsi="Times New Roman" w:cs="Times New Roman"/>
        </w:rPr>
        <w:t xml:space="preserve">nor an equivalent volume of DMSO showed antimicrobial effect against both strains of </w:t>
      </w:r>
      <w:r w:rsidRPr="0084467B">
        <w:rPr>
          <w:rFonts w:ascii="Times New Roman" w:hAnsi="Times New Roman" w:cs="Times New Roman"/>
          <w:i/>
        </w:rPr>
        <w:t>E. coli</w:t>
      </w:r>
      <w:r>
        <w:rPr>
          <w:rFonts w:ascii="Times New Roman" w:hAnsi="Times New Roman" w:cs="Times New Roman"/>
        </w:rPr>
        <w:t xml:space="preserve"> (Figure 4.3). Furthermore, they did not potentiate the action of antibiotics either (Figure 4.3). The result is in agreement with the finding of Tavares et al., (2013) who found that exposure up to 400 mg/L of </w:t>
      </w:r>
      <w:proofErr w:type="spellStart"/>
      <w:proofErr w:type="gramStart"/>
      <w:r w:rsidRPr="007B4B63">
        <w:rPr>
          <w:rFonts w:ascii="Times New Roman" w:hAnsi="Times New Roman" w:cs="Times New Roman"/>
          <w:color w:val="232323"/>
        </w:rPr>
        <w:t>Ru</w:t>
      </w:r>
      <w:proofErr w:type="spellEnd"/>
      <w:r w:rsidRPr="007B4B63">
        <w:rPr>
          <w:rFonts w:ascii="Times New Roman" w:hAnsi="Times New Roman" w:cs="Times New Roman"/>
          <w:color w:val="232323"/>
        </w:rPr>
        <w:t>(</w:t>
      </w:r>
      <w:proofErr w:type="gramEnd"/>
      <w:r w:rsidRPr="007B4B63">
        <w:rPr>
          <w:rFonts w:ascii="Times New Roman" w:hAnsi="Times New Roman" w:cs="Times New Roman"/>
          <w:color w:val="232323"/>
        </w:rPr>
        <w:t>II)Cl</w:t>
      </w:r>
      <w:r w:rsidRPr="007B4B63">
        <w:rPr>
          <w:rFonts w:ascii="Times New Roman" w:hAnsi="Times New Roman" w:cs="Times New Roman"/>
          <w:color w:val="232323"/>
          <w:vertAlign w:val="subscript"/>
        </w:rPr>
        <w:t>2</w:t>
      </w:r>
      <w:r w:rsidRPr="007B4B63">
        <w:rPr>
          <w:rFonts w:ascii="Times New Roman" w:hAnsi="Times New Roman" w:cs="Times New Roman"/>
          <w:color w:val="232323"/>
        </w:rPr>
        <w:t>(DMSO)</w:t>
      </w:r>
      <w:r w:rsidRPr="007B4B63">
        <w:rPr>
          <w:rFonts w:ascii="Times New Roman" w:hAnsi="Times New Roman" w:cs="Times New Roman"/>
          <w:color w:val="232323"/>
          <w:vertAlign w:val="subscript"/>
        </w:rPr>
        <w:t>4</w:t>
      </w:r>
      <w:r w:rsidRPr="004E74AA">
        <w:rPr>
          <w:rFonts w:ascii="Times New Roman" w:hAnsi="Times New Roman" w:cs="Times New Roman"/>
          <w:b/>
          <w:color w:val="232323"/>
          <w:vertAlign w:val="subscript"/>
        </w:rPr>
        <w:t xml:space="preserve"> </w:t>
      </w:r>
      <w:r>
        <w:rPr>
          <w:rFonts w:ascii="Times New Roman" w:hAnsi="Times New Roman" w:cs="Times New Roman"/>
        </w:rPr>
        <w:t xml:space="preserve">had no effect on the growth and viability of </w:t>
      </w:r>
      <w:r w:rsidRPr="003D3DC4">
        <w:rPr>
          <w:rFonts w:ascii="Times New Roman" w:hAnsi="Times New Roman" w:cs="Times New Roman"/>
          <w:i/>
        </w:rPr>
        <w:t>H. pylori</w:t>
      </w:r>
      <w:r>
        <w:rPr>
          <w:rFonts w:ascii="Times New Roman" w:hAnsi="Times New Roman" w:cs="Times New Roman"/>
        </w:rPr>
        <w:t xml:space="preserve"> and does not effect on the potentiation of metronidazole. Furthermore, the study by Murray </w:t>
      </w:r>
      <w:r w:rsidRPr="00000102">
        <w:rPr>
          <w:rFonts w:ascii="Times New Roman" w:hAnsi="Times New Roman" w:cs="Times New Roman"/>
          <w:i/>
        </w:rPr>
        <w:t>et al.,</w:t>
      </w:r>
      <w:r>
        <w:rPr>
          <w:rFonts w:ascii="Times New Roman" w:hAnsi="Times New Roman" w:cs="Times New Roman"/>
        </w:rPr>
        <w:t xml:space="preserve"> (2012) showed that neither inactive form (</w:t>
      </w:r>
      <w:proofErr w:type="spellStart"/>
      <w:proofErr w:type="gramStart"/>
      <w:r w:rsidRPr="007B4B63">
        <w:rPr>
          <w:rFonts w:ascii="Times New Roman" w:hAnsi="Times New Roman" w:cs="Times New Roman"/>
          <w:color w:val="232323"/>
        </w:rPr>
        <w:t>Ru</w:t>
      </w:r>
      <w:proofErr w:type="spellEnd"/>
      <w:r w:rsidRPr="007B4B63">
        <w:rPr>
          <w:rFonts w:ascii="Times New Roman" w:hAnsi="Times New Roman" w:cs="Times New Roman"/>
          <w:color w:val="232323"/>
        </w:rPr>
        <w:t>(</w:t>
      </w:r>
      <w:proofErr w:type="gramEnd"/>
      <w:r w:rsidRPr="007B4B63">
        <w:rPr>
          <w:rFonts w:ascii="Times New Roman" w:hAnsi="Times New Roman" w:cs="Times New Roman"/>
          <w:color w:val="232323"/>
        </w:rPr>
        <w:t>II)Cl</w:t>
      </w:r>
      <w:r w:rsidRPr="007B4B63">
        <w:rPr>
          <w:rFonts w:ascii="Times New Roman" w:hAnsi="Times New Roman" w:cs="Times New Roman"/>
          <w:color w:val="232323"/>
          <w:vertAlign w:val="subscript"/>
        </w:rPr>
        <w:t>2</w:t>
      </w:r>
      <w:r w:rsidRPr="007B4B63">
        <w:rPr>
          <w:rFonts w:ascii="Times New Roman" w:hAnsi="Times New Roman" w:cs="Times New Roman"/>
          <w:color w:val="232323"/>
        </w:rPr>
        <w:t>(DMSO)</w:t>
      </w:r>
      <w:r>
        <w:rPr>
          <w:rFonts w:ascii="Times New Roman" w:hAnsi="Times New Roman" w:cs="Times New Roman"/>
          <w:color w:val="232323"/>
        </w:rPr>
        <w:t xml:space="preserve"> nor DMSO had </w:t>
      </w:r>
      <w:r w:rsidR="006408F7">
        <w:rPr>
          <w:rFonts w:ascii="Times New Roman" w:hAnsi="Times New Roman" w:cs="Times New Roman"/>
          <w:color w:val="232323"/>
        </w:rPr>
        <w:t xml:space="preserve">an </w:t>
      </w:r>
      <w:r>
        <w:rPr>
          <w:rFonts w:ascii="Times New Roman" w:hAnsi="Times New Roman" w:cs="Times New Roman"/>
          <w:color w:val="232323"/>
        </w:rPr>
        <w:t xml:space="preserve">effect on the planktonic growth of </w:t>
      </w:r>
      <w:r w:rsidRPr="002065F0">
        <w:rPr>
          <w:rFonts w:ascii="Times New Roman" w:hAnsi="Times New Roman" w:cs="Times New Roman"/>
          <w:i/>
          <w:color w:val="232323"/>
        </w:rPr>
        <w:t>P</w:t>
      </w:r>
      <w:r>
        <w:rPr>
          <w:rFonts w:ascii="Times New Roman" w:hAnsi="Times New Roman" w:cs="Times New Roman"/>
          <w:i/>
          <w:color w:val="232323"/>
        </w:rPr>
        <w:t>.</w:t>
      </w:r>
      <w:r w:rsidRPr="002065F0">
        <w:rPr>
          <w:rFonts w:ascii="Times New Roman" w:hAnsi="Times New Roman" w:cs="Times New Roman"/>
          <w:i/>
          <w:color w:val="232323"/>
        </w:rPr>
        <w:t xml:space="preserve"> aeruginosa</w:t>
      </w:r>
      <w:r>
        <w:rPr>
          <w:rFonts w:ascii="Times New Roman" w:hAnsi="Times New Roman" w:cs="Times New Roman"/>
          <w:color w:val="232323"/>
        </w:rPr>
        <w:t xml:space="preserve"> </w:t>
      </w:r>
      <w:r>
        <w:rPr>
          <w:rFonts w:ascii="Times New Roman" w:hAnsi="Times New Roman" w:cs="Times New Roman"/>
          <w:color w:val="232323"/>
        </w:rPr>
        <w:fldChar w:fldCharType="begin"/>
      </w:r>
      <w:r>
        <w:rPr>
          <w:rFonts w:ascii="Times New Roman" w:hAnsi="Times New Roman" w:cs="Times New Roman"/>
          <w:color w:val="232323"/>
        </w:rPr>
        <w:instrText xml:space="preserve"> ADDIN EN.CITE &lt;EndNote&gt;&lt;Cite&gt;&lt;Author&gt;Murray&lt;/Author&gt;&lt;Year&gt;2012&lt;/Year&gt;&lt;RecNum&gt;52&lt;/RecNum&gt;&lt;DisplayText&gt;(Murray et al., 2012)&lt;/DisplayText&gt;&lt;record&gt;&lt;rec-number&gt;52&lt;/rec-number&gt;&lt;foreign-keys&gt;&lt;key app="EN" db-id="xfa5dvzdi5vwf9efw08p0efa55evwtp9ex2w" timestamp="1441803657"&gt;52&lt;/key&gt;&lt;/foreign-keys&gt;&lt;ref-type name="Journal Article"&gt;17&lt;/ref-type&gt;&lt;contributors&gt;&lt;authors&gt;&lt;author&gt;Murray, T. S.&lt;/author&gt;&lt;author&gt;Okegbe, C.&lt;/author&gt;&lt;author&gt;Gao, Y.&lt;/author&gt;&lt;author&gt;Kazmierczak, B. I.&lt;/author&gt;&lt;author&gt;Motterlini, R.&lt;/author&gt;&lt;author&gt;Dietrich, L. E.&lt;/author&gt;&lt;author&gt;Bruscia, E. M.&lt;/author&gt;&lt;/authors&gt;&lt;/contributors&gt;&lt;auth-address&gt;Department of Pediatrics, Yale University School of Medicine, New Haven, Connecticut, United States of America.&lt;/auth-address&gt;&lt;titles&gt;&lt;title&gt;The carbon monoxide releasing molecule CORM-2 attenuates Pseudomonas aeruginosa biofilm formation&lt;/title&gt;&lt;secondary-title&gt;PLoS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one&lt;/abbr-1&gt;&lt;/alt-periodical&gt;&lt;pages&gt;e35499&lt;/pages&gt;&lt;volume&gt;7&lt;/volume&gt;&lt;number&gt;4&lt;/number&gt;&lt;edition&gt;2012/05/09&lt;/edition&gt;&lt;keywords&gt;&lt;keyword&gt;Anti-Bacterial Agents/pharmacology&lt;/keyword&gt;&lt;keyword&gt;Biofilms/*drug effects&lt;/keyword&gt;&lt;keyword&gt;Carbon Monoxide/*metabolism&lt;/keyword&gt;&lt;keyword&gt;Epithelial Cells/microbiology&lt;/keyword&gt;&lt;keyword&gt;Humans&lt;/keyword&gt;&lt;keyword&gt;Organometallic Compounds/*pharmacology&lt;/keyword&gt;&lt;keyword&gt;Pseudomonas Infections/microbiology&lt;/keyword&gt;&lt;keyword&gt;Pseudomonas aeruginosa/drug effects/isolation &amp;amp; purification/*physiology&lt;/keyword&gt;&lt;keyword&gt;Reactive Oxygen Species/metabolism&lt;/keyword&gt;&lt;keyword&gt;Tobramycin/pharmacology&lt;/keyword&gt;&lt;/keywords&gt;&lt;dates&gt;&lt;year&gt;2012&lt;/year&gt;&lt;/dates&gt;&lt;isbn&gt;1932-6203&lt;/isbn&gt;&lt;accession-num&gt;22563385&lt;/accession-num&gt;&lt;urls&gt;&lt;/urls&gt;&lt;custom2&gt;Pmc3338523&lt;/custom2&gt;&lt;electronic-resource-num&gt;10.1371/journal.pone.0035499&lt;/electronic-resource-num&gt;&lt;remote-database-provider&gt;Nlm&lt;/remote-database-provider&gt;&lt;language&gt;eng&lt;/language&gt;&lt;/record&gt;&lt;/Cite&gt;&lt;/EndNote&gt;</w:instrText>
      </w:r>
      <w:r>
        <w:rPr>
          <w:rFonts w:ascii="Times New Roman" w:hAnsi="Times New Roman" w:cs="Times New Roman"/>
          <w:color w:val="232323"/>
        </w:rPr>
        <w:fldChar w:fldCharType="separate"/>
      </w:r>
      <w:r>
        <w:rPr>
          <w:rFonts w:ascii="Times New Roman" w:hAnsi="Times New Roman" w:cs="Times New Roman"/>
          <w:noProof/>
          <w:color w:val="232323"/>
        </w:rPr>
        <w:t>(Murray et al., 2012)</w:t>
      </w:r>
      <w:r>
        <w:rPr>
          <w:rFonts w:ascii="Times New Roman" w:hAnsi="Times New Roman" w:cs="Times New Roman"/>
          <w:color w:val="232323"/>
        </w:rPr>
        <w:fldChar w:fldCharType="end"/>
      </w:r>
      <w:r>
        <w:rPr>
          <w:rFonts w:ascii="Times New Roman" w:hAnsi="Times New Roman" w:cs="Times New Roman"/>
          <w:color w:val="232323"/>
        </w:rPr>
        <w:t xml:space="preserve">. </w:t>
      </w:r>
      <w:r>
        <w:rPr>
          <w:rFonts w:ascii="Times New Roman" w:hAnsi="Times New Roman" w:cs="Times New Roman"/>
        </w:rPr>
        <w:t xml:space="preserve">Moreover, Bang and colleagues found that 500 μM </w:t>
      </w:r>
      <w:proofErr w:type="spellStart"/>
      <w:proofErr w:type="gramStart"/>
      <w:r w:rsidRPr="007B4B63">
        <w:rPr>
          <w:rFonts w:ascii="Times New Roman" w:hAnsi="Times New Roman" w:cs="Times New Roman"/>
          <w:color w:val="232323"/>
        </w:rPr>
        <w:t>Ru</w:t>
      </w:r>
      <w:proofErr w:type="spellEnd"/>
      <w:r w:rsidRPr="007B4B63">
        <w:rPr>
          <w:rFonts w:ascii="Times New Roman" w:hAnsi="Times New Roman" w:cs="Times New Roman"/>
          <w:color w:val="232323"/>
        </w:rPr>
        <w:t>(</w:t>
      </w:r>
      <w:proofErr w:type="gramEnd"/>
      <w:r w:rsidRPr="007B4B63">
        <w:rPr>
          <w:rFonts w:ascii="Times New Roman" w:hAnsi="Times New Roman" w:cs="Times New Roman"/>
          <w:color w:val="232323"/>
        </w:rPr>
        <w:t>II)Cl</w:t>
      </w:r>
      <w:r w:rsidRPr="007B4B63">
        <w:rPr>
          <w:rFonts w:ascii="Times New Roman" w:hAnsi="Times New Roman" w:cs="Times New Roman"/>
          <w:color w:val="232323"/>
          <w:vertAlign w:val="subscript"/>
        </w:rPr>
        <w:t>2</w:t>
      </w:r>
      <w:r w:rsidRPr="007B4B63">
        <w:rPr>
          <w:rFonts w:ascii="Times New Roman" w:hAnsi="Times New Roman" w:cs="Times New Roman"/>
          <w:color w:val="232323"/>
        </w:rPr>
        <w:t>(DMSO)</w:t>
      </w:r>
      <w:r>
        <w:rPr>
          <w:rFonts w:ascii="Times New Roman" w:hAnsi="Times New Roman" w:cs="Times New Roman"/>
          <w:color w:val="232323"/>
        </w:rPr>
        <w:t xml:space="preserve"> had no effect on growth and viability of multi-drug resistant uropathogenic </w:t>
      </w:r>
      <w:r w:rsidRPr="00A47145">
        <w:rPr>
          <w:rFonts w:ascii="Times New Roman" w:hAnsi="Times New Roman" w:cs="Times New Roman"/>
          <w:i/>
          <w:color w:val="232323"/>
        </w:rPr>
        <w:t>E. coli</w:t>
      </w:r>
      <w:r>
        <w:rPr>
          <w:rFonts w:ascii="Times New Roman" w:hAnsi="Times New Roman" w:cs="Times New Roman"/>
          <w:color w:val="232323"/>
        </w:rPr>
        <w:t xml:space="preserve"> </w:t>
      </w:r>
      <w:r>
        <w:rPr>
          <w:rFonts w:ascii="Times New Roman" w:hAnsi="Times New Roman" w:cs="Times New Roman"/>
          <w:color w:val="232323"/>
        </w:rPr>
        <w:fldChar w:fldCharType="begin">
          <w:fldData xml:space="preserve">PEVuZE5vdGU+PENpdGU+PEF1dGhvcj5CYW5nPC9BdXRob3I+PFllYXI+MjAxNDwvWWVhcj48UmVj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=
</w:fldData>
        </w:fldChar>
      </w:r>
      <w:r>
        <w:rPr>
          <w:rFonts w:ascii="Times New Roman" w:hAnsi="Times New Roman" w:cs="Times New Roman"/>
          <w:color w:val="232323"/>
        </w:rPr>
        <w:instrText xml:space="preserve"> ADDIN EN.CITE </w:instrText>
      </w:r>
      <w:r>
        <w:rPr>
          <w:rFonts w:ascii="Times New Roman" w:hAnsi="Times New Roman" w:cs="Times New Roman"/>
          <w:color w:val="232323"/>
        </w:rPr>
        <w:fldChar w:fldCharType="begin">
          <w:fldData xml:space="preserve">PEVuZE5vdGU+PENpdGU+PEF1dGhvcj5CYW5nPC9BdXRob3I+PFllYXI+MjAxNDwvWWVhcj48UmVj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=
</w:fldData>
        </w:fldChar>
      </w:r>
      <w:r>
        <w:rPr>
          <w:rFonts w:ascii="Times New Roman" w:hAnsi="Times New Roman" w:cs="Times New Roman"/>
          <w:color w:val="232323"/>
        </w:rPr>
        <w:instrText xml:space="preserve"> ADDIN EN.CITE.DATA </w:instrText>
      </w:r>
      <w:r>
        <w:rPr>
          <w:rFonts w:ascii="Times New Roman" w:hAnsi="Times New Roman" w:cs="Times New Roman"/>
          <w:color w:val="232323"/>
        </w:rPr>
      </w:r>
      <w:r>
        <w:rPr>
          <w:rFonts w:ascii="Times New Roman" w:hAnsi="Times New Roman" w:cs="Times New Roman"/>
          <w:color w:val="232323"/>
        </w:rPr>
        <w:fldChar w:fldCharType="end"/>
      </w:r>
      <w:r>
        <w:rPr>
          <w:rFonts w:ascii="Times New Roman" w:hAnsi="Times New Roman" w:cs="Times New Roman"/>
          <w:color w:val="232323"/>
        </w:rPr>
      </w:r>
      <w:r>
        <w:rPr>
          <w:rFonts w:ascii="Times New Roman" w:hAnsi="Times New Roman" w:cs="Times New Roman"/>
          <w:color w:val="232323"/>
        </w:rPr>
        <w:fldChar w:fldCharType="separate"/>
      </w:r>
      <w:r>
        <w:rPr>
          <w:rFonts w:ascii="Times New Roman" w:hAnsi="Times New Roman" w:cs="Times New Roman"/>
          <w:noProof/>
          <w:color w:val="232323"/>
        </w:rPr>
        <w:t>(Bang et al., 2014)</w:t>
      </w:r>
      <w:r>
        <w:rPr>
          <w:rFonts w:ascii="Times New Roman" w:hAnsi="Times New Roman" w:cs="Times New Roman"/>
          <w:color w:val="232323"/>
        </w:rPr>
        <w:fldChar w:fldCharType="end"/>
      </w:r>
      <w:r>
        <w:rPr>
          <w:rFonts w:ascii="Times New Roman" w:hAnsi="Times New Roman" w:cs="Times New Roman"/>
          <w:color w:val="232323"/>
        </w:rPr>
        <w:t>. These findings suggest that the released CO from CORM-2 is responsible for its bactericidal activities in killing multidrug-resistant pathogenic bacteria.</w:t>
      </w:r>
    </w:p>
    <w:p w14:paraId="52E669B7" w14:textId="77777777" w:rsidR="00815873" w:rsidRDefault="00815873" w:rsidP="00815873">
      <w:pPr>
        <w:widowControl w:val="0"/>
        <w:autoSpaceDE w:val="0"/>
        <w:autoSpaceDN w:val="0"/>
        <w:adjustRightInd w:val="0"/>
        <w:spacing w:after="240" w:line="360" w:lineRule="auto"/>
        <w:jc w:val="both"/>
        <w:rPr>
          <w:rFonts w:ascii="Times New Roman" w:hAnsi="Times New Roman" w:cs="Times New Roman"/>
          <w:color w:val="232323"/>
        </w:rPr>
      </w:pPr>
    </w:p>
    <w:p w14:paraId="274C2B8D" w14:textId="77777777" w:rsidR="0034747E" w:rsidRDefault="0034747E" w:rsidP="00815873">
      <w:pPr>
        <w:widowControl w:val="0"/>
        <w:autoSpaceDE w:val="0"/>
        <w:autoSpaceDN w:val="0"/>
        <w:adjustRightInd w:val="0"/>
        <w:spacing w:after="240" w:line="360" w:lineRule="auto"/>
        <w:jc w:val="both"/>
        <w:rPr>
          <w:rFonts w:ascii="Times New Roman" w:hAnsi="Times New Roman" w:cs="Times New Roman"/>
          <w:color w:val="232323"/>
        </w:rPr>
      </w:pPr>
    </w:p>
    <w:p w14:paraId="6C727103" w14:textId="40AAD42D" w:rsidR="00815873" w:rsidRDefault="00815873" w:rsidP="00815873">
      <w:pPr>
        <w:widowControl w:val="0"/>
        <w:autoSpaceDE w:val="0"/>
        <w:autoSpaceDN w:val="0"/>
        <w:adjustRightInd w:val="0"/>
        <w:spacing w:after="240" w:line="360" w:lineRule="auto"/>
        <w:jc w:val="both"/>
        <w:rPr>
          <w:rFonts w:ascii="Times New Roman" w:hAnsi="Times New Roman" w:cs="Times New Roman"/>
          <w:b/>
          <w:bCs/>
        </w:rPr>
      </w:pPr>
      <w:r>
        <w:rPr>
          <w:rFonts w:ascii="Times New Roman" w:hAnsi="Times New Roman" w:cs="Times New Roman"/>
          <w:b/>
          <w:bCs/>
        </w:rPr>
        <w:t>4.</w:t>
      </w:r>
      <w:r w:rsidR="00AD2329">
        <w:rPr>
          <w:rFonts w:ascii="Times New Roman" w:hAnsi="Times New Roman" w:cs="Times New Roman"/>
          <w:b/>
          <w:bCs/>
        </w:rPr>
        <w:t>3</w:t>
      </w:r>
      <w:r>
        <w:rPr>
          <w:rFonts w:ascii="Times New Roman" w:hAnsi="Times New Roman" w:cs="Times New Roman"/>
          <w:b/>
          <w:bCs/>
        </w:rPr>
        <w:t>.3 Effect of CORM-2 on reducing</w:t>
      </w:r>
      <w:r w:rsidRPr="00F66991">
        <w:rPr>
          <w:rFonts w:ascii="Times New Roman" w:hAnsi="Times New Roman" w:cs="Times New Roman"/>
          <w:b/>
          <w:bCs/>
        </w:rPr>
        <w:t xml:space="preserve"> MIC values for different antibiotics</w:t>
      </w:r>
      <w:r>
        <w:rPr>
          <w:rFonts w:ascii="Times New Roman" w:hAnsi="Times New Roman" w:cs="Times New Roman"/>
          <w:b/>
          <w:bCs/>
        </w:rPr>
        <w:t xml:space="preserve"> using the E-test</w:t>
      </w:r>
    </w:p>
    <w:p w14:paraId="7D6670A1" w14:textId="59AE111C" w:rsidR="00A37C22" w:rsidRPr="00A37C22" w:rsidRDefault="00815873" w:rsidP="00815873">
      <w:pPr>
        <w:widowControl w:val="0"/>
        <w:autoSpaceDE w:val="0"/>
        <w:autoSpaceDN w:val="0"/>
        <w:adjustRightInd w:val="0"/>
        <w:spacing w:after="240" w:line="360" w:lineRule="auto"/>
        <w:jc w:val="both"/>
        <w:rPr>
          <w:rFonts w:ascii="Times New Roman" w:hAnsi="Times New Roman" w:cs="Times New Roman"/>
          <w:color w:val="232323"/>
        </w:rPr>
      </w:pPr>
      <w:r w:rsidRPr="003C0CD6">
        <w:rPr>
          <w:rFonts w:ascii="Times New Roman" w:hAnsi="Times New Roman"/>
          <w:bCs/>
        </w:rPr>
        <w:t>The results revealed that</w:t>
      </w:r>
      <w:r w:rsidRPr="003C0CD6">
        <w:rPr>
          <w:rFonts w:ascii="Times New Roman" w:hAnsi="Times New Roman"/>
        </w:rPr>
        <w:t xml:space="preserve"> the partial inhibitory concentration of CORM-2 (</w:t>
      </w:r>
      <w:r w:rsidRPr="003C0CD6">
        <w:rPr>
          <w:rFonts w:ascii="Times New Roman" w:hAnsi="Times New Roman"/>
          <w:bCs/>
        </w:rPr>
        <w:t xml:space="preserve">30 </w:t>
      </w:r>
      <m:oMath>
        <m:r>
          <w:rPr>
            <w:rFonts w:ascii="Cambria Math" w:hAnsi="Cambria Math"/>
          </w:rPr>
          <m:t>μ</m:t>
        </m:r>
      </m:oMath>
      <w:r w:rsidRPr="003C0CD6">
        <w:rPr>
          <w:rFonts w:ascii="Times New Roman" w:hAnsi="Times New Roman"/>
        </w:rPr>
        <w:t xml:space="preserve">M) significantly reduced the MIC values </w:t>
      </w:r>
      <w:r>
        <w:rPr>
          <w:rFonts w:ascii="Times New Roman" w:hAnsi="Times New Roman"/>
        </w:rPr>
        <w:t>from</w:t>
      </w:r>
      <w:r w:rsidRPr="003C0CD6">
        <w:rPr>
          <w:rFonts w:ascii="Times New Roman" w:hAnsi="Times New Roman"/>
        </w:rPr>
        <w:t xml:space="preserve"> 2- to </w:t>
      </w:r>
      <w:r>
        <w:rPr>
          <w:rFonts w:ascii="Times New Roman" w:hAnsi="Times New Roman"/>
        </w:rPr>
        <w:t>16-fold</w:t>
      </w:r>
      <w:r w:rsidRPr="003C0CD6">
        <w:rPr>
          <w:rFonts w:ascii="Times New Roman" w:hAnsi="Times New Roman"/>
        </w:rPr>
        <w:t xml:space="preserve"> for a number of </w:t>
      </w:r>
      <w:r>
        <w:rPr>
          <w:rFonts w:ascii="Times New Roman" w:hAnsi="Times New Roman"/>
        </w:rPr>
        <w:t xml:space="preserve">the used </w:t>
      </w:r>
      <w:r w:rsidRPr="003C0CD6">
        <w:rPr>
          <w:rFonts w:ascii="Times New Roman" w:hAnsi="Times New Roman"/>
        </w:rPr>
        <w:t>antibiotics with different modes of action against EC958 (Figure 4.5)</w:t>
      </w:r>
      <w:r w:rsidR="00A37C22">
        <w:rPr>
          <w:rFonts w:ascii="Times New Roman" w:hAnsi="Times New Roman"/>
        </w:rPr>
        <w:t xml:space="preserve">. </w:t>
      </w:r>
      <w:r w:rsidRPr="003C0CD6">
        <w:rPr>
          <w:rFonts w:ascii="Times New Roman" w:hAnsi="Times New Roman"/>
        </w:rPr>
        <w:t xml:space="preserve">Furthermore, similar results showed that the MIC </w:t>
      </w:r>
      <w:r>
        <w:rPr>
          <w:rFonts w:ascii="Times New Roman" w:hAnsi="Times New Roman"/>
        </w:rPr>
        <w:t xml:space="preserve">was </w:t>
      </w:r>
      <w:r w:rsidRPr="003C0CD6">
        <w:rPr>
          <w:rFonts w:ascii="Times New Roman" w:hAnsi="Times New Roman"/>
        </w:rPr>
        <w:t>significantly reduced in the presence of CORM-2 (</w:t>
      </w:r>
      <w:r w:rsidRPr="003C0CD6">
        <w:rPr>
          <w:rFonts w:ascii="Times New Roman" w:hAnsi="Times New Roman"/>
          <w:bCs/>
        </w:rPr>
        <w:t xml:space="preserve">30 </w:t>
      </w:r>
      <m:oMath>
        <m:r>
          <w:rPr>
            <w:rFonts w:ascii="Cambria Math" w:hAnsi="Cambria Math"/>
          </w:rPr>
          <m:t>μ</m:t>
        </m:r>
      </m:oMath>
      <w:r w:rsidRPr="003C0CD6">
        <w:rPr>
          <w:rFonts w:ascii="Times New Roman" w:hAnsi="Times New Roman"/>
        </w:rPr>
        <w:t xml:space="preserve">M) </w:t>
      </w:r>
      <w:r>
        <w:rPr>
          <w:rFonts w:ascii="Times New Roman" w:hAnsi="Times New Roman"/>
        </w:rPr>
        <w:t>from 2- to 5-fold</w:t>
      </w:r>
      <w:r w:rsidRPr="003C0CD6">
        <w:rPr>
          <w:rFonts w:ascii="Times New Roman" w:hAnsi="Times New Roman"/>
        </w:rPr>
        <w:t xml:space="preserve"> with MG1655 (Figure 4.6).</w:t>
      </w:r>
      <w:r>
        <w:rPr>
          <w:rFonts w:ascii="Times New Roman" w:hAnsi="Times New Roman"/>
        </w:rPr>
        <w:t xml:space="preserve"> However, such effects were not observed in the presence of DMSO or its vehicle [</w:t>
      </w:r>
      <w:proofErr w:type="spellStart"/>
      <w:proofErr w:type="gramStart"/>
      <w:r w:rsidRPr="00261B88">
        <w:rPr>
          <w:rFonts w:ascii="Times New Roman" w:hAnsi="Times New Roman"/>
          <w:color w:val="232323"/>
        </w:rPr>
        <w:t>Ru</w:t>
      </w:r>
      <w:proofErr w:type="spellEnd"/>
      <w:r w:rsidRPr="00261B88">
        <w:rPr>
          <w:rFonts w:ascii="Times New Roman" w:hAnsi="Times New Roman"/>
          <w:color w:val="232323"/>
        </w:rPr>
        <w:t>(</w:t>
      </w:r>
      <w:proofErr w:type="gramEnd"/>
      <w:r w:rsidRPr="00261B88">
        <w:rPr>
          <w:rFonts w:ascii="Times New Roman" w:hAnsi="Times New Roman"/>
          <w:color w:val="232323"/>
        </w:rPr>
        <w:t>II)Cl</w:t>
      </w:r>
      <w:r w:rsidRPr="00261B88">
        <w:rPr>
          <w:rFonts w:ascii="Times New Roman" w:hAnsi="Times New Roman"/>
          <w:color w:val="232323"/>
          <w:vertAlign w:val="subscript"/>
        </w:rPr>
        <w:t>2</w:t>
      </w:r>
      <w:r w:rsidRPr="00261B88">
        <w:rPr>
          <w:rFonts w:ascii="Times New Roman" w:hAnsi="Times New Roman"/>
          <w:color w:val="232323"/>
        </w:rPr>
        <w:t>(DMSO)</w:t>
      </w:r>
      <w:r w:rsidRPr="00261B88">
        <w:rPr>
          <w:rFonts w:ascii="Times New Roman" w:hAnsi="Times New Roman"/>
          <w:color w:val="232323"/>
          <w:vertAlign w:val="subscript"/>
        </w:rPr>
        <w:t>4</w:t>
      </w:r>
      <w:r>
        <w:rPr>
          <w:rFonts w:ascii="Times New Roman" w:hAnsi="Times New Roman"/>
        </w:rPr>
        <w:t xml:space="preserve">] </w:t>
      </w:r>
      <w:r w:rsidRPr="00261B88">
        <w:rPr>
          <w:rFonts w:ascii="Times New Roman" w:hAnsi="Times New Roman"/>
        </w:rPr>
        <w:t>(iCORM-2)</w:t>
      </w:r>
      <w:r>
        <w:rPr>
          <w:rFonts w:ascii="Times New Roman" w:hAnsi="Times New Roman"/>
        </w:rPr>
        <w:t>. These</w:t>
      </w:r>
      <w:r w:rsidRPr="003C0CD6">
        <w:rPr>
          <w:rFonts w:ascii="Times New Roman" w:hAnsi="Times New Roman"/>
        </w:rPr>
        <w:t xml:space="preserve"> findings are in agreement with Tavares et al., (2013) who found that CORM-2 reduced at least 2-fold of MIC value for metronidazole </w:t>
      </w:r>
      <w:r>
        <w:rPr>
          <w:rFonts w:ascii="Times New Roman" w:hAnsi="Times New Roman"/>
        </w:rPr>
        <w:t>against</w:t>
      </w:r>
      <w:r w:rsidRPr="003C0CD6">
        <w:rPr>
          <w:rFonts w:ascii="Times New Roman" w:hAnsi="Times New Roman"/>
        </w:rPr>
        <w:t xml:space="preserve"> </w:t>
      </w:r>
      <w:r w:rsidRPr="003C0CD6">
        <w:rPr>
          <w:rFonts w:ascii="Times New Roman" w:hAnsi="Times New Roman"/>
          <w:i/>
        </w:rPr>
        <w:t>H. pylori</w:t>
      </w:r>
      <w:r w:rsidRPr="003C0CD6">
        <w:rPr>
          <w:rFonts w:ascii="Times New Roman" w:hAnsi="Times New Roman"/>
        </w:rPr>
        <w:t xml:space="preserve"> using </w:t>
      </w:r>
      <w:r>
        <w:rPr>
          <w:rFonts w:ascii="Times New Roman" w:hAnsi="Times New Roman"/>
        </w:rPr>
        <w:t xml:space="preserve">a </w:t>
      </w:r>
      <w:r w:rsidRPr="003C0CD6">
        <w:rPr>
          <w:rFonts w:ascii="Times New Roman" w:hAnsi="Times New Roman"/>
        </w:rPr>
        <w:t xml:space="preserve">microdilution susceptibility test. Furthermore, the results are similar with the finding of </w:t>
      </w:r>
      <w:r w:rsidRPr="003C0CD6">
        <w:rPr>
          <w:rFonts w:ascii="Times New Roman" w:hAnsi="Times New Roman"/>
          <w:bCs/>
        </w:rPr>
        <w:t xml:space="preserve">Silva </w:t>
      </w:r>
      <w:r w:rsidRPr="003C0CD6">
        <w:rPr>
          <w:rFonts w:ascii="Times New Roman" w:hAnsi="Times New Roman"/>
          <w:bCs/>
          <w:i/>
        </w:rPr>
        <w:t>et al</w:t>
      </w:r>
      <w:r w:rsidRPr="003C0CD6">
        <w:rPr>
          <w:rFonts w:ascii="Times New Roman" w:hAnsi="Times New Roman"/>
          <w:b/>
          <w:bCs/>
          <w:i/>
        </w:rPr>
        <w:t>.,</w:t>
      </w:r>
      <w:r>
        <w:rPr>
          <w:rFonts w:ascii="Times New Roman" w:hAnsi="Times New Roman"/>
          <w:b/>
          <w:bCs/>
        </w:rPr>
        <w:t xml:space="preserve"> </w:t>
      </w:r>
      <w:r w:rsidRPr="003C0CD6">
        <w:rPr>
          <w:rFonts w:ascii="Times New Roman" w:hAnsi="Times New Roman"/>
          <w:bCs/>
        </w:rPr>
        <w:t>(2011)</w:t>
      </w:r>
      <w:r>
        <w:rPr>
          <w:rFonts w:ascii="Times New Roman" w:hAnsi="Times New Roman"/>
          <w:bCs/>
        </w:rPr>
        <w:t xml:space="preserve"> who found that the combination of a sub-lethal dose of vancomycin showed synergetic interactions on the action of imipenem against methicillin-resistant </w:t>
      </w:r>
      <w:r>
        <w:rPr>
          <w:rFonts w:ascii="Times New Roman" w:hAnsi="Times New Roman"/>
          <w:bCs/>
          <w:i/>
        </w:rPr>
        <w:t>S.</w:t>
      </w:r>
      <w:r w:rsidRPr="00261B88">
        <w:rPr>
          <w:rFonts w:ascii="Times New Roman" w:hAnsi="Times New Roman"/>
          <w:bCs/>
          <w:i/>
        </w:rPr>
        <w:t xml:space="preserve"> aureus</w:t>
      </w:r>
      <w:r>
        <w:rPr>
          <w:rFonts w:ascii="Times New Roman" w:hAnsi="Times New Roman"/>
          <w:bCs/>
        </w:rPr>
        <w:t xml:space="preserve"> and coagulase-negative </w:t>
      </w:r>
      <w:r w:rsidRPr="00261B88">
        <w:rPr>
          <w:rFonts w:ascii="Times New Roman" w:hAnsi="Times New Roman"/>
          <w:bCs/>
          <w:i/>
        </w:rPr>
        <w:t>S</w:t>
      </w:r>
      <w:r>
        <w:rPr>
          <w:rFonts w:ascii="Times New Roman" w:hAnsi="Times New Roman"/>
          <w:bCs/>
          <w:i/>
        </w:rPr>
        <w:t>.</w:t>
      </w:r>
      <w:r w:rsidRPr="00261B88">
        <w:rPr>
          <w:rFonts w:ascii="Times New Roman" w:hAnsi="Times New Roman"/>
          <w:bCs/>
          <w:i/>
        </w:rPr>
        <w:t xml:space="preserve"> aureus</w:t>
      </w:r>
      <w:r>
        <w:rPr>
          <w:rFonts w:ascii="Times New Roman" w:hAnsi="Times New Roman"/>
          <w:bCs/>
        </w:rPr>
        <w:t xml:space="preserve"> strains using the E-test </w:t>
      </w:r>
      <w:r w:rsidR="00A37C22">
        <w:rPr>
          <w:rFonts w:ascii="Times New Roman" w:hAnsi="Times New Roman"/>
        </w:rPr>
        <w:fldChar w:fldCharType="begin">
          <w:fldData xml:space="preserve">PEVuZE5vdGU+PENpdGU+PEF1dGhvcj5TaWx2YTwvQXV0aG9yPjxZZWFyPjIwMTE8L1llYXI+PFJl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</w:fldData>
        </w:fldChar>
      </w:r>
      <w:r w:rsidR="00A37C22">
        <w:rPr>
          <w:rFonts w:ascii="Times New Roman" w:hAnsi="Times New Roman"/>
        </w:rPr>
        <w:instrText xml:space="preserve"> ADDIN EN.CITE </w:instrText>
      </w:r>
      <w:r w:rsidR="00A37C22">
        <w:rPr>
          <w:rFonts w:ascii="Times New Roman" w:hAnsi="Times New Roman"/>
        </w:rPr>
        <w:fldChar w:fldCharType="begin">
          <w:fldData xml:space="preserve">PEVuZE5vdGU+PENpdGU+PEF1dGhvcj5TaWx2YTwvQXV0aG9yPjxZZWFyPjIwMTE8L1llYXI+PFJl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</w:fldData>
        </w:fldChar>
      </w:r>
      <w:r w:rsidR="00A37C22">
        <w:rPr>
          <w:rFonts w:ascii="Times New Roman" w:hAnsi="Times New Roman"/>
        </w:rPr>
        <w:instrText xml:space="preserve"> ADDIN EN.CITE.DATA </w:instrText>
      </w:r>
      <w:r w:rsidR="00A37C22">
        <w:rPr>
          <w:rFonts w:ascii="Times New Roman" w:hAnsi="Times New Roman"/>
        </w:rPr>
      </w:r>
      <w:r w:rsidR="00A37C22">
        <w:rPr>
          <w:rFonts w:ascii="Times New Roman" w:hAnsi="Times New Roman"/>
        </w:rPr>
        <w:fldChar w:fldCharType="end"/>
      </w:r>
      <w:r w:rsidR="00A37C22">
        <w:rPr>
          <w:rFonts w:ascii="Times New Roman" w:hAnsi="Times New Roman"/>
        </w:rPr>
      </w:r>
      <w:r w:rsidR="00A37C22">
        <w:rPr>
          <w:rFonts w:ascii="Times New Roman" w:hAnsi="Times New Roman"/>
        </w:rPr>
        <w:fldChar w:fldCharType="separate"/>
      </w:r>
      <w:r w:rsidR="00A37C22">
        <w:rPr>
          <w:rFonts w:ascii="Times New Roman" w:hAnsi="Times New Roman"/>
          <w:noProof/>
        </w:rPr>
        <w:t>(Silva et al., 2011)</w:t>
      </w:r>
      <w:r w:rsidR="00A37C22">
        <w:rPr>
          <w:rFonts w:ascii="Times New Roman" w:hAnsi="Times New Roman"/>
        </w:rPr>
        <w:fldChar w:fldCharType="end"/>
      </w:r>
      <w:r>
        <w:rPr>
          <w:rFonts w:ascii="Times New Roman" w:hAnsi="Times New Roman"/>
          <w:bCs/>
        </w:rPr>
        <w:t xml:space="preserve">. </w:t>
      </w:r>
      <w:r w:rsidRPr="00261B88">
        <w:rPr>
          <w:rFonts w:ascii="Times New Roman" w:hAnsi="Times New Roman"/>
        </w:rPr>
        <w:t xml:space="preserve">However, the inactive form (iCORM-2) </w:t>
      </w:r>
      <w:r>
        <w:rPr>
          <w:rFonts w:ascii="Times New Roman" w:hAnsi="Times New Roman"/>
        </w:rPr>
        <w:t>[</w:t>
      </w:r>
      <w:proofErr w:type="spellStart"/>
      <w:proofErr w:type="gramStart"/>
      <w:r w:rsidRPr="00261B88">
        <w:rPr>
          <w:rFonts w:ascii="Times New Roman" w:hAnsi="Times New Roman"/>
          <w:color w:val="232323"/>
        </w:rPr>
        <w:t>Ru</w:t>
      </w:r>
      <w:proofErr w:type="spellEnd"/>
      <w:r w:rsidRPr="00261B88">
        <w:rPr>
          <w:rFonts w:ascii="Times New Roman" w:hAnsi="Times New Roman"/>
          <w:color w:val="232323"/>
        </w:rPr>
        <w:t>(</w:t>
      </w:r>
      <w:proofErr w:type="gramEnd"/>
      <w:r w:rsidRPr="00261B88">
        <w:rPr>
          <w:rFonts w:ascii="Times New Roman" w:hAnsi="Times New Roman"/>
          <w:color w:val="232323"/>
        </w:rPr>
        <w:t>II)Cl</w:t>
      </w:r>
      <w:r w:rsidRPr="00261B88">
        <w:rPr>
          <w:rFonts w:ascii="Times New Roman" w:hAnsi="Times New Roman"/>
          <w:color w:val="232323"/>
          <w:vertAlign w:val="subscript"/>
        </w:rPr>
        <w:t>2</w:t>
      </w:r>
      <w:r w:rsidRPr="00261B88">
        <w:rPr>
          <w:rFonts w:ascii="Times New Roman" w:hAnsi="Times New Roman"/>
          <w:color w:val="232323"/>
        </w:rPr>
        <w:t>(DMSO)</w:t>
      </w:r>
      <w:r w:rsidRPr="00261B88">
        <w:rPr>
          <w:rFonts w:ascii="Times New Roman" w:hAnsi="Times New Roman"/>
          <w:color w:val="232323"/>
          <w:vertAlign w:val="subscript"/>
        </w:rPr>
        <w:t>4</w:t>
      </w:r>
      <w:r>
        <w:rPr>
          <w:rFonts w:ascii="Times New Roman" w:hAnsi="Times New Roman"/>
        </w:rPr>
        <w:t xml:space="preserve">] </w:t>
      </w:r>
      <w:r w:rsidRPr="00261B88">
        <w:rPr>
          <w:rFonts w:ascii="Times New Roman" w:hAnsi="Times New Roman"/>
        </w:rPr>
        <w:t>at 30 μM</w:t>
      </w:r>
      <w:r>
        <w:rPr>
          <w:rFonts w:ascii="Times New Roman" w:hAnsi="Times New Roman"/>
        </w:rPr>
        <w:t xml:space="preserve"> or an equivalent volume of DMSO </w:t>
      </w:r>
      <w:r w:rsidRPr="00261B88">
        <w:rPr>
          <w:rFonts w:ascii="Times New Roman" w:hAnsi="Times New Roman"/>
        </w:rPr>
        <w:t xml:space="preserve">did not affect the action of antibiotics against </w:t>
      </w:r>
      <w:r w:rsidRPr="00261B88">
        <w:rPr>
          <w:rFonts w:ascii="Times New Roman" w:hAnsi="Times New Roman"/>
          <w:i/>
        </w:rPr>
        <w:t>E. coli</w:t>
      </w:r>
      <w:r>
        <w:rPr>
          <w:rFonts w:ascii="Times New Roman" w:hAnsi="Times New Roman"/>
        </w:rPr>
        <w:t xml:space="preserve">. </w:t>
      </w:r>
      <w:r>
        <w:rPr>
          <w:rFonts w:ascii="Times New Roman" w:hAnsi="Times New Roman" w:cs="Times New Roman"/>
          <w:color w:val="232323"/>
        </w:rPr>
        <w:t xml:space="preserve">  </w:t>
      </w:r>
    </w:p>
    <w:p w14:paraId="75A1428D" w14:textId="46831F19" w:rsidR="00FB0DB2" w:rsidRPr="00A021D4" w:rsidRDefault="00A37C22" w:rsidP="00A37C22">
      <w:pPr>
        <w:pStyle w:val="NormalWeb"/>
        <w:spacing w:line="360" w:lineRule="auto"/>
        <w:jc w:val="both"/>
        <w:rPr>
          <w:rFonts w:ascii="Times New Roman" w:hAnsi="Times New Roman"/>
          <w:sz w:val="24"/>
          <w:szCs w:val="24"/>
        </w:rPr>
      </w:pPr>
      <w:r w:rsidRPr="00261B88">
        <w:rPr>
          <w:rFonts w:ascii="Times New Roman" w:hAnsi="Times New Roman"/>
          <w:sz w:val="24"/>
          <w:szCs w:val="24"/>
        </w:rPr>
        <w:t>This</w:t>
      </w:r>
      <w:r>
        <w:rPr>
          <w:rFonts w:ascii="Times New Roman" w:hAnsi="Times New Roman"/>
          <w:sz w:val="24"/>
          <w:szCs w:val="24"/>
        </w:rPr>
        <w:t xml:space="preserve"> might suggest</w:t>
      </w:r>
      <w:r w:rsidRPr="00261B88">
        <w:rPr>
          <w:rFonts w:ascii="Times New Roman" w:hAnsi="Times New Roman"/>
          <w:sz w:val="24"/>
          <w:szCs w:val="24"/>
        </w:rPr>
        <w:t xml:space="preserve"> that the bactericidal activity of CORM-2 relies</w:t>
      </w:r>
      <w:r>
        <w:rPr>
          <w:rFonts w:ascii="Times New Roman" w:hAnsi="Times New Roman"/>
          <w:sz w:val="24"/>
          <w:szCs w:val="24"/>
        </w:rPr>
        <w:t xml:space="preserve"> on the released CO from CORM-2 rather than its inactive form or solvent (DMSO). This finding suggests that the combination of partial inhibitory concentrations of CORM-2 significantly reduced the MIC values of various antibiotics with different modes of action against both multidrug-resistant </w:t>
      </w:r>
      <w:r w:rsidRPr="00CD3576">
        <w:rPr>
          <w:rFonts w:ascii="Times New Roman" w:hAnsi="Times New Roman"/>
          <w:i/>
          <w:sz w:val="24"/>
          <w:szCs w:val="24"/>
        </w:rPr>
        <w:t>E. coli</w:t>
      </w:r>
      <w:r>
        <w:rPr>
          <w:rFonts w:ascii="Times New Roman" w:hAnsi="Times New Roman"/>
          <w:sz w:val="24"/>
          <w:szCs w:val="24"/>
        </w:rPr>
        <w:t xml:space="preserve"> (EC958) and wild-type MG1655.    </w:t>
      </w:r>
    </w:p>
    <w:p w14:paraId="2F4CCFEF" w14:textId="77777777" w:rsidR="00FB0DB2" w:rsidRDefault="00FB0DB2" w:rsidP="00A37C22">
      <w:pPr>
        <w:widowControl w:val="0"/>
        <w:autoSpaceDE w:val="0"/>
        <w:autoSpaceDN w:val="0"/>
        <w:adjustRightInd w:val="0"/>
        <w:spacing w:after="240" w:line="360" w:lineRule="auto"/>
        <w:jc w:val="both"/>
        <w:rPr>
          <w:rFonts w:ascii="Times New Roman" w:hAnsi="Times New Roman" w:cs="Times New Roman"/>
          <w:b/>
          <w:bCs/>
        </w:rPr>
      </w:pPr>
    </w:p>
    <w:p w14:paraId="30D1D319" w14:textId="77777777" w:rsidR="00FB0DB2" w:rsidRDefault="00FB0DB2" w:rsidP="00A37C22">
      <w:pPr>
        <w:widowControl w:val="0"/>
        <w:autoSpaceDE w:val="0"/>
        <w:autoSpaceDN w:val="0"/>
        <w:adjustRightInd w:val="0"/>
        <w:spacing w:after="240" w:line="360" w:lineRule="auto"/>
        <w:jc w:val="both"/>
        <w:rPr>
          <w:rFonts w:ascii="Times New Roman" w:hAnsi="Times New Roman" w:cs="Times New Roman"/>
          <w:b/>
          <w:bCs/>
        </w:rPr>
      </w:pPr>
    </w:p>
    <w:p w14:paraId="7C9C46A9" w14:textId="77777777" w:rsidR="00FB0DB2" w:rsidRDefault="00FB0DB2" w:rsidP="00A37C22">
      <w:pPr>
        <w:widowControl w:val="0"/>
        <w:autoSpaceDE w:val="0"/>
        <w:autoSpaceDN w:val="0"/>
        <w:adjustRightInd w:val="0"/>
        <w:spacing w:after="240" w:line="360" w:lineRule="auto"/>
        <w:jc w:val="both"/>
        <w:rPr>
          <w:rFonts w:ascii="Times New Roman" w:hAnsi="Times New Roman" w:cs="Times New Roman"/>
          <w:b/>
          <w:bCs/>
        </w:rPr>
      </w:pPr>
    </w:p>
    <w:p w14:paraId="124FC6C5" w14:textId="77777777" w:rsidR="00FB0DB2" w:rsidRDefault="00FB0DB2" w:rsidP="00A37C22">
      <w:pPr>
        <w:widowControl w:val="0"/>
        <w:autoSpaceDE w:val="0"/>
        <w:autoSpaceDN w:val="0"/>
        <w:adjustRightInd w:val="0"/>
        <w:spacing w:after="240" w:line="360" w:lineRule="auto"/>
        <w:jc w:val="both"/>
        <w:rPr>
          <w:rFonts w:ascii="Times New Roman" w:hAnsi="Times New Roman" w:cs="Times New Roman"/>
          <w:b/>
          <w:bCs/>
        </w:rPr>
      </w:pPr>
    </w:p>
    <w:p w14:paraId="6E832DEE" w14:textId="3136F63F" w:rsidR="00A37C22" w:rsidRDefault="00A37C22" w:rsidP="00A37C22">
      <w:pPr>
        <w:widowControl w:val="0"/>
        <w:autoSpaceDE w:val="0"/>
        <w:autoSpaceDN w:val="0"/>
        <w:adjustRightInd w:val="0"/>
        <w:spacing w:after="240" w:line="360" w:lineRule="auto"/>
        <w:jc w:val="both"/>
        <w:rPr>
          <w:rFonts w:ascii="Times New Roman" w:hAnsi="Times New Roman" w:cs="Times New Roman"/>
          <w:b/>
          <w:bCs/>
        </w:rPr>
      </w:pPr>
      <w:r>
        <w:rPr>
          <w:rFonts w:ascii="Times New Roman" w:hAnsi="Times New Roman" w:cs="Times New Roman"/>
          <w:b/>
          <w:bCs/>
        </w:rPr>
        <w:t>4.3.4 Determination MBC value of CORM-2 alone and combined with antibiotics using a microdilution broth assay</w:t>
      </w:r>
    </w:p>
    <w:p w14:paraId="3985FC79" w14:textId="139CC75C" w:rsidR="00B76B65" w:rsidRDefault="00A37C22" w:rsidP="00B76B65">
      <w:pPr>
        <w:widowControl w:val="0"/>
        <w:autoSpaceDE w:val="0"/>
        <w:autoSpaceDN w:val="0"/>
        <w:adjustRightInd w:val="0"/>
        <w:spacing w:after="240" w:line="360" w:lineRule="auto"/>
        <w:jc w:val="both"/>
        <w:rPr>
          <w:rFonts w:ascii="Times New Roman" w:hAnsi="Times New Roman" w:cs="Times New Roman"/>
        </w:rPr>
      </w:pPr>
      <w:r>
        <w:rPr>
          <w:rFonts w:ascii="Times New Roman" w:hAnsi="Times New Roman" w:cs="Times New Roman"/>
          <w:bCs/>
        </w:rPr>
        <w:t xml:space="preserve">The results in this chapter revealed that CORM-2 has antimicrobial activity through reducing both bacterial growth and viability for both strains of </w:t>
      </w:r>
      <w:r w:rsidRPr="001E6BC4">
        <w:rPr>
          <w:rFonts w:ascii="Times New Roman" w:hAnsi="Times New Roman" w:cs="Times New Roman"/>
          <w:bCs/>
          <w:i/>
        </w:rPr>
        <w:t>E. coli</w:t>
      </w:r>
      <w:r>
        <w:rPr>
          <w:rFonts w:ascii="Times New Roman" w:hAnsi="Times New Roman" w:cs="Times New Roman"/>
          <w:bCs/>
          <w:i/>
        </w:rPr>
        <w:t xml:space="preserve"> </w:t>
      </w:r>
      <w:r>
        <w:rPr>
          <w:rFonts w:ascii="Times New Roman" w:hAnsi="Times New Roman" w:cs="Times New Roman"/>
          <w:bCs/>
        </w:rPr>
        <w:t>(Figures 4.1 and 4.2)</w:t>
      </w:r>
      <w:r w:rsidRPr="001B4391">
        <w:rPr>
          <w:rFonts w:ascii="Times New Roman" w:hAnsi="Times New Roman" w:cs="Times New Roman"/>
          <w:bCs/>
        </w:rPr>
        <w:t>.</w:t>
      </w:r>
      <w:r>
        <w:rPr>
          <w:rFonts w:ascii="Times New Roman" w:hAnsi="Times New Roman" w:cs="Times New Roman"/>
          <w:bCs/>
          <w:i/>
        </w:rPr>
        <w:t xml:space="preserve"> </w:t>
      </w:r>
      <w:r>
        <w:rPr>
          <w:rFonts w:ascii="Times New Roman" w:hAnsi="Times New Roman" w:cs="Times New Roman"/>
          <w:bCs/>
        </w:rPr>
        <w:t>Therefore, it was essential to determine the MBC values of CORM-2 using microdilution broth assays</w:t>
      </w:r>
      <w:r>
        <w:rPr>
          <w:rFonts w:ascii="Times New Roman" w:hAnsi="Times New Roman" w:cs="Times New Roman"/>
        </w:rPr>
        <w:t xml:space="preserve">. The </w:t>
      </w:r>
      <w:r>
        <w:rPr>
          <w:rFonts w:ascii="Times New Roman" w:hAnsi="Times New Roman" w:cs="Times New Roman"/>
          <w:bCs/>
        </w:rPr>
        <w:t xml:space="preserve">MBC value of CORM-2 was 90 </w:t>
      </w:r>
      <m:oMath>
        <m:r>
          <w:rPr>
            <w:rFonts w:ascii="Cambria Math" w:hAnsi="Cambria Math" w:cs="Times New Roman"/>
          </w:rPr>
          <m:t>μ</m:t>
        </m:r>
      </m:oMath>
      <w:r>
        <w:rPr>
          <w:rFonts w:ascii="Times New Roman" w:hAnsi="Times New Roman" w:cs="Times New Roman"/>
          <w:bCs/>
        </w:rPr>
        <w:t>g/ml against EC958 (Figure 4.7) and MG1655 (Figure 4.8). Importantly, the MBC value of the used antibiotics significantly reduced when combined with CORM-2 against EC958 (Figure 4.7) MG1655</w:t>
      </w:r>
      <w:r w:rsidRPr="00EF0D96">
        <w:rPr>
          <w:rFonts w:ascii="Times New Roman" w:hAnsi="Times New Roman" w:cs="Times New Roman"/>
          <w:bCs/>
        </w:rPr>
        <w:t xml:space="preserve"> </w:t>
      </w:r>
      <w:r>
        <w:rPr>
          <w:rFonts w:ascii="Times New Roman" w:hAnsi="Times New Roman" w:cs="Times New Roman"/>
          <w:bCs/>
        </w:rPr>
        <w:t xml:space="preserve">(Figure 4.8). These </w:t>
      </w:r>
      <w:r>
        <w:rPr>
          <w:rFonts w:ascii="Times New Roman" w:hAnsi="Times New Roman" w:cs="Times New Roman"/>
        </w:rPr>
        <w:t xml:space="preserve">findings are in agreement with Tavares et al., (2013) who found that CORM-2 reduced MBC value for metronidazole, amoxicillin and clarithromycin for </w:t>
      </w:r>
      <w:r w:rsidRPr="00EF5AAD">
        <w:rPr>
          <w:rFonts w:ascii="Times New Roman" w:hAnsi="Times New Roman" w:cs="Times New Roman"/>
          <w:i/>
        </w:rPr>
        <w:t>H. pylor</w:t>
      </w:r>
      <w:r>
        <w:rPr>
          <w:rFonts w:ascii="Times New Roman" w:hAnsi="Times New Roman" w:cs="Times New Roman"/>
          <w:i/>
        </w:rPr>
        <w:t>i</w:t>
      </w:r>
      <w:r>
        <w:rPr>
          <w:rFonts w:ascii="Times New Roman" w:hAnsi="Times New Roman" w:cs="Times New Roman"/>
        </w:rPr>
        <w:t xml:space="preserve">. Furthermore, similar findings were found with </w:t>
      </w:r>
      <w:proofErr w:type="spellStart"/>
      <w:r>
        <w:rPr>
          <w:rFonts w:ascii="Times New Roman" w:hAnsi="Times New Roman" w:cs="Times New Roman"/>
        </w:rPr>
        <w:t>Touani</w:t>
      </w:r>
      <w:proofErr w:type="spellEnd"/>
      <w:r>
        <w:rPr>
          <w:rFonts w:ascii="Times New Roman" w:hAnsi="Times New Roman" w:cs="Times New Roman"/>
        </w:rPr>
        <w:t xml:space="preserve"> et al., (2014) showed that sub-minimal inhibitory concentrations of plant extracts of </w:t>
      </w:r>
      <w:r w:rsidRPr="00A756B4">
        <w:rPr>
          <w:rFonts w:ascii="Times New Roman" w:hAnsi="Times New Roman" w:cs="Times New Roman"/>
          <w:i/>
        </w:rPr>
        <w:t xml:space="preserve">B. </w:t>
      </w:r>
      <w:proofErr w:type="spellStart"/>
      <w:r w:rsidRPr="00A756B4">
        <w:rPr>
          <w:rFonts w:ascii="Times New Roman" w:hAnsi="Times New Roman" w:cs="Times New Roman"/>
          <w:i/>
        </w:rPr>
        <w:t>oleacera</w:t>
      </w:r>
      <w:proofErr w:type="spellEnd"/>
      <w:r>
        <w:rPr>
          <w:rFonts w:ascii="Times New Roman" w:hAnsi="Times New Roman" w:cs="Times New Roman"/>
        </w:rPr>
        <w:t xml:space="preserve"> var. </w:t>
      </w:r>
      <w:proofErr w:type="spellStart"/>
      <w:r>
        <w:rPr>
          <w:rFonts w:ascii="Times New Roman" w:hAnsi="Times New Roman" w:cs="Times New Roman"/>
        </w:rPr>
        <w:t>butyris</w:t>
      </w:r>
      <w:proofErr w:type="spellEnd"/>
      <w:r>
        <w:rPr>
          <w:rFonts w:ascii="Times New Roman" w:hAnsi="Times New Roman" w:cs="Times New Roman"/>
        </w:rPr>
        <w:t xml:space="preserve">, </w:t>
      </w:r>
      <w:r>
        <w:rPr>
          <w:rFonts w:ascii="Times New Roman" w:hAnsi="Times New Roman" w:cs="Times New Roman"/>
          <w:i/>
        </w:rPr>
        <w:t>B</w:t>
      </w:r>
      <w:r w:rsidRPr="00A756B4">
        <w:rPr>
          <w:rFonts w:ascii="Times New Roman" w:hAnsi="Times New Roman" w:cs="Times New Roman"/>
          <w:i/>
        </w:rPr>
        <w:t xml:space="preserve">. </w:t>
      </w:r>
      <w:proofErr w:type="spellStart"/>
      <w:r w:rsidRPr="00A756B4">
        <w:rPr>
          <w:rFonts w:ascii="Times New Roman" w:hAnsi="Times New Roman" w:cs="Times New Roman"/>
          <w:i/>
        </w:rPr>
        <w:t>oleacera</w:t>
      </w:r>
      <w:proofErr w:type="spellEnd"/>
      <w:r w:rsidRPr="00A756B4">
        <w:rPr>
          <w:rFonts w:ascii="Times New Roman" w:hAnsi="Times New Roman" w:cs="Times New Roman"/>
          <w:i/>
        </w:rPr>
        <w:t xml:space="preserve"> </w:t>
      </w:r>
      <w:r w:rsidRPr="00A756B4">
        <w:rPr>
          <w:rFonts w:ascii="Times New Roman" w:hAnsi="Times New Roman" w:cs="Times New Roman"/>
        </w:rPr>
        <w:t>var</w:t>
      </w:r>
      <w:r w:rsidRPr="00A756B4">
        <w:rPr>
          <w:rFonts w:ascii="Times New Roman" w:hAnsi="Times New Roman" w:cs="Times New Roman"/>
          <w:i/>
        </w:rPr>
        <w:t xml:space="preserve">. </w:t>
      </w:r>
      <w:r>
        <w:rPr>
          <w:rFonts w:ascii="Times New Roman" w:hAnsi="Times New Roman" w:cs="Times New Roman"/>
          <w:i/>
        </w:rPr>
        <w:t xml:space="preserve">italic, </w:t>
      </w:r>
      <w:proofErr w:type="spellStart"/>
      <w:r>
        <w:rPr>
          <w:rFonts w:ascii="Times New Roman" w:hAnsi="Times New Roman" w:cs="Times New Roman"/>
          <w:i/>
        </w:rPr>
        <w:t>Basilicum</w:t>
      </w:r>
      <w:proofErr w:type="spellEnd"/>
      <w:r>
        <w:rPr>
          <w:rFonts w:ascii="Times New Roman" w:hAnsi="Times New Roman" w:cs="Times New Roman"/>
          <w:i/>
        </w:rPr>
        <w:t xml:space="preserve"> </w:t>
      </w:r>
      <w:proofErr w:type="spellStart"/>
      <w:r>
        <w:rPr>
          <w:rFonts w:ascii="Times New Roman" w:hAnsi="Times New Roman" w:cs="Times New Roman"/>
          <w:i/>
        </w:rPr>
        <w:t>polystachyon</w:t>
      </w:r>
      <w:proofErr w:type="spellEnd"/>
      <w:r>
        <w:rPr>
          <w:rFonts w:ascii="Times New Roman" w:hAnsi="Times New Roman" w:cs="Times New Roman"/>
          <w:i/>
        </w:rPr>
        <w:t xml:space="preserve"> and C. </w:t>
      </w:r>
      <w:proofErr w:type="spellStart"/>
      <w:r>
        <w:rPr>
          <w:rFonts w:ascii="Times New Roman" w:hAnsi="Times New Roman" w:cs="Times New Roman"/>
          <w:i/>
        </w:rPr>
        <w:t>frutescens</w:t>
      </w:r>
      <w:proofErr w:type="spellEnd"/>
      <w:r>
        <w:rPr>
          <w:rFonts w:ascii="Times New Roman" w:hAnsi="Times New Roman" w:cs="Times New Roman"/>
          <w:i/>
        </w:rPr>
        <w:t xml:space="preserve"> </w:t>
      </w:r>
      <w:r>
        <w:rPr>
          <w:rFonts w:ascii="Times New Roman" w:hAnsi="Times New Roman" w:cs="Times New Roman"/>
        </w:rPr>
        <w:t xml:space="preserve">demonstrated a significant synergy with FIC values &lt; 0.5 when combined with a number of antibiotics with different modes of action against multidrug-resistant bacteria </w:t>
      </w:r>
      <w:r>
        <w:rPr>
          <w:rFonts w:ascii="Times New Roman" w:hAnsi="Times New Roman" w:cs="Times New Roman"/>
        </w:rPr>
        <w:fldChar w:fldCharType="begin">
          <w:fldData xml:space="preserve">PEVuZE5vdGU+PENpdGU+PEF1dGhvcj5Ub3Vhbmk8L0F1dGhvcj48WWVhcj4yMDE0PC9ZZWFyPjxS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=
</w:fldData>
        </w:fldChar>
      </w:r>
      <w:r w:rsidR="00B76B65">
        <w:rPr>
          <w:rFonts w:ascii="Times New Roman" w:hAnsi="Times New Roman" w:cs="Times New Roman"/>
        </w:rPr>
        <w:instrText xml:space="preserve"> ADDIN EN.CITE </w:instrText>
      </w:r>
      <w:r w:rsidR="00B76B65">
        <w:rPr>
          <w:rFonts w:ascii="Times New Roman" w:hAnsi="Times New Roman" w:cs="Times New Roman"/>
        </w:rPr>
        <w:fldChar w:fldCharType="begin">
          <w:fldData xml:space="preserve">PEVuZE5vdGU+PENpdGU+PEF1dGhvcj5Ub3Vhbmk8L0F1dGhvcj48WWVhcj4yMDE0PC9ZZWFyPjxS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=
</w:fldData>
        </w:fldChar>
      </w:r>
      <w:r w:rsidR="00B76B65">
        <w:rPr>
          <w:rFonts w:ascii="Times New Roman" w:hAnsi="Times New Roman" w:cs="Times New Roman"/>
        </w:rPr>
        <w:instrText xml:space="preserve"> ADDIN EN.CITE.DATA </w:instrText>
      </w:r>
      <w:r w:rsidR="00B76B65">
        <w:rPr>
          <w:rFonts w:ascii="Times New Roman" w:hAnsi="Times New Roman" w:cs="Times New Roman"/>
        </w:rPr>
      </w:r>
      <w:r w:rsidR="00B76B65">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B76B65">
        <w:rPr>
          <w:rFonts w:ascii="Times New Roman" w:hAnsi="Times New Roman" w:cs="Times New Roman"/>
          <w:noProof/>
        </w:rPr>
        <w:t>(Touani et al., 2014)</w:t>
      </w:r>
      <w:r>
        <w:rPr>
          <w:rFonts w:ascii="Times New Roman" w:hAnsi="Times New Roman" w:cs="Times New Roman"/>
        </w:rPr>
        <w:fldChar w:fldCharType="end"/>
      </w:r>
      <w:r w:rsidR="00B76B65">
        <w:rPr>
          <w:rFonts w:ascii="Times New Roman" w:hAnsi="Times New Roman" w:cs="Times New Roman"/>
        </w:rPr>
        <w:t xml:space="preserve">. These results show that CORM-2 has bactericidal activity against bacteria and its combination with antibiotics significantly potentiated the action of antibiotics through reducing their MBC values for both tested strains of </w:t>
      </w:r>
      <w:r w:rsidR="00B76B65" w:rsidRPr="005B6757">
        <w:rPr>
          <w:rFonts w:ascii="Times New Roman" w:hAnsi="Times New Roman" w:cs="Times New Roman"/>
          <w:i/>
        </w:rPr>
        <w:t>E. coli</w:t>
      </w:r>
      <w:r w:rsidR="00B76B65">
        <w:rPr>
          <w:rFonts w:ascii="Times New Roman" w:hAnsi="Times New Roman" w:cs="Times New Roman"/>
        </w:rPr>
        <w:t xml:space="preserve">.   </w:t>
      </w:r>
    </w:p>
    <w:p w14:paraId="643F0176" w14:textId="77777777" w:rsidR="00FB0DB2" w:rsidRDefault="00FB0DB2" w:rsidP="00B76B65">
      <w:pPr>
        <w:widowControl w:val="0"/>
        <w:autoSpaceDE w:val="0"/>
        <w:autoSpaceDN w:val="0"/>
        <w:adjustRightInd w:val="0"/>
        <w:spacing w:after="240" w:line="360" w:lineRule="auto"/>
        <w:jc w:val="both"/>
        <w:rPr>
          <w:rFonts w:ascii="Times New Roman" w:hAnsi="Times New Roman" w:cs="Times New Roman"/>
        </w:rPr>
      </w:pPr>
    </w:p>
    <w:p w14:paraId="0DB38091" w14:textId="77777777" w:rsidR="00B76B65" w:rsidRPr="003A3644" w:rsidRDefault="00B76B65" w:rsidP="00B76B65">
      <w:pPr>
        <w:spacing w:line="360" w:lineRule="auto"/>
        <w:jc w:val="both"/>
        <w:rPr>
          <w:rFonts w:ascii="Times New Roman" w:hAnsi="Times New Roman" w:cs="Times New Roman"/>
          <w:b/>
          <w:bCs/>
        </w:rPr>
      </w:pPr>
      <w:r>
        <w:rPr>
          <w:rFonts w:ascii="Times New Roman" w:hAnsi="Times New Roman" w:cs="Times New Roman"/>
          <w:b/>
        </w:rPr>
        <w:t xml:space="preserve">4.3.5 Drug interactions of CORM-2 with different antibiotics against </w:t>
      </w:r>
      <w:r w:rsidRPr="00224200">
        <w:rPr>
          <w:rFonts w:ascii="Times New Roman" w:hAnsi="Times New Roman" w:cs="Times New Roman"/>
          <w:b/>
          <w:i/>
        </w:rPr>
        <w:t>E. coli</w:t>
      </w:r>
      <w:r>
        <w:rPr>
          <w:rFonts w:ascii="Times New Roman" w:hAnsi="Times New Roman" w:cs="Times New Roman"/>
          <w:b/>
          <w:i/>
        </w:rPr>
        <w:t xml:space="preserve"> </w:t>
      </w:r>
      <w:r>
        <w:rPr>
          <w:rFonts w:ascii="Times New Roman" w:hAnsi="Times New Roman" w:cs="Times New Roman"/>
          <w:b/>
          <w:bCs/>
        </w:rPr>
        <w:t>using a checkerboard microdilution assay</w:t>
      </w:r>
    </w:p>
    <w:p w14:paraId="3A57F785" w14:textId="77777777" w:rsidR="00B76B65" w:rsidRDefault="00B76B65" w:rsidP="00B76B65">
      <w:pPr>
        <w:spacing w:line="360" w:lineRule="auto"/>
        <w:jc w:val="both"/>
        <w:rPr>
          <w:rFonts w:ascii="Times New Roman" w:hAnsi="Times New Roman" w:cs="Times New Roman"/>
          <w:bCs/>
        </w:rPr>
      </w:pPr>
    </w:p>
    <w:p w14:paraId="5BBF6FAC" w14:textId="30DAB359" w:rsidR="00232047" w:rsidRPr="0010007B" w:rsidRDefault="00B76B65" w:rsidP="00232047">
      <w:pPr>
        <w:spacing w:line="360" w:lineRule="auto"/>
        <w:jc w:val="both"/>
        <w:rPr>
          <w:rFonts w:ascii="Times New Roman" w:hAnsi="Times New Roman" w:cs="Times New Roman"/>
        </w:rPr>
      </w:pPr>
      <w:r w:rsidRPr="00F66991">
        <w:rPr>
          <w:rFonts w:ascii="Times New Roman" w:hAnsi="Times New Roman" w:cs="Times New Roman"/>
          <w:bCs/>
        </w:rPr>
        <w:t xml:space="preserve">The </w:t>
      </w:r>
      <w:r>
        <w:rPr>
          <w:rFonts w:ascii="Times New Roman" w:hAnsi="Times New Roman" w:cs="Times New Roman"/>
          <w:bCs/>
        </w:rPr>
        <w:t xml:space="preserve">interaction </w:t>
      </w:r>
      <w:r w:rsidRPr="00F66991">
        <w:rPr>
          <w:rFonts w:ascii="Times New Roman" w:hAnsi="Times New Roman" w:cs="Times New Roman"/>
          <w:bCs/>
        </w:rPr>
        <w:t xml:space="preserve">of CORM-2 with different antibiotics against both strains of </w:t>
      </w:r>
      <w:r w:rsidRPr="00F66991">
        <w:rPr>
          <w:rFonts w:ascii="Times New Roman" w:hAnsi="Times New Roman" w:cs="Times New Roman"/>
          <w:bCs/>
          <w:i/>
        </w:rPr>
        <w:t>E. coli</w:t>
      </w:r>
      <w:r w:rsidRPr="00F66991">
        <w:rPr>
          <w:rFonts w:ascii="Times New Roman" w:hAnsi="Times New Roman" w:cs="Times New Roman"/>
          <w:bCs/>
        </w:rPr>
        <w:t xml:space="preserve"> EC958 and MG1655</w:t>
      </w:r>
      <w:r>
        <w:rPr>
          <w:rFonts w:ascii="Times New Roman" w:hAnsi="Times New Roman" w:cs="Times New Roman"/>
          <w:bCs/>
        </w:rPr>
        <w:t xml:space="preserve"> </w:t>
      </w:r>
      <w:r w:rsidRPr="00F66991">
        <w:rPr>
          <w:rFonts w:ascii="Times New Roman" w:hAnsi="Times New Roman" w:cs="Times New Roman"/>
          <w:bCs/>
        </w:rPr>
        <w:t xml:space="preserve">was estimated using </w:t>
      </w:r>
      <w:r>
        <w:rPr>
          <w:rFonts w:ascii="Times New Roman" w:hAnsi="Times New Roman" w:cs="Times New Roman"/>
          <w:bCs/>
        </w:rPr>
        <w:t>a checkerboard micro</w:t>
      </w:r>
      <w:r w:rsidRPr="00F66991">
        <w:rPr>
          <w:rFonts w:ascii="Times New Roman" w:hAnsi="Times New Roman" w:cs="Times New Roman"/>
          <w:bCs/>
        </w:rPr>
        <w:t>dilution method.</w:t>
      </w:r>
      <w:r>
        <w:rPr>
          <w:rFonts w:ascii="Times New Roman" w:hAnsi="Times New Roman" w:cs="Times New Roman"/>
          <w:bCs/>
        </w:rPr>
        <w:t xml:space="preserve"> In this chapter, for the first time</w:t>
      </w:r>
      <w:r w:rsidR="006408F7">
        <w:rPr>
          <w:rFonts w:ascii="Times New Roman" w:hAnsi="Times New Roman" w:cs="Times New Roman"/>
          <w:bCs/>
        </w:rPr>
        <w:t>,</w:t>
      </w:r>
      <w:r>
        <w:rPr>
          <w:rFonts w:ascii="Times New Roman" w:hAnsi="Times New Roman" w:cs="Times New Roman"/>
          <w:bCs/>
        </w:rPr>
        <w:t xml:space="preserve"> the </w:t>
      </w:r>
      <w:r w:rsidRPr="003D10E8">
        <w:rPr>
          <w:rFonts w:ascii="Times New Roman" w:hAnsi="Times New Roman" w:cs="Times New Roman"/>
          <w:bCs/>
        </w:rPr>
        <w:t>checkerboard microdilution assay</w:t>
      </w:r>
      <w:r>
        <w:rPr>
          <w:rFonts w:ascii="Times New Roman" w:hAnsi="Times New Roman" w:cs="Times New Roman"/>
          <w:bCs/>
        </w:rPr>
        <w:t xml:space="preserve"> has been evaluated for CORM-2 in combination with different antibiotics</w:t>
      </w:r>
      <w:r w:rsidRPr="00F66991">
        <w:rPr>
          <w:rFonts w:ascii="Times New Roman" w:hAnsi="Times New Roman" w:cs="Times New Roman"/>
          <w:bCs/>
        </w:rPr>
        <w:t xml:space="preserve">. </w:t>
      </w:r>
      <w:r>
        <w:rPr>
          <w:rFonts w:ascii="Times New Roman" w:hAnsi="Times New Roman" w:cs="Times New Roman"/>
          <w:bCs/>
        </w:rPr>
        <w:t xml:space="preserve">The FICi results revealed that </w:t>
      </w:r>
      <w:r w:rsidRPr="00F66991">
        <w:rPr>
          <w:rFonts w:ascii="Times New Roman" w:hAnsi="Times New Roman" w:cs="Times New Roman"/>
          <w:bCs/>
        </w:rPr>
        <w:t>CORM</w:t>
      </w:r>
      <w:r>
        <w:rPr>
          <w:rFonts w:ascii="Times New Roman" w:hAnsi="Times New Roman" w:cs="Times New Roman"/>
          <w:bCs/>
        </w:rPr>
        <w:t>-2 shows synergistic interactions with the majority of the tested antibiotics and additive interactions with doxycycline against EC958. However, there was an indifference effect with H</w:t>
      </w:r>
      <w:r>
        <w:rPr>
          <w:rFonts w:ascii="Times New Roman" w:hAnsi="Times New Roman" w:cs="Times New Roman"/>
          <w:bCs/>
          <w:vertAlign w:val="subscript"/>
        </w:rPr>
        <w:t>2</w:t>
      </w:r>
      <w:r>
        <w:rPr>
          <w:rFonts w:ascii="Times New Roman" w:hAnsi="Times New Roman" w:cs="Times New Roman"/>
          <w:bCs/>
        </w:rPr>
        <w:t>O</w:t>
      </w:r>
      <w:r>
        <w:rPr>
          <w:rFonts w:ascii="Times New Roman" w:hAnsi="Times New Roman" w:cs="Times New Roman"/>
          <w:bCs/>
          <w:vertAlign w:val="subscript"/>
        </w:rPr>
        <w:t xml:space="preserve">2 </w:t>
      </w:r>
      <w:r>
        <w:rPr>
          <w:rFonts w:ascii="Times New Roman" w:hAnsi="Times New Roman" w:cs="Times New Roman"/>
          <w:bCs/>
        </w:rPr>
        <w:t>(Table 4.1). Furthermore, a similar result was also obtained with strain MG1655 (Table 4.2). This result is in agreement with other researchers who showed that a number of antimicrobial agents potentiate the action of different antibiotics. For instance, the combination of biphenyl compounds (</w:t>
      </w:r>
      <w:proofErr w:type="spellStart"/>
      <w:r>
        <w:rPr>
          <w:rFonts w:ascii="Times New Roman" w:hAnsi="Times New Roman" w:cs="Times New Roman"/>
          <w:bCs/>
        </w:rPr>
        <w:t>protosappanis</w:t>
      </w:r>
      <w:proofErr w:type="spellEnd"/>
      <w:r>
        <w:rPr>
          <w:rFonts w:ascii="Times New Roman" w:hAnsi="Times New Roman" w:cs="Times New Roman"/>
          <w:bCs/>
        </w:rPr>
        <w:t xml:space="preserve"> A and B) from </w:t>
      </w:r>
      <w:proofErr w:type="spellStart"/>
      <w:r w:rsidRPr="00DC1356">
        <w:rPr>
          <w:rFonts w:ascii="Times" w:hAnsi="Times" w:cs="Helvetica"/>
          <w:bCs/>
          <w:i/>
          <w:iCs/>
          <w:color w:val="1C1C1C"/>
        </w:rPr>
        <w:t>Caesalpinia</w:t>
      </w:r>
      <w:proofErr w:type="spellEnd"/>
      <w:r w:rsidRPr="00DC1356">
        <w:rPr>
          <w:rFonts w:ascii="Times" w:hAnsi="Times" w:cs="Helvetica"/>
          <w:bCs/>
          <w:i/>
          <w:iCs/>
          <w:color w:val="1C1C1C"/>
        </w:rPr>
        <w:t xml:space="preserve"> </w:t>
      </w:r>
      <w:proofErr w:type="spellStart"/>
      <w:r w:rsidRPr="00DC1356">
        <w:rPr>
          <w:rFonts w:ascii="Times" w:hAnsi="Times" w:cs="Helvetica"/>
          <w:bCs/>
          <w:i/>
          <w:iCs/>
          <w:color w:val="1C1C1C"/>
        </w:rPr>
        <w:t>sappan</w:t>
      </w:r>
      <w:proofErr w:type="spellEnd"/>
      <w:r>
        <w:rPr>
          <w:rFonts w:ascii="Times New Roman" w:hAnsi="Times New Roman" w:cs="Times New Roman"/>
          <w:bCs/>
        </w:rPr>
        <w:t xml:space="preserve"> with antibiotics revealed interactions </w:t>
      </w:r>
      <w:r w:rsidRPr="00E619EE">
        <w:rPr>
          <w:rFonts w:ascii="Times New Roman" w:hAnsi="Times New Roman" w:cs="Times New Roman"/>
          <w:color w:val="262626"/>
        </w:rPr>
        <w:t xml:space="preserve">against methicillin-resistant </w:t>
      </w:r>
      <w:r>
        <w:rPr>
          <w:rFonts w:ascii="Times New Roman" w:hAnsi="Times New Roman" w:cs="Times New Roman"/>
          <w:i/>
          <w:iCs/>
          <w:color w:val="262626"/>
        </w:rPr>
        <w:t>S.</w:t>
      </w:r>
      <w:r w:rsidRPr="00E619EE">
        <w:rPr>
          <w:rFonts w:ascii="Times New Roman" w:hAnsi="Times New Roman" w:cs="Times New Roman"/>
          <w:i/>
          <w:iCs/>
          <w:color w:val="262626"/>
        </w:rPr>
        <w:t xml:space="preserve"> aureus</w:t>
      </w:r>
      <w:r>
        <w:rPr>
          <w:rFonts w:ascii="Times New Roman" w:hAnsi="Times New Roman" w:cs="Times New Roman"/>
          <w:i/>
          <w:iCs/>
          <w:color w:val="262626"/>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&lt;EndNote&gt;&lt;Cite&gt;&lt;Author&gt;Zuo&lt;/Author&gt;&lt;Year&gt;2015&lt;/Year&gt;&lt;RecNum&gt;54&lt;/RecNum&gt;&lt;DisplayText&gt;(Zuo et al., 2015)&lt;/DisplayText&gt;&lt;record&gt;&lt;rec-number&gt;54&lt;/rec-number&gt;&lt;foreign-keys&gt;&lt;key app="EN" db-id="xfa5dvzdi5vwf9efw08p0efa55evwtp9ex2w" timestamp="1442574457"&gt;54&lt;/key&gt;&lt;/foreign-keys&gt;&lt;ref-type name="Journal Article"&gt;17&lt;/ref-type&gt;&lt;contributors&gt;&lt;authors&gt;&lt;author&gt;Zuo, G. Y.&lt;/author&gt;&lt;author&gt;Han, Z. Q.&lt;/author&gt;&lt;author&gt;Han, J.&lt;/author&gt;&lt;author&gt;Hao, X. Y.&lt;/author&gt;&lt;author&gt;Tang, H. S.&lt;/author&gt;&lt;author&gt;Wang, G. C.&lt;/author&gt;&lt;/authors&gt;&lt;/contributors&gt;&lt;auth-address&gt;Research Center for Natural Medicines, Kunming General Hospital of Chengdu Military Command, Kunming, China.&amp;#xD;School of Pharmacy, Guiyang Medical University, Guiyang, China.&amp;#xD;Department of Basic, Xingtai Medical College, Xingtai, China.&amp;#xD;School of Basic Medical Sciences, Yunnan Traditional Chinese Medical College, Kunming, China.&lt;/auth-address&gt;&lt;titles&gt;&lt;title&gt;Antimicrobial activity and synergy of antibiotics with two biphenyl compounds, protosappanins A and B from Sappan Lignum against methicillin-resistant Staphylococcus aureus strains&lt;/title&gt;&lt;secondary-title&gt;J Pharm Pharmacol&lt;/secondary-title&gt;&lt;alt-title&gt;The Journal of pharmacy and pharmacology&lt;/alt-title&gt;&lt;/titles&gt;&lt;periodical&gt;&lt;full-title&gt;J Pharm Pharmacol&lt;/full-title&gt;&lt;abbr-1&gt;The Journal of pharmacy and pharmacology&lt;/abbr-1&gt;&lt;/periodical&gt;&lt;alt-periodical&gt;&lt;full-title&gt;J Pharm Pharmacol&lt;/full-title&gt;&lt;abbr-1&gt;The Journal of pharmacy and pharmacology&lt;/abbr-1&gt;&lt;/alt-periodical&gt;&lt;pages&gt;1439-47&lt;/pages&gt;&lt;volume&gt;67&lt;/volume&gt;&lt;number&gt;10&lt;/number&gt;&lt;edition&gt;2015/04/30&lt;/edition&gt;&lt;dates&gt;&lt;year&gt;2015&lt;/year&gt;&lt;pub-dates&gt;&lt;date&gt;Oct&lt;/date&gt;&lt;/pub-dates&gt;&lt;/dates&gt;&lt;isbn&gt;0022-3573&lt;/isbn&gt;&lt;accession-num&gt;25920539&lt;/accession-num&gt;&lt;urls&gt;&lt;/urls&gt;&lt;electronic-resource-num&gt;10.1111/jphp.12433&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(Zuo et al., 2015)</w:t>
      </w:r>
      <w:r>
        <w:rPr>
          <w:rFonts w:ascii="Times New Roman" w:hAnsi="Times New Roman" w:cs="Times New Roman"/>
        </w:rPr>
        <w:fldChar w:fldCharType="end"/>
      </w:r>
      <w:r>
        <w:rPr>
          <w:rFonts w:ascii="Times New Roman" w:hAnsi="Times New Roman" w:cs="Times New Roman"/>
        </w:rPr>
        <w:t xml:space="preserve">. </w:t>
      </w:r>
      <w:r>
        <w:rPr>
          <w:rFonts w:ascii="Times New Roman" w:hAnsi="Times New Roman" w:cs="Times New Roman"/>
          <w:color w:val="262626"/>
        </w:rPr>
        <w:t xml:space="preserve">Furthermore, a significant synergy between antimicrobial peptides and </w:t>
      </w:r>
      <w:r>
        <w:rPr>
          <w:rFonts w:ascii="Times New Roman" w:hAnsi="Times New Roman" w:cs="Times New Roman"/>
        </w:rPr>
        <w:t>t</w:t>
      </w:r>
      <w:r w:rsidRPr="00241F93">
        <w:rPr>
          <w:rFonts w:ascii="Times New Roman" w:hAnsi="Times New Roman" w:cs="Times New Roman"/>
        </w:rPr>
        <w:t xml:space="preserve">raditional antibiotics </w:t>
      </w:r>
      <w:r>
        <w:rPr>
          <w:rFonts w:ascii="Times New Roman" w:hAnsi="Times New Roman" w:cs="Times New Roman"/>
        </w:rPr>
        <w:t xml:space="preserve">has been reported </w:t>
      </w:r>
      <w:r w:rsidRPr="00241F93">
        <w:rPr>
          <w:rFonts w:ascii="Times New Roman" w:hAnsi="Times New Roman" w:cs="Times New Roman"/>
        </w:rPr>
        <w:t xml:space="preserve">against </w:t>
      </w:r>
      <w:r>
        <w:rPr>
          <w:rFonts w:ascii="Times New Roman" w:hAnsi="Times New Roman" w:cs="Times New Roman"/>
        </w:rPr>
        <w:t xml:space="preserve">both </w:t>
      </w:r>
      <w:r w:rsidRPr="00241F93">
        <w:rPr>
          <w:rFonts w:ascii="Times New Roman" w:hAnsi="Times New Roman" w:cs="Times New Roman"/>
        </w:rPr>
        <w:t>Gram-positive and Gram-negative bacteria</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PEVuZE5vdGU+PENpdGU+PEF1dGhvcj5GZW5nPC9BdXRob3I+PFllYXI+MjAxNTwvWWVhcj48UmVj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</w:fldData>
        </w:fldChar>
      </w:r>
      <w:r w:rsidR="00232047">
        <w:rPr>
          <w:rFonts w:ascii="Times New Roman" w:hAnsi="Times New Roman" w:cs="Times New Roman"/>
        </w:rPr>
        <w:instrText xml:space="preserve"> ADDIN EN.CITE </w:instrText>
      </w:r>
      <w:r w:rsidR="00232047">
        <w:rPr>
          <w:rFonts w:ascii="Times New Roman" w:hAnsi="Times New Roman" w:cs="Times New Roman"/>
        </w:rPr>
        <w:fldChar w:fldCharType="begin">
          <w:fldData xml:space="preserve">PEVuZE5vdGU+PENpdGU+PEF1dGhvcj5GZW5nPC9BdXRob3I+PFllYXI+MjAxNTwvWWVhcj48UmVj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</w:fldData>
        </w:fldChar>
      </w:r>
      <w:r w:rsidR="00232047">
        <w:rPr>
          <w:rFonts w:ascii="Times New Roman" w:hAnsi="Times New Roman" w:cs="Times New Roman"/>
        </w:rPr>
        <w:instrText xml:space="preserve"> ADDIN EN.CITE.DATA </w:instrText>
      </w:r>
      <w:r w:rsidR="00232047">
        <w:rPr>
          <w:rFonts w:ascii="Times New Roman" w:hAnsi="Times New Roman" w:cs="Times New Roman"/>
        </w:rPr>
      </w:r>
      <w:r w:rsidR="00232047">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00232047">
        <w:rPr>
          <w:rFonts w:ascii="Times New Roman" w:hAnsi="Times New Roman" w:cs="Times New Roman"/>
          <w:noProof/>
        </w:rPr>
        <w:t>(Feng et al., 2015)</w:t>
      </w:r>
      <w:r>
        <w:rPr>
          <w:rFonts w:ascii="Times New Roman" w:hAnsi="Times New Roman" w:cs="Times New Roman"/>
        </w:rPr>
        <w:fldChar w:fldCharType="end"/>
      </w:r>
      <w:r w:rsidR="00232047">
        <w:rPr>
          <w:rFonts w:ascii="Times New Roman" w:hAnsi="Times New Roman" w:cs="Times New Roman"/>
        </w:rPr>
        <w:t xml:space="preserve">. Moreover, other research by </w:t>
      </w:r>
      <w:proofErr w:type="spellStart"/>
      <w:r w:rsidR="00232047">
        <w:rPr>
          <w:rFonts w:ascii="Times New Roman" w:hAnsi="Times New Roman" w:cs="Times New Roman"/>
        </w:rPr>
        <w:t>Soren</w:t>
      </w:r>
      <w:proofErr w:type="spellEnd"/>
      <w:r w:rsidR="00232047">
        <w:rPr>
          <w:rFonts w:ascii="Times New Roman" w:hAnsi="Times New Roman" w:cs="Times New Roman"/>
        </w:rPr>
        <w:t xml:space="preserve"> </w:t>
      </w:r>
      <w:r w:rsidR="00232047" w:rsidRPr="00B210B9">
        <w:rPr>
          <w:rFonts w:ascii="Times New Roman" w:hAnsi="Times New Roman" w:cs="Times New Roman"/>
          <w:i/>
        </w:rPr>
        <w:t>et al.,</w:t>
      </w:r>
      <w:r w:rsidR="00232047">
        <w:rPr>
          <w:rFonts w:ascii="Times New Roman" w:hAnsi="Times New Roman" w:cs="Times New Roman"/>
        </w:rPr>
        <w:t xml:space="preserve"> (2015) found that the combinations of a new antimicrobial peptide (novicidin) with antibiotics revealed enhanced effects on antibiotic actions; for example, a combination of novicidin with rifampicin, ceftriaxone or ceftazidime revealed significant synergistic effects against multidrug-resistant clinical </w:t>
      </w:r>
      <w:r w:rsidR="00232047" w:rsidRPr="00A40542">
        <w:rPr>
          <w:rFonts w:ascii="Times New Roman" w:hAnsi="Times New Roman" w:cs="Times New Roman"/>
          <w:i/>
        </w:rPr>
        <w:t>Enterobacteriaceae</w:t>
      </w:r>
      <w:r w:rsidR="00232047" w:rsidRPr="004B396A">
        <w:rPr>
          <w:rFonts w:ascii="Times New Roman" w:hAnsi="Times New Roman" w:cs="Times New Roman"/>
        </w:rPr>
        <w:t>,</w:t>
      </w:r>
      <w:r w:rsidR="00232047">
        <w:rPr>
          <w:rFonts w:ascii="Times New Roman" w:hAnsi="Times New Roman" w:cs="Times New Roman"/>
        </w:rPr>
        <w:t xml:space="preserve"> including New Delhi </w:t>
      </w:r>
      <w:proofErr w:type="spellStart"/>
      <w:r w:rsidR="00232047">
        <w:rPr>
          <w:rFonts w:ascii="Times New Roman" w:hAnsi="Times New Roman" w:cs="Times New Roman"/>
        </w:rPr>
        <w:t>metallo</w:t>
      </w:r>
      <w:proofErr w:type="spellEnd"/>
      <w:r w:rsidR="00232047">
        <w:rPr>
          <w:rFonts w:ascii="Times New Roman" w:hAnsi="Times New Roman" w:cs="Times New Roman"/>
        </w:rPr>
        <w:t xml:space="preserve">-β-lactamse-1 expressing strains </w:t>
      </w:r>
      <w:r w:rsidR="00232047">
        <w:rPr>
          <w:rFonts w:ascii="Times New Roman" w:hAnsi="Times New Roman" w:cs="Times New Roman"/>
        </w:rPr>
        <w:fldChar w:fldCharType="begin"/>
      </w:r>
      <w:r w:rsidR="00232047">
        <w:rPr>
          <w:rFonts w:ascii="Times New Roman" w:hAnsi="Times New Roman" w:cs="Times New Roman"/>
        </w:rPr>
        <w:instrText xml:space="preserve"> ADDIN EN.CITE &lt;EndNote&gt;&lt;Cite&gt;&lt;Author&gt;Soren&lt;/Author&gt;&lt;Year&gt;2015&lt;/Year&gt;&lt;RecNum&gt;464&lt;/RecNum&gt;&lt;DisplayText&gt;(Soren et al., 2015)&lt;/DisplayText&gt;&lt;record&gt;&lt;rec-number&gt;464&lt;/rec-number&gt;&lt;foreign-keys&gt;&lt;key app="EN" db-id="xfa5dvzdi5vwf9efw08p0efa55evwtp9ex2w" timestamp="1462273665"&gt;464&lt;/key&gt;&lt;/foreign-keys&gt;&lt;ref-type name="Journal Article"&gt;17&lt;/ref-type&gt;&lt;contributors&gt;&lt;authors&gt;&lt;author&gt;Soren, O.&lt;/author&gt;&lt;author&gt;Brinch, K. S.&lt;/author&gt;&lt;author&gt;Patel, D.&lt;/author&gt;&lt;author&gt;Liu, Y.&lt;/author&gt;&lt;author&gt;Liu, A.&lt;/author&gt;&lt;author&gt;Coates, A.&lt;/author&gt;&lt;author&gt;Hu, Y.&lt;/author&gt;&lt;/authors&gt;&lt;/contributors&gt;&lt;auth-address&gt;Institute for Infection and Immunity, St George&amp;apos;s, University of London, London, United Kingdom.&amp;#xD;Novozymes A/S, Bagsvaerd, Denmark.&amp;#xD;John Radcliffe Hospital, University of Oxford, Oxford, United Kingdom.&amp;#xD;Institute for Infection and Immunity, St George&amp;apos;s, University of London, London, United Kingdom ymhu@sgul.ac.uk.&lt;/auth-address&gt;&lt;titles&gt;&lt;title&gt;Antimicrobial Peptide Novicidin Synergizes with Rifampin, Ceftriaxone, and Ceftazidime against Antibiotic-Resistant Enterobacteriaceae In Vitro&lt;/title&gt;&lt;secondary-title&gt;Antimicrob Agents Chemother&lt;/secondary-title&gt;&lt;alt-title&gt;Antimicrobial agents and chemotherapy&lt;/alt-title&gt;&lt;/titles&gt;&lt;periodical&gt;&lt;full-title&gt;Antimicrob Agents Chemother&lt;/full-title&gt;&lt;abbr-1&gt;Antimicrobial agents and chemotherapy&lt;/abbr-1&gt;&lt;/periodical&gt;&lt;alt-periodical&gt;&lt;full-title&gt;Antimicrob Agents Chemother&lt;/full-title&gt;&lt;abbr-1&gt;Antimicrobial agents and chemotherapy&lt;/abbr-1&gt;&lt;/alt-periodical&gt;&lt;pages&gt;6233-40&lt;/pages&gt;&lt;volume&gt;59&lt;/volume&gt;&lt;number&gt;10&lt;/number&gt;&lt;edition&gt;2015/08/08&lt;/edition&gt;&lt;dates&gt;&lt;year&gt;2015&lt;/year&gt;&lt;pub-dates&gt;&lt;date&gt;Oct&lt;/date&gt;&lt;/pub-dates&gt;&lt;/dates&gt;&lt;isbn&gt;0066-4804&lt;/isbn&gt;&lt;accession-num&gt;26248380&lt;/accession-num&gt;&lt;urls&gt;&lt;/urls&gt;&lt;custom2&gt;PMC4576052&lt;/custom2&gt;&lt;electronic-resource-num&gt;10.1128/aac.01245-15&lt;/electronic-resource-num&gt;&lt;remote-database-provider&gt;NLM&lt;/remote-database-provider&gt;&lt;language&gt;eng&lt;/language&gt;&lt;/record&gt;&lt;/Cite&gt;&lt;/EndNote&gt;</w:instrText>
      </w:r>
      <w:r w:rsidR="00232047">
        <w:rPr>
          <w:rFonts w:ascii="Times New Roman" w:hAnsi="Times New Roman" w:cs="Times New Roman"/>
        </w:rPr>
        <w:fldChar w:fldCharType="separate"/>
      </w:r>
      <w:r w:rsidR="00232047">
        <w:rPr>
          <w:rFonts w:ascii="Times New Roman" w:hAnsi="Times New Roman" w:cs="Times New Roman"/>
          <w:noProof/>
        </w:rPr>
        <w:t>(Soren et al., 2015)</w:t>
      </w:r>
      <w:r w:rsidR="00232047">
        <w:rPr>
          <w:rFonts w:ascii="Times New Roman" w:hAnsi="Times New Roman" w:cs="Times New Roman"/>
        </w:rPr>
        <w:fldChar w:fldCharType="end"/>
      </w:r>
      <w:r w:rsidR="00232047">
        <w:rPr>
          <w:rFonts w:ascii="Times New Roman" w:hAnsi="Times New Roman" w:cs="Times New Roman"/>
        </w:rPr>
        <w:t xml:space="preserve">. It has been reported that the enhancing activity of conventional antibiotics through combination with other antimicrobial compounds is a highly desirable strategy to tackle antimicrobial resistance </w:t>
      </w:r>
      <w:r w:rsidR="00232047">
        <w:rPr>
          <w:rFonts w:ascii="Times New Roman" w:hAnsi="Times New Roman" w:cs="Times New Roman"/>
        </w:rPr>
        <w:fldChar w:fldCharType="begin"/>
      </w:r>
      <w:r w:rsidR="00232047">
        <w:rPr>
          <w:rFonts w:ascii="Times New Roman" w:hAnsi="Times New Roman" w:cs="Times New Roman"/>
        </w:rPr>
        <w:instrText xml:space="preserve"> ADDIN EN.CITE &lt;EndNote&gt;&lt;Cite&gt;&lt;Author&gt;Kalan&lt;/Author&gt;&lt;Year&gt;2011&lt;/Year&gt;&lt;RecNum&gt;475&lt;/RecNum&gt;&lt;DisplayText&gt;(Kalan and Wright, 2011)&lt;/DisplayText&gt;&lt;record&gt;&lt;rec-number&gt;475&lt;/rec-number&gt;&lt;foreign-keys&gt;&lt;key app="EN" db-id="xfa5dvzdi5vwf9efw08p0efa55evwtp9ex2w" timestamp="1462813608"&gt;475&lt;/key&gt;&lt;/foreign-keys&gt;&lt;ref-type name="Journal Article"&gt;17&lt;/ref-type&gt;&lt;contributors&gt;&lt;authors&gt;&lt;author&gt;Kalan, L.&lt;/author&gt;&lt;author&gt;Wright, G. D.&lt;/author&gt;&lt;/authors&gt;&lt;/contributors&gt;&lt;auth-address&gt;Department of Biochemistry and Biomedical Sciences, M.G. DeGroote Institute for Infectious Disease Research, McMaster University Hamilton, ON, Canada.&lt;/auth-address&gt;&lt;titles&gt;&lt;title&gt;Antibiotic adjuvants: multicomponent anti-infective strategies&lt;/title&gt;&lt;secondary-title&gt;Expert Rev Mol Med&lt;/secondary-title&gt;&lt;alt-title&gt;Expert reviews in molecular medicine&lt;/alt-title&gt;&lt;/titles&gt;&lt;periodical&gt;&lt;full-title&gt;Expert Rev Mol Med&lt;/full-title&gt;&lt;abbr-1&gt;Expert reviews in molecular medicine&lt;/abbr-1&gt;&lt;/periodical&gt;&lt;alt-periodical&gt;&lt;full-title&gt;Expert Rev Mol Med&lt;/full-title&gt;&lt;abbr-1&gt;Expert reviews in molecular medicine&lt;/abbr-1&gt;&lt;/alt-periodical&gt;&lt;pages&gt;e5&lt;/pages&gt;&lt;volume&gt;13&lt;/volume&gt;&lt;edition&gt;2011/02/24&lt;/edition&gt;&lt;keywords&gt;&lt;keyword&gt;Adjuvants, Pharmaceutic/*therapeutic use&lt;/keyword&gt;&lt;keyword&gt;Anti-Infective Agents/*therapeutic use&lt;/keyword&gt;&lt;keyword&gt;Bacterial Infections/*drug therapy&lt;/keyword&gt;&lt;keyword&gt;Bacterial Proteins/therapeutic use&lt;/keyword&gt;&lt;keyword&gt;*Drug Discovery/trends&lt;/keyword&gt;&lt;keyword&gt;Drug Resistance, Multiple, Bacterial&lt;/keyword&gt;&lt;keyword&gt;Humans&lt;/keyword&gt;&lt;keyword&gt;beta-Lactamases/therapeutic use&lt;/keyword&gt;&lt;/keywords&gt;&lt;dates&gt;&lt;year&gt;2011&lt;/year&gt;&lt;/dates&gt;&lt;isbn&gt;1462-3994&lt;/isbn&gt;&lt;accession-num&gt;21342612&lt;/accession-num&gt;&lt;urls&gt;&lt;/urls&gt;&lt;electronic-resource-num&gt;10.1017/s1462399410001766&lt;/electronic-resource-num&gt;&lt;remote-database-provider&gt;NLM&lt;/remote-database-provider&gt;&lt;language&gt;eng&lt;/language&gt;&lt;/record&gt;&lt;/Cite&gt;&lt;/EndNote&gt;</w:instrText>
      </w:r>
      <w:r w:rsidR="00232047">
        <w:rPr>
          <w:rFonts w:ascii="Times New Roman" w:hAnsi="Times New Roman" w:cs="Times New Roman"/>
        </w:rPr>
        <w:fldChar w:fldCharType="separate"/>
      </w:r>
      <w:r w:rsidR="00232047">
        <w:rPr>
          <w:rFonts w:ascii="Times New Roman" w:hAnsi="Times New Roman" w:cs="Times New Roman"/>
          <w:noProof/>
        </w:rPr>
        <w:t>(Kalan and Wright, 2011)</w:t>
      </w:r>
      <w:r w:rsidR="00232047">
        <w:rPr>
          <w:rFonts w:ascii="Times New Roman" w:hAnsi="Times New Roman" w:cs="Times New Roman"/>
        </w:rPr>
        <w:fldChar w:fldCharType="end"/>
      </w:r>
      <w:r w:rsidR="00232047">
        <w:rPr>
          <w:rFonts w:ascii="Times New Roman" w:hAnsi="Times New Roman" w:cs="Times New Roman"/>
        </w:rPr>
        <w:t xml:space="preserve">. Therefore, CORM-2 might be a good antibacterial compound to be used as an adjuvant with the existing antibiotics to combat multidrug-resistant bacteria.   </w:t>
      </w:r>
    </w:p>
    <w:p w14:paraId="665B83B5" w14:textId="77777777" w:rsidR="00232047" w:rsidRDefault="00232047" w:rsidP="00232047">
      <w:pPr>
        <w:widowControl w:val="0"/>
        <w:autoSpaceDE w:val="0"/>
        <w:autoSpaceDN w:val="0"/>
        <w:adjustRightInd w:val="0"/>
        <w:spacing w:after="240" w:line="360" w:lineRule="auto"/>
        <w:jc w:val="both"/>
        <w:rPr>
          <w:rFonts w:ascii="Times New Roman" w:hAnsi="Times New Roman" w:cs="Times New Roman"/>
          <w:b/>
          <w:bCs/>
        </w:rPr>
      </w:pPr>
    </w:p>
    <w:p w14:paraId="5FD896A9" w14:textId="77777777" w:rsidR="00232047" w:rsidRDefault="00232047" w:rsidP="00232047">
      <w:pPr>
        <w:widowControl w:val="0"/>
        <w:autoSpaceDE w:val="0"/>
        <w:autoSpaceDN w:val="0"/>
        <w:adjustRightInd w:val="0"/>
        <w:spacing w:after="240" w:line="360" w:lineRule="auto"/>
        <w:jc w:val="both"/>
        <w:rPr>
          <w:rFonts w:ascii="Times New Roman" w:hAnsi="Times New Roman" w:cs="Times New Roman"/>
          <w:b/>
          <w:bCs/>
        </w:rPr>
      </w:pPr>
      <w:r>
        <w:rPr>
          <w:rFonts w:ascii="Times New Roman" w:hAnsi="Times New Roman" w:cs="Times New Roman"/>
          <w:b/>
          <w:bCs/>
        </w:rPr>
        <w:t xml:space="preserve">4.4 </w:t>
      </w:r>
      <w:r w:rsidRPr="00C739D4">
        <w:rPr>
          <w:rFonts w:ascii="Times New Roman" w:hAnsi="Times New Roman" w:cs="Times New Roman"/>
          <w:b/>
          <w:bCs/>
        </w:rPr>
        <w:t>Conclusions</w:t>
      </w:r>
    </w:p>
    <w:p w14:paraId="1318BE6B" w14:textId="514B7F4F" w:rsidR="00232047" w:rsidRPr="001D3C7A" w:rsidRDefault="00232047" w:rsidP="00232047">
      <w:pPr>
        <w:spacing w:line="360" w:lineRule="auto"/>
        <w:jc w:val="both"/>
        <w:rPr>
          <w:rFonts w:ascii="Times New Roman" w:hAnsi="Times New Roman" w:cs="Times New Roman"/>
          <w:bCs/>
        </w:rPr>
      </w:pPr>
      <w:r>
        <w:rPr>
          <w:rFonts w:ascii="Times New Roman" w:hAnsi="Times New Roman" w:cs="Times New Roman"/>
          <w:bCs/>
        </w:rPr>
        <w:t xml:space="preserve">The studies of CORM-2 presented herein reveal that CORM-2 has a significant antimicrobial activity against bacterial growth and viability of uropathogenic </w:t>
      </w:r>
      <w:r w:rsidRPr="00527616">
        <w:rPr>
          <w:rFonts w:ascii="Times New Roman" w:hAnsi="Times New Roman" w:cs="Times New Roman"/>
          <w:bCs/>
          <w:i/>
        </w:rPr>
        <w:t>E. coli</w:t>
      </w:r>
      <w:r>
        <w:rPr>
          <w:rFonts w:ascii="Times New Roman" w:hAnsi="Times New Roman" w:cs="Times New Roman"/>
          <w:bCs/>
        </w:rPr>
        <w:t xml:space="preserve"> EC958 and wild-type </w:t>
      </w:r>
      <w:r w:rsidRPr="00527616">
        <w:rPr>
          <w:rFonts w:ascii="Times New Roman" w:hAnsi="Times New Roman" w:cs="Times New Roman"/>
          <w:bCs/>
          <w:i/>
        </w:rPr>
        <w:t>E. coli</w:t>
      </w:r>
      <w:r>
        <w:rPr>
          <w:rFonts w:ascii="Times New Roman" w:hAnsi="Times New Roman" w:cs="Times New Roman"/>
          <w:bCs/>
          <w:i/>
        </w:rPr>
        <w:t xml:space="preserve"> </w:t>
      </w:r>
      <w:r>
        <w:rPr>
          <w:rFonts w:ascii="Times New Roman" w:hAnsi="Times New Roman" w:cs="Times New Roman"/>
          <w:bCs/>
        </w:rPr>
        <w:t>MG1655. However, the inactive form (</w:t>
      </w:r>
      <w:proofErr w:type="spellStart"/>
      <w:proofErr w:type="gramStart"/>
      <w:r w:rsidRPr="004E74AA">
        <w:rPr>
          <w:rFonts w:ascii="Times New Roman" w:hAnsi="Times New Roman" w:cs="Times New Roman"/>
          <w:color w:val="232323"/>
        </w:rPr>
        <w:t>Ru</w:t>
      </w:r>
      <w:proofErr w:type="spellEnd"/>
      <w:r w:rsidRPr="004E74AA">
        <w:rPr>
          <w:rFonts w:ascii="Times New Roman" w:hAnsi="Times New Roman" w:cs="Times New Roman"/>
          <w:color w:val="232323"/>
        </w:rPr>
        <w:t>(</w:t>
      </w:r>
      <w:proofErr w:type="gramEnd"/>
      <w:r w:rsidRPr="004E74AA">
        <w:rPr>
          <w:rFonts w:ascii="Times New Roman" w:hAnsi="Times New Roman" w:cs="Times New Roman"/>
          <w:color w:val="232323"/>
        </w:rPr>
        <w:t>II)Cl</w:t>
      </w:r>
      <w:r w:rsidRPr="004E74AA">
        <w:rPr>
          <w:rFonts w:ascii="Times New Roman" w:hAnsi="Times New Roman" w:cs="Times New Roman"/>
          <w:color w:val="232323"/>
          <w:vertAlign w:val="subscript"/>
        </w:rPr>
        <w:t>2</w:t>
      </w:r>
      <w:r w:rsidRPr="004E74AA">
        <w:rPr>
          <w:rFonts w:ascii="Times New Roman" w:hAnsi="Times New Roman" w:cs="Times New Roman"/>
          <w:color w:val="232323"/>
        </w:rPr>
        <w:t>(DMSO)</w:t>
      </w:r>
      <w:r w:rsidRPr="004E74AA">
        <w:rPr>
          <w:rFonts w:ascii="Times New Roman" w:hAnsi="Times New Roman" w:cs="Times New Roman"/>
          <w:color w:val="232323"/>
          <w:vertAlign w:val="subscript"/>
        </w:rPr>
        <w:t>4</w:t>
      </w:r>
      <w:r>
        <w:rPr>
          <w:rFonts w:ascii="Times New Roman" w:hAnsi="Times New Roman" w:cs="Times New Roman"/>
          <w:bCs/>
        </w:rPr>
        <w:t xml:space="preserve">) or DMSO has no effects on either bacterial growth or viability. This confirmed that the CO released from CORM-2 has a role in the antimicrobial activity. Importantly, the combination of CORM-2 showed a significant reduction in </w:t>
      </w:r>
      <w:r w:rsidR="008250A7">
        <w:rPr>
          <w:rFonts w:ascii="Times New Roman" w:hAnsi="Times New Roman" w:cs="Times New Roman"/>
          <w:bCs/>
        </w:rPr>
        <w:t xml:space="preserve">the MIC and </w:t>
      </w:r>
      <w:r>
        <w:rPr>
          <w:rFonts w:ascii="Times New Roman" w:hAnsi="Times New Roman" w:cs="Times New Roman"/>
          <w:bCs/>
        </w:rPr>
        <w:t xml:space="preserve">MBC values of various antibiotics with different modes of action using the microdilution broth assay and the E-test. Furthermore, CORM-2 revealed synergistic interactions when combined with different antibiotics such as gentamicin, chloramphenicol, spectinomycin, minocycline, trimethoprim, trimethoprim, novobiocin or cefotaxime using a checkerboard </w:t>
      </w:r>
      <w:r>
        <w:rPr>
          <w:rFonts w:ascii="Times New Roman" w:hAnsi="Times New Roman" w:cs="Times New Roman"/>
        </w:rPr>
        <w:t xml:space="preserve">microdilution </w:t>
      </w:r>
      <w:r>
        <w:rPr>
          <w:rFonts w:ascii="Times New Roman" w:hAnsi="Times New Roman" w:cs="Times New Roman"/>
          <w:bCs/>
        </w:rPr>
        <w:t xml:space="preserve">assay. These results contribute to our understanding of the antimicrobial effect of CORMs and its interactions on the action of antibiotics. Importantly, </w:t>
      </w:r>
      <w:r>
        <w:rPr>
          <w:rFonts w:ascii="Times New Roman" w:hAnsi="Times New Roman" w:cs="Times New Roman"/>
        </w:rPr>
        <w:t>t</w:t>
      </w:r>
      <w:r w:rsidRPr="009F7E1E">
        <w:rPr>
          <w:rFonts w:ascii="Times New Roman" w:hAnsi="Times New Roman" w:cs="Times New Roman"/>
        </w:rPr>
        <w:t xml:space="preserve">he combination of </w:t>
      </w:r>
      <w:r>
        <w:rPr>
          <w:rFonts w:ascii="Times New Roman" w:hAnsi="Times New Roman" w:cs="Times New Roman"/>
        </w:rPr>
        <w:t>CORM-2</w:t>
      </w:r>
      <w:r w:rsidRPr="009F7E1E">
        <w:rPr>
          <w:rFonts w:ascii="Times New Roman" w:hAnsi="Times New Roman" w:cs="Times New Roman"/>
        </w:rPr>
        <w:t xml:space="preserve"> </w:t>
      </w:r>
      <w:r>
        <w:rPr>
          <w:rFonts w:ascii="Times New Roman" w:hAnsi="Times New Roman" w:cs="Times New Roman"/>
        </w:rPr>
        <w:t>with</w:t>
      </w:r>
      <w:r w:rsidRPr="009F7E1E">
        <w:rPr>
          <w:rFonts w:ascii="Times New Roman" w:hAnsi="Times New Roman" w:cs="Times New Roman"/>
        </w:rPr>
        <w:t xml:space="preserve"> antibiotics can </w:t>
      </w:r>
      <w:r>
        <w:rPr>
          <w:rFonts w:ascii="Times New Roman" w:hAnsi="Times New Roman" w:cs="Times New Roman"/>
        </w:rPr>
        <w:t>significantly</w:t>
      </w:r>
      <w:r w:rsidRPr="009F7E1E">
        <w:rPr>
          <w:rFonts w:ascii="Times New Roman" w:hAnsi="Times New Roman" w:cs="Times New Roman"/>
        </w:rPr>
        <w:t xml:space="preserve"> </w:t>
      </w:r>
      <w:r>
        <w:rPr>
          <w:rFonts w:ascii="Times New Roman" w:hAnsi="Times New Roman" w:cs="Times New Roman"/>
        </w:rPr>
        <w:t>potentiate</w:t>
      </w:r>
      <w:r w:rsidRPr="009F7E1E">
        <w:rPr>
          <w:rFonts w:ascii="Times New Roman" w:hAnsi="Times New Roman" w:cs="Times New Roman"/>
        </w:rPr>
        <w:t xml:space="preserve"> </w:t>
      </w:r>
      <w:r>
        <w:rPr>
          <w:rFonts w:ascii="Times New Roman" w:hAnsi="Times New Roman" w:cs="Times New Roman"/>
        </w:rPr>
        <w:t>the action of antibiotics</w:t>
      </w:r>
      <w:r w:rsidRPr="009F7E1E">
        <w:rPr>
          <w:rFonts w:ascii="Times New Roman" w:hAnsi="Times New Roman" w:cs="Times New Roman"/>
        </w:rPr>
        <w:t xml:space="preserve"> and may </w:t>
      </w:r>
      <w:r>
        <w:rPr>
          <w:rFonts w:ascii="Times New Roman" w:hAnsi="Times New Roman" w:cs="Times New Roman"/>
        </w:rPr>
        <w:t xml:space="preserve">be a useful approach to prevent </w:t>
      </w:r>
      <w:r w:rsidRPr="009F7E1E">
        <w:rPr>
          <w:rFonts w:ascii="Times New Roman" w:hAnsi="Times New Roman" w:cs="Times New Roman"/>
        </w:rPr>
        <w:t>or delay the emer</w:t>
      </w:r>
      <w:r>
        <w:rPr>
          <w:rFonts w:ascii="Times New Roman" w:hAnsi="Times New Roman" w:cs="Times New Roman"/>
        </w:rPr>
        <w:t>gence of antibiotic resistance.</w:t>
      </w:r>
    </w:p>
    <w:p w14:paraId="374DCD5D" w14:textId="77777777" w:rsidR="00232047" w:rsidRDefault="00232047" w:rsidP="00232047">
      <w:pPr>
        <w:rPr>
          <w:rFonts w:ascii="Times New Roman" w:hAnsi="Times New Roman" w:cs="Times New Roman"/>
          <w:b/>
        </w:rPr>
      </w:pPr>
    </w:p>
    <w:p w14:paraId="3ECC2EFE" w14:textId="77777777" w:rsidR="00B76B65" w:rsidRDefault="00B76B65" w:rsidP="00B76B65">
      <w:pPr>
        <w:widowControl w:val="0"/>
        <w:autoSpaceDE w:val="0"/>
        <w:autoSpaceDN w:val="0"/>
        <w:adjustRightInd w:val="0"/>
        <w:spacing w:after="240" w:line="360" w:lineRule="auto"/>
        <w:jc w:val="both"/>
        <w:rPr>
          <w:rFonts w:ascii="Times New Roman" w:hAnsi="Times New Roman" w:cs="Times New Roman"/>
        </w:rPr>
      </w:pPr>
    </w:p>
    <w:p w14:paraId="3A33A7AE" w14:textId="77777777" w:rsidR="009A54B6" w:rsidRDefault="009A54B6" w:rsidP="00B76B65">
      <w:pPr>
        <w:widowControl w:val="0"/>
        <w:autoSpaceDE w:val="0"/>
        <w:autoSpaceDN w:val="0"/>
        <w:adjustRightInd w:val="0"/>
        <w:spacing w:after="240" w:line="360" w:lineRule="auto"/>
        <w:jc w:val="both"/>
        <w:rPr>
          <w:rFonts w:ascii="Times New Roman" w:hAnsi="Times New Roman" w:cs="Times New Roman"/>
        </w:rPr>
      </w:pPr>
    </w:p>
    <w:p w14:paraId="6AB49D25" w14:textId="77777777" w:rsidR="009A54B6" w:rsidRDefault="009A54B6" w:rsidP="00B76B65">
      <w:pPr>
        <w:widowControl w:val="0"/>
        <w:autoSpaceDE w:val="0"/>
        <w:autoSpaceDN w:val="0"/>
        <w:adjustRightInd w:val="0"/>
        <w:spacing w:after="240" w:line="360" w:lineRule="auto"/>
        <w:jc w:val="both"/>
        <w:rPr>
          <w:rFonts w:ascii="Times New Roman" w:hAnsi="Times New Roman" w:cs="Times New Roman"/>
        </w:rPr>
      </w:pPr>
    </w:p>
    <w:p w14:paraId="2DFD739A" w14:textId="77777777" w:rsidR="009A54B6" w:rsidRDefault="009A54B6" w:rsidP="00B76B65">
      <w:pPr>
        <w:widowControl w:val="0"/>
        <w:autoSpaceDE w:val="0"/>
        <w:autoSpaceDN w:val="0"/>
        <w:adjustRightInd w:val="0"/>
        <w:spacing w:after="240" w:line="360" w:lineRule="auto"/>
        <w:jc w:val="both"/>
        <w:rPr>
          <w:rFonts w:ascii="Times New Roman" w:hAnsi="Times New Roman" w:cs="Times New Roman"/>
        </w:rPr>
      </w:pPr>
    </w:p>
    <w:p w14:paraId="6F48A8A5" w14:textId="77777777" w:rsidR="009A54B6" w:rsidRDefault="009A54B6" w:rsidP="00B76B65">
      <w:pPr>
        <w:widowControl w:val="0"/>
        <w:autoSpaceDE w:val="0"/>
        <w:autoSpaceDN w:val="0"/>
        <w:adjustRightInd w:val="0"/>
        <w:spacing w:after="240" w:line="360" w:lineRule="auto"/>
        <w:jc w:val="both"/>
        <w:rPr>
          <w:rFonts w:ascii="Times New Roman" w:hAnsi="Times New Roman" w:cs="Times New Roman"/>
        </w:rPr>
      </w:pPr>
    </w:p>
    <w:p w14:paraId="517AA9A4" w14:textId="77777777" w:rsidR="009A54B6" w:rsidRDefault="009A54B6" w:rsidP="00B76B65">
      <w:pPr>
        <w:widowControl w:val="0"/>
        <w:autoSpaceDE w:val="0"/>
        <w:autoSpaceDN w:val="0"/>
        <w:adjustRightInd w:val="0"/>
        <w:spacing w:after="240" w:line="360" w:lineRule="auto"/>
        <w:jc w:val="both"/>
        <w:rPr>
          <w:rFonts w:ascii="Times New Roman" w:hAnsi="Times New Roman" w:cs="Times New Roman"/>
        </w:rPr>
      </w:pPr>
    </w:p>
    <w:p w14:paraId="69CAE167" w14:textId="77777777" w:rsidR="009A54B6" w:rsidRDefault="009A54B6" w:rsidP="00B76B65">
      <w:pPr>
        <w:widowControl w:val="0"/>
        <w:autoSpaceDE w:val="0"/>
        <w:autoSpaceDN w:val="0"/>
        <w:adjustRightInd w:val="0"/>
        <w:spacing w:after="240" w:line="360" w:lineRule="auto"/>
        <w:jc w:val="both"/>
        <w:rPr>
          <w:rFonts w:ascii="Times New Roman" w:hAnsi="Times New Roman" w:cs="Times New Roman"/>
        </w:rPr>
      </w:pPr>
    </w:p>
    <w:p w14:paraId="19893355" w14:textId="77777777" w:rsidR="00FB0DB2" w:rsidRDefault="00FB0DB2" w:rsidP="00B76B65">
      <w:pPr>
        <w:widowControl w:val="0"/>
        <w:autoSpaceDE w:val="0"/>
        <w:autoSpaceDN w:val="0"/>
        <w:adjustRightInd w:val="0"/>
        <w:spacing w:after="240" w:line="360" w:lineRule="auto"/>
        <w:jc w:val="both"/>
        <w:rPr>
          <w:rFonts w:ascii="Times New Roman" w:hAnsi="Times New Roman" w:cs="Times New Roman"/>
        </w:rPr>
      </w:pPr>
    </w:p>
    <w:p w14:paraId="3F830D75" w14:textId="77777777" w:rsidR="00FB0DB2" w:rsidRDefault="00FB0DB2" w:rsidP="00B76B65">
      <w:pPr>
        <w:widowControl w:val="0"/>
        <w:autoSpaceDE w:val="0"/>
        <w:autoSpaceDN w:val="0"/>
        <w:adjustRightInd w:val="0"/>
        <w:spacing w:after="240" w:line="360" w:lineRule="auto"/>
        <w:jc w:val="both"/>
        <w:rPr>
          <w:rFonts w:ascii="Times New Roman" w:hAnsi="Times New Roman" w:cs="Times New Roman"/>
        </w:rPr>
      </w:pPr>
    </w:p>
    <w:p w14:paraId="21A82995" w14:textId="77777777" w:rsidR="00FB0DB2" w:rsidRDefault="00FB0DB2" w:rsidP="00B76B65">
      <w:pPr>
        <w:widowControl w:val="0"/>
        <w:autoSpaceDE w:val="0"/>
        <w:autoSpaceDN w:val="0"/>
        <w:adjustRightInd w:val="0"/>
        <w:spacing w:after="240" w:line="360" w:lineRule="auto"/>
        <w:jc w:val="both"/>
        <w:rPr>
          <w:rFonts w:ascii="Times New Roman" w:hAnsi="Times New Roman" w:cs="Times New Roman"/>
        </w:rPr>
      </w:pPr>
    </w:p>
    <w:p w14:paraId="4B4FF811" w14:textId="77777777" w:rsidR="00FB0DB2" w:rsidRDefault="00FB0DB2" w:rsidP="00B76B65">
      <w:pPr>
        <w:widowControl w:val="0"/>
        <w:autoSpaceDE w:val="0"/>
        <w:autoSpaceDN w:val="0"/>
        <w:adjustRightInd w:val="0"/>
        <w:spacing w:after="240" w:line="360" w:lineRule="auto"/>
        <w:jc w:val="both"/>
        <w:rPr>
          <w:rFonts w:ascii="Times New Roman" w:hAnsi="Times New Roman" w:cs="Times New Roman"/>
        </w:rPr>
      </w:pPr>
    </w:p>
    <w:p w14:paraId="55EC9431" w14:textId="77777777" w:rsidR="00FB0DB2" w:rsidRDefault="00FB0DB2" w:rsidP="00B76B65">
      <w:pPr>
        <w:widowControl w:val="0"/>
        <w:autoSpaceDE w:val="0"/>
        <w:autoSpaceDN w:val="0"/>
        <w:adjustRightInd w:val="0"/>
        <w:spacing w:after="240" w:line="360" w:lineRule="auto"/>
        <w:jc w:val="both"/>
        <w:rPr>
          <w:rFonts w:ascii="Times New Roman" w:hAnsi="Times New Roman" w:cs="Times New Roman"/>
        </w:rPr>
      </w:pPr>
    </w:p>
    <w:p w14:paraId="6FFE0AD8" w14:textId="77777777" w:rsidR="00FB0DB2" w:rsidRDefault="00FB0DB2" w:rsidP="00B76B65">
      <w:pPr>
        <w:widowControl w:val="0"/>
        <w:autoSpaceDE w:val="0"/>
        <w:autoSpaceDN w:val="0"/>
        <w:adjustRightInd w:val="0"/>
        <w:spacing w:after="240" w:line="360" w:lineRule="auto"/>
        <w:jc w:val="both"/>
        <w:rPr>
          <w:rFonts w:ascii="Times New Roman" w:hAnsi="Times New Roman" w:cs="Times New Roman"/>
        </w:rPr>
      </w:pPr>
    </w:p>
    <w:p w14:paraId="7FF2E1A6" w14:textId="77777777" w:rsidR="00FB0DB2" w:rsidRDefault="00FB0DB2" w:rsidP="00B76B65">
      <w:pPr>
        <w:widowControl w:val="0"/>
        <w:autoSpaceDE w:val="0"/>
        <w:autoSpaceDN w:val="0"/>
        <w:adjustRightInd w:val="0"/>
        <w:spacing w:after="240" w:line="360" w:lineRule="auto"/>
        <w:jc w:val="both"/>
        <w:rPr>
          <w:rFonts w:ascii="Times New Roman" w:hAnsi="Times New Roman" w:cs="Times New Roman"/>
        </w:rPr>
      </w:pPr>
    </w:p>
    <w:p w14:paraId="27360AAE" w14:textId="77777777" w:rsidR="009A54B6" w:rsidRDefault="009A54B6" w:rsidP="00B76B65">
      <w:pPr>
        <w:widowControl w:val="0"/>
        <w:autoSpaceDE w:val="0"/>
        <w:autoSpaceDN w:val="0"/>
        <w:adjustRightInd w:val="0"/>
        <w:spacing w:after="240" w:line="360" w:lineRule="auto"/>
        <w:jc w:val="both"/>
        <w:rPr>
          <w:rFonts w:ascii="Times New Roman" w:hAnsi="Times New Roman" w:cs="Times New Roman"/>
        </w:rPr>
      </w:pPr>
    </w:p>
    <w:p w14:paraId="5F447C04" w14:textId="77777777" w:rsidR="009A54B6" w:rsidRDefault="009A54B6" w:rsidP="00B76B65">
      <w:pPr>
        <w:widowControl w:val="0"/>
        <w:autoSpaceDE w:val="0"/>
        <w:autoSpaceDN w:val="0"/>
        <w:adjustRightInd w:val="0"/>
        <w:spacing w:after="240" w:line="360" w:lineRule="auto"/>
        <w:jc w:val="both"/>
        <w:rPr>
          <w:rFonts w:ascii="Times New Roman" w:hAnsi="Times New Roman" w:cs="Times New Roman"/>
        </w:rPr>
      </w:pPr>
    </w:p>
    <w:p w14:paraId="6156983E" w14:textId="77777777" w:rsidR="009A54B6" w:rsidRDefault="009A54B6" w:rsidP="009A54B6">
      <w:pPr>
        <w:tabs>
          <w:tab w:val="left" w:pos="142"/>
        </w:tabs>
        <w:spacing w:line="360" w:lineRule="auto"/>
        <w:ind w:right="184"/>
        <w:jc w:val="center"/>
        <w:rPr>
          <w:rFonts w:ascii="Times New Roman" w:hAnsi="Times New Roman" w:cs="Times New Roman"/>
          <w:b/>
          <w:sz w:val="28"/>
          <w:szCs w:val="28"/>
        </w:rPr>
      </w:pPr>
      <w:r>
        <w:rPr>
          <w:rFonts w:ascii="Times New Roman" w:hAnsi="Times New Roman" w:cs="Times New Roman"/>
          <w:b/>
          <w:sz w:val="28"/>
          <w:szCs w:val="28"/>
        </w:rPr>
        <w:t xml:space="preserve">Chapter 5 </w:t>
      </w:r>
    </w:p>
    <w:p w14:paraId="521B66DA" w14:textId="77777777" w:rsidR="009A54B6" w:rsidRDefault="009A54B6" w:rsidP="009A54B6">
      <w:pPr>
        <w:tabs>
          <w:tab w:val="left" w:pos="142"/>
        </w:tabs>
        <w:spacing w:line="360" w:lineRule="auto"/>
        <w:ind w:right="184"/>
        <w:jc w:val="center"/>
        <w:rPr>
          <w:rFonts w:ascii="Times New Roman" w:hAnsi="Times New Roman" w:cs="Times New Roman"/>
          <w:b/>
          <w:sz w:val="28"/>
          <w:szCs w:val="28"/>
        </w:rPr>
      </w:pPr>
    </w:p>
    <w:p w14:paraId="00459B5B" w14:textId="298DD07D" w:rsidR="009A54B6" w:rsidRDefault="009A54B6" w:rsidP="009A54B6">
      <w:pPr>
        <w:spacing w:line="360" w:lineRule="auto"/>
        <w:rPr>
          <w:rFonts w:ascii="Times New Roman" w:hAnsi="Times New Roman" w:cs="Times New Roman"/>
          <w:b/>
          <w:i/>
          <w:sz w:val="28"/>
          <w:szCs w:val="28"/>
        </w:rPr>
      </w:pPr>
      <w:r>
        <w:rPr>
          <w:rFonts w:ascii="Times New Roman" w:hAnsi="Times New Roman" w:cs="Times New Roman"/>
          <w:b/>
          <w:sz w:val="28"/>
          <w:szCs w:val="28"/>
        </w:rPr>
        <w:t xml:space="preserve">Effects of water-soluble CORMs on antibiotic </w:t>
      </w:r>
      <w:r w:rsidR="000F080A">
        <w:rPr>
          <w:rFonts w:ascii="Times New Roman" w:hAnsi="Times New Roman" w:cs="Times New Roman"/>
          <w:b/>
          <w:sz w:val="28"/>
          <w:szCs w:val="28"/>
        </w:rPr>
        <w:t xml:space="preserve">action </w:t>
      </w:r>
      <w:r>
        <w:rPr>
          <w:rFonts w:ascii="Times New Roman" w:hAnsi="Times New Roman" w:cs="Times New Roman"/>
          <w:b/>
          <w:sz w:val="28"/>
          <w:szCs w:val="28"/>
        </w:rPr>
        <w:t xml:space="preserve"> </w:t>
      </w:r>
    </w:p>
    <w:p w14:paraId="0965A397" w14:textId="77777777" w:rsidR="009A54B6" w:rsidRDefault="009A54B6" w:rsidP="009A54B6">
      <w:pPr>
        <w:spacing w:line="360" w:lineRule="auto"/>
        <w:jc w:val="both"/>
        <w:rPr>
          <w:rFonts w:ascii="Times New Roman" w:hAnsi="Times New Roman" w:cs="Times New Roman"/>
          <w:b/>
        </w:rPr>
      </w:pPr>
    </w:p>
    <w:p w14:paraId="1B418DCF" w14:textId="77777777" w:rsidR="009A54B6" w:rsidRDefault="009A54B6" w:rsidP="009A54B6">
      <w:pPr>
        <w:spacing w:line="360" w:lineRule="auto"/>
        <w:jc w:val="both"/>
        <w:rPr>
          <w:rFonts w:ascii="Times New Roman" w:hAnsi="Times New Roman" w:cs="Times New Roman"/>
          <w:b/>
        </w:rPr>
      </w:pPr>
      <w:r>
        <w:rPr>
          <w:rFonts w:ascii="Times New Roman" w:hAnsi="Times New Roman" w:cs="Times New Roman"/>
          <w:b/>
        </w:rPr>
        <w:t>5</w:t>
      </w:r>
      <w:r w:rsidRPr="004C7F87">
        <w:rPr>
          <w:rFonts w:ascii="Times New Roman" w:hAnsi="Times New Roman" w:cs="Times New Roman"/>
          <w:b/>
        </w:rPr>
        <w:t xml:space="preserve">.1 Introduction </w:t>
      </w:r>
    </w:p>
    <w:p w14:paraId="3CE9F7A9" w14:textId="77777777" w:rsidR="009A54B6" w:rsidRDefault="009A54B6" w:rsidP="009A54B6">
      <w:pPr>
        <w:spacing w:line="360" w:lineRule="auto"/>
        <w:jc w:val="both"/>
        <w:rPr>
          <w:rFonts w:ascii="Times New Roman" w:hAnsi="Times New Roman" w:cs="Times New Roman"/>
          <w:b/>
        </w:rPr>
      </w:pPr>
    </w:p>
    <w:p w14:paraId="76CEE532" w14:textId="799D61D6" w:rsidR="009A54B6" w:rsidRDefault="009A54B6" w:rsidP="009A54B6">
      <w:pPr>
        <w:spacing w:line="360" w:lineRule="auto"/>
        <w:jc w:val="both"/>
        <w:rPr>
          <w:rFonts w:ascii="Times New Roman" w:hAnsi="Times New Roman" w:cs="Times New Roman"/>
        </w:rPr>
      </w:pPr>
      <w:r>
        <w:rPr>
          <w:rFonts w:ascii="Times New Roman" w:hAnsi="Times New Roman" w:cs="Times New Roman"/>
          <w:color w:val="000000" w:themeColor="text1"/>
        </w:rPr>
        <w:t>Antimicrobial resistance (AMR) is a serious global public health problem</w:t>
      </w:r>
      <w:r>
        <w:rPr>
          <w:rFonts w:ascii="Times New Roman" w:hAnsi="Times New Roman" w:cs="Times New Roman"/>
        </w:rPr>
        <w:t xml:space="preserve">. </w:t>
      </w:r>
      <w:r>
        <w:rPr>
          <w:rFonts w:ascii="Times New Roman" w:hAnsi="Times New Roman" w:cs="Times New Roman"/>
          <w:color w:val="000000" w:themeColor="text1"/>
        </w:rPr>
        <w:t>In May 2014 the World Health Organization (WHO) stated that AMR has reached alarming proportions</w:t>
      </w:r>
      <w:r>
        <w:rPr>
          <w:rFonts w:ascii="Times New Roman" w:hAnsi="Times New Roman" w:cs="Times New Roman"/>
        </w:rPr>
        <w:t xml:space="preserve">. Urinary tract infections (UTI) are predominantly caused by uropathogenic </w:t>
      </w:r>
      <w:r w:rsidRPr="002C6DA0">
        <w:rPr>
          <w:rFonts w:ascii="Times New Roman" w:hAnsi="Times New Roman" w:cs="Times New Roman"/>
          <w:i/>
        </w:rPr>
        <w:t>Escherichia coli</w:t>
      </w:r>
      <w:r>
        <w:rPr>
          <w:rFonts w:ascii="Times New Roman" w:hAnsi="Times New Roman" w:cs="Times New Roman"/>
        </w:rPr>
        <w:t xml:space="preserve"> (UPEC) </w:t>
      </w:r>
      <w:r>
        <w:rPr>
          <w:rFonts w:ascii="Times New Roman" w:hAnsi="Times New Roman" w:cs="Times New Roman"/>
        </w:rPr>
        <w:fldChar w:fldCharType="begin">
          <w:fldData xml:space="preserve">PEVuZE5vdGU+PENpdGU+PEF1dGhvcj5LYWhsbWV0ZXI8L0F1dGhvcj48WWVhcj4yMDAzPC9ZZWFy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==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PEVuZE5vdGU+PENpdGU+PEF1dGhvcj5LYWhsbWV0ZXI8L0F1dGhvcj48WWVhcj4yMDAzPC9ZZWFy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==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(Kahlmeter, 2003, Ronald, 2003)</w:t>
      </w:r>
      <w:r>
        <w:rPr>
          <w:rFonts w:ascii="Times New Roman" w:hAnsi="Times New Roman" w:cs="Times New Roman"/>
        </w:rPr>
        <w:fldChar w:fldCharType="end"/>
      </w:r>
      <w:r>
        <w:rPr>
          <w:rFonts w:ascii="Times New Roman" w:hAnsi="Times New Roman" w:cs="Times New Roman"/>
        </w:rPr>
        <w:t xml:space="preserve">. Antibiotics are considered as the common way for treatment of UTI </w:t>
      </w:r>
      <w:r>
        <w:rPr>
          <w:rFonts w:ascii="Times New Roman" w:hAnsi="Times New Roman" w:cs="Times New Roman"/>
        </w:rPr>
        <w:fldChar w:fldCharType="begin">
          <w:fldData xml:space="preserve">PEVuZE5vdGU+PENpdGU+PEF1dGhvcj5DdXN1bWFubzwvQXV0aG9yPjxZZWFyPjIwMTE8L1llYXI+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=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PEVuZE5vdGU+PENpdGU+PEF1dGhvcj5DdXN1bWFubzwvQXV0aG9yPjxZZWFyPjIwMTE8L1llYXI+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=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(Cusumano et al., 2011)</w:t>
      </w:r>
      <w:r>
        <w:rPr>
          <w:rFonts w:ascii="Times New Roman" w:hAnsi="Times New Roman" w:cs="Times New Roman"/>
        </w:rPr>
        <w:fldChar w:fldCharType="end"/>
      </w:r>
      <w:r>
        <w:rPr>
          <w:rFonts w:ascii="Times New Roman" w:hAnsi="Times New Roman" w:cs="Times New Roman"/>
        </w:rPr>
        <w:t xml:space="preserve">, but resistance to most of the standard antibiotics used for UTI treatment has been identified in UPEC strains. Therefore, to combat antibiotic resistance of bacteria, it is </w:t>
      </w:r>
      <w:r w:rsidR="007C50B0">
        <w:rPr>
          <w:rFonts w:ascii="Times New Roman" w:hAnsi="Times New Roman" w:cs="Times New Roman"/>
        </w:rPr>
        <w:t>a</w:t>
      </w:r>
      <w:r>
        <w:rPr>
          <w:rFonts w:ascii="Times New Roman" w:hAnsi="Times New Roman" w:cs="Times New Roman"/>
        </w:rPr>
        <w:t xml:space="preserve"> necessity to investiga</w:t>
      </w:r>
      <w:r w:rsidR="0034747E">
        <w:rPr>
          <w:rFonts w:ascii="Times New Roman" w:hAnsi="Times New Roman" w:cs="Times New Roman"/>
        </w:rPr>
        <w:t xml:space="preserve">te other compounds that possess </w:t>
      </w:r>
      <w:r>
        <w:rPr>
          <w:rFonts w:ascii="Times New Roman" w:hAnsi="Times New Roman" w:cs="Times New Roman"/>
        </w:rPr>
        <w:t xml:space="preserve">antimicrobial activity against multidrug-resistant pathogenic microorganisms and especially those antimicrobial compounds that have potential effects on the activity of the common antibiotics against multidrug- resistant bacteria. </w:t>
      </w:r>
    </w:p>
    <w:p w14:paraId="7A3BACBE" w14:textId="77777777" w:rsidR="009A54B6" w:rsidRDefault="009A54B6" w:rsidP="009A54B6">
      <w:pPr>
        <w:spacing w:line="360" w:lineRule="auto"/>
        <w:jc w:val="both"/>
        <w:rPr>
          <w:rFonts w:ascii="Times New Roman" w:hAnsi="Times New Roman" w:cs="Times New Roman"/>
        </w:rPr>
      </w:pPr>
    </w:p>
    <w:p w14:paraId="5E5EDF58" w14:textId="06219B50" w:rsidR="00360160" w:rsidRDefault="009A54B6" w:rsidP="00360160">
      <w:pPr>
        <w:spacing w:line="360" w:lineRule="auto"/>
        <w:jc w:val="both"/>
        <w:rPr>
          <w:rFonts w:ascii="Times New Roman" w:hAnsi="Times New Roman" w:cs="Times New Roman"/>
          <w:color w:val="000000" w:themeColor="text1"/>
        </w:rPr>
      </w:pPr>
      <w:r>
        <w:rPr>
          <w:rFonts w:ascii="Times New Roman" w:hAnsi="Times New Roman" w:cs="Times New Roman"/>
        </w:rPr>
        <w:t>Endogenous production of CO has a number of biological roles such as ant</w:t>
      </w:r>
      <w:r w:rsidR="00AA33D8">
        <w:rPr>
          <w:rFonts w:ascii="Times New Roman" w:hAnsi="Times New Roman" w:cs="Times New Roman"/>
        </w:rPr>
        <w:t xml:space="preserve">i-inflammatory, cell signaling and </w:t>
      </w:r>
      <w:r>
        <w:rPr>
          <w:rFonts w:ascii="Times New Roman" w:hAnsi="Times New Roman" w:cs="Times New Roman"/>
        </w:rPr>
        <w:t xml:space="preserve">cytoprotective </w:t>
      </w:r>
      <w:r>
        <w:rPr>
          <w:rFonts w:ascii="Times New Roman" w:hAnsi="Times New Roman" w:cs="Times New Roman"/>
        </w:rPr>
        <w:fldChar w:fldCharType="begin">
          <w:fldData xml:space="preserve">PEVuZE5vdGU+PENpdGU+PEF1dGhvcj5Cb2N6a293c2tpPC9BdXRob3I+PFllYXI+MjAwNjwvWWVh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</w:fldData>
        </w:fldChar>
      </w:r>
      <w:r w:rsidR="00983EAF">
        <w:rPr>
          <w:rFonts w:ascii="Times New Roman" w:hAnsi="Times New Roman" w:cs="Times New Roman"/>
        </w:rPr>
        <w:instrText xml:space="preserve"> ADDIN EN.CITE </w:instrText>
      </w:r>
      <w:r w:rsidR="00983EAF">
        <w:rPr>
          <w:rFonts w:ascii="Times New Roman" w:hAnsi="Times New Roman" w:cs="Times New Roman"/>
        </w:rPr>
        <w:fldChar w:fldCharType="begin">
          <w:fldData xml:space="preserve">PEVuZE5vdGU+PENpdGU+PEF1dGhvcj5Cb2N6a293c2tpPC9BdXRob3I+PFllYXI+MjAwNjwvWWVh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</w:fldData>
        </w:fldChar>
      </w:r>
      <w:r w:rsidR="00983EAF">
        <w:rPr>
          <w:rFonts w:ascii="Times New Roman" w:hAnsi="Times New Roman" w:cs="Times New Roman"/>
        </w:rPr>
        <w:instrText xml:space="preserve"> ADDIN EN.CITE.DATA </w:instrText>
      </w:r>
      <w:r w:rsidR="00983EAF">
        <w:rPr>
          <w:rFonts w:ascii="Times New Roman" w:hAnsi="Times New Roman" w:cs="Times New Roman"/>
        </w:rPr>
      </w:r>
      <w:r w:rsidR="00983EAF">
        <w:rPr>
          <w:rFonts w:ascii="Times New Roman" w:hAnsi="Times New Roman" w:cs="Times New Roman"/>
        </w:rPr>
        <w:fldChar w:fldCharType="end"/>
      </w:r>
      <w:r>
        <w:rPr>
          <w:rFonts w:ascii="Times New Roman" w:hAnsi="Times New Roman" w:cs="Times New Roman"/>
        </w:rPr>
        <w:fldChar w:fldCharType="separate"/>
      </w:r>
      <w:r w:rsidR="00983EAF">
        <w:rPr>
          <w:rFonts w:ascii="Times New Roman" w:hAnsi="Times New Roman" w:cs="Times New Roman"/>
          <w:noProof/>
        </w:rPr>
        <w:t>(Boczkowski et al., 2006, Davidge et al., 2009a)</w:t>
      </w:r>
      <w:r>
        <w:rPr>
          <w:rFonts w:ascii="Times New Roman" w:hAnsi="Times New Roman" w:cs="Times New Roman"/>
        </w:rPr>
        <w:fldChar w:fldCharType="end"/>
      </w:r>
      <w:r w:rsidR="00506C50">
        <w:rPr>
          <w:rFonts w:ascii="Times New Roman" w:hAnsi="Times New Roman" w:cs="Times New Roman"/>
          <w:color w:val="000000" w:themeColor="text1"/>
        </w:rPr>
        <w:t xml:space="preserve">. CORM-3 is </w:t>
      </w:r>
      <w:r>
        <w:rPr>
          <w:rFonts w:ascii="Times New Roman" w:hAnsi="Times New Roman" w:cs="Times New Roman"/>
          <w:color w:val="000000" w:themeColor="text1"/>
        </w:rPr>
        <w:t>a ruthenium-based and water-soluble compound [</w:t>
      </w:r>
      <w:proofErr w:type="spellStart"/>
      <w:proofErr w:type="gramStart"/>
      <w:r>
        <w:rPr>
          <w:rFonts w:ascii="Times New Roman" w:hAnsi="Times New Roman" w:cs="Times New Roman"/>
          <w:color w:val="000000" w:themeColor="text1"/>
        </w:rPr>
        <w:t>Ru</w:t>
      </w:r>
      <w:proofErr w:type="spellEnd"/>
      <w:r>
        <w:rPr>
          <w:rFonts w:ascii="Times New Roman" w:hAnsi="Times New Roman" w:cs="Times New Roman"/>
          <w:color w:val="000000" w:themeColor="text1"/>
        </w:rPr>
        <w:t>(</w:t>
      </w:r>
      <w:proofErr w:type="gramEnd"/>
      <w:r>
        <w:rPr>
          <w:rFonts w:ascii="Times New Roman" w:hAnsi="Times New Roman" w:cs="Times New Roman"/>
          <w:color w:val="000000" w:themeColor="text1"/>
        </w:rPr>
        <w:t>CO)</w:t>
      </w:r>
      <w:r>
        <w:rPr>
          <w:rFonts w:ascii="Times New Roman" w:hAnsi="Times New Roman" w:cs="Times New Roman"/>
          <w:color w:val="000000" w:themeColor="text1"/>
          <w:vertAlign w:val="subscript"/>
        </w:rPr>
        <w:t>3</w:t>
      </w:r>
      <w:r w:rsidR="006408F7">
        <w:rPr>
          <w:rFonts w:ascii="Times New Roman" w:hAnsi="Times New Roman" w:cs="Times New Roman"/>
          <w:color w:val="000000" w:themeColor="text1"/>
        </w:rPr>
        <w:t>Cl(glycinate)]; its chemical stru</w:t>
      </w:r>
      <w:r>
        <w:rPr>
          <w:rFonts w:ascii="Times New Roman" w:hAnsi="Times New Roman" w:cs="Times New Roman"/>
          <w:color w:val="000000" w:themeColor="text1"/>
        </w:rPr>
        <w:t xml:space="preserve">cture can be seen in Table 1.2. CORM-3 exerts bactericidal activity against </w:t>
      </w:r>
      <w:r w:rsidRPr="0025715E">
        <w:rPr>
          <w:rFonts w:ascii="Times New Roman" w:hAnsi="Times New Roman" w:cs="Times New Roman"/>
          <w:i/>
          <w:color w:val="000000" w:themeColor="text1"/>
        </w:rPr>
        <w:t>E</w:t>
      </w:r>
      <w:r>
        <w:rPr>
          <w:rFonts w:ascii="Times New Roman" w:hAnsi="Times New Roman" w:cs="Times New Roman"/>
          <w:i/>
          <w:color w:val="000000" w:themeColor="text1"/>
        </w:rPr>
        <w:t>.</w:t>
      </w:r>
      <w:r w:rsidRPr="0025715E">
        <w:rPr>
          <w:rFonts w:ascii="Times New Roman" w:hAnsi="Times New Roman" w:cs="Times New Roman"/>
          <w:i/>
          <w:color w:val="000000" w:themeColor="text1"/>
        </w:rPr>
        <w:t xml:space="preserve"> coli</w:t>
      </w:r>
      <w:r>
        <w:rPr>
          <w:rFonts w:ascii="Times New Roman" w:hAnsi="Times New Roman" w:cs="Times New Roman"/>
          <w:color w:val="000000" w:themeColor="text1"/>
        </w:rPr>
        <w:t xml:space="preserve">, </w:t>
      </w:r>
      <w:r w:rsidRPr="0025715E">
        <w:rPr>
          <w:rFonts w:ascii="Times New Roman" w:hAnsi="Times New Roman" w:cs="Times New Roman"/>
          <w:i/>
          <w:color w:val="000000" w:themeColor="text1"/>
        </w:rPr>
        <w:t>S</w:t>
      </w:r>
      <w:r>
        <w:rPr>
          <w:rFonts w:ascii="Times New Roman" w:hAnsi="Times New Roman" w:cs="Times New Roman"/>
          <w:i/>
          <w:color w:val="000000" w:themeColor="text1"/>
        </w:rPr>
        <w:t>.</w:t>
      </w:r>
      <w:r w:rsidRPr="0025715E">
        <w:rPr>
          <w:rFonts w:ascii="Times New Roman" w:hAnsi="Times New Roman" w:cs="Times New Roman"/>
          <w:i/>
          <w:color w:val="000000" w:themeColor="text1"/>
        </w:rPr>
        <w:t xml:space="preserve"> aureu</w:t>
      </w:r>
      <w:r>
        <w:rPr>
          <w:rFonts w:ascii="Times New Roman" w:hAnsi="Times New Roman" w:cs="Times New Roman"/>
          <w:i/>
          <w:color w:val="000000" w:themeColor="text1"/>
        </w:rPr>
        <w:t xml:space="preserve">s </w:t>
      </w:r>
      <w:r w:rsidRPr="009E3AEF">
        <w:rPr>
          <w:rFonts w:ascii="Times New Roman" w:hAnsi="Times New Roman" w:cs="Times New Roman"/>
          <w:color w:val="000000" w:themeColor="text1"/>
        </w:rPr>
        <w:t>(</w:t>
      </w:r>
      <w:proofErr w:type="spellStart"/>
      <w:r w:rsidRPr="009E3AEF">
        <w:rPr>
          <w:rFonts w:ascii="Times New Roman" w:hAnsi="Times New Roman" w:cs="Times New Roman"/>
          <w:color w:val="000000" w:themeColor="text1"/>
        </w:rPr>
        <w:t>Nobre</w:t>
      </w:r>
      <w:proofErr w:type="spellEnd"/>
      <w:r>
        <w:rPr>
          <w:rFonts w:ascii="Times New Roman" w:hAnsi="Times New Roman" w:cs="Times New Roman"/>
          <w:color w:val="000000" w:themeColor="text1"/>
        </w:rPr>
        <w:t xml:space="preserve"> </w:t>
      </w:r>
      <w:r w:rsidRPr="009E3AEF">
        <w:rPr>
          <w:rFonts w:ascii="Times New Roman" w:hAnsi="Times New Roman" w:cs="Times New Roman"/>
          <w:color w:val="000000" w:themeColor="text1"/>
        </w:rPr>
        <w:t>et al</w:t>
      </w:r>
      <w:r>
        <w:rPr>
          <w:rFonts w:ascii="Times New Roman" w:hAnsi="Times New Roman" w:cs="Times New Roman"/>
          <w:color w:val="000000" w:themeColor="text1"/>
        </w:rPr>
        <w:t xml:space="preserve">., 2007, </w:t>
      </w:r>
      <w:proofErr w:type="spellStart"/>
      <w:r>
        <w:rPr>
          <w:rFonts w:ascii="Times New Roman" w:hAnsi="Times New Roman" w:cs="Times New Roman"/>
          <w:color w:val="000000" w:themeColor="text1"/>
        </w:rPr>
        <w:t>Davidge</w:t>
      </w:r>
      <w:proofErr w:type="spellEnd"/>
      <w:r>
        <w:rPr>
          <w:rFonts w:ascii="Times New Roman" w:hAnsi="Times New Roman" w:cs="Times New Roman"/>
          <w:color w:val="000000" w:themeColor="text1"/>
        </w:rPr>
        <w:t xml:space="preserve"> et al., 2009, Wilson et al., 2013). Other bacterial species such as </w:t>
      </w:r>
      <w:r w:rsidRPr="0025715E">
        <w:rPr>
          <w:rFonts w:ascii="Times New Roman" w:hAnsi="Times New Roman" w:cs="Times New Roman"/>
          <w:i/>
          <w:color w:val="000000" w:themeColor="text1"/>
        </w:rPr>
        <w:t>P</w:t>
      </w:r>
      <w:r>
        <w:rPr>
          <w:rFonts w:ascii="Times New Roman" w:hAnsi="Times New Roman" w:cs="Times New Roman"/>
          <w:i/>
          <w:color w:val="000000" w:themeColor="text1"/>
        </w:rPr>
        <w:t>.</w:t>
      </w:r>
      <w:r w:rsidRPr="0025715E">
        <w:rPr>
          <w:rFonts w:ascii="Times New Roman" w:hAnsi="Times New Roman" w:cs="Times New Roman"/>
          <w:i/>
          <w:color w:val="000000" w:themeColor="text1"/>
        </w:rPr>
        <w:t xml:space="preserve"> aeruginosa</w:t>
      </w:r>
      <w:r>
        <w:rPr>
          <w:rFonts w:ascii="Times New Roman" w:hAnsi="Times New Roman" w:cs="Times New Roman"/>
          <w:i/>
          <w:color w:val="000000" w:themeColor="text1"/>
        </w:rPr>
        <w:t xml:space="preserve"> </w:t>
      </w:r>
      <w:r w:rsidRPr="00780FF4">
        <w:rPr>
          <w:rFonts w:ascii="Times New Roman" w:hAnsi="Times New Roman" w:cs="Times New Roman"/>
          <w:color w:val="000000" w:themeColor="text1"/>
        </w:rPr>
        <w:t>and</w:t>
      </w:r>
      <w:r>
        <w:rPr>
          <w:rFonts w:ascii="Times New Roman" w:hAnsi="Times New Roman" w:cs="Times New Roman"/>
          <w:i/>
          <w:color w:val="000000" w:themeColor="text1"/>
        </w:rPr>
        <w:t xml:space="preserve"> </w:t>
      </w:r>
      <w:r w:rsidRPr="00780FF4">
        <w:rPr>
          <w:rFonts w:ascii="Times New Roman" w:hAnsi="Times New Roman" w:cs="Times New Roman"/>
          <w:i/>
          <w:iCs/>
        </w:rPr>
        <w:t>M</w:t>
      </w:r>
      <w:r>
        <w:rPr>
          <w:rFonts w:ascii="Times New Roman" w:hAnsi="Times New Roman" w:cs="Times New Roman"/>
          <w:i/>
          <w:iCs/>
        </w:rPr>
        <w:t>.</w:t>
      </w:r>
      <w:r w:rsidRPr="00780FF4">
        <w:rPr>
          <w:rFonts w:ascii="Times New Roman" w:hAnsi="Times New Roman" w:cs="Times New Roman"/>
          <w:i/>
          <w:iCs/>
        </w:rPr>
        <w:t xml:space="preserve"> tuberculosis</w:t>
      </w:r>
      <w:r>
        <w:rPr>
          <w:rFonts w:ascii="Times New Roman" w:hAnsi="Times New Roman" w:cs="Times New Roman"/>
          <w:i/>
          <w:iCs/>
        </w:rPr>
        <w:t xml:space="preserve"> </w:t>
      </w:r>
      <w:r>
        <w:rPr>
          <w:rFonts w:ascii="Times New Roman" w:hAnsi="Times New Roman" w:cs="Times New Roman"/>
          <w:iCs/>
        </w:rPr>
        <w:t>were also revealed to be susceptible toward CORMs</w:t>
      </w:r>
      <w:r>
        <w:rPr>
          <w:rFonts w:ascii="Times New Roman" w:hAnsi="Times New Roman" w:cs="Times New Roman"/>
          <w:i/>
          <w:color w:val="000000" w:themeColor="text1"/>
        </w:rPr>
        <w:t xml:space="preserve"> </w:t>
      </w:r>
      <w:r w:rsidRPr="00C20EEE">
        <w:rPr>
          <w:rFonts w:ascii="Times New Roman" w:hAnsi="Times New Roman" w:cs="Times New Roman"/>
          <w:color w:val="000000" w:themeColor="text1"/>
        </w:rPr>
        <w:fldChar w:fldCharType="begin">
          <w:fldData xml:space="preserve">PEVuZE5vdGU+PENpdGU+PEF1dGhvcj5EYXZpZGdlPC9BdXRob3I+PFllYXI+MjAwOTwvWWVhcj48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</w:fldData>
        </w:fldChar>
      </w:r>
      <w:r w:rsidR="00983EAF">
        <w:rPr>
          <w:rFonts w:ascii="Times New Roman" w:hAnsi="Times New Roman" w:cs="Times New Roman"/>
          <w:color w:val="000000" w:themeColor="text1"/>
        </w:rPr>
        <w:instrText xml:space="preserve"> ADDIN EN.CITE </w:instrText>
      </w:r>
      <w:r w:rsidR="00983EAF">
        <w:rPr>
          <w:rFonts w:ascii="Times New Roman" w:hAnsi="Times New Roman" w:cs="Times New Roman"/>
          <w:color w:val="000000" w:themeColor="text1"/>
        </w:rPr>
        <w:fldChar w:fldCharType="begin">
          <w:fldData xml:space="preserve">PEVuZE5vdGU+PENpdGU+PEF1dGhvcj5EYXZpZGdlPC9BdXRob3I+PFllYXI+MjAwOTwvWWVhcj48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</w:fldData>
        </w:fldChar>
      </w:r>
      <w:r w:rsidR="00983EAF">
        <w:rPr>
          <w:rFonts w:ascii="Times New Roman" w:hAnsi="Times New Roman" w:cs="Times New Roman"/>
          <w:color w:val="000000" w:themeColor="text1"/>
        </w:rPr>
        <w:instrText xml:space="preserve"> ADDIN EN.CITE.DATA </w:instrText>
      </w:r>
      <w:r w:rsidR="00983EAF">
        <w:rPr>
          <w:rFonts w:ascii="Times New Roman" w:hAnsi="Times New Roman" w:cs="Times New Roman"/>
          <w:color w:val="000000" w:themeColor="text1"/>
        </w:rPr>
      </w:r>
      <w:r w:rsidR="00983EAF">
        <w:rPr>
          <w:rFonts w:ascii="Times New Roman" w:hAnsi="Times New Roman" w:cs="Times New Roman"/>
          <w:color w:val="000000" w:themeColor="text1"/>
        </w:rPr>
        <w:fldChar w:fldCharType="end"/>
      </w:r>
      <w:r w:rsidRPr="00C20EEE">
        <w:rPr>
          <w:rFonts w:ascii="Times New Roman" w:hAnsi="Times New Roman" w:cs="Times New Roman"/>
          <w:color w:val="000000" w:themeColor="text1"/>
        </w:rPr>
        <w:fldChar w:fldCharType="separate"/>
      </w:r>
      <w:r w:rsidR="00983EAF">
        <w:rPr>
          <w:rFonts w:ascii="Times New Roman" w:hAnsi="Times New Roman" w:cs="Times New Roman"/>
          <w:noProof/>
          <w:color w:val="000000" w:themeColor="text1"/>
        </w:rPr>
        <w:t>(Davidge et al., 2009b, Desmard et al., 2009, Nobre et al., 2007, Wilson et al., 2013, Zacharia and Shiloh, 2012)</w:t>
      </w:r>
      <w:r w:rsidRPr="00C20EEE">
        <w:rPr>
          <w:rFonts w:ascii="Times New Roman" w:hAnsi="Times New Roman" w:cs="Times New Roman"/>
          <w:color w:val="000000" w:themeColor="text1"/>
        </w:rPr>
        <w:fldChar w:fldCharType="end"/>
      </w:r>
      <w:r>
        <w:rPr>
          <w:rFonts w:ascii="Times New Roman" w:hAnsi="Times New Roman" w:cs="Times New Roman"/>
          <w:color w:val="000000" w:themeColor="text1"/>
        </w:rPr>
        <w:t>. Furthermore, novel water soluble CO-releasing polymers such as [</w:t>
      </w:r>
      <w:proofErr w:type="gramStart"/>
      <w:r>
        <w:rPr>
          <w:rFonts w:ascii="Times New Roman" w:hAnsi="Times New Roman" w:cs="Times New Roman"/>
          <w:color w:val="000000" w:themeColor="text1"/>
        </w:rPr>
        <w:t>P(</w:t>
      </w:r>
      <w:proofErr w:type="gramEnd"/>
      <w:r>
        <w:rPr>
          <w:rFonts w:ascii="Times New Roman" w:hAnsi="Times New Roman" w:cs="Times New Roman"/>
          <w:color w:val="000000" w:themeColor="text1"/>
        </w:rPr>
        <w:t>OEGA)-</w:t>
      </w:r>
      <w:r w:rsidRPr="004D5739">
        <w:rPr>
          <w:rFonts w:ascii="Times New Roman" w:hAnsi="Times New Roman" w:cs="Times New Roman"/>
          <w:i/>
          <w:color w:val="000000" w:themeColor="text1"/>
        </w:rPr>
        <w:t>b</w:t>
      </w:r>
      <w:r>
        <w:rPr>
          <w:rFonts w:ascii="Times New Roman" w:hAnsi="Times New Roman" w:cs="Times New Roman"/>
          <w:color w:val="000000" w:themeColor="text1"/>
        </w:rPr>
        <w:t>-P(</w:t>
      </w:r>
      <w:proofErr w:type="spellStart"/>
      <w:r>
        <w:rPr>
          <w:rFonts w:ascii="Times New Roman" w:hAnsi="Times New Roman" w:cs="Times New Roman"/>
          <w:color w:val="000000" w:themeColor="text1"/>
        </w:rPr>
        <w:t>VBGly-Ru</w:t>
      </w:r>
      <w:proofErr w:type="spellEnd"/>
      <w:r w:rsidRPr="0007256E">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com)] showed a 93% reduction in planktonic biomass and a 95%  decrease in biofilm formation of </w:t>
      </w:r>
      <w:r w:rsidRPr="0025715E">
        <w:rPr>
          <w:rFonts w:ascii="Times New Roman" w:hAnsi="Times New Roman" w:cs="Times New Roman"/>
          <w:i/>
          <w:color w:val="000000" w:themeColor="text1"/>
        </w:rPr>
        <w:t>P</w:t>
      </w:r>
      <w:r>
        <w:rPr>
          <w:rFonts w:ascii="Times New Roman" w:hAnsi="Times New Roman" w:cs="Times New Roman"/>
          <w:i/>
          <w:color w:val="000000" w:themeColor="text1"/>
        </w:rPr>
        <w:t xml:space="preserve">. </w:t>
      </w:r>
      <w:r w:rsidRPr="0025715E">
        <w:rPr>
          <w:rFonts w:ascii="Times New Roman" w:hAnsi="Times New Roman" w:cs="Times New Roman"/>
          <w:i/>
          <w:color w:val="000000" w:themeColor="text1"/>
        </w:rPr>
        <w:t>aeruginosa</w:t>
      </w:r>
      <w:r w:rsidR="00BF3F69">
        <w:rPr>
          <w:rFonts w:ascii="Times New Roman" w:hAnsi="Times New Roman" w:cs="Times New Roman"/>
          <w:color w:val="000000" w:themeColor="text1"/>
        </w:rPr>
        <w:t xml:space="preserve"> </w:t>
      </w:r>
      <w:r w:rsidR="00BF3F69">
        <w:rPr>
          <w:rFonts w:ascii="Times New Roman" w:hAnsi="Times New Roman" w:cs="Times New Roman"/>
          <w:color w:val="000000" w:themeColor="text1"/>
        </w:rPr>
        <w:fldChar w:fldCharType="begin"/>
      </w:r>
      <w:r w:rsidR="00360160">
        <w:rPr>
          <w:rFonts w:ascii="Times New Roman" w:hAnsi="Times New Roman" w:cs="Times New Roman"/>
          <w:color w:val="000000" w:themeColor="text1"/>
        </w:rPr>
        <w:instrText xml:space="preserve"> ADDIN EN.CITE &lt;EndNote&gt;&lt;Cite&gt;&lt;Author&gt;Nguyen&lt;/Author&gt;&lt;Year&gt;2015&lt;/Year&gt;&lt;RecNum&gt;459&lt;/RecNum&gt;&lt;DisplayText&gt;(Nguyen et al., 2015)&lt;/DisplayText&gt;&lt;record&gt;&lt;rec-number&gt;459&lt;/rec-number&gt;&lt;foreign-keys&gt;&lt;key app="EN" db-id="xfa5dvzdi5vwf9efw08p0efa55evwtp9ex2w" timestamp="1461172757"&gt;459&lt;/key&gt;&lt;/foreign-keys&gt;&lt;ref-type name="Journal Article"&gt;17&lt;/ref-type&gt;&lt;contributors&gt;&lt;authors&gt;&lt;author&gt;Nguyen, D.&lt;/author&gt;&lt;author&gt;Nguyen, T. K.&lt;/author&gt;&lt;author&gt;Rice, S. A.&lt;/author&gt;&lt;author&gt;Boyer, C.&lt;/author&gt;&lt;/authors&gt;&lt;/contributors&gt;&lt;auth-address&gt;The Singapore Centre for Environmental Life Sciences Engineering and The School of Biological Sciences, Nanyang Technological University , Singapore 639798, Singapore.&lt;/auth-address&gt;&lt;titles&gt;&lt;title&gt;CO-Releasing Polymers Exert Antimicrobial Activity&lt;/title&gt;&lt;secondary-title&gt;Biomacromolecules&lt;/secondary-title&gt;&lt;alt-title&gt;Biomacromolecules&lt;/alt-title&gt;&lt;/titles&gt;&lt;periodical&gt;&lt;full-title&gt;Biomacromolecules&lt;/full-title&gt;&lt;abbr-1&gt;Biomacromolecules&lt;/abbr-1&gt;&lt;/periodical&gt;&lt;alt-periodical&gt;&lt;full-title&gt;Biomacromolecules&lt;/full-title&gt;&lt;abbr-1&gt;Biomacromolecules&lt;/abbr-1&gt;&lt;/alt-periodical&gt;&lt;pages&gt;2776-86&lt;/pages&gt;&lt;volume&gt;16&lt;/volume&gt;&lt;number&gt;9&lt;/number&gt;&lt;edition&gt;2015/07/23&lt;/edition&gt;&lt;dates&gt;&lt;year&gt;2015&lt;/year&gt;&lt;pub-dates&gt;&lt;date&gt;Sep 14&lt;/date&gt;&lt;/pub-dates&gt;&lt;/dates&gt;&lt;isbn&gt;1525-7797&lt;/isbn&gt;&lt;accession-num&gt;26200390&lt;/accession-num&gt;&lt;urls&gt;&lt;/urls&gt;&lt;electronic-resource-num&gt;10.1021/acs.biomac.5b00716&lt;/electronic-resource-num&gt;&lt;remote-database-provider&gt;NLM&lt;/remote-database-provider&gt;&lt;language&gt;eng&lt;/language&gt;&lt;/record&gt;&lt;/Cite&gt;&lt;/EndNote&gt;</w:instrText>
      </w:r>
      <w:r w:rsidR="00BF3F69">
        <w:rPr>
          <w:rFonts w:ascii="Times New Roman" w:hAnsi="Times New Roman" w:cs="Times New Roman"/>
          <w:color w:val="000000" w:themeColor="text1"/>
        </w:rPr>
        <w:fldChar w:fldCharType="separate"/>
      </w:r>
      <w:r w:rsidR="00360160">
        <w:rPr>
          <w:rFonts w:ascii="Times New Roman" w:hAnsi="Times New Roman" w:cs="Times New Roman"/>
          <w:noProof/>
          <w:color w:val="000000" w:themeColor="text1"/>
        </w:rPr>
        <w:t>(Nguyen et al., 2015)</w:t>
      </w:r>
      <w:r w:rsidR="00BF3F69">
        <w:rPr>
          <w:rFonts w:ascii="Times New Roman" w:hAnsi="Times New Roman" w:cs="Times New Roman"/>
          <w:color w:val="000000" w:themeColor="text1"/>
        </w:rPr>
        <w:fldChar w:fldCharType="end"/>
      </w:r>
      <w:r>
        <w:rPr>
          <w:rFonts w:ascii="Times New Roman" w:hAnsi="Times New Roman" w:cs="Times New Roman"/>
          <w:color w:val="000000" w:themeColor="text1"/>
        </w:rPr>
        <w:t xml:space="preserve">. To combat multidrug-resistant bacteria, combinational treatment of antibiotics is commonly used in the clinic. Such combinations </w:t>
      </w:r>
      <w:r w:rsidR="00AA33D8">
        <w:rPr>
          <w:rFonts w:ascii="Times New Roman" w:hAnsi="Times New Roman" w:cs="Times New Roman"/>
          <w:color w:val="000000" w:themeColor="text1"/>
        </w:rPr>
        <w:t xml:space="preserve">can </w:t>
      </w:r>
      <w:r w:rsidR="007C50B0">
        <w:rPr>
          <w:rFonts w:ascii="Times New Roman" w:hAnsi="Times New Roman" w:cs="Times New Roman"/>
          <w:color w:val="000000" w:themeColor="text1"/>
        </w:rPr>
        <w:t>exploit</w:t>
      </w:r>
      <w:r>
        <w:rPr>
          <w:rFonts w:ascii="Times New Roman" w:hAnsi="Times New Roman" w:cs="Times New Roman"/>
          <w:color w:val="000000" w:themeColor="text1"/>
        </w:rPr>
        <w:t xml:space="preserve"> </w:t>
      </w:r>
      <w:r w:rsidR="007C50B0">
        <w:rPr>
          <w:rFonts w:ascii="Times New Roman" w:hAnsi="Times New Roman" w:cs="Times New Roman"/>
          <w:color w:val="000000" w:themeColor="text1"/>
        </w:rPr>
        <w:t xml:space="preserve">synergistic interactions and importantly </w:t>
      </w:r>
      <w:r>
        <w:rPr>
          <w:rFonts w:ascii="Times New Roman" w:hAnsi="Times New Roman" w:cs="Times New Roman"/>
          <w:color w:val="000000" w:themeColor="text1"/>
        </w:rPr>
        <w:t xml:space="preserve">reduce </w:t>
      </w:r>
      <w:r w:rsidR="008B4457">
        <w:rPr>
          <w:rFonts w:ascii="Times New Roman" w:hAnsi="Times New Roman" w:cs="Times New Roman"/>
          <w:color w:val="000000" w:themeColor="text1"/>
        </w:rPr>
        <w:t>antibiotic concentrations, which have</w:t>
      </w:r>
      <w:r>
        <w:rPr>
          <w:rFonts w:ascii="Times New Roman" w:hAnsi="Times New Roman" w:cs="Times New Roman"/>
          <w:color w:val="000000" w:themeColor="text1"/>
        </w:rPr>
        <w:t xml:space="preserve"> </w:t>
      </w:r>
      <w:r w:rsidR="007C50B0">
        <w:rPr>
          <w:rFonts w:ascii="Times New Roman" w:hAnsi="Times New Roman" w:cs="Times New Roman"/>
          <w:color w:val="000000" w:themeColor="text1"/>
        </w:rPr>
        <w:t>the</w:t>
      </w:r>
      <w:r>
        <w:rPr>
          <w:rFonts w:ascii="Times New Roman" w:hAnsi="Times New Roman" w:cs="Times New Roman"/>
          <w:color w:val="000000" w:themeColor="text1"/>
        </w:rPr>
        <w:t xml:space="preserve"> advantage of reducing the side effects of antibiotics and treatment cost</w:t>
      </w:r>
      <w:r w:rsidR="00360160">
        <w:rPr>
          <w:rFonts w:ascii="Times New Roman" w:hAnsi="Times New Roman" w:cs="Times New Roman"/>
          <w:color w:val="000000" w:themeColor="text1"/>
        </w:rPr>
        <w:t xml:space="preserve"> </w:t>
      </w:r>
      <w:r w:rsidR="009E713A">
        <w:rPr>
          <w:rFonts w:ascii="Times New Roman" w:hAnsi="Times New Roman" w:cs="Times New Roman"/>
          <w:color w:val="000000" w:themeColor="text1"/>
        </w:rPr>
        <w:fldChar w:fldCharType="begin">
          <w:fldData xml:space="preserve">PEVuZE5vdGU+PENpdGU+PEF1dGhvcj5XYWduZXI8L0F1dGhvcj48WWVhcj4yMDA5PC9ZZWFyPjxS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</w:fldData>
        </w:fldChar>
      </w:r>
      <w:r w:rsidR="007B69D5">
        <w:rPr>
          <w:rFonts w:ascii="Times New Roman" w:hAnsi="Times New Roman" w:cs="Times New Roman"/>
          <w:color w:val="000000" w:themeColor="text1"/>
        </w:rPr>
        <w:instrText xml:space="preserve"> ADDIN EN.CITE </w:instrText>
      </w:r>
      <w:r w:rsidR="007B69D5">
        <w:rPr>
          <w:rFonts w:ascii="Times New Roman" w:hAnsi="Times New Roman" w:cs="Times New Roman"/>
          <w:color w:val="000000" w:themeColor="text1"/>
        </w:rPr>
        <w:fldChar w:fldCharType="begin">
          <w:fldData xml:space="preserve">PEVuZE5vdGU+PENpdGU+PEF1dGhvcj5XYWduZXI8L0F1dGhvcj48WWVhcj4yMDA5PC9ZZWFyPjxS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</w:fldData>
        </w:fldChar>
      </w:r>
      <w:r w:rsidR="007B69D5">
        <w:rPr>
          <w:rFonts w:ascii="Times New Roman" w:hAnsi="Times New Roman" w:cs="Times New Roman"/>
          <w:color w:val="000000" w:themeColor="text1"/>
        </w:rPr>
        <w:instrText xml:space="preserve"> ADDIN EN.CITE.DATA </w:instrText>
      </w:r>
      <w:r w:rsidR="007B69D5">
        <w:rPr>
          <w:rFonts w:ascii="Times New Roman" w:hAnsi="Times New Roman" w:cs="Times New Roman"/>
          <w:color w:val="000000" w:themeColor="text1"/>
        </w:rPr>
      </w:r>
      <w:r w:rsidR="007B69D5">
        <w:rPr>
          <w:rFonts w:ascii="Times New Roman" w:hAnsi="Times New Roman" w:cs="Times New Roman"/>
          <w:color w:val="000000" w:themeColor="text1"/>
        </w:rPr>
        <w:fldChar w:fldCharType="end"/>
      </w:r>
      <w:r w:rsidR="009E713A">
        <w:rPr>
          <w:rFonts w:ascii="Times New Roman" w:hAnsi="Times New Roman" w:cs="Times New Roman"/>
          <w:color w:val="000000" w:themeColor="text1"/>
        </w:rPr>
      </w:r>
      <w:r w:rsidR="009E713A">
        <w:rPr>
          <w:rFonts w:ascii="Times New Roman" w:hAnsi="Times New Roman" w:cs="Times New Roman"/>
          <w:color w:val="000000" w:themeColor="text1"/>
        </w:rPr>
        <w:fldChar w:fldCharType="separate"/>
      </w:r>
      <w:r w:rsidR="007B69D5">
        <w:rPr>
          <w:rFonts w:ascii="Times New Roman" w:hAnsi="Times New Roman" w:cs="Times New Roman"/>
          <w:noProof/>
          <w:color w:val="000000" w:themeColor="text1"/>
        </w:rPr>
        <w:t>(Wagner and Ulrich-Merzenich, 2009, Leibovici et al., 2010, Tiwari et al., 2005, Lee et al., 2007)</w:t>
      </w:r>
      <w:r w:rsidR="009E713A">
        <w:rPr>
          <w:rFonts w:ascii="Times New Roman" w:hAnsi="Times New Roman" w:cs="Times New Roman"/>
          <w:color w:val="000000" w:themeColor="text1"/>
        </w:rPr>
        <w:fldChar w:fldCharType="end"/>
      </w:r>
      <w:r w:rsidR="007B69D5">
        <w:rPr>
          <w:rFonts w:ascii="Times New Roman" w:hAnsi="Times New Roman" w:cs="Times New Roman"/>
          <w:color w:val="000000" w:themeColor="text1"/>
        </w:rPr>
        <w:t>.</w:t>
      </w:r>
      <w:r w:rsidR="00B869C9">
        <w:rPr>
          <w:rFonts w:ascii="Times New Roman" w:hAnsi="Times New Roman" w:cs="Times New Roman"/>
          <w:color w:val="000000" w:themeColor="text1"/>
        </w:rPr>
        <w:t xml:space="preserve"> </w:t>
      </w:r>
      <w:r w:rsidR="00360160">
        <w:rPr>
          <w:rFonts w:ascii="Times New Roman" w:hAnsi="Times New Roman" w:cs="Times New Roman"/>
          <w:color w:val="000000" w:themeColor="text1"/>
        </w:rPr>
        <w:t xml:space="preserve">Furthermore, a combination of antimicrobial compounds with different modes of action has another beneficial effect </w:t>
      </w:r>
      <w:r w:rsidR="006408F7">
        <w:rPr>
          <w:rFonts w:ascii="Times New Roman" w:hAnsi="Times New Roman" w:cs="Times New Roman"/>
          <w:color w:val="000000" w:themeColor="text1"/>
        </w:rPr>
        <w:t>of reducing</w:t>
      </w:r>
      <w:r w:rsidR="00360160">
        <w:rPr>
          <w:rFonts w:ascii="Times New Roman" w:hAnsi="Times New Roman" w:cs="Times New Roman"/>
          <w:color w:val="000000" w:themeColor="text1"/>
        </w:rPr>
        <w:t xml:space="preserve"> the risk of antimicrobial resistance, which might emerge during clinical treatments</w:t>
      </w:r>
      <w:r w:rsidR="007B69D5">
        <w:rPr>
          <w:rFonts w:ascii="Times New Roman" w:hAnsi="Times New Roman" w:cs="Times New Roman"/>
          <w:color w:val="000000" w:themeColor="text1"/>
        </w:rPr>
        <w:t xml:space="preserve"> </w:t>
      </w:r>
      <w:r w:rsidR="007B69D5">
        <w:rPr>
          <w:rFonts w:ascii="Times New Roman" w:hAnsi="Times New Roman" w:cs="Times New Roman"/>
          <w:color w:val="000000" w:themeColor="text1"/>
        </w:rPr>
        <w:fldChar w:fldCharType="begin">
          <w:fldData xml:space="preserve">PEVuZE5vdGU+PENpdGU+PEF1dGhvcj5HYWw8L0F1dGhvcj48WWVhcj4xOTY1PC9ZZWFyPjxSZWNO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</w:fldData>
        </w:fldChar>
      </w:r>
      <w:r w:rsidR="00511BF2">
        <w:rPr>
          <w:rFonts w:ascii="Times New Roman" w:hAnsi="Times New Roman" w:cs="Times New Roman"/>
          <w:color w:val="000000" w:themeColor="text1"/>
        </w:rPr>
        <w:instrText xml:space="preserve"> ADDIN EN.CITE </w:instrText>
      </w:r>
      <w:r w:rsidR="00511BF2">
        <w:rPr>
          <w:rFonts w:ascii="Times New Roman" w:hAnsi="Times New Roman" w:cs="Times New Roman"/>
          <w:color w:val="000000" w:themeColor="text1"/>
        </w:rPr>
        <w:fldChar w:fldCharType="begin">
          <w:fldData xml:space="preserve">PEVuZE5vdGU+PENpdGU+PEF1dGhvcj5HYWw8L0F1dGhvcj48WWVhcj4xOTY1PC9ZZWFyPjxSZWNO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</w:fldData>
        </w:fldChar>
      </w:r>
      <w:r w:rsidR="00511BF2">
        <w:rPr>
          <w:rFonts w:ascii="Times New Roman" w:hAnsi="Times New Roman" w:cs="Times New Roman"/>
          <w:color w:val="000000" w:themeColor="text1"/>
        </w:rPr>
        <w:instrText xml:space="preserve"> ADDIN EN.CITE.DATA </w:instrText>
      </w:r>
      <w:r w:rsidR="00511BF2">
        <w:rPr>
          <w:rFonts w:ascii="Times New Roman" w:hAnsi="Times New Roman" w:cs="Times New Roman"/>
          <w:color w:val="000000" w:themeColor="text1"/>
        </w:rPr>
      </w:r>
      <w:r w:rsidR="00511BF2">
        <w:rPr>
          <w:rFonts w:ascii="Times New Roman" w:hAnsi="Times New Roman" w:cs="Times New Roman"/>
          <w:color w:val="000000" w:themeColor="text1"/>
        </w:rPr>
        <w:fldChar w:fldCharType="end"/>
      </w:r>
      <w:r w:rsidR="007B69D5">
        <w:rPr>
          <w:rFonts w:ascii="Times New Roman" w:hAnsi="Times New Roman" w:cs="Times New Roman"/>
          <w:color w:val="000000" w:themeColor="text1"/>
        </w:rPr>
      </w:r>
      <w:r w:rsidR="007B69D5">
        <w:rPr>
          <w:rFonts w:ascii="Times New Roman" w:hAnsi="Times New Roman" w:cs="Times New Roman"/>
          <w:color w:val="000000" w:themeColor="text1"/>
        </w:rPr>
        <w:fldChar w:fldCharType="separate"/>
      </w:r>
      <w:r w:rsidR="00511BF2">
        <w:rPr>
          <w:rFonts w:ascii="Times New Roman" w:hAnsi="Times New Roman" w:cs="Times New Roman"/>
          <w:noProof/>
          <w:color w:val="000000" w:themeColor="text1"/>
        </w:rPr>
        <w:t>(Gal, 1965, Rahal, 2006)</w:t>
      </w:r>
      <w:r w:rsidR="007B69D5">
        <w:rPr>
          <w:rFonts w:ascii="Times New Roman" w:hAnsi="Times New Roman" w:cs="Times New Roman"/>
          <w:color w:val="000000" w:themeColor="text1"/>
        </w:rPr>
        <w:fldChar w:fldCharType="end"/>
      </w:r>
      <w:r w:rsidR="00360160">
        <w:rPr>
          <w:rFonts w:ascii="Times New Roman" w:hAnsi="Times New Roman" w:cs="Times New Roman"/>
          <w:color w:val="000000" w:themeColor="text1"/>
        </w:rPr>
        <w:t xml:space="preserve">. However, prior to applying CORMs in clinical trials, the interaction of CORMs with bacterial targets must be fully understood. Therefore, to cope with antibiotic resistance, it is urgent to discover other antimicrobial agents that are able to kill pathogenic microorganisms and importantly those that have potential effects when combined with antibiotics.   </w:t>
      </w:r>
    </w:p>
    <w:p w14:paraId="78AB2994" w14:textId="77777777" w:rsidR="00360160" w:rsidRDefault="00360160" w:rsidP="00360160">
      <w:pPr>
        <w:spacing w:line="360" w:lineRule="auto"/>
        <w:jc w:val="both"/>
        <w:rPr>
          <w:rFonts w:ascii="Times New Roman" w:hAnsi="Times New Roman" w:cs="Times New Roman"/>
          <w:color w:val="000000" w:themeColor="text1"/>
        </w:rPr>
      </w:pPr>
    </w:p>
    <w:p w14:paraId="59670135" w14:textId="7DA1AD78" w:rsidR="00360160" w:rsidRPr="004F654B" w:rsidRDefault="00360160" w:rsidP="00360160">
      <w:p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In this chapter, the aims were, firstly, to investigate a</w:t>
      </w:r>
      <w:r w:rsidR="007C50B0">
        <w:rPr>
          <w:rFonts w:ascii="Times New Roman" w:hAnsi="Times New Roman" w:cs="Times New Roman"/>
          <w:color w:val="000000" w:themeColor="text1"/>
        </w:rPr>
        <w:t>ntimicrobial activity of water-</w:t>
      </w:r>
      <w:r>
        <w:rPr>
          <w:rFonts w:ascii="Times New Roman" w:hAnsi="Times New Roman" w:cs="Times New Roman"/>
          <w:color w:val="000000" w:themeColor="text1"/>
        </w:rPr>
        <w:t xml:space="preserve">soluble CORMs (CORM-3 and CORM-401) alone and combined with different antibiotics against multidrug-resistant uropathogenic </w:t>
      </w:r>
      <w:r w:rsidRPr="006437C0">
        <w:rPr>
          <w:rFonts w:ascii="Times New Roman" w:hAnsi="Times New Roman" w:cs="Times New Roman"/>
          <w:i/>
          <w:color w:val="000000" w:themeColor="text1"/>
        </w:rPr>
        <w:t>E. coli</w:t>
      </w:r>
      <w:r>
        <w:rPr>
          <w:rFonts w:ascii="Times New Roman" w:hAnsi="Times New Roman" w:cs="Times New Roman"/>
          <w:color w:val="000000" w:themeColor="text1"/>
        </w:rPr>
        <w:t xml:space="preserve"> and wild-type K12 using time-killing curves in order to check whether such CORMs increase the activity of the common antibiotics when used in combination. Secondly, we determined the MIC and MBC for CORMs and investigated whether CORMs are able to reduce the MIC and MBC when used in combination. Finally, we set out to study the interactions of CORM-3 and CORM-401 on antibiotic potentiation, using E-tests and checkerboard microdilution assays.   </w:t>
      </w:r>
    </w:p>
    <w:p w14:paraId="5FA64490" w14:textId="77777777" w:rsidR="009A54B6" w:rsidRDefault="009A54B6" w:rsidP="009A54B6">
      <w:pPr>
        <w:widowControl w:val="0"/>
        <w:autoSpaceDE w:val="0"/>
        <w:autoSpaceDN w:val="0"/>
        <w:adjustRightInd w:val="0"/>
        <w:spacing w:after="240" w:line="360" w:lineRule="auto"/>
        <w:jc w:val="both"/>
        <w:rPr>
          <w:rFonts w:ascii="Times New Roman" w:hAnsi="Times New Roman" w:cs="Times New Roman"/>
        </w:rPr>
      </w:pPr>
    </w:p>
    <w:p w14:paraId="08A14140" w14:textId="77777777" w:rsidR="00A37C22" w:rsidRDefault="00A37C22" w:rsidP="00A37C22">
      <w:pPr>
        <w:widowControl w:val="0"/>
        <w:autoSpaceDE w:val="0"/>
        <w:autoSpaceDN w:val="0"/>
        <w:adjustRightInd w:val="0"/>
        <w:spacing w:after="240" w:line="360" w:lineRule="auto"/>
        <w:jc w:val="both"/>
        <w:rPr>
          <w:rFonts w:ascii="Times New Roman" w:hAnsi="Times New Roman"/>
          <w:bCs/>
        </w:rPr>
      </w:pPr>
    </w:p>
    <w:p w14:paraId="2D50EE2C" w14:textId="77777777" w:rsidR="00511BF2" w:rsidRDefault="00511BF2" w:rsidP="00A37C22">
      <w:pPr>
        <w:widowControl w:val="0"/>
        <w:autoSpaceDE w:val="0"/>
        <w:autoSpaceDN w:val="0"/>
        <w:adjustRightInd w:val="0"/>
        <w:spacing w:after="240" w:line="360" w:lineRule="auto"/>
        <w:jc w:val="both"/>
        <w:rPr>
          <w:rFonts w:ascii="Times New Roman" w:hAnsi="Times New Roman"/>
          <w:bCs/>
        </w:rPr>
      </w:pPr>
    </w:p>
    <w:p w14:paraId="14CDD120" w14:textId="77777777" w:rsidR="00511BF2" w:rsidRDefault="00511BF2" w:rsidP="00A37C22">
      <w:pPr>
        <w:widowControl w:val="0"/>
        <w:autoSpaceDE w:val="0"/>
        <w:autoSpaceDN w:val="0"/>
        <w:adjustRightInd w:val="0"/>
        <w:spacing w:after="240" w:line="360" w:lineRule="auto"/>
        <w:jc w:val="both"/>
        <w:rPr>
          <w:rFonts w:ascii="Times New Roman" w:hAnsi="Times New Roman"/>
          <w:bCs/>
        </w:rPr>
      </w:pPr>
    </w:p>
    <w:p w14:paraId="36DC6283" w14:textId="77777777" w:rsidR="00511BF2" w:rsidRDefault="00511BF2" w:rsidP="00A37C22">
      <w:pPr>
        <w:widowControl w:val="0"/>
        <w:autoSpaceDE w:val="0"/>
        <w:autoSpaceDN w:val="0"/>
        <w:adjustRightInd w:val="0"/>
        <w:spacing w:after="240" w:line="360" w:lineRule="auto"/>
        <w:jc w:val="both"/>
        <w:rPr>
          <w:rFonts w:ascii="Times New Roman" w:hAnsi="Times New Roman"/>
          <w:bCs/>
        </w:rPr>
      </w:pPr>
    </w:p>
    <w:p w14:paraId="17A79D76" w14:textId="77777777" w:rsidR="008B4457" w:rsidRDefault="008B4457" w:rsidP="00A37C22">
      <w:pPr>
        <w:widowControl w:val="0"/>
        <w:autoSpaceDE w:val="0"/>
        <w:autoSpaceDN w:val="0"/>
        <w:adjustRightInd w:val="0"/>
        <w:spacing w:after="240" w:line="360" w:lineRule="auto"/>
        <w:jc w:val="both"/>
        <w:rPr>
          <w:rFonts w:ascii="Times New Roman" w:hAnsi="Times New Roman"/>
          <w:bCs/>
        </w:rPr>
      </w:pPr>
    </w:p>
    <w:p w14:paraId="3FBC03AC" w14:textId="77777777" w:rsidR="00511BF2" w:rsidRDefault="00511BF2" w:rsidP="00511BF2">
      <w:pPr>
        <w:spacing w:line="360" w:lineRule="auto"/>
        <w:rPr>
          <w:rFonts w:ascii="Times New Roman" w:hAnsi="Times New Roman" w:cs="Times New Roman"/>
          <w:b/>
        </w:rPr>
      </w:pPr>
      <w:r>
        <w:rPr>
          <w:rFonts w:ascii="Times New Roman" w:hAnsi="Times New Roman" w:cs="Times New Roman"/>
          <w:b/>
        </w:rPr>
        <w:t>5.2 Results</w:t>
      </w:r>
    </w:p>
    <w:p w14:paraId="2AE5AD49" w14:textId="77777777" w:rsidR="00511BF2" w:rsidRDefault="00511BF2" w:rsidP="00511BF2">
      <w:pPr>
        <w:spacing w:line="360" w:lineRule="auto"/>
        <w:rPr>
          <w:rFonts w:ascii="Times New Roman" w:hAnsi="Times New Roman" w:cs="Times New Roman"/>
          <w:b/>
        </w:rPr>
      </w:pPr>
    </w:p>
    <w:p w14:paraId="48358E27" w14:textId="77777777" w:rsidR="00511BF2" w:rsidRDefault="00511BF2" w:rsidP="00511BF2">
      <w:pPr>
        <w:spacing w:line="360" w:lineRule="auto"/>
        <w:rPr>
          <w:rFonts w:ascii="Times New Roman" w:hAnsi="Times New Roman" w:cs="Times New Roman"/>
          <w:b/>
        </w:rPr>
      </w:pPr>
      <w:r>
        <w:rPr>
          <w:rFonts w:ascii="Times New Roman" w:hAnsi="Times New Roman" w:cs="Times New Roman"/>
          <w:b/>
        </w:rPr>
        <w:t>5.2.1 Effect of CORM-3</w:t>
      </w:r>
      <w:r w:rsidRPr="00E5102C">
        <w:rPr>
          <w:rFonts w:ascii="Times New Roman" w:hAnsi="Times New Roman" w:cs="Times New Roman"/>
          <w:b/>
        </w:rPr>
        <w:t xml:space="preserve"> alone and combined with different antibiotics</w:t>
      </w:r>
    </w:p>
    <w:p w14:paraId="499B56B1" w14:textId="77777777" w:rsidR="00511BF2" w:rsidRDefault="00511BF2" w:rsidP="00511BF2">
      <w:pPr>
        <w:spacing w:line="360" w:lineRule="auto"/>
        <w:rPr>
          <w:rFonts w:ascii="Times New Roman" w:hAnsi="Times New Roman" w:cs="Times New Roman"/>
          <w:b/>
        </w:rPr>
      </w:pPr>
    </w:p>
    <w:p w14:paraId="6759AD0C" w14:textId="72617342" w:rsidR="00511BF2" w:rsidRPr="004E74AA" w:rsidRDefault="00511BF2" w:rsidP="00511BF2">
      <w:pPr>
        <w:spacing w:line="360" w:lineRule="auto"/>
        <w:jc w:val="both"/>
        <w:rPr>
          <w:rFonts w:ascii="Times New Roman" w:hAnsi="Times New Roman" w:cs="Times New Roman"/>
        </w:rPr>
      </w:pPr>
      <w:r w:rsidRPr="004E74AA">
        <w:rPr>
          <w:rFonts w:ascii="Times New Roman" w:hAnsi="Times New Roman" w:cs="Times New Roman"/>
        </w:rPr>
        <w:t xml:space="preserve">The effects of CORM-3 alone and combined with different antibiotics were investigated on the growth and viability </w:t>
      </w:r>
      <w:r w:rsidR="008B4457">
        <w:rPr>
          <w:rFonts w:ascii="Times New Roman" w:hAnsi="Times New Roman" w:cs="Times New Roman"/>
        </w:rPr>
        <w:t xml:space="preserve">of </w:t>
      </w:r>
      <w:r>
        <w:rPr>
          <w:rFonts w:ascii="Times New Roman" w:hAnsi="Times New Roman" w:cs="Times New Roman"/>
        </w:rPr>
        <w:t>strains of</w:t>
      </w:r>
      <w:r w:rsidR="008B4457">
        <w:rPr>
          <w:rFonts w:ascii="Times New Roman" w:hAnsi="Times New Roman" w:cs="Times New Roman"/>
        </w:rPr>
        <w:t xml:space="preserve"> both</w:t>
      </w:r>
      <w:r>
        <w:rPr>
          <w:rFonts w:ascii="Times New Roman" w:hAnsi="Times New Roman" w:cs="Times New Roman"/>
        </w:rPr>
        <w:t xml:space="preserve"> </w:t>
      </w:r>
      <w:r w:rsidRPr="004E74AA">
        <w:rPr>
          <w:rFonts w:ascii="Times New Roman" w:hAnsi="Times New Roman" w:cs="Times New Roman"/>
          <w:i/>
        </w:rPr>
        <w:t>E. coli</w:t>
      </w:r>
      <w:r w:rsidRPr="004E74AA">
        <w:rPr>
          <w:rFonts w:ascii="Times New Roman" w:hAnsi="Times New Roman" w:cs="Times New Roman"/>
        </w:rPr>
        <w:t xml:space="preserve"> EC958</w:t>
      </w:r>
      <w:r>
        <w:rPr>
          <w:rFonts w:ascii="Times New Roman" w:hAnsi="Times New Roman" w:cs="Times New Roman"/>
        </w:rPr>
        <w:t xml:space="preserve"> and MG1655</w:t>
      </w:r>
      <w:r w:rsidRPr="004E74AA">
        <w:rPr>
          <w:rFonts w:ascii="Times New Roman" w:hAnsi="Times New Roman" w:cs="Times New Roman"/>
        </w:rPr>
        <w:t>.</w:t>
      </w:r>
      <w:r>
        <w:rPr>
          <w:rFonts w:ascii="Times New Roman" w:hAnsi="Times New Roman" w:cs="Times New Roman"/>
        </w:rPr>
        <w:t xml:space="preserve"> </w:t>
      </w:r>
      <w:r w:rsidRPr="004E74AA">
        <w:rPr>
          <w:rFonts w:ascii="Times New Roman" w:hAnsi="Times New Roman" w:cs="Times New Roman"/>
        </w:rPr>
        <w:t>Firstly, partial inhibit</w:t>
      </w:r>
      <w:r>
        <w:rPr>
          <w:rFonts w:ascii="Times New Roman" w:hAnsi="Times New Roman" w:cs="Times New Roman"/>
        </w:rPr>
        <w:t>ory concentrations of each CORM-3 and antibiotic were determined (the figures are not shown).</w:t>
      </w:r>
      <w:r w:rsidRPr="004E74AA">
        <w:rPr>
          <w:rFonts w:ascii="Times New Roman" w:hAnsi="Times New Roman" w:cs="Times New Roman"/>
        </w:rPr>
        <w:t xml:space="preserve"> </w:t>
      </w:r>
      <w:r>
        <w:rPr>
          <w:rFonts w:ascii="Times New Roman" w:hAnsi="Times New Roman" w:cs="Times New Roman"/>
        </w:rPr>
        <w:t xml:space="preserve">The results revealed that </w:t>
      </w:r>
      <w:r w:rsidRPr="004E74AA">
        <w:rPr>
          <w:rFonts w:ascii="Times New Roman" w:hAnsi="Times New Roman" w:cs="Times New Roman"/>
        </w:rPr>
        <w:t xml:space="preserve">5 </w:t>
      </w:r>
      <m:oMath>
        <m:r>
          <w:rPr>
            <w:rFonts w:ascii="Cambria Math" w:hAnsi="Cambria Math" w:cs="Times New Roman"/>
          </w:rPr>
          <m:t>μ</m:t>
        </m:r>
      </m:oMath>
      <w:r>
        <w:rPr>
          <w:rFonts w:ascii="Times New Roman" w:hAnsi="Times New Roman" w:cs="Times New Roman"/>
        </w:rPr>
        <w:t xml:space="preserve">M CORM-3 </w:t>
      </w:r>
      <w:r w:rsidRPr="004E74AA">
        <w:rPr>
          <w:rFonts w:ascii="Times New Roman" w:hAnsi="Times New Roman" w:cs="Times New Roman"/>
        </w:rPr>
        <w:t>slightly inhibited bacterial growth</w:t>
      </w:r>
      <w:r>
        <w:rPr>
          <w:rFonts w:ascii="Times New Roman" w:hAnsi="Times New Roman" w:cs="Times New Roman"/>
        </w:rPr>
        <w:t xml:space="preserve"> while</w:t>
      </w:r>
      <w:r w:rsidRPr="004E74AA">
        <w:rPr>
          <w:rFonts w:ascii="Times New Roman" w:hAnsi="Times New Roman" w:cs="Times New Roman"/>
        </w:rPr>
        <w:t xml:space="preserve"> </w:t>
      </w:r>
      <w:r>
        <w:rPr>
          <w:rFonts w:ascii="Times New Roman" w:hAnsi="Times New Roman" w:cs="Times New Roman"/>
        </w:rPr>
        <w:t xml:space="preserve">at 10 </w:t>
      </w:r>
      <m:oMath>
        <m:r>
          <w:rPr>
            <w:rFonts w:ascii="Cambria Math" w:hAnsi="Cambria Math" w:cs="Times New Roman"/>
          </w:rPr>
          <m:t>μ</m:t>
        </m:r>
      </m:oMath>
      <w:r w:rsidRPr="004E74AA">
        <w:rPr>
          <w:rFonts w:ascii="Times New Roman" w:hAnsi="Times New Roman" w:cs="Times New Roman"/>
        </w:rPr>
        <w:t>M</w:t>
      </w:r>
      <w:r>
        <w:rPr>
          <w:rFonts w:ascii="Times New Roman" w:hAnsi="Times New Roman" w:cs="Times New Roman"/>
        </w:rPr>
        <w:t xml:space="preserve"> it</w:t>
      </w:r>
      <w:r w:rsidRPr="004E74AA">
        <w:rPr>
          <w:rFonts w:ascii="Times New Roman" w:hAnsi="Times New Roman" w:cs="Times New Roman"/>
        </w:rPr>
        <w:t xml:space="preserve"> </w:t>
      </w:r>
      <w:r>
        <w:rPr>
          <w:rFonts w:ascii="Times New Roman" w:hAnsi="Times New Roman" w:cs="Times New Roman"/>
        </w:rPr>
        <w:t>completely</w:t>
      </w:r>
      <w:r w:rsidRPr="004E74AA">
        <w:rPr>
          <w:rFonts w:ascii="Times New Roman" w:hAnsi="Times New Roman" w:cs="Times New Roman"/>
        </w:rPr>
        <w:t xml:space="preserve"> inhibited bacterial growth </w:t>
      </w:r>
      <w:r>
        <w:rPr>
          <w:rFonts w:ascii="Times New Roman" w:hAnsi="Times New Roman" w:cs="Times New Roman"/>
        </w:rPr>
        <w:t>for</w:t>
      </w:r>
      <w:r w:rsidRPr="004E74AA">
        <w:rPr>
          <w:rFonts w:ascii="Times New Roman" w:hAnsi="Times New Roman" w:cs="Times New Roman"/>
        </w:rPr>
        <w:t xml:space="preserve"> </w:t>
      </w:r>
      <w:r>
        <w:rPr>
          <w:rFonts w:ascii="Times New Roman" w:hAnsi="Times New Roman" w:cs="Times New Roman"/>
        </w:rPr>
        <w:t>10 h incubation but at 24</w:t>
      </w:r>
      <w:r w:rsidRPr="004E74AA">
        <w:rPr>
          <w:rFonts w:ascii="Times New Roman" w:hAnsi="Times New Roman" w:cs="Times New Roman"/>
        </w:rPr>
        <w:t xml:space="preserve"> h</w:t>
      </w:r>
      <w:r>
        <w:rPr>
          <w:rFonts w:ascii="Times New Roman" w:hAnsi="Times New Roman" w:cs="Times New Roman"/>
        </w:rPr>
        <w:t>,</w:t>
      </w:r>
      <w:r w:rsidRPr="004E74AA">
        <w:rPr>
          <w:rFonts w:ascii="Times New Roman" w:hAnsi="Times New Roman" w:cs="Times New Roman"/>
        </w:rPr>
        <w:t xml:space="preserve"> the bacterial gro</w:t>
      </w:r>
      <w:r>
        <w:rPr>
          <w:rFonts w:ascii="Times New Roman" w:hAnsi="Times New Roman" w:cs="Times New Roman"/>
        </w:rPr>
        <w:t xml:space="preserve">wth was completely resumed (Figures 5.1 and 5.2); </w:t>
      </w:r>
      <w:r w:rsidRPr="004E74AA">
        <w:rPr>
          <w:rFonts w:ascii="Times New Roman" w:hAnsi="Times New Roman" w:cs="Times New Roman"/>
        </w:rPr>
        <w:t xml:space="preserve">then </w:t>
      </w:r>
      <w:r>
        <w:rPr>
          <w:rFonts w:ascii="Times New Roman" w:hAnsi="Times New Roman" w:cs="Times New Roman"/>
        </w:rPr>
        <w:t>an evaluation of</w:t>
      </w:r>
      <w:r w:rsidRPr="004E74AA">
        <w:rPr>
          <w:rFonts w:ascii="Times New Roman" w:hAnsi="Times New Roman" w:cs="Times New Roman"/>
        </w:rPr>
        <w:t xml:space="preserve"> potential effect</w:t>
      </w:r>
      <w:r>
        <w:rPr>
          <w:rFonts w:ascii="Times New Roman" w:hAnsi="Times New Roman" w:cs="Times New Roman"/>
        </w:rPr>
        <w:t>s</w:t>
      </w:r>
      <w:r w:rsidRPr="004E74AA">
        <w:rPr>
          <w:rFonts w:ascii="Times New Roman" w:hAnsi="Times New Roman" w:cs="Times New Roman"/>
        </w:rPr>
        <w:t xml:space="preserve"> </w:t>
      </w:r>
      <w:r>
        <w:rPr>
          <w:rFonts w:ascii="Times New Roman" w:hAnsi="Times New Roman" w:cs="Times New Roman"/>
        </w:rPr>
        <w:t>of a sub-lethal dose of CORM-3</w:t>
      </w:r>
      <w:r w:rsidRPr="004E74AA">
        <w:rPr>
          <w:rFonts w:ascii="Times New Roman" w:hAnsi="Times New Roman" w:cs="Times New Roman"/>
        </w:rPr>
        <w:t xml:space="preserve"> on antibiotic </w:t>
      </w:r>
      <w:r>
        <w:rPr>
          <w:rFonts w:ascii="Times New Roman" w:hAnsi="Times New Roman" w:cs="Times New Roman"/>
        </w:rPr>
        <w:t>action</w:t>
      </w:r>
      <w:r w:rsidRPr="004E74AA">
        <w:rPr>
          <w:rFonts w:ascii="Times New Roman" w:hAnsi="Times New Roman" w:cs="Times New Roman"/>
        </w:rPr>
        <w:t xml:space="preserve"> </w:t>
      </w:r>
      <w:r>
        <w:rPr>
          <w:rFonts w:ascii="Times New Roman" w:hAnsi="Times New Roman" w:cs="Times New Roman"/>
        </w:rPr>
        <w:t>was</w:t>
      </w:r>
      <w:r w:rsidR="007C50B0">
        <w:rPr>
          <w:rFonts w:ascii="Times New Roman" w:hAnsi="Times New Roman" w:cs="Times New Roman"/>
        </w:rPr>
        <w:t xml:space="preserve"> made</w:t>
      </w:r>
      <w:r w:rsidRPr="004E74AA">
        <w:rPr>
          <w:rFonts w:ascii="Times New Roman" w:hAnsi="Times New Roman" w:cs="Times New Roman"/>
        </w:rPr>
        <w:t xml:space="preserve">. </w:t>
      </w:r>
      <w:r>
        <w:rPr>
          <w:rFonts w:ascii="Times New Roman" w:hAnsi="Times New Roman" w:cs="Times New Roman"/>
        </w:rPr>
        <w:t>The data showed that CORM-3</w:t>
      </w:r>
      <w:r w:rsidRPr="004E74AA">
        <w:rPr>
          <w:rFonts w:ascii="Times New Roman" w:hAnsi="Times New Roman" w:cs="Times New Roman"/>
        </w:rPr>
        <w:t xml:space="preserve"> </w:t>
      </w:r>
      <w:r>
        <w:rPr>
          <w:rFonts w:ascii="Times New Roman" w:hAnsi="Times New Roman" w:cs="Times New Roman"/>
        </w:rPr>
        <w:t xml:space="preserve">at either </w:t>
      </w:r>
      <w:r w:rsidRPr="004E74AA">
        <w:rPr>
          <w:rFonts w:ascii="Times New Roman" w:hAnsi="Times New Roman" w:cs="Times New Roman"/>
        </w:rPr>
        <w:t>5</w:t>
      </w:r>
      <m:oMath>
        <m:r>
          <w:rPr>
            <w:rFonts w:ascii="Cambria Math" w:hAnsi="Cambria Math" w:cs="Times New Roman"/>
          </w:rPr>
          <m:t xml:space="preserve"> μ</m:t>
        </m:r>
      </m:oMath>
      <w:r w:rsidRPr="004E74AA">
        <w:rPr>
          <w:rFonts w:ascii="Times New Roman" w:hAnsi="Times New Roman" w:cs="Times New Roman"/>
        </w:rPr>
        <w:t xml:space="preserve">M or </w:t>
      </w:r>
      <w:r>
        <w:rPr>
          <w:rFonts w:ascii="Times New Roman" w:hAnsi="Times New Roman" w:cs="Times New Roman"/>
        </w:rPr>
        <w:t xml:space="preserve">10 </w:t>
      </w:r>
      <m:oMath>
        <m:r>
          <w:rPr>
            <w:rFonts w:ascii="Cambria Math" w:hAnsi="Cambria Math" w:cs="Times New Roman"/>
          </w:rPr>
          <m:t>μ</m:t>
        </m:r>
      </m:oMath>
      <w:r>
        <w:rPr>
          <w:rFonts w:ascii="Times New Roman" w:hAnsi="Times New Roman" w:cs="Times New Roman"/>
        </w:rPr>
        <w:t xml:space="preserve">M </w:t>
      </w:r>
      <w:r w:rsidRPr="004E74AA">
        <w:rPr>
          <w:rFonts w:ascii="Times New Roman" w:hAnsi="Times New Roman" w:cs="Times New Roman"/>
        </w:rPr>
        <w:t>significantly reduced both bacterial growth and viability whe</w:t>
      </w:r>
      <w:r>
        <w:rPr>
          <w:rFonts w:ascii="Times New Roman" w:hAnsi="Times New Roman" w:cs="Times New Roman"/>
        </w:rPr>
        <w:t>n combined with gentamicin (Figure 5.1</w:t>
      </w:r>
      <w:r w:rsidRPr="004E74AA">
        <w:rPr>
          <w:rFonts w:ascii="Times New Roman" w:hAnsi="Times New Roman" w:cs="Times New Roman"/>
        </w:rPr>
        <w:t xml:space="preserve"> </w:t>
      </w:r>
      <w:r>
        <w:rPr>
          <w:rFonts w:ascii="Times New Roman" w:hAnsi="Times New Roman" w:cs="Times New Roman"/>
        </w:rPr>
        <w:t>C,</w:t>
      </w:r>
      <w:r w:rsidRPr="004E74AA">
        <w:rPr>
          <w:rFonts w:ascii="Times New Roman" w:hAnsi="Times New Roman" w:cs="Times New Roman"/>
        </w:rPr>
        <w:t xml:space="preserve"> </w:t>
      </w:r>
      <w:r>
        <w:rPr>
          <w:rFonts w:ascii="Times New Roman" w:hAnsi="Times New Roman" w:cs="Times New Roman"/>
        </w:rPr>
        <w:t>D and Figure 5.2</w:t>
      </w:r>
      <w:r w:rsidRPr="004E74AA">
        <w:rPr>
          <w:rFonts w:ascii="Times New Roman" w:hAnsi="Times New Roman" w:cs="Times New Roman"/>
        </w:rPr>
        <w:t xml:space="preserve"> </w:t>
      </w:r>
      <w:r>
        <w:rPr>
          <w:rFonts w:ascii="Times New Roman" w:hAnsi="Times New Roman" w:cs="Times New Roman"/>
        </w:rPr>
        <w:t>C, D) or minocycline (Figures 5.</w:t>
      </w:r>
      <w:r w:rsidRPr="004E74AA">
        <w:rPr>
          <w:rFonts w:ascii="Times New Roman" w:hAnsi="Times New Roman" w:cs="Times New Roman"/>
        </w:rPr>
        <w:t xml:space="preserve">1 </w:t>
      </w:r>
      <w:r>
        <w:rPr>
          <w:rFonts w:ascii="Times New Roman" w:hAnsi="Times New Roman" w:cs="Times New Roman"/>
        </w:rPr>
        <w:t>E, F and 5.2</w:t>
      </w:r>
      <w:r w:rsidRPr="004E74AA">
        <w:rPr>
          <w:rFonts w:ascii="Times New Roman" w:hAnsi="Times New Roman" w:cs="Times New Roman"/>
        </w:rPr>
        <w:t xml:space="preserve"> </w:t>
      </w:r>
      <w:r>
        <w:rPr>
          <w:rFonts w:ascii="Times New Roman" w:hAnsi="Times New Roman" w:cs="Times New Roman"/>
        </w:rPr>
        <w:t>E,</w:t>
      </w:r>
      <w:r w:rsidRPr="004E74AA">
        <w:rPr>
          <w:rFonts w:ascii="Times New Roman" w:hAnsi="Times New Roman" w:cs="Times New Roman"/>
        </w:rPr>
        <w:t xml:space="preserve"> </w:t>
      </w:r>
      <w:r>
        <w:rPr>
          <w:rFonts w:ascii="Times New Roman" w:hAnsi="Times New Roman" w:cs="Times New Roman"/>
        </w:rPr>
        <w:t>F) and cells</w:t>
      </w:r>
      <w:r w:rsidRPr="004E74AA">
        <w:rPr>
          <w:rFonts w:ascii="Times New Roman" w:hAnsi="Times New Roman" w:cs="Times New Roman"/>
        </w:rPr>
        <w:t xml:space="preserve"> were not able to recover </w:t>
      </w:r>
      <w:r>
        <w:rPr>
          <w:rFonts w:ascii="Times New Roman" w:hAnsi="Times New Roman" w:cs="Times New Roman"/>
        </w:rPr>
        <w:t>during a</w:t>
      </w:r>
      <w:r w:rsidR="00D268EE">
        <w:rPr>
          <w:rFonts w:ascii="Times New Roman" w:hAnsi="Times New Roman" w:cs="Times New Roman"/>
        </w:rPr>
        <w:t xml:space="preserve"> 20</w:t>
      </w:r>
      <w:r w:rsidRPr="004E74AA">
        <w:rPr>
          <w:rFonts w:ascii="Times New Roman" w:hAnsi="Times New Roman" w:cs="Times New Roman"/>
        </w:rPr>
        <w:t xml:space="preserve"> h incubation period</w:t>
      </w:r>
      <w:r>
        <w:rPr>
          <w:rFonts w:ascii="Times New Roman" w:hAnsi="Times New Roman" w:cs="Times New Roman"/>
        </w:rPr>
        <w:t xml:space="preserve">. </w:t>
      </w:r>
      <w:r w:rsidRPr="004E74AA">
        <w:rPr>
          <w:rFonts w:ascii="Times New Roman" w:hAnsi="Times New Roman" w:cs="Times New Roman"/>
        </w:rPr>
        <w:t>Chloramphenicol</w:t>
      </w:r>
      <w:r>
        <w:rPr>
          <w:rFonts w:ascii="Times New Roman" w:hAnsi="Times New Roman" w:cs="Times New Roman"/>
        </w:rPr>
        <w:t>, in combination with CORM-3 (</w:t>
      </w:r>
      <w:r w:rsidRPr="004E74AA">
        <w:rPr>
          <w:rFonts w:ascii="Times New Roman" w:hAnsi="Times New Roman" w:cs="Times New Roman"/>
        </w:rPr>
        <w:t>5</w:t>
      </w:r>
      <m:oMath>
        <m:r>
          <w:rPr>
            <w:rFonts w:ascii="Cambria Math" w:hAnsi="Cambria Math" w:cs="Times New Roman"/>
          </w:rPr>
          <m:t xml:space="preserve"> μ</m:t>
        </m:r>
      </m:oMath>
      <w:r w:rsidRPr="004E74AA">
        <w:rPr>
          <w:rFonts w:ascii="Times New Roman" w:hAnsi="Times New Roman" w:cs="Times New Roman"/>
        </w:rPr>
        <w:t>M</w:t>
      </w:r>
      <w:r>
        <w:rPr>
          <w:rFonts w:ascii="Times New Roman" w:hAnsi="Times New Roman" w:cs="Times New Roman"/>
        </w:rPr>
        <w:t>),</w:t>
      </w:r>
      <w:r w:rsidRPr="004E74AA">
        <w:rPr>
          <w:rFonts w:ascii="Times New Roman" w:hAnsi="Times New Roman" w:cs="Times New Roman"/>
        </w:rPr>
        <w:t xml:space="preserve"> </w:t>
      </w:r>
      <w:r>
        <w:rPr>
          <w:rFonts w:ascii="Times New Roman" w:hAnsi="Times New Roman" w:cs="Times New Roman"/>
        </w:rPr>
        <w:t xml:space="preserve">reduced the growth (Figure 5.1 A) but there was no significant reduction in the viability for strain EC958 only. However, combined with </w:t>
      </w:r>
      <w:proofErr w:type="gramStart"/>
      <w:r>
        <w:rPr>
          <w:rFonts w:ascii="Times New Roman" w:hAnsi="Times New Roman" w:cs="Times New Roman"/>
        </w:rPr>
        <w:t>10</w:t>
      </w:r>
      <m:oMath>
        <m:r>
          <w:rPr>
            <w:rFonts w:ascii="Cambria Math" w:hAnsi="Cambria Math" w:cs="Times New Roman"/>
          </w:rPr>
          <m:t xml:space="preserve"> μ</m:t>
        </m:r>
      </m:oMath>
      <w:r w:rsidRPr="004E74AA">
        <w:rPr>
          <w:rFonts w:ascii="Times New Roman" w:hAnsi="Times New Roman" w:cs="Times New Roman"/>
        </w:rPr>
        <w:t>M</w:t>
      </w:r>
      <w:proofErr w:type="gramEnd"/>
      <w:r>
        <w:rPr>
          <w:rFonts w:ascii="Times New Roman" w:hAnsi="Times New Roman" w:cs="Times New Roman"/>
        </w:rPr>
        <w:t xml:space="preserve"> CORM-3, it significantly reduced viability (Figure 5.1B). </w:t>
      </w:r>
      <w:r w:rsidR="007C50B0">
        <w:rPr>
          <w:rFonts w:ascii="Times New Roman" w:hAnsi="Times New Roman" w:cs="Times New Roman"/>
        </w:rPr>
        <w:t>However,</w:t>
      </w:r>
      <w:r>
        <w:rPr>
          <w:rFonts w:ascii="Times New Roman" w:hAnsi="Times New Roman" w:cs="Times New Roman"/>
        </w:rPr>
        <w:t xml:space="preserve"> for strain MG1655, a combination of 5 </w:t>
      </w:r>
      <m:oMath>
        <m:r>
          <w:rPr>
            <w:rFonts w:ascii="Cambria Math" w:hAnsi="Cambria Math" w:cs="Times New Roman"/>
          </w:rPr>
          <m:t>μ</m:t>
        </m:r>
      </m:oMath>
      <w:r w:rsidRPr="004E74AA">
        <w:rPr>
          <w:rFonts w:ascii="Times New Roman" w:hAnsi="Times New Roman" w:cs="Times New Roman"/>
        </w:rPr>
        <w:t>M</w:t>
      </w:r>
      <w:r>
        <w:rPr>
          <w:rFonts w:ascii="Times New Roman" w:hAnsi="Times New Roman" w:cs="Times New Roman"/>
        </w:rPr>
        <w:t xml:space="preserve"> or 10 </w:t>
      </w:r>
      <m:oMath>
        <m:r>
          <w:rPr>
            <w:rFonts w:ascii="Cambria Math" w:hAnsi="Cambria Math" w:cs="Times New Roman"/>
          </w:rPr>
          <m:t>μ</m:t>
        </m:r>
      </m:oMath>
      <w:r w:rsidRPr="004E74AA">
        <w:rPr>
          <w:rFonts w:ascii="Times New Roman" w:hAnsi="Times New Roman" w:cs="Times New Roman"/>
        </w:rPr>
        <w:t>M</w:t>
      </w:r>
      <w:r>
        <w:rPr>
          <w:rFonts w:ascii="Times New Roman" w:hAnsi="Times New Roman" w:cs="Times New Roman"/>
        </w:rPr>
        <w:t xml:space="preserve"> CORM-3 with c</w:t>
      </w:r>
      <w:r w:rsidRPr="004E74AA">
        <w:rPr>
          <w:rFonts w:ascii="Times New Roman" w:hAnsi="Times New Roman" w:cs="Times New Roman"/>
        </w:rPr>
        <w:t>hloramphenicol</w:t>
      </w:r>
      <w:r>
        <w:rPr>
          <w:rFonts w:ascii="Times New Roman" w:hAnsi="Times New Roman" w:cs="Times New Roman"/>
        </w:rPr>
        <w:t xml:space="preserve"> significantly reduced both growth and viability (Figure 5.2 A, B). </w:t>
      </w:r>
      <w:r w:rsidRPr="004E74AA">
        <w:rPr>
          <w:rFonts w:ascii="Times New Roman" w:hAnsi="Times New Roman" w:cs="Times New Roman"/>
        </w:rPr>
        <w:t xml:space="preserve">These data </w:t>
      </w:r>
      <w:r>
        <w:rPr>
          <w:rFonts w:ascii="Times New Roman" w:hAnsi="Times New Roman" w:cs="Times New Roman"/>
        </w:rPr>
        <w:t>demonstrate that CORM-3</w:t>
      </w:r>
      <w:r w:rsidRPr="004E74AA">
        <w:rPr>
          <w:rFonts w:ascii="Times New Roman" w:hAnsi="Times New Roman" w:cs="Times New Roman"/>
        </w:rPr>
        <w:t xml:space="preserve"> has antimicrobial activity</w:t>
      </w:r>
      <w:r>
        <w:rPr>
          <w:rFonts w:ascii="Times New Roman" w:hAnsi="Times New Roman" w:cs="Times New Roman"/>
        </w:rPr>
        <w:t xml:space="preserve"> against multidrug-resistant pathogenic bacteria. </w:t>
      </w:r>
      <w:r w:rsidRPr="004E74AA">
        <w:rPr>
          <w:rFonts w:ascii="Times New Roman" w:hAnsi="Times New Roman" w:cs="Times New Roman"/>
        </w:rPr>
        <w:t>Importantly</w:t>
      </w:r>
      <w:r>
        <w:rPr>
          <w:rFonts w:ascii="Times New Roman" w:hAnsi="Times New Roman" w:cs="Times New Roman"/>
        </w:rPr>
        <w:t xml:space="preserve">, a combination of CORM-3 at lower concentrations significantly </w:t>
      </w:r>
      <w:r w:rsidRPr="004E74AA">
        <w:rPr>
          <w:rFonts w:ascii="Times New Roman" w:hAnsi="Times New Roman" w:cs="Times New Roman"/>
        </w:rPr>
        <w:t xml:space="preserve">potentiated the </w:t>
      </w:r>
      <w:r>
        <w:rPr>
          <w:rFonts w:ascii="Times New Roman" w:hAnsi="Times New Roman" w:cs="Times New Roman"/>
        </w:rPr>
        <w:t xml:space="preserve">action of different antibiotics. </w:t>
      </w:r>
    </w:p>
    <w:p w14:paraId="7650A303" w14:textId="77777777" w:rsidR="00511BF2" w:rsidRDefault="00511BF2" w:rsidP="00A37C22">
      <w:pPr>
        <w:widowControl w:val="0"/>
        <w:autoSpaceDE w:val="0"/>
        <w:autoSpaceDN w:val="0"/>
        <w:adjustRightInd w:val="0"/>
        <w:spacing w:after="240" w:line="360" w:lineRule="auto"/>
        <w:jc w:val="both"/>
        <w:rPr>
          <w:rFonts w:ascii="Times New Roman" w:hAnsi="Times New Roman"/>
          <w:bCs/>
        </w:rPr>
      </w:pPr>
    </w:p>
    <w:p w14:paraId="0E8A9B62" w14:textId="77777777" w:rsidR="00511BF2" w:rsidRDefault="00511BF2" w:rsidP="00A37C22">
      <w:pPr>
        <w:widowControl w:val="0"/>
        <w:autoSpaceDE w:val="0"/>
        <w:autoSpaceDN w:val="0"/>
        <w:adjustRightInd w:val="0"/>
        <w:spacing w:after="240" w:line="360" w:lineRule="auto"/>
        <w:jc w:val="both"/>
        <w:rPr>
          <w:rFonts w:ascii="Times New Roman" w:hAnsi="Times New Roman"/>
          <w:bCs/>
        </w:rPr>
      </w:pPr>
    </w:p>
    <w:p w14:paraId="7677CAA7" w14:textId="77777777" w:rsidR="00511BF2" w:rsidRDefault="00511BF2" w:rsidP="00A37C22">
      <w:pPr>
        <w:widowControl w:val="0"/>
        <w:autoSpaceDE w:val="0"/>
        <w:autoSpaceDN w:val="0"/>
        <w:adjustRightInd w:val="0"/>
        <w:spacing w:after="240" w:line="360" w:lineRule="auto"/>
        <w:jc w:val="both"/>
        <w:rPr>
          <w:rFonts w:ascii="Times New Roman" w:hAnsi="Times New Roman"/>
          <w:bCs/>
        </w:rPr>
      </w:pPr>
    </w:p>
    <w:p w14:paraId="6CA65084" w14:textId="77777777" w:rsidR="00511BF2" w:rsidRDefault="00511BF2" w:rsidP="00A37C22">
      <w:pPr>
        <w:widowControl w:val="0"/>
        <w:autoSpaceDE w:val="0"/>
        <w:autoSpaceDN w:val="0"/>
        <w:adjustRightInd w:val="0"/>
        <w:spacing w:after="240" w:line="360" w:lineRule="auto"/>
        <w:jc w:val="both"/>
        <w:rPr>
          <w:rFonts w:ascii="Times New Roman" w:hAnsi="Times New Roman"/>
          <w:bCs/>
        </w:rPr>
      </w:pPr>
    </w:p>
    <w:p w14:paraId="436BCEDD" w14:textId="77777777" w:rsidR="00511BF2" w:rsidRDefault="00511BF2" w:rsidP="00A37C22">
      <w:pPr>
        <w:widowControl w:val="0"/>
        <w:autoSpaceDE w:val="0"/>
        <w:autoSpaceDN w:val="0"/>
        <w:adjustRightInd w:val="0"/>
        <w:spacing w:after="240" w:line="360" w:lineRule="auto"/>
        <w:jc w:val="both"/>
        <w:rPr>
          <w:rFonts w:ascii="Times New Roman" w:hAnsi="Times New Roman"/>
          <w:bCs/>
        </w:rPr>
      </w:pPr>
    </w:p>
    <w:p w14:paraId="19EBD851" w14:textId="77777777" w:rsidR="00511BF2" w:rsidRDefault="00511BF2" w:rsidP="00A37C22">
      <w:pPr>
        <w:widowControl w:val="0"/>
        <w:autoSpaceDE w:val="0"/>
        <w:autoSpaceDN w:val="0"/>
        <w:adjustRightInd w:val="0"/>
        <w:spacing w:after="240" w:line="360" w:lineRule="auto"/>
        <w:jc w:val="both"/>
        <w:rPr>
          <w:rFonts w:ascii="Times New Roman" w:hAnsi="Times New Roman"/>
          <w:bCs/>
        </w:rPr>
      </w:pPr>
    </w:p>
    <w:p w14:paraId="07D661B6" w14:textId="77777777" w:rsidR="00511BF2" w:rsidRDefault="00511BF2" w:rsidP="00A37C22">
      <w:pPr>
        <w:widowControl w:val="0"/>
        <w:autoSpaceDE w:val="0"/>
        <w:autoSpaceDN w:val="0"/>
        <w:adjustRightInd w:val="0"/>
        <w:spacing w:after="240" w:line="360" w:lineRule="auto"/>
        <w:jc w:val="both"/>
        <w:rPr>
          <w:rFonts w:ascii="Times New Roman" w:hAnsi="Times New Roman"/>
          <w:bCs/>
        </w:rPr>
      </w:pPr>
    </w:p>
    <w:p w14:paraId="466F4521" w14:textId="77777777" w:rsidR="00511BF2" w:rsidRDefault="00511BF2" w:rsidP="00A37C22">
      <w:pPr>
        <w:widowControl w:val="0"/>
        <w:autoSpaceDE w:val="0"/>
        <w:autoSpaceDN w:val="0"/>
        <w:adjustRightInd w:val="0"/>
        <w:spacing w:after="240" w:line="360" w:lineRule="auto"/>
        <w:jc w:val="both"/>
        <w:rPr>
          <w:rFonts w:ascii="Times New Roman" w:hAnsi="Times New Roman"/>
          <w:bCs/>
        </w:rPr>
      </w:pPr>
    </w:p>
    <w:p w14:paraId="35BBDDCD" w14:textId="6EC4F824" w:rsidR="00511BF2" w:rsidRDefault="00511BF2" w:rsidP="00A37C22">
      <w:pPr>
        <w:widowControl w:val="0"/>
        <w:autoSpaceDE w:val="0"/>
        <w:autoSpaceDN w:val="0"/>
        <w:adjustRightInd w:val="0"/>
        <w:spacing w:after="240" w:line="360" w:lineRule="auto"/>
        <w:jc w:val="both"/>
        <w:rPr>
          <w:rFonts w:ascii="Times New Roman" w:hAnsi="Times New Roman"/>
          <w:bCs/>
        </w:rPr>
      </w:pPr>
      <w:r>
        <w:rPr>
          <w:rFonts w:ascii="Times New Roman" w:hAnsi="Times New Roman" w:cs="Times New Roman"/>
          <w:b/>
          <w:noProof/>
        </w:rPr>
        <w:drawing>
          <wp:anchor distT="0" distB="0" distL="114300" distR="114300" simplePos="0" relativeHeight="251709440" behindDoc="0" locked="0" layoutInCell="1" allowOverlap="1" wp14:anchorId="55BA672C" wp14:editId="6B14DD32">
            <wp:simplePos x="0" y="0"/>
            <wp:positionH relativeFrom="margin">
              <wp:posOffset>-73025</wp:posOffset>
            </wp:positionH>
            <wp:positionV relativeFrom="margin">
              <wp:posOffset>1182370</wp:posOffset>
            </wp:positionV>
            <wp:extent cx="5270500" cy="3977640"/>
            <wp:effectExtent l="0" t="0" r="12700" b="1016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0500" cy="3977640"/>
                    </a:xfrm>
                    <a:prstGeom prst="rect">
                      <a:avLst/>
                    </a:prstGeom>
                    <a:noFill/>
                    <a:ln>
                      <a:noFill/>
                    </a:ln>
                  </pic:spPr>
                </pic:pic>
              </a:graphicData>
            </a:graphic>
          </wp:anchor>
        </w:drawing>
      </w:r>
      <w:r>
        <w:rPr>
          <w:rFonts w:ascii="Times New Roman" w:hAnsi="Times New Roman" w:cs="Times New Roman"/>
          <w:b/>
          <w:bCs/>
          <w:spacing w:val="-4"/>
          <w:kern w:val="1"/>
        </w:rPr>
        <w:t>Figure 5.1</w:t>
      </w:r>
      <w:r w:rsidRPr="001009D1">
        <w:rPr>
          <w:rFonts w:ascii="Times New Roman" w:hAnsi="Times New Roman" w:cs="Times New Roman"/>
          <w:b/>
          <w:bCs/>
          <w:spacing w:val="-4"/>
          <w:kern w:val="1"/>
        </w:rPr>
        <w:t xml:space="preserve"> Effect of CORM-3 on potentiation of different antibiotics on </w:t>
      </w:r>
      <w:r>
        <w:rPr>
          <w:rFonts w:ascii="Times New Roman" w:hAnsi="Times New Roman" w:cs="Times New Roman"/>
          <w:b/>
          <w:bCs/>
          <w:spacing w:val="-4"/>
          <w:kern w:val="1"/>
        </w:rPr>
        <w:t xml:space="preserve">growth and viability of </w:t>
      </w:r>
      <w:r w:rsidRPr="001009D1">
        <w:rPr>
          <w:rFonts w:ascii="Times New Roman" w:hAnsi="Times New Roman" w:cs="Times New Roman"/>
          <w:b/>
          <w:bCs/>
          <w:i/>
          <w:iCs/>
          <w:spacing w:val="-4"/>
          <w:kern w:val="1"/>
        </w:rPr>
        <w:t>E. coli</w:t>
      </w:r>
      <w:r w:rsidRPr="001009D1">
        <w:rPr>
          <w:rFonts w:ascii="Times New Roman" w:hAnsi="Times New Roman" w:cs="Times New Roman"/>
          <w:b/>
          <w:bCs/>
          <w:iCs/>
          <w:spacing w:val="-4"/>
          <w:kern w:val="1"/>
        </w:rPr>
        <w:t xml:space="preserve"> EC958.  </w:t>
      </w:r>
      <w:proofErr w:type="gramStart"/>
      <w:r w:rsidRPr="001009D1">
        <w:rPr>
          <w:rFonts w:ascii="Times New Roman" w:hAnsi="Times New Roman" w:cs="Times New Roman"/>
          <w:b/>
          <w:bCs/>
          <w:iCs/>
          <w:spacing w:val="-4"/>
          <w:kern w:val="1"/>
        </w:rPr>
        <w:t>A and B</w:t>
      </w:r>
      <w:r w:rsidR="00D1179C">
        <w:rPr>
          <w:rFonts w:ascii="Times New Roman" w:hAnsi="Times New Roman" w:cs="Times New Roman"/>
          <w:b/>
          <w:bCs/>
          <w:iCs/>
          <w:spacing w:val="-4"/>
          <w:kern w:val="1"/>
        </w:rPr>
        <w:t>)</w:t>
      </w:r>
      <w:r w:rsidR="009A5EB6">
        <w:rPr>
          <w:rFonts w:ascii="Times New Roman" w:hAnsi="Times New Roman" w:cs="Times New Roman"/>
          <w:b/>
          <w:bCs/>
          <w:iCs/>
          <w:spacing w:val="-4"/>
          <w:kern w:val="1"/>
        </w:rPr>
        <w:t xml:space="preserve"> C</w:t>
      </w:r>
      <w:r w:rsidRPr="001009D1">
        <w:rPr>
          <w:rFonts w:ascii="Times New Roman" w:hAnsi="Times New Roman" w:cs="Times New Roman"/>
          <w:b/>
          <w:bCs/>
          <w:iCs/>
          <w:spacing w:val="-4"/>
          <w:kern w:val="1"/>
        </w:rPr>
        <w:t>hloramphenicol + CORM-3.</w:t>
      </w:r>
      <w:proofErr w:type="gramEnd"/>
      <w:r w:rsidRPr="001009D1">
        <w:rPr>
          <w:rFonts w:ascii="Times New Roman" w:hAnsi="Times New Roman" w:cs="Times New Roman"/>
          <w:b/>
          <w:bCs/>
          <w:spacing w:val="-4"/>
          <w:kern w:val="1"/>
        </w:rPr>
        <w:t xml:space="preserve"> </w:t>
      </w:r>
      <w:proofErr w:type="gramStart"/>
      <w:r w:rsidRPr="001009D1">
        <w:rPr>
          <w:rFonts w:ascii="Times New Roman" w:hAnsi="Times New Roman" w:cs="Times New Roman"/>
          <w:b/>
          <w:bCs/>
          <w:spacing w:val="-4"/>
          <w:kern w:val="1"/>
        </w:rPr>
        <w:t>C and D</w:t>
      </w:r>
      <w:r w:rsidR="00D1179C">
        <w:rPr>
          <w:rFonts w:ascii="Times New Roman" w:hAnsi="Times New Roman" w:cs="Times New Roman"/>
          <w:b/>
          <w:bCs/>
          <w:spacing w:val="-4"/>
          <w:kern w:val="1"/>
        </w:rPr>
        <w:t>)</w:t>
      </w:r>
      <w:r w:rsidR="009A5EB6">
        <w:rPr>
          <w:rFonts w:ascii="Times New Roman" w:hAnsi="Times New Roman" w:cs="Times New Roman"/>
          <w:b/>
          <w:bCs/>
          <w:spacing w:val="-4"/>
          <w:kern w:val="1"/>
        </w:rPr>
        <w:t xml:space="preserve"> G</w:t>
      </w:r>
      <w:r w:rsidRPr="001009D1">
        <w:rPr>
          <w:rFonts w:ascii="Times New Roman" w:hAnsi="Times New Roman" w:cs="Times New Roman"/>
          <w:b/>
          <w:bCs/>
          <w:spacing w:val="-4"/>
          <w:kern w:val="1"/>
        </w:rPr>
        <w:t>entamicin + CORM-3.</w:t>
      </w:r>
      <w:proofErr w:type="gramEnd"/>
      <w:r w:rsidRPr="001009D1">
        <w:rPr>
          <w:rFonts w:ascii="Times New Roman" w:hAnsi="Times New Roman" w:cs="Times New Roman"/>
          <w:b/>
          <w:bCs/>
          <w:spacing w:val="-4"/>
          <w:kern w:val="1"/>
        </w:rPr>
        <w:t xml:space="preserve"> </w:t>
      </w:r>
      <w:proofErr w:type="gramStart"/>
      <w:r w:rsidRPr="001009D1">
        <w:rPr>
          <w:rFonts w:ascii="Times New Roman" w:hAnsi="Times New Roman" w:cs="Times New Roman"/>
          <w:b/>
          <w:bCs/>
          <w:spacing w:val="-4"/>
          <w:kern w:val="1"/>
        </w:rPr>
        <w:t>E and F</w:t>
      </w:r>
      <w:r w:rsidR="00D1179C">
        <w:rPr>
          <w:rFonts w:ascii="Times New Roman" w:hAnsi="Times New Roman" w:cs="Times New Roman"/>
          <w:b/>
          <w:bCs/>
          <w:spacing w:val="-4"/>
          <w:kern w:val="1"/>
        </w:rPr>
        <w:t>)</w:t>
      </w:r>
      <w:r w:rsidR="009A5EB6">
        <w:rPr>
          <w:rFonts w:ascii="Times New Roman" w:hAnsi="Times New Roman" w:cs="Times New Roman"/>
          <w:b/>
          <w:bCs/>
          <w:spacing w:val="-4"/>
          <w:kern w:val="1"/>
        </w:rPr>
        <w:t xml:space="preserve"> M</w:t>
      </w:r>
      <w:r w:rsidRPr="001009D1">
        <w:rPr>
          <w:rFonts w:ascii="Times New Roman" w:hAnsi="Times New Roman" w:cs="Times New Roman"/>
          <w:b/>
          <w:bCs/>
          <w:spacing w:val="-4"/>
          <w:kern w:val="1"/>
        </w:rPr>
        <w:t>inocycline + CORM-3.</w:t>
      </w:r>
      <w:proofErr w:type="gramEnd"/>
      <w:r w:rsidRPr="001009D1">
        <w:rPr>
          <w:rFonts w:ascii="Times New Roman" w:hAnsi="Times New Roman" w:cs="Times New Roman"/>
          <w:b/>
          <w:bCs/>
          <w:spacing w:val="-4"/>
          <w:kern w:val="1"/>
        </w:rPr>
        <w:t xml:space="preserve"> </w:t>
      </w:r>
      <w:r w:rsidRPr="001009D1">
        <w:rPr>
          <w:rFonts w:ascii="Times New Roman" w:hAnsi="Times New Roman" w:cs="Times New Roman"/>
          <w:spacing w:val="-4"/>
          <w:kern w:val="1"/>
        </w:rPr>
        <w:t xml:space="preserve">The growth of </w:t>
      </w:r>
      <w:r w:rsidRPr="001009D1">
        <w:rPr>
          <w:rFonts w:ascii="Times New Roman" w:hAnsi="Times New Roman" w:cs="Times New Roman"/>
          <w:i/>
          <w:iCs/>
          <w:spacing w:val="-4"/>
          <w:kern w:val="1"/>
        </w:rPr>
        <w:t>E. coli</w:t>
      </w:r>
      <w:r w:rsidRPr="001009D1">
        <w:rPr>
          <w:rFonts w:ascii="Times New Roman" w:hAnsi="Times New Roman" w:cs="Times New Roman"/>
          <w:spacing w:val="-4"/>
          <w:kern w:val="1"/>
        </w:rPr>
        <w:t xml:space="preserve"> was followed in defined minimal medium until 0.3 OD was reached. CORM-3 and antibiotics were then added to the cultures. OD readings were taken at regul</w:t>
      </w:r>
      <w:r>
        <w:rPr>
          <w:rFonts w:ascii="Times New Roman" w:hAnsi="Times New Roman" w:cs="Times New Roman"/>
          <w:spacing w:val="-4"/>
          <w:kern w:val="1"/>
        </w:rPr>
        <w:t xml:space="preserve">ar intervals </w:t>
      </w:r>
      <w:r w:rsidR="004135AF">
        <w:rPr>
          <w:rFonts w:ascii="Times New Roman" w:hAnsi="Times New Roman" w:cs="Times New Roman"/>
          <w:spacing w:val="-4"/>
          <w:kern w:val="1"/>
        </w:rPr>
        <w:t>and viability was measured at 24</w:t>
      </w:r>
      <w:r>
        <w:rPr>
          <w:rFonts w:ascii="Times New Roman" w:hAnsi="Times New Roman" w:cs="Times New Roman"/>
          <w:spacing w:val="-4"/>
          <w:kern w:val="1"/>
        </w:rPr>
        <w:t xml:space="preserve"> h. </w:t>
      </w:r>
      <w:r w:rsidRPr="001009D1">
        <w:rPr>
          <w:rFonts w:ascii="Times New Roman" w:hAnsi="Times New Roman" w:cs="Times New Roman"/>
          <w:spacing w:val="-4"/>
          <w:kern w:val="1"/>
        </w:rPr>
        <w:t>Black lines and bars are control, blue lines and bars are antibiotics, brown and green lines and bars are CORM-3, magenta and red lines an</w:t>
      </w:r>
      <w:r>
        <w:rPr>
          <w:rFonts w:ascii="Times New Roman" w:hAnsi="Times New Roman" w:cs="Times New Roman"/>
          <w:spacing w:val="-4"/>
          <w:kern w:val="1"/>
        </w:rPr>
        <w:t>d bars are CORM-3 + antibiotics</w:t>
      </w:r>
      <w:r w:rsidRPr="001009D1">
        <w:rPr>
          <w:rFonts w:ascii="Times New Roman" w:hAnsi="Times New Roman" w:cs="Times New Roman"/>
          <w:spacing w:val="-4"/>
          <w:kern w:val="1"/>
        </w:rPr>
        <w:t xml:space="preserve">. Data are representative of two biological repeats </w:t>
      </w:r>
      <w:r w:rsidRPr="001009D1">
        <w:rPr>
          <w:rFonts w:ascii="Times New Roman" w:hAnsi="Times New Roman" w:cs="Times New Roman"/>
        </w:rPr>
        <w:t>and are expressed as m</w:t>
      </w:r>
      <w:r>
        <w:rPr>
          <w:rFonts w:ascii="Times New Roman" w:hAnsi="Times New Roman" w:cs="Times New Roman"/>
        </w:rPr>
        <w:t>eans ± SD.</w:t>
      </w:r>
      <w:r w:rsidRPr="001009D1">
        <w:rPr>
          <w:rFonts w:ascii="Times New Roman" w:hAnsi="Times New Roman" w:cs="Times New Roman"/>
        </w:rPr>
        <w:t xml:space="preserve"> *p&lt;0.05</w:t>
      </w:r>
      <w:r>
        <w:rPr>
          <w:rFonts w:ascii="Times New Roman" w:hAnsi="Times New Roman" w:cs="Times New Roman"/>
        </w:rPr>
        <w:t xml:space="preserve"> </w:t>
      </w:r>
      <w:r w:rsidRPr="001009D1">
        <w:rPr>
          <w:rFonts w:ascii="Times New Roman" w:hAnsi="Times New Roman" w:cs="Times New Roman"/>
        </w:rPr>
        <w:t>(T-test).</w:t>
      </w:r>
    </w:p>
    <w:p w14:paraId="0338E103" w14:textId="77777777" w:rsidR="00511BF2" w:rsidRPr="00A37C22" w:rsidRDefault="00511BF2" w:rsidP="00A37C22">
      <w:pPr>
        <w:widowControl w:val="0"/>
        <w:autoSpaceDE w:val="0"/>
        <w:autoSpaceDN w:val="0"/>
        <w:adjustRightInd w:val="0"/>
        <w:spacing w:after="240" w:line="360" w:lineRule="auto"/>
        <w:jc w:val="both"/>
        <w:rPr>
          <w:rFonts w:ascii="Times New Roman" w:hAnsi="Times New Roman"/>
          <w:bCs/>
        </w:rPr>
      </w:pPr>
    </w:p>
    <w:p w14:paraId="381CD3E8" w14:textId="07550952" w:rsidR="007E6150" w:rsidRDefault="00CD54F4" w:rsidP="007E6150">
      <w:pPr>
        <w:spacing w:line="360" w:lineRule="auto"/>
        <w:jc w:val="both"/>
        <w:rPr>
          <w:rFonts w:ascii="Times New Roman" w:hAnsi="Times New Roman" w:cs="Times New Roman"/>
          <w:b/>
          <w:bCs/>
        </w:rPr>
      </w:pPr>
      <w:r>
        <w:rPr>
          <w:rFonts w:ascii="Times New Roman" w:hAnsi="Times New Roman" w:cs="Times New Roman"/>
          <w:b/>
          <w:bCs/>
          <w:noProof/>
        </w:rPr>
        <w:drawing>
          <wp:inline distT="0" distB="0" distL="0" distR="0" wp14:anchorId="6F96AC7F" wp14:editId="6EA25389">
            <wp:extent cx="4948555" cy="4906736"/>
            <wp:effectExtent l="0" t="0" r="4445"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50460" cy="4908625"/>
                    </a:xfrm>
                    <a:prstGeom prst="rect">
                      <a:avLst/>
                    </a:prstGeom>
                    <a:noFill/>
                    <a:ln>
                      <a:noFill/>
                    </a:ln>
                  </pic:spPr>
                </pic:pic>
              </a:graphicData>
            </a:graphic>
          </wp:inline>
        </w:drawing>
      </w:r>
    </w:p>
    <w:p w14:paraId="5DCEAD0B" w14:textId="77777777" w:rsidR="007E6150" w:rsidRDefault="007E6150" w:rsidP="00D268EE">
      <w:pPr>
        <w:pStyle w:val="EndNoteBibliography"/>
        <w:jc w:val="left"/>
        <w:rPr>
          <w:rFonts w:ascii="Times New Roman" w:hAnsi="Times New Roman" w:cs="Times New Roman"/>
        </w:rPr>
      </w:pPr>
    </w:p>
    <w:p w14:paraId="660414F9" w14:textId="77777777" w:rsidR="00D268EE" w:rsidRDefault="00D268EE" w:rsidP="00D268EE">
      <w:pPr>
        <w:pStyle w:val="EndNoteBibliography"/>
        <w:jc w:val="left"/>
        <w:rPr>
          <w:rFonts w:ascii="Times New Roman" w:hAnsi="Times New Roman" w:cs="Times New Roman"/>
        </w:rPr>
      </w:pPr>
    </w:p>
    <w:p w14:paraId="5CD17768" w14:textId="77777777" w:rsidR="007E6150" w:rsidRDefault="007E6150" w:rsidP="001B0B85">
      <w:pPr>
        <w:pStyle w:val="EndNoteBibliography"/>
        <w:ind w:left="720" w:hanging="720"/>
        <w:rPr>
          <w:rFonts w:ascii="Times New Roman" w:hAnsi="Times New Roman" w:cs="Times New Roman"/>
        </w:rPr>
      </w:pPr>
    </w:p>
    <w:p w14:paraId="7AAC0E49" w14:textId="34EFCD15" w:rsidR="007E6150" w:rsidRPr="00CD54F4" w:rsidRDefault="00D1179C" w:rsidP="00CD54F4">
      <w:pPr>
        <w:widowControl w:val="0"/>
        <w:autoSpaceDE w:val="0"/>
        <w:autoSpaceDN w:val="0"/>
        <w:adjustRightInd w:val="0"/>
        <w:spacing w:after="240" w:line="360" w:lineRule="auto"/>
        <w:jc w:val="both"/>
        <w:rPr>
          <w:rFonts w:ascii="Times New Roman" w:hAnsi="Times New Roman" w:cs="Times New Roman"/>
          <w:b/>
          <w:bCs/>
          <w:spacing w:val="-4"/>
          <w:kern w:val="1"/>
        </w:rPr>
      </w:pPr>
      <w:r>
        <w:rPr>
          <w:rFonts w:ascii="Times New Roman" w:hAnsi="Times New Roman" w:cs="Times New Roman"/>
          <w:b/>
          <w:bCs/>
          <w:spacing w:val="-4"/>
          <w:kern w:val="1"/>
        </w:rPr>
        <w:t>Figure 5.2</w:t>
      </w:r>
      <w:r w:rsidRPr="001009D1">
        <w:rPr>
          <w:rFonts w:ascii="Times New Roman" w:hAnsi="Times New Roman" w:cs="Times New Roman"/>
          <w:b/>
          <w:bCs/>
          <w:spacing w:val="-4"/>
          <w:kern w:val="1"/>
        </w:rPr>
        <w:t xml:space="preserve"> Effect of CORM-3 on potentiation of different antibiotics on</w:t>
      </w:r>
      <w:r>
        <w:rPr>
          <w:rFonts w:ascii="Times New Roman" w:hAnsi="Times New Roman" w:cs="Times New Roman"/>
          <w:b/>
          <w:bCs/>
          <w:spacing w:val="-4"/>
          <w:kern w:val="1"/>
        </w:rPr>
        <w:t xml:space="preserve"> growth and viability</w:t>
      </w:r>
      <w:r w:rsidRPr="001009D1">
        <w:rPr>
          <w:rFonts w:ascii="Times New Roman" w:hAnsi="Times New Roman" w:cs="Times New Roman"/>
          <w:b/>
          <w:bCs/>
          <w:spacing w:val="-4"/>
          <w:kern w:val="1"/>
        </w:rPr>
        <w:t xml:space="preserve"> </w:t>
      </w:r>
      <w:r>
        <w:rPr>
          <w:rFonts w:ascii="Times New Roman" w:hAnsi="Times New Roman" w:cs="Times New Roman"/>
          <w:b/>
          <w:bCs/>
          <w:spacing w:val="-4"/>
          <w:kern w:val="1"/>
        </w:rPr>
        <w:t xml:space="preserve">of </w:t>
      </w:r>
      <w:r w:rsidRPr="001009D1">
        <w:rPr>
          <w:rFonts w:ascii="Times New Roman" w:hAnsi="Times New Roman" w:cs="Times New Roman"/>
          <w:b/>
          <w:bCs/>
          <w:i/>
          <w:iCs/>
          <w:spacing w:val="-4"/>
          <w:kern w:val="1"/>
        </w:rPr>
        <w:t>E. coli</w:t>
      </w:r>
      <w:r w:rsidRPr="001009D1">
        <w:rPr>
          <w:rFonts w:ascii="Times New Roman" w:hAnsi="Times New Roman" w:cs="Times New Roman"/>
          <w:b/>
          <w:bCs/>
          <w:iCs/>
          <w:spacing w:val="-4"/>
          <w:kern w:val="1"/>
        </w:rPr>
        <w:t xml:space="preserve"> </w:t>
      </w:r>
      <w:r>
        <w:rPr>
          <w:rFonts w:ascii="Times New Roman" w:hAnsi="Times New Roman" w:cs="Times New Roman"/>
          <w:b/>
          <w:bCs/>
          <w:iCs/>
          <w:spacing w:val="-4"/>
          <w:kern w:val="1"/>
        </w:rPr>
        <w:t>MG1655</w:t>
      </w:r>
      <w:r w:rsidRPr="001009D1">
        <w:rPr>
          <w:rFonts w:ascii="Times New Roman" w:hAnsi="Times New Roman" w:cs="Times New Roman"/>
          <w:b/>
          <w:bCs/>
          <w:iCs/>
          <w:spacing w:val="-4"/>
          <w:kern w:val="1"/>
        </w:rPr>
        <w:t xml:space="preserve">.  </w:t>
      </w:r>
      <w:proofErr w:type="gramStart"/>
      <w:r w:rsidRPr="001009D1">
        <w:rPr>
          <w:rFonts w:ascii="Times New Roman" w:hAnsi="Times New Roman" w:cs="Times New Roman"/>
          <w:b/>
          <w:bCs/>
          <w:iCs/>
          <w:spacing w:val="-4"/>
          <w:kern w:val="1"/>
        </w:rPr>
        <w:t>A and B</w:t>
      </w:r>
      <w:r>
        <w:rPr>
          <w:rFonts w:ascii="Times New Roman" w:hAnsi="Times New Roman" w:cs="Times New Roman"/>
          <w:b/>
          <w:bCs/>
          <w:iCs/>
          <w:spacing w:val="-4"/>
          <w:kern w:val="1"/>
        </w:rPr>
        <w:t>)</w:t>
      </w:r>
      <w:r w:rsidRPr="001009D1">
        <w:rPr>
          <w:rFonts w:ascii="Times New Roman" w:hAnsi="Times New Roman" w:cs="Times New Roman"/>
          <w:b/>
          <w:bCs/>
          <w:iCs/>
          <w:spacing w:val="-4"/>
          <w:kern w:val="1"/>
        </w:rPr>
        <w:t xml:space="preserve"> </w:t>
      </w:r>
      <w:r w:rsidR="00257133">
        <w:rPr>
          <w:rFonts w:ascii="Times New Roman" w:hAnsi="Times New Roman" w:cs="Times New Roman"/>
          <w:b/>
          <w:bCs/>
          <w:iCs/>
          <w:spacing w:val="-4"/>
          <w:kern w:val="1"/>
        </w:rPr>
        <w:t>D</w:t>
      </w:r>
      <w:r>
        <w:rPr>
          <w:rFonts w:ascii="Times New Roman" w:hAnsi="Times New Roman" w:cs="Times New Roman"/>
          <w:b/>
          <w:bCs/>
          <w:iCs/>
          <w:spacing w:val="-4"/>
          <w:kern w:val="1"/>
        </w:rPr>
        <w:t>oxycycline</w:t>
      </w:r>
      <w:r w:rsidRPr="001009D1">
        <w:rPr>
          <w:rFonts w:ascii="Times New Roman" w:hAnsi="Times New Roman" w:cs="Times New Roman"/>
          <w:b/>
          <w:bCs/>
          <w:iCs/>
          <w:spacing w:val="-4"/>
          <w:kern w:val="1"/>
        </w:rPr>
        <w:t xml:space="preserve"> + CORM-3.</w:t>
      </w:r>
      <w:proofErr w:type="gramEnd"/>
      <w:r w:rsidRPr="001009D1">
        <w:rPr>
          <w:rFonts w:ascii="Times New Roman" w:hAnsi="Times New Roman" w:cs="Times New Roman"/>
          <w:b/>
          <w:bCs/>
          <w:spacing w:val="-4"/>
          <w:kern w:val="1"/>
        </w:rPr>
        <w:t xml:space="preserve"> </w:t>
      </w:r>
      <w:proofErr w:type="gramStart"/>
      <w:r w:rsidRPr="001009D1">
        <w:rPr>
          <w:rFonts w:ascii="Times New Roman" w:hAnsi="Times New Roman" w:cs="Times New Roman"/>
          <w:b/>
          <w:bCs/>
          <w:spacing w:val="-4"/>
          <w:kern w:val="1"/>
        </w:rPr>
        <w:t>C and D</w:t>
      </w:r>
      <w:r>
        <w:rPr>
          <w:rFonts w:ascii="Times New Roman" w:hAnsi="Times New Roman" w:cs="Times New Roman"/>
          <w:b/>
          <w:bCs/>
          <w:spacing w:val="-4"/>
          <w:kern w:val="1"/>
        </w:rPr>
        <w:t>)</w:t>
      </w:r>
      <w:r w:rsidRPr="001009D1">
        <w:rPr>
          <w:rFonts w:ascii="Times New Roman" w:hAnsi="Times New Roman" w:cs="Times New Roman"/>
          <w:b/>
          <w:bCs/>
          <w:spacing w:val="-4"/>
          <w:kern w:val="1"/>
        </w:rPr>
        <w:t xml:space="preserve"> </w:t>
      </w:r>
      <w:r w:rsidR="00257133">
        <w:rPr>
          <w:rFonts w:ascii="Times New Roman" w:hAnsi="Times New Roman" w:cs="Times New Roman"/>
          <w:b/>
          <w:bCs/>
          <w:spacing w:val="-4"/>
          <w:kern w:val="1"/>
        </w:rPr>
        <w:t>T</w:t>
      </w:r>
      <w:r>
        <w:rPr>
          <w:rFonts w:ascii="Times New Roman" w:hAnsi="Times New Roman" w:cs="Times New Roman"/>
          <w:b/>
          <w:bCs/>
          <w:spacing w:val="-4"/>
          <w:kern w:val="1"/>
        </w:rPr>
        <w:t>rimethoprim</w:t>
      </w:r>
      <w:r w:rsidRPr="001009D1">
        <w:rPr>
          <w:rFonts w:ascii="Times New Roman" w:hAnsi="Times New Roman" w:cs="Times New Roman"/>
          <w:b/>
          <w:bCs/>
          <w:spacing w:val="-4"/>
          <w:kern w:val="1"/>
        </w:rPr>
        <w:t xml:space="preserve"> + CORM-3.</w:t>
      </w:r>
      <w:proofErr w:type="gramEnd"/>
      <w:r w:rsidRPr="001009D1">
        <w:rPr>
          <w:rFonts w:ascii="Times New Roman" w:hAnsi="Times New Roman" w:cs="Times New Roman"/>
          <w:b/>
          <w:bCs/>
          <w:spacing w:val="-4"/>
          <w:kern w:val="1"/>
        </w:rPr>
        <w:t xml:space="preserve"> </w:t>
      </w:r>
      <w:proofErr w:type="gramStart"/>
      <w:r w:rsidRPr="001009D1">
        <w:rPr>
          <w:rFonts w:ascii="Times New Roman" w:hAnsi="Times New Roman" w:cs="Times New Roman"/>
          <w:b/>
          <w:bCs/>
          <w:spacing w:val="-4"/>
          <w:kern w:val="1"/>
        </w:rPr>
        <w:t>E and F</w:t>
      </w:r>
      <w:r>
        <w:rPr>
          <w:rFonts w:ascii="Times New Roman" w:hAnsi="Times New Roman" w:cs="Times New Roman"/>
          <w:b/>
          <w:bCs/>
          <w:spacing w:val="-4"/>
          <w:kern w:val="1"/>
        </w:rPr>
        <w:t>)</w:t>
      </w:r>
      <w:r w:rsidRPr="001009D1">
        <w:rPr>
          <w:rFonts w:ascii="Times New Roman" w:hAnsi="Times New Roman" w:cs="Times New Roman"/>
          <w:b/>
          <w:bCs/>
          <w:spacing w:val="-4"/>
          <w:kern w:val="1"/>
        </w:rPr>
        <w:t xml:space="preserve"> </w:t>
      </w:r>
      <w:r w:rsidR="00257133">
        <w:rPr>
          <w:rFonts w:ascii="Times New Roman" w:hAnsi="Times New Roman" w:cs="Times New Roman"/>
          <w:b/>
          <w:bCs/>
          <w:spacing w:val="-4"/>
          <w:kern w:val="1"/>
        </w:rPr>
        <w:t>C</w:t>
      </w:r>
      <w:r>
        <w:rPr>
          <w:rFonts w:ascii="Times New Roman" w:hAnsi="Times New Roman" w:cs="Times New Roman"/>
          <w:b/>
          <w:bCs/>
          <w:spacing w:val="-4"/>
          <w:kern w:val="1"/>
        </w:rPr>
        <w:t>efotaxime</w:t>
      </w:r>
      <w:r w:rsidRPr="001009D1">
        <w:rPr>
          <w:rFonts w:ascii="Times New Roman" w:hAnsi="Times New Roman" w:cs="Times New Roman"/>
          <w:b/>
          <w:bCs/>
          <w:spacing w:val="-4"/>
          <w:kern w:val="1"/>
        </w:rPr>
        <w:t xml:space="preserve"> + CORM-3.</w:t>
      </w:r>
      <w:proofErr w:type="gramEnd"/>
      <w:r w:rsidRPr="001009D1">
        <w:rPr>
          <w:rFonts w:ascii="Times New Roman" w:hAnsi="Times New Roman" w:cs="Times New Roman"/>
          <w:b/>
          <w:bCs/>
          <w:spacing w:val="-4"/>
          <w:kern w:val="1"/>
        </w:rPr>
        <w:t xml:space="preserve"> </w:t>
      </w:r>
      <w:r w:rsidRPr="001009D1">
        <w:rPr>
          <w:rFonts w:ascii="Times New Roman" w:hAnsi="Times New Roman" w:cs="Times New Roman"/>
          <w:spacing w:val="-4"/>
          <w:kern w:val="1"/>
        </w:rPr>
        <w:t xml:space="preserve">The growth of </w:t>
      </w:r>
      <w:r w:rsidRPr="001009D1">
        <w:rPr>
          <w:rFonts w:ascii="Times New Roman" w:hAnsi="Times New Roman" w:cs="Times New Roman"/>
          <w:i/>
          <w:iCs/>
          <w:spacing w:val="-4"/>
          <w:kern w:val="1"/>
        </w:rPr>
        <w:t>E. coli</w:t>
      </w:r>
      <w:r w:rsidRPr="001009D1">
        <w:rPr>
          <w:rFonts w:ascii="Times New Roman" w:hAnsi="Times New Roman" w:cs="Times New Roman"/>
          <w:spacing w:val="-4"/>
          <w:kern w:val="1"/>
        </w:rPr>
        <w:t xml:space="preserve"> was followed in defined minimal medium until 0.3 OD was reached. CORM-3 and antibiotics were then added to the cultures. OD readings were taken at regul</w:t>
      </w:r>
      <w:r>
        <w:rPr>
          <w:rFonts w:ascii="Times New Roman" w:hAnsi="Times New Roman" w:cs="Times New Roman"/>
          <w:spacing w:val="-4"/>
          <w:kern w:val="1"/>
        </w:rPr>
        <w:t xml:space="preserve">ar intervals and viability was measured at 24 h. </w:t>
      </w:r>
      <w:r w:rsidRPr="001009D1">
        <w:rPr>
          <w:rFonts w:ascii="Times New Roman" w:hAnsi="Times New Roman" w:cs="Times New Roman"/>
          <w:spacing w:val="-4"/>
          <w:kern w:val="1"/>
        </w:rPr>
        <w:t>Black lines and bars are control, blue lines and</w:t>
      </w:r>
      <w:r>
        <w:rPr>
          <w:rFonts w:ascii="Times New Roman" w:hAnsi="Times New Roman" w:cs="Times New Roman"/>
          <w:spacing w:val="-4"/>
          <w:kern w:val="1"/>
        </w:rPr>
        <w:t xml:space="preserve"> bars are antibiotics, brown,</w:t>
      </w:r>
      <w:r w:rsidRPr="001009D1">
        <w:rPr>
          <w:rFonts w:ascii="Times New Roman" w:hAnsi="Times New Roman" w:cs="Times New Roman"/>
          <w:spacing w:val="-4"/>
          <w:kern w:val="1"/>
        </w:rPr>
        <w:t xml:space="preserve"> green</w:t>
      </w:r>
      <w:r>
        <w:rPr>
          <w:rFonts w:ascii="Times New Roman" w:hAnsi="Times New Roman" w:cs="Times New Roman"/>
          <w:spacing w:val="-4"/>
          <w:kern w:val="1"/>
        </w:rPr>
        <w:t xml:space="preserve"> and orange</w:t>
      </w:r>
      <w:r w:rsidRPr="001009D1">
        <w:rPr>
          <w:rFonts w:ascii="Times New Roman" w:hAnsi="Times New Roman" w:cs="Times New Roman"/>
          <w:spacing w:val="-4"/>
          <w:kern w:val="1"/>
        </w:rPr>
        <w:t xml:space="preserve"> lines and bars are CORM-3, magenta and red lines an</w:t>
      </w:r>
      <w:r>
        <w:rPr>
          <w:rFonts w:ascii="Times New Roman" w:hAnsi="Times New Roman" w:cs="Times New Roman"/>
          <w:spacing w:val="-4"/>
          <w:kern w:val="1"/>
        </w:rPr>
        <w:t>d bars are CORM-3 + antibiotics</w:t>
      </w:r>
      <w:r w:rsidRPr="001009D1">
        <w:rPr>
          <w:rFonts w:ascii="Times New Roman" w:hAnsi="Times New Roman" w:cs="Times New Roman"/>
          <w:spacing w:val="-4"/>
          <w:kern w:val="1"/>
        </w:rPr>
        <w:t xml:space="preserve">. Data are representative of two biological repeats </w:t>
      </w:r>
      <w:r w:rsidRPr="001009D1">
        <w:rPr>
          <w:rFonts w:ascii="Times New Roman" w:hAnsi="Times New Roman" w:cs="Times New Roman"/>
        </w:rPr>
        <w:t>and are expressed as m</w:t>
      </w:r>
      <w:r>
        <w:rPr>
          <w:rFonts w:ascii="Times New Roman" w:hAnsi="Times New Roman" w:cs="Times New Roman"/>
        </w:rPr>
        <w:t>eans ± SD.</w:t>
      </w:r>
      <w:r w:rsidRPr="001009D1">
        <w:rPr>
          <w:rFonts w:ascii="Times New Roman" w:hAnsi="Times New Roman" w:cs="Times New Roman"/>
        </w:rPr>
        <w:t xml:space="preserve"> *p&lt;0.05</w:t>
      </w:r>
      <w:r>
        <w:rPr>
          <w:rFonts w:ascii="Times New Roman" w:hAnsi="Times New Roman" w:cs="Times New Roman"/>
        </w:rPr>
        <w:t xml:space="preserve">, **p&lt;0.01 </w:t>
      </w:r>
      <w:r w:rsidRPr="001009D1">
        <w:rPr>
          <w:rFonts w:ascii="Times New Roman" w:hAnsi="Times New Roman" w:cs="Times New Roman"/>
        </w:rPr>
        <w:t>(T-test).</w:t>
      </w:r>
    </w:p>
    <w:p w14:paraId="35ACFA96" w14:textId="77777777" w:rsidR="007E6150" w:rsidRDefault="007E6150" w:rsidP="001B0B85">
      <w:pPr>
        <w:pStyle w:val="EndNoteBibliography"/>
        <w:ind w:left="720" w:hanging="720"/>
        <w:rPr>
          <w:rFonts w:ascii="Times New Roman" w:hAnsi="Times New Roman" w:cs="Times New Roman"/>
        </w:rPr>
      </w:pPr>
    </w:p>
    <w:p w14:paraId="48160DE8" w14:textId="77777777" w:rsidR="00D1179C" w:rsidRDefault="00D1179C" w:rsidP="00D1179C">
      <w:pPr>
        <w:spacing w:line="360" w:lineRule="auto"/>
        <w:rPr>
          <w:rFonts w:ascii="Times New Roman" w:hAnsi="Times New Roman" w:cs="Times New Roman"/>
          <w:b/>
          <w:color w:val="232323"/>
        </w:rPr>
      </w:pPr>
      <w:r>
        <w:rPr>
          <w:rFonts w:ascii="Times New Roman" w:hAnsi="Times New Roman" w:cs="Times New Roman"/>
          <w:b/>
        </w:rPr>
        <w:t>5.2.2 Effects of “</w:t>
      </w:r>
      <w:r>
        <w:rPr>
          <w:rFonts w:ascii="Times New Roman" w:hAnsi="Times New Roman" w:cs="Times New Roman"/>
          <w:b/>
          <w:color w:val="232323"/>
        </w:rPr>
        <w:t>inactive CORM-3” (iCORM-3)</w:t>
      </w:r>
      <w:r w:rsidRPr="004E74AA">
        <w:rPr>
          <w:rFonts w:ascii="Times New Roman" w:hAnsi="Times New Roman" w:cs="Times New Roman"/>
          <w:b/>
          <w:color w:val="232323"/>
          <w:vertAlign w:val="subscript"/>
        </w:rPr>
        <w:t xml:space="preserve"> </w:t>
      </w:r>
      <w:r>
        <w:rPr>
          <w:rFonts w:ascii="Times New Roman" w:hAnsi="Times New Roman" w:cs="Times New Roman"/>
          <w:b/>
          <w:color w:val="232323"/>
        </w:rPr>
        <w:t>on bacterial growth</w:t>
      </w:r>
    </w:p>
    <w:p w14:paraId="112046B7" w14:textId="77777777" w:rsidR="00D1179C" w:rsidRDefault="00D1179C" w:rsidP="00D1179C">
      <w:pPr>
        <w:spacing w:line="360" w:lineRule="auto"/>
        <w:rPr>
          <w:rFonts w:ascii="Times New Roman" w:hAnsi="Times New Roman" w:cs="Times New Roman"/>
          <w:b/>
          <w:color w:val="232323"/>
        </w:rPr>
      </w:pPr>
    </w:p>
    <w:p w14:paraId="1E458E42" w14:textId="722683DE" w:rsidR="00D1179C" w:rsidRDefault="00D1179C" w:rsidP="00D1179C">
      <w:pPr>
        <w:widowControl w:val="0"/>
        <w:autoSpaceDE w:val="0"/>
        <w:autoSpaceDN w:val="0"/>
        <w:adjustRightInd w:val="0"/>
        <w:spacing w:after="240" w:line="360" w:lineRule="auto"/>
        <w:jc w:val="both"/>
        <w:rPr>
          <w:rFonts w:ascii="Times New Roman" w:hAnsi="Times New Roman" w:cs="Times New Roman"/>
        </w:rPr>
      </w:pPr>
      <w:r>
        <w:rPr>
          <w:rFonts w:ascii="Times New Roman" w:hAnsi="Times New Roman" w:cs="Times New Roman"/>
          <w:bCs/>
          <w:spacing w:val="-4"/>
          <w:kern w:val="1"/>
        </w:rPr>
        <w:t>CORM-3</w:t>
      </w:r>
      <w:r w:rsidRPr="004E74AA">
        <w:rPr>
          <w:rFonts w:ascii="Times New Roman" w:hAnsi="Times New Roman" w:cs="Times New Roman"/>
          <w:bCs/>
          <w:spacing w:val="-4"/>
          <w:kern w:val="1"/>
        </w:rPr>
        <w:t xml:space="preserve"> is a ruthenium</w:t>
      </w:r>
      <w:r>
        <w:rPr>
          <w:rFonts w:ascii="Times New Roman" w:hAnsi="Times New Roman" w:cs="Times New Roman"/>
          <w:bCs/>
          <w:spacing w:val="-4"/>
          <w:kern w:val="1"/>
        </w:rPr>
        <w:t xml:space="preserve"> compound and water-soluble. Therefore, it was important to investigate </w:t>
      </w:r>
      <w:r w:rsidRPr="004E74AA">
        <w:rPr>
          <w:rFonts w:ascii="Times New Roman" w:hAnsi="Times New Roman" w:cs="Times New Roman"/>
          <w:bCs/>
          <w:spacing w:val="-4"/>
          <w:kern w:val="1"/>
        </w:rPr>
        <w:t xml:space="preserve">whether </w:t>
      </w:r>
      <w:r>
        <w:rPr>
          <w:rFonts w:ascii="Times New Roman" w:hAnsi="Times New Roman" w:cs="Times New Roman"/>
          <w:bCs/>
          <w:spacing w:val="-4"/>
          <w:kern w:val="1"/>
        </w:rPr>
        <w:t xml:space="preserve">the </w:t>
      </w:r>
      <w:r w:rsidRPr="004E74AA">
        <w:rPr>
          <w:rFonts w:ascii="Times New Roman" w:hAnsi="Times New Roman" w:cs="Times New Roman"/>
          <w:bCs/>
          <w:spacing w:val="-4"/>
          <w:kern w:val="1"/>
        </w:rPr>
        <w:t>antimicrobia</w:t>
      </w:r>
      <w:r>
        <w:rPr>
          <w:rFonts w:ascii="Times New Roman" w:hAnsi="Times New Roman" w:cs="Times New Roman"/>
          <w:bCs/>
          <w:spacing w:val="-4"/>
          <w:kern w:val="1"/>
        </w:rPr>
        <w:t xml:space="preserve">l activity of CORM-3 relies on the transition </w:t>
      </w:r>
      <w:r w:rsidRPr="004E74AA">
        <w:rPr>
          <w:rFonts w:ascii="Times New Roman" w:hAnsi="Times New Roman" w:cs="Times New Roman"/>
          <w:bCs/>
          <w:spacing w:val="-4"/>
          <w:kern w:val="1"/>
        </w:rPr>
        <w:t>met</w:t>
      </w:r>
      <w:r>
        <w:rPr>
          <w:rFonts w:ascii="Times New Roman" w:hAnsi="Times New Roman" w:cs="Times New Roman"/>
          <w:bCs/>
          <w:spacing w:val="-4"/>
          <w:kern w:val="1"/>
        </w:rPr>
        <w:t xml:space="preserve">al ruthenium. To evaluate this, the effect of </w:t>
      </w:r>
      <w:r w:rsidR="006408F7">
        <w:rPr>
          <w:rFonts w:ascii="Times New Roman" w:hAnsi="Times New Roman" w:cs="Times New Roman"/>
          <w:bCs/>
          <w:spacing w:val="-4"/>
          <w:kern w:val="1"/>
        </w:rPr>
        <w:t xml:space="preserve">the </w:t>
      </w:r>
      <w:r>
        <w:rPr>
          <w:rFonts w:ascii="Times New Roman" w:hAnsi="Times New Roman" w:cs="Times New Roman"/>
          <w:bCs/>
          <w:spacing w:val="-4"/>
          <w:kern w:val="1"/>
        </w:rPr>
        <w:t xml:space="preserve">inactive form (iCORM-3) or CO-depleted CORM-3 was investigated. </w:t>
      </w:r>
      <w:proofErr w:type="gramStart"/>
      <w:r>
        <w:rPr>
          <w:rFonts w:ascii="Times New Roman" w:hAnsi="Times New Roman" w:cs="Times New Roman"/>
          <w:bCs/>
          <w:spacing w:val="-4"/>
          <w:kern w:val="1"/>
        </w:rPr>
        <w:t>iCORM</w:t>
      </w:r>
      <w:proofErr w:type="gramEnd"/>
      <w:r>
        <w:rPr>
          <w:rFonts w:ascii="Times New Roman" w:hAnsi="Times New Roman" w:cs="Times New Roman"/>
          <w:bCs/>
          <w:spacing w:val="-4"/>
          <w:kern w:val="1"/>
        </w:rPr>
        <w:t>-3 was made by incubating a fresh CORM-3 dissolved in phosphate-buffered saline (PBS) at room temperature for up to 48 h with periodic N</w:t>
      </w:r>
      <w:r>
        <w:rPr>
          <w:rFonts w:ascii="Times New Roman" w:hAnsi="Times New Roman" w:cs="Times New Roman"/>
          <w:bCs/>
          <w:spacing w:val="-4"/>
          <w:kern w:val="1"/>
          <w:vertAlign w:val="subscript"/>
        </w:rPr>
        <w:t>2</w:t>
      </w:r>
      <w:r>
        <w:rPr>
          <w:rFonts w:ascii="Times New Roman" w:hAnsi="Times New Roman" w:cs="Times New Roman"/>
          <w:bCs/>
          <w:spacing w:val="-4"/>
          <w:kern w:val="1"/>
        </w:rPr>
        <w:t xml:space="preserve"> gas bubbling, after which time very little CO release can be detected (&lt; 5% than of the same concentration of CORM-3). This process is thought to allow CORM-3 to release the labile CO, which escapes into gas phase upon bubbling, leaving a CO-depleted CORM-3 compound in solution </w:t>
      </w:r>
      <w:r>
        <w:rPr>
          <w:rFonts w:ascii="Times New Roman" w:hAnsi="Times New Roman" w:cs="Times New Roman"/>
          <w:bCs/>
          <w:spacing w:val="-4"/>
          <w:kern w:val="1"/>
        </w:rPr>
        <w:fldChar w:fldCharType="begin">
          <w:fldData xml:space="preserve">PEVuZE5vdGU+PENpdGU+PEF1dGhvcj5DbGFyazwvQXV0aG9yPjxZZWFyPjIwMDM8L1llYXI+PFJl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</w:fldData>
        </w:fldChar>
      </w:r>
      <w:r>
        <w:rPr>
          <w:rFonts w:ascii="Times New Roman" w:hAnsi="Times New Roman" w:cs="Times New Roman"/>
          <w:bCs/>
          <w:spacing w:val="-4"/>
          <w:kern w:val="1"/>
        </w:rPr>
        <w:instrText xml:space="preserve"> ADDIN EN.CITE </w:instrText>
      </w:r>
      <w:r>
        <w:rPr>
          <w:rFonts w:ascii="Times New Roman" w:hAnsi="Times New Roman" w:cs="Times New Roman"/>
          <w:bCs/>
          <w:spacing w:val="-4"/>
          <w:kern w:val="1"/>
        </w:rPr>
        <w:fldChar w:fldCharType="begin">
          <w:fldData xml:space="preserve">PEVuZE5vdGU+PENpdGU+PEF1dGhvcj5DbGFyazwvQXV0aG9yPjxZZWFyPjIwMDM8L1llYXI+PFJl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</w:fldData>
        </w:fldChar>
      </w:r>
      <w:r>
        <w:rPr>
          <w:rFonts w:ascii="Times New Roman" w:hAnsi="Times New Roman" w:cs="Times New Roman"/>
          <w:bCs/>
          <w:spacing w:val="-4"/>
          <w:kern w:val="1"/>
        </w:rPr>
        <w:instrText xml:space="preserve"> ADDIN EN.CITE.DATA </w:instrText>
      </w:r>
      <w:r>
        <w:rPr>
          <w:rFonts w:ascii="Times New Roman" w:hAnsi="Times New Roman" w:cs="Times New Roman"/>
          <w:bCs/>
          <w:spacing w:val="-4"/>
          <w:kern w:val="1"/>
        </w:rPr>
      </w:r>
      <w:r>
        <w:rPr>
          <w:rFonts w:ascii="Times New Roman" w:hAnsi="Times New Roman" w:cs="Times New Roman"/>
          <w:bCs/>
          <w:spacing w:val="-4"/>
          <w:kern w:val="1"/>
        </w:rPr>
        <w:fldChar w:fldCharType="end"/>
      </w:r>
      <w:r>
        <w:rPr>
          <w:rFonts w:ascii="Times New Roman" w:hAnsi="Times New Roman" w:cs="Times New Roman"/>
          <w:bCs/>
          <w:spacing w:val="-4"/>
          <w:kern w:val="1"/>
        </w:rPr>
      </w:r>
      <w:r>
        <w:rPr>
          <w:rFonts w:ascii="Times New Roman" w:hAnsi="Times New Roman" w:cs="Times New Roman"/>
          <w:bCs/>
          <w:spacing w:val="-4"/>
          <w:kern w:val="1"/>
        </w:rPr>
        <w:fldChar w:fldCharType="separate"/>
      </w:r>
      <w:r>
        <w:rPr>
          <w:rFonts w:ascii="Times New Roman" w:hAnsi="Times New Roman" w:cs="Times New Roman"/>
          <w:bCs/>
          <w:noProof/>
          <w:spacing w:val="-4"/>
          <w:kern w:val="1"/>
        </w:rPr>
        <w:t>(Clark et al., 2003)</w:t>
      </w:r>
      <w:r>
        <w:rPr>
          <w:rFonts w:ascii="Times New Roman" w:hAnsi="Times New Roman" w:cs="Times New Roman"/>
          <w:bCs/>
          <w:spacing w:val="-4"/>
          <w:kern w:val="1"/>
        </w:rPr>
        <w:fldChar w:fldCharType="end"/>
      </w:r>
      <w:r>
        <w:rPr>
          <w:rFonts w:ascii="Times New Roman" w:hAnsi="Times New Roman" w:cs="Times New Roman"/>
          <w:bCs/>
          <w:spacing w:val="-4"/>
          <w:kern w:val="1"/>
        </w:rPr>
        <w:t xml:space="preserve">. Briefly, starter cultures of </w:t>
      </w:r>
      <w:r w:rsidRPr="00A66E5B">
        <w:rPr>
          <w:rFonts w:ascii="Times New Roman" w:hAnsi="Times New Roman" w:cs="Times New Roman"/>
          <w:bCs/>
          <w:i/>
          <w:spacing w:val="-4"/>
          <w:kern w:val="1"/>
        </w:rPr>
        <w:t>E. coli</w:t>
      </w:r>
      <w:r>
        <w:rPr>
          <w:rFonts w:ascii="Times New Roman" w:hAnsi="Times New Roman" w:cs="Times New Roman"/>
          <w:bCs/>
          <w:spacing w:val="-4"/>
          <w:kern w:val="1"/>
        </w:rPr>
        <w:t xml:space="preserve"> cells were resuspended in 30 ml defined minimal medium using glycerol (5%) as a carbon source and incubated until OD reached </w:t>
      </w:r>
      <m:oMath>
        <m:r>
          <w:rPr>
            <w:rFonts w:ascii="Cambria Math" w:hAnsi="Cambria Math" w:cs="Times New Roman"/>
            <w:spacing w:val="-4"/>
            <w:kern w:val="1"/>
          </w:rPr>
          <m:t>≃</m:t>
        </m:r>
      </m:oMath>
      <w:r>
        <w:rPr>
          <w:rFonts w:ascii="Times New Roman" w:hAnsi="Times New Roman" w:cs="Times New Roman"/>
          <w:bCs/>
          <w:spacing w:val="-4"/>
          <w:kern w:val="1"/>
        </w:rPr>
        <w:t xml:space="preserve"> 0.3 and then </w:t>
      </w:r>
      <w:r w:rsidRPr="004E74AA">
        <w:rPr>
          <w:rFonts w:ascii="Times New Roman" w:hAnsi="Times New Roman" w:cs="Times New Roman"/>
          <w:bCs/>
          <w:spacing w:val="-4"/>
          <w:kern w:val="1"/>
        </w:rPr>
        <w:t xml:space="preserve">10 </w:t>
      </w:r>
      <m:oMath>
        <m:r>
          <w:rPr>
            <w:rFonts w:ascii="Cambria Math" w:hAnsi="Cambria Math" w:cs="Times New Roman"/>
          </w:rPr>
          <m:t>μ</m:t>
        </m:r>
      </m:oMath>
      <w:r w:rsidRPr="004E74AA">
        <w:rPr>
          <w:rFonts w:ascii="Times New Roman" w:hAnsi="Times New Roman" w:cs="Times New Roman"/>
        </w:rPr>
        <w:t>M</w:t>
      </w:r>
      <w:r>
        <w:rPr>
          <w:rFonts w:ascii="Times New Roman" w:hAnsi="Times New Roman" w:cs="Times New Roman"/>
        </w:rPr>
        <w:t xml:space="preserve"> or </w:t>
      </w:r>
      <w:proofErr w:type="gramStart"/>
      <w:r>
        <w:rPr>
          <w:rFonts w:ascii="Times New Roman" w:hAnsi="Times New Roman" w:cs="Times New Roman"/>
          <w:bCs/>
          <w:spacing w:val="-4"/>
          <w:kern w:val="1"/>
        </w:rPr>
        <w:t>3</w:t>
      </w:r>
      <w:r w:rsidRPr="004E74AA">
        <w:rPr>
          <w:rFonts w:ascii="Times New Roman" w:hAnsi="Times New Roman" w:cs="Times New Roman"/>
          <w:bCs/>
          <w:spacing w:val="-4"/>
          <w:kern w:val="1"/>
        </w:rPr>
        <w:t xml:space="preserve">0 </w:t>
      </w:r>
      <m:oMath>
        <m:r>
          <w:rPr>
            <w:rFonts w:ascii="Cambria Math" w:hAnsi="Cambria Math" w:cs="Times New Roman"/>
          </w:rPr>
          <m:t>μ</m:t>
        </m:r>
      </m:oMath>
      <w:r w:rsidRPr="004E74AA">
        <w:rPr>
          <w:rFonts w:ascii="Times New Roman" w:hAnsi="Times New Roman" w:cs="Times New Roman"/>
        </w:rPr>
        <w:t>M</w:t>
      </w:r>
      <w:proofErr w:type="gramEnd"/>
      <w:r>
        <w:rPr>
          <w:rFonts w:ascii="Times New Roman" w:hAnsi="Times New Roman" w:cs="Times New Roman"/>
        </w:rPr>
        <w:t xml:space="preserve"> iCORM-3 was added alone or in combination with antibiotic to the bacterial culture. The </w:t>
      </w:r>
      <w:r w:rsidRPr="004E74AA">
        <w:rPr>
          <w:rFonts w:ascii="Times New Roman" w:hAnsi="Times New Roman" w:cs="Times New Roman"/>
        </w:rPr>
        <w:t>result</w:t>
      </w:r>
      <w:r>
        <w:rPr>
          <w:rFonts w:ascii="Times New Roman" w:hAnsi="Times New Roman" w:cs="Times New Roman"/>
        </w:rPr>
        <w:t>s</w:t>
      </w:r>
      <w:r w:rsidRPr="004E74AA">
        <w:rPr>
          <w:rFonts w:ascii="Times New Roman" w:hAnsi="Times New Roman" w:cs="Times New Roman"/>
        </w:rPr>
        <w:t xml:space="preserve"> revealed th</w:t>
      </w:r>
      <w:r>
        <w:rPr>
          <w:rFonts w:ascii="Times New Roman" w:hAnsi="Times New Roman" w:cs="Times New Roman"/>
        </w:rPr>
        <w:t>at iCORM-3 did not a</w:t>
      </w:r>
      <w:r w:rsidRPr="004E74AA">
        <w:rPr>
          <w:rFonts w:ascii="Times New Roman" w:hAnsi="Times New Roman" w:cs="Times New Roman"/>
        </w:rPr>
        <w:t xml:space="preserve">ffect </w:t>
      </w:r>
      <w:r>
        <w:rPr>
          <w:rFonts w:ascii="Times New Roman" w:hAnsi="Times New Roman" w:cs="Times New Roman"/>
        </w:rPr>
        <w:t xml:space="preserve">the </w:t>
      </w:r>
      <w:r w:rsidRPr="004E74AA">
        <w:rPr>
          <w:rFonts w:ascii="Times New Roman" w:hAnsi="Times New Roman" w:cs="Times New Roman"/>
        </w:rPr>
        <w:t>bacterial growth</w:t>
      </w:r>
      <w:r w:rsidR="008B4457">
        <w:rPr>
          <w:rFonts w:ascii="Times New Roman" w:hAnsi="Times New Roman" w:cs="Times New Roman"/>
        </w:rPr>
        <w:t xml:space="preserve"> of EC958</w:t>
      </w:r>
      <w:r>
        <w:rPr>
          <w:rFonts w:ascii="Times New Roman" w:hAnsi="Times New Roman" w:cs="Times New Roman"/>
        </w:rPr>
        <w:t xml:space="preserve"> (Figure 5.3 A, B)</w:t>
      </w:r>
      <w:r w:rsidRPr="004E74AA">
        <w:rPr>
          <w:rFonts w:ascii="Times New Roman" w:hAnsi="Times New Roman" w:cs="Times New Roman"/>
        </w:rPr>
        <w:t xml:space="preserve"> </w:t>
      </w:r>
      <w:r>
        <w:rPr>
          <w:rFonts w:ascii="Times New Roman" w:hAnsi="Times New Roman" w:cs="Times New Roman"/>
        </w:rPr>
        <w:t>and iCORM-3 did</w:t>
      </w:r>
      <w:r w:rsidRPr="004E74AA">
        <w:rPr>
          <w:rFonts w:ascii="Times New Roman" w:hAnsi="Times New Roman" w:cs="Times New Roman"/>
        </w:rPr>
        <w:t xml:space="preserve"> not potentiate</w:t>
      </w:r>
      <w:r>
        <w:rPr>
          <w:rFonts w:ascii="Times New Roman" w:hAnsi="Times New Roman" w:cs="Times New Roman"/>
        </w:rPr>
        <w:t xml:space="preserve"> the action of gentamicin (Figure 5.3 </w:t>
      </w:r>
      <w:r w:rsidRPr="004E74AA">
        <w:rPr>
          <w:rFonts w:ascii="Times New Roman" w:hAnsi="Times New Roman" w:cs="Times New Roman"/>
        </w:rPr>
        <w:t>A)</w:t>
      </w:r>
      <w:r>
        <w:rPr>
          <w:rFonts w:ascii="Times New Roman" w:hAnsi="Times New Roman" w:cs="Times New Roman"/>
        </w:rPr>
        <w:t xml:space="preserve"> and chloramphenicol (Figure 5.2 B). </w:t>
      </w:r>
      <w:r w:rsidRPr="004E74AA">
        <w:rPr>
          <w:rFonts w:ascii="Times New Roman" w:hAnsi="Times New Roman" w:cs="Times New Roman"/>
        </w:rPr>
        <w:t>This experiment illustrated that th</w:t>
      </w:r>
      <w:r>
        <w:rPr>
          <w:rFonts w:ascii="Times New Roman" w:hAnsi="Times New Roman" w:cs="Times New Roman"/>
        </w:rPr>
        <w:t>e antimicrobial activity of CORM-3</w:t>
      </w:r>
      <w:r w:rsidRPr="004E74AA">
        <w:rPr>
          <w:rFonts w:ascii="Times New Roman" w:hAnsi="Times New Roman" w:cs="Times New Roman"/>
        </w:rPr>
        <w:t xml:space="preserve"> and its effects </w:t>
      </w:r>
      <w:r>
        <w:rPr>
          <w:rFonts w:ascii="Times New Roman" w:hAnsi="Times New Roman" w:cs="Times New Roman"/>
        </w:rPr>
        <w:t xml:space="preserve">on antibiotic actions </w:t>
      </w:r>
      <w:r w:rsidRPr="004E74AA">
        <w:rPr>
          <w:rFonts w:ascii="Times New Roman" w:hAnsi="Times New Roman" w:cs="Times New Roman"/>
        </w:rPr>
        <w:t xml:space="preserve">depend on the </w:t>
      </w:r>
      <w:r>
        <w:rPr>
          <w:rFonts w:ascii="Times New Roman" w:hAnsi="Times New Roman" w:cs="Times New Roman"/>
        </w:rPr>
        <w:t xml:space="preserve">CO </w:t>
      </w:r>
      <w:r w:rsidRPr="004E74AA">
        <w:rPr>
          <w:rFonts w:ascii="Times New Roman" w:hAnsi="Times New Roman" w:cs="Times New Roman"/>
        </w:rPr>
        <w:t>relea</w:t>
      </w:r>
      <w:r>
        <w:rPr>
          <w:rFonts w:ascii="Times New Roman" w:hAnsi="Times New Roman" w:cs="Times New Roman"/>
        </w:rPr>
        <w:t xml:space="preserve">sed from CORM-3 but not on its inactive form (iCORM-3). </w:t>
      </w:r>
    </w:p>
    <w:p w14:paraId="6D6F4128" w14:textId="77777777" w:rsidR="00D1179C" w:rsidRDefault="00D1179C" w:rsidP="00D1179C">
      <w:pPr>
        <w:widowControl w:val="0"/>
        <w:autoSpaceDE w:val="0"/>
        <w:autoSpaceDN w:val="0"/>
        <w:adjustRightInd w:val="0"/>
        <w:spacing w:after="240" w:line="360" w:lineRule="auto"/>
        <w:jc w:val="both"/>
        <w:rPr>
          <w:rFonts w:ascii="Times New Roman" w:hAnsi="Times New Roman" w:cs="Times New Roman"/>
        </w:rPr>
      </w:pPr>
    </w:p>
    <w:p w14:paraId="60238ACC" w14:textId="77777777" w:rsidR="00D1179C" w:rsidRDefault="00D1179C" w:rsidP="00D1179C">
      <w:pPr>
        <w:widowControl w:val="0"/>
        <w:autoSpaceDE w:val="0"/>
        <w:autoSpaceDN w:val="0"/>
        <w:adjustRightInd w:val="0"/>
        <w:spacing w:after="240" w:line="360" w:lineRule="auto"/>
        <w:jc w:val="both"/>
        <w:rPr>
          <w:rFonts w:ascii="Times New Roman" w:hAnsi="Times New Roman" w:cs="Times New Roman"/>
        </w:rPr>
      </w:pPr>
    </w:p>
    <w:p w14:paraId="4E90AA45" w14:textId="77777777" w:rsidR="00D1179C" w:rsidRDefault="00D1179C" w:rsidP="00D1179C">
      <w:pPr>
        <w:widowControl w:val="0"/>
        <w:autoSpaceDE w:val="0"/>
        <w:autoSpaceDN w:val="0"/>
        <w:adjustRightInd w:val="0"/>
        <w:spacing w:after="240" w:line="360" w:lineRule="auto"/>
        <w:jc w:val="both"/>
        <w:rPr>
          <w:rFonts w:ascii="Times New Roman" w:hAnsi="Times New Roman" w:cs="Times New Roman"/>
        </w:rPr>
      </w:pPr>
    </w:p>
    <w:p w14:paraId="1EE10411" w14:textId="77777777" w:rsidR="00D1179C" w:rsidRDefault="00D1179C" w:rsidP="00D1179C">
      <w:pPr>
        <w:widowControl w:val="0"/>
        <w:autoSpaceDE w:val="0"/>
        <w:autoSpaceDN w:val="0"/>
        <w:adjustRightInd w:val="0"/>
        <w:spacing w:after="240" w:line="360" w:lineRule="auto"/>
        <w:jc w:val="both"/>
        <w:rPr>
          <w:rFonts w:ascii="Times New Roman" w:hAnsi="Times New Roman" w:cs="Times New Roman"/>
        </w:rPr>
      </w:pPr>
    </w:p>
    <w:p w14:paraId="3965C257" w14:textId="77777777" w:rsidR="00D1179C" w:rsidRDefault="00D1179C" w:rsidP="00D1179C">
      <w:pPr>
        <w:widowControl w:val="0"/>
        <w:autoSpaceDE w:val="0"/>
        <w:autoSpaceDN w:val="0"/>
        <w:adjustRightInd w:val="0"/>
        <w:spacing w:after="240" w:line="360" w:lineRule="auto"/>
        <w:jc w:val="both"/>
        <w:rPr>
          <w:rFonts w:ascii="Times New Roman" w:hAnsi="Times New Roman" w:cs="Times New Roman"/>
        </w:rPr>
      </w:pPr>
    </w:p>
    <w:p w14:paraId="0FDD45FF" w14:textId="77777777" w:rsidR="00D1179C" w:rsidRDefault="00D1179C" w:rsidP="00D1179C">
      <w:pPr>
        <w:widowControl w:val="0"/>
        <w:autoSpaceDE w:val="0"/>
        <w:autoSpaceDN w:val="0"/>
        <w:adjustRightInd w:val="0"/>
        <w:spacing w:after="240" w:line="360" w:lineRule="auto"/>
        <w:jc w:val="both"/>
        <w:rPr>
          <w:rFonts w:ascii="Times New Roman" w:hAnsi="Times New Roman" w:cs="Times New Roman"/>
        </w:rPr>
      </w:pPr>
    </w:p>
    <w:p w14:paraId="36D2F891" w14:textId="77777777" w:rsidR="00D1179C" w:rsidRDefault="00D1179C" w:rsidP="00D1179C">
      <w:pPr>
        <w:widowControl w:val="0"/>
        <w:autoSpaceDE w:val="0"/>
        <w:autoSpaceDN w:val="0"/>
        <w:adjustRightInd w:val="0"/>
        <w:spacing w:after="240" w:line="360" w:lineRule="auto"/>
        <w:jc w:val="both"/>
        <w:rPr>
          <w:rFonts w:ascii="Times New Roman" w:hAnsi="Times New Roman" w:cs="Times New Roman"/>
        </w:rPr>
      </w:pPr>
    </w:p>
    <w:p w14:paraId="56969D9A" w14:textId="77777777" w:rsidR="00D1179C" w:rsidRPr="004E74AA" w:rsidRDefault="00D1179C" w:rsidP="00D1179C">
      <w:pPr>
        <w:widowControl w:val="0"/>
        <w:autoSpaceDE w:val="0"/>
        <w:autoSpaceDN w:val="0"/>
        <w:adjustRightInd w:val="0"/>
        <w:spacing w:after="240" w:line="360" w:lineRule="auto"/>
        <w:jc w:val="both"/>
        <w:rPr>
          <w:rFonts w:ascii="Times New Roman" w:hAnsi="Times New Roman" w:cs="Times New Roman"/>
          <w:bCs/>
          <w:spacing w:val="-4"/>
          <w:kern w:val="1"/>
        </w:rPr>
      </w:pPr>
      <w:r>
        <w:rPr>
          <w:rFonts w:ascii="Times New Roman" w:hAnsi="Times New Roman" w:cs="Times New Roman"/>
          <w:b/>
          <w:bCs/>
          <w:noProof/>
          <w:spacing w:val="-4"/>
          <w:kern w:val="1"/>
        </w:rPr>
        <w:drawing>
          <wp:anchor distT="0" distB="0" distL="114300" distR="114300" simplePos="0" relativeHeight="251713536" behindDoc="0" locked="0" layoutInCell="1" allowOverlap="1" wp14:anchorId="3083D49B" wp14:editId="4C801AB2">
            <wp:simplePos x="0" y="0"/>
            <wp:positionH relativeFrom="margin">
              <wp:posOffset>559435</wp:posOffset>
            </wp:positionH>
            <wp:positionV relativeFrom="margin">
              <wp:posOffset>1244600</wp:posOffset>
            </wp:positionV>
            <wp:extent cx="4056380" cy="4282440"/>
            <wp:effectExtent l="0" t="0" r="0" b="0"/>
            <wp:wrapSquare wrapText="bothSides"/>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56380" cy="4282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290F5C" w14:textId="77777777" w:rsidR="007E6150" w:rsidRDefault="007E6150" w:rsidP="00D1179C">
      <w:pPr>
        <w:pStyle w:val="EndNoteBibliography"/>
        <w:rPr>
          <w:rFonts w:ascii="Times New Roman" w:hAnsi="Times New Roman" w:cs="Times New Roman"/>
        </w:rPr>
      </w:pPr>
    </w:p>
    <w:p w14:paraId="213F2446" w14:textId="77777777" w:rsidR="007E6150" w:rsidRDefault="007E6150" w:rsidP="001B0B85">
      <w:pPr>
        <w:pStyle w:val="EndNoteBibliography"/>
        <w:ind w:left="720" w:hanging="720"/>
        <w:rPr>
          <w:rFonts w:ascii="Times New Roman" w:hAnsi="Times New Roman" w:cs="Times New Roman"/>
        </w:rPr>
      </w:pPr>
    </w:p>
    <w:p w14:paraId="0E5F61FB" w14:textId="77777777" w:rsidR="007E6150" w:rsidRDefault="007E6150" w:rsidP="001B0B85">
      <w:pPr>
        <w:pStyle w:val="EndNoteBibliography"/>
        <w:ind w:left="720" w:hanging="720"/>
        <w:rPr>
          <w:rFonts w:ascii="Times New Roman" w:hAnsi="Times New Roman" w:cs="Times New Roman"/>
        </w:rPr>
      </w:pPr>
    </w:p>
    <w:p w14:paraId="7C3E97C5" w14:textId="77777777" w:rsidR="007E6150" w:rsidRDefault="007E6150" w:rsidP="001B0B85">
      <w:pPr>
        <w:pStyle w:val="EndNoteBibliography"/>
        <w:ind w:left="720" w:hanging="720"/>
        <w:rPr>
          <w:rFonts w:ascii="Times New Roman" w:hAnsi="Times New Roman" w:cs="Times New Roman"/>
        </w:rPr>
      </w:pPr>
    </w:p>
    <w:p w14:paraId="08516C9C" w14:textId="77777777" w:rsidR="007E6150" w:rsidRDefault="007E6150" w:rsidP="001B0B85">
      <w:pPr>
        <w:pStyle w:val="EndNoteBibliography"/>
        <w:ind w:left="720" w:hanging="720"/>
        <w:rPr>
          <w:rFonts w:ascii="Times New Roman" w:hAnsi="Times New Roman" w:cs="Times New Roman"/>
        </w:rPr>
      </w:pPr>
    </w:p>
    <w:p w14:paraId="36C062E1" w14:textId="77777777" w:rsidR="007E6150" w:rsidRDefault="007E6150" w:rsidP="001B0B85">
      <w:pPr>
        <w:pStyle w:val="EndNoteBibliography"/>
        <w:ind w:left="720" w:hanging="720"/>
        <w:rPr>
          <w:rFonts w:ascii="Times New Roman" w:hAnsi="Times New Roman" w:cs="Times New Roman"/>
        </w:rPr>
      </w:pPr>
    </w:p>
    <w:p w14:paraId="0D9E3326" w14:textId="77777777" w:rsidR="00D1179C" w:rsidRDefault="00D1179C" w:rsidP="001B0B85">
      <w:pPr>
        <w:pStyle w:val="EndNoteBibliography"/>
        <w:ind w:left="720" w:hanging="720"/>
        <w:rPr>
          <w:rFonts w:ascii="Times New Roman" w:hAnsi="Times New Roman" w:cs="Times New Roman"/>
        </w:rPr>
      </w:pPr>
    </w:p>
    <w:p w14:paraId="091CF161" w14:textId="77777777" w:rsidR="00D1179C" w:rsidRDefault="00D1179C" w:rsidP="001B0B85">
      <w:pPr>
        <w:pStyle w:val="EndNoteBibliography"/>
        <w:ind w:left="720" w:hanging="720"/>
        <w:rPr>
          <w:rFonts w:ascii="Times New Roman" w:hAnsi="Times New Roman" w:cs="Times New Roman"/>
        </w:rPr>
      </w:pPr>
    </w:p>
    <w:p w14:paraId="3664CF09" w14:textId="77777777" w:rsidR="00D1179C" w:rsidRDefault="00D1179C" w:rsidP="001B0B85">
      <w:pPr>
        <w:pStyle w:val="EndNoteBibliography"/>
        <w:ind w:left="720" w:hanging="720"/>
        <w:rPr>
          <w:rFonts w:ascii="Times New Roman" w:hAnsi="Times New Roman" w:cs="Times New Roman"/>
        </w:rPr>
      </w:pPr>
    </w:p>
    <w:p w14:paraId="546759F8" w14:textId="77777777" w:rsidR="00D1179C" w:rsidRDefault="00D1179C" w:rsidP="001B0B85">
      <w:pPr>
        <w:pStyle w:val="EndNoteBibliography"/>
        <w:ind w:left="720" w:hanging="720"/>
        <w:rPr>
          <w:rFonts w:ascii="Times New Roman" w:hAnsi="Times New Roman" w:cs="Times New Roman"/>
        </w:rPr>
      </w:pPr>
    </w:p>
    <w:p w14:paraId="1BF366CC" w14:textId="77777777" w:rsidR="00D1179C" w:rsidRDefault="00D1179C" w:rsidP="001B0B85">
      <w:pPr>
        <w:pStyle w:val="EndNoteBibliography"/>
        <w:ind w:left="720" w:hanging="720"/>
        <w:rPr>
          <w:rFonts w:ascii="Times New Roman" w:hAnsi="Times New Roman" w:cs="Times New Roman"/>
        </w:rPr>
      </w:pPr>
    </w:p>
    <w:p w14:paraId="63BB6292" w14:textId="77777777" w:rsidR="00D1179C" w:rsidRDefault="00D1179C" w:rsidP="001B0B85">
      <w:pPr>
        <w:pStyle w:val="EndNoteBibliography"/>
        <w:ind w:left="720" w:hanging="720"/>
        <w:rPr>
          <w:rFonts w:ascii="Times New Roman" w:hAnsi="Times New Roman" w:cs="Times New Roman"/>
        </w:rPr>
      </w:pPr>
    </w:p>
    <w:p w14:paraId="26C1594D" w14:textId="77777777" w:rsidR="00D1179C" w:rsidRDefault="00D1179C" w:rsidP="001B0B85">
      <w:pPr>
        <w:pStyle w:val="EndNoteBibliography"/>
        <w:ind w:left="720" w:hanging="720"/>
        <w:rPr>
          <w:rFonts w:ascii="Times New Roman" w:hAnsi="Times New Roman" w:cs="Times New Roman"/>
        </w:rPr>
      </w:pPr>
    </w:p>
    <w:p w14:paraId="628BA5C7" w14:textId="77777777" w:rsidR="00D1179C" w:rsidRDefault="00D1179C" w:rsidP="001B0B85">
      <w:pPr>
        <w:pStyle w:val="EndNoteBibliography"/>
        <w:ind w:left="720" w:hanging="720"/>
        <w:rPr>
          <w:rFonts w:ascii="Times New Roman" w:hAnsi="Times New Roman" w:cs="Times New Roman"/>
        </w:rPr>
      </w:pPr>
    </w:p>
    <w:p w14:paraId="2263B616" w14:textId="77777777" w:rsidR="00D1179C" w:rsidRDefault="00D1179C" w:rsidP="001B0B85">
      <w:pPr>
        <w:pStyle w:val="EndNoteBibliography"/>
        <w:ind w:left="720" w:hanging="720"/>
        <w:rPr>
          <w:rFonts w:ascii="Times New Roman" w:hAnsi="Times New Roman" w:cs="Times New Roman"/>
        </w:rPr>
      </w:pPr>
    </w:p>
    <w:p w14:paraId="664D27F5" w14:textId="77777777" w:rsidR="00D1179C" w:rsidRDefault="00D1179C" w:rsidP="001B0B85">
      <w:pPr>
        <w:pStyle w:val="EndNoteBibliography"/>
        <w:ind w:left="720" w:hanging="720"/>
        <w:rPr>
          <w:rFonts w:ascii="Times New Roman" w:hAnsi="Times New Roman" w:cs="Times New Roman"/>
        </w:rPr>
      </w:pPr>
    </w:p>
    <w:p w14:paraId="3902C429" w14:textId="77777777" w:rsidR="00D1179C" w:rsidRDefault="00D1179C" w:rsidP="001B0B85">
      <w:pPr>
        <w:pStyle w:val="EndNoteBibliography"/>
        <w:ind w:left="720" w:hanging="720"/>
        <w:rPr>
          <w:rFonts w:ascii="Times New Roman" w:hAnsi="Times New Roman" w:cs="Times New Roman"/>
        </w:rPr>
      </w:pPr>
    </w:p>
    <w:p w14:paraId="3A2C30C9" w14:textId="77777777" w:rsidR="00D1179C" w:rsidRDefault="00D1179C" w:rsidP="001B0B85">
      <w:pPr>
        <w:pStyle w:val="EndNoteBibliography"/>
        <w:ind w:left="720" w:hanging="720"/>
        <w:rPr>
          <w:rFonts w:ascii="Times New Roman" w:hAnsi="Times New Roman" w:cs="Times New Roman"/>
        </w:rPr>
      </w:pPr>
    </w:p>
    <w:p w14:paraId="4C586B55" w14:textId="77777777" w:rsidR="00D1179C" w:rsidRDefault="00D1179C" w:rsidP="001B0B85">
      <w:pPr>
        <w:pStyle w:val="EndNoteBibliography"/>
        <w:ind w:left="720" w:hanging="720"/>
        <w:rPr>
          <w:rFonts w:ascii="Times New Roman" w:hAnsi="Times New Roman" w:cs="Times New Roman"/>
        </w:rPr>
      </w:pPr>
    </w:p>
    <w:p w14:paraId="771A6D53" w14:textId="77777777" w:rsidR="00D1179C" w:rsidRDefault="00D1179C" w:rsidP="001B0B85">
      <w:pPr>
        <w:pStyle w:val="EndNoteBibliography"/>
        <w:ind w:left="720" w:hanging="720"/>
        <w:rPr>
          <w:rFonts w:ascii="Times New Roman" w:hAnsi="Times New Roman" w:cs="Times New Roman"/>
        </w:rPr>
      </w:pPr>
    </w:p>
    <w:p w14:paraId="4BE0F400" w14:textId="77777777" w:rsidR="00D1179C" w:rsidRDefault="00D1179C" w:rsidP="001B0B85">
      <w:pPr>
        <w:pStyle w:val="EndNoteBibliography"/>
        <w:ind w:left="720" w:hanging="720"/>
        <w:rPr>
          <w:rFonts w:ascii="Times New Roman" w:hAnsi="Times New Roman" w:cs="Times New Roman"/>
        </w:rPr>
      </w:pPr>
    </w:p>
    <w:p w14:paraId="0FFD7EBE" w14:textId="77777777" w:rsidR="00D1179C" w:rsidRDefault="00D1179C" w:rsidP="001B0B85">
      <w:pPr>
        <w:pStyle w:val="EndNoteBibliography"/>
        <w:ind w:left="720" w:hanging="720"/>
        <w:rPr>
          <w:rFonts w:ascii="Times New Roman" w:hAnsi="Times New Roman" w:cs="Times New Roman"/>
        </w:rPr>
      </w:pPr>
    </w:p>
    <w:p w14:paraId="0AF3F13B" w14:textId="77777777" w:rsidR="00D1179C" w:rsidRDefault="00D1179C" w:rsidP="001B0B85">
      <w:pPr>
        <w:pStyle w:val="EndNoteBibliography"/>
        <w:ind w:left="720" w:hanging="720"/>
        <w:rPr>
          <w:rFonts w:ascii="Times New Roman" w:hAnsi="Times New Roman" w:cs="Times New Roman"/>
        </w:rPr>
      </w:pPr>
    </w:p>
    <w:p w14:paraId="4B7A0C5F" w14:textId="77777777" w:rsidR="00D1179C" w:rsidRDefault="00D1179C" w:rsidP="001B0B85">
      <w:pPr>
        <w:pStyle w:val="EndNoteBibliography"/>
        <w:ind w:left="720" w:hanging="720"/>
        <w:rPr>
          <w:rFonts w:ascii="Times New Roman" w:hAnsi="Times New Roman" w:cs="Times New Roman"/>
        </w:rPr>
      </w:pPr>
    </w:p>
    <w:p w14:paraId="24396B3C" w14:textId="77777777" w:rsidR="00D1179C" w:rsidRDefault="00D1179C" w:rsidP="001B0B85">
      <w:pPr>
        <w:pStyle w:val="EndNoteBibliography"/>
        <w:ind w:left="720" w:hanging="720"/>
        <w:rPr>
          <w:rFonts w:ascii="Times New Roman" w:hAnsi="Times New Roman" w:cs="Times New Roman"/>
        </w:rPr>
      </w:pPr>
    </w:p>
    <w:p w14:paraId="49D3A4A7" w14:textId="77777777" w:rsidR="00D1179C" w:rsidRDefault="00D1179C" w:rsidP="001B0B85">
      <w:pPr>
        <w:pStyle w:val="EndNoteBibliography"/>
        <w:ind w:left="720" w:hanging="720"/>
        <w:rPr>
          <w:rFonts w:ascii="Times New Roman" w:hAnsi="Times New Roman" w:cs="Times New Roman"/>
        </w:rPr>
      </w:pPr>
    </w:p>
    <w:p w14:paraId="57607BEC" w14:textId="77777777" w:rsidR="00D1179C" w:rsidRDefault="00D1179C" w:rsidP="001B0B85">
      <w:pPr>
        <w:pStyle w:val="EndNoteBibliography"/>
        <w:ind w:left="720" w:hanging="720"/>
        <w:rPr>
          <w:rFonts w:ascii="Times New Roman" w:hAnsi="Times New Roman" w:cs="Times New Roman"/>
        </w:rPr>
      </w:pPr>
    </w:p>
    <w:p w14:paraId="2B7F0419" w14:textId="77777777" w:rsidR="00D1179C" w:rsidRDefault="00D1179C" w:rsidP="001B0B85">
      <w:pPr>
        <w:pStyle w:val="EndNoteBibliography"/>
        <w:ind w:left="720" w:hanging="720"/>
        <w:rPr>
          <w:rFonts w:ascii="Times New Roman" w:hAnsi="Times New Roman" w:cs="Times New Roman"/>
        </w:rPr>
      </w:pPr>
    </w:p>
    <w:p w14:paraId="42CCF41F" w14:textId="77777777" w:rsidR="00D1179C" w:rsidRDefault="00D1179C" w:rsidP="001B0B85">
      <w:pPr>
        <w:pStyle w:val="EndNoteBibliography"/>
        <w:ind w:left="720" w:hanging="720"/>
        <w:rPr>
          <w:rFonts w:ascii="Times New Roman" w:hAnsi="Times New Roman" w:cs="Times New Roman"/>
        </w:rPr>
      </w:pPr>
    </w:p>
    <w:p w14:paraId="4BBE1636" w14:textId="77777777" w:rsidR="00D1179C" w:rsidRDefault="00D1179C" w:rsidP="001B0B85">
      <w:pPr>
        <w:pStyle w:val="EndNoteBibliography"/>
        <w:ind w:left="720" w:hanging="720"/>
        <w:rPr>
          <w:rFonts w:ascii="Times New Roman" w:hAnsi="Times New Roman" w:cs="Times New Roman"/>
        </w:rPr>
      </w:pPr>
    </w:p>
    <w:p w14:paraId="5667045C" w14:textId="77777777" w:rsidR="00D1179C" w:rsidRDefault="00D1179C" w:rsidP="001B0B85">
      <w:pPr>
        <w:pStyle w:val="EndNoteBibliography"/>
        <w:ind w:left="720" w:hanging="720"/>
        <w:rPr>
          <w:rFonts w:ascii="Times New Roman" w:hAnsi="Times New Roman" w:cs="Times New Roman"/>
        </w:rPr>
      </w:pPr>
    </w:p>
    <w:p w14:paraId="491F2918" w14:textId="77777777" w:rsidR="00D1179C" w:rsidRDefault="00D1179C" w:rsidP="001B0B85">
      <w:pPr>
        <w:pStyle w:val="EndNoteBibliography"/>
        <w:ind w:left="720" w:hanging="720"/>
        <w:rPr>
          <w:rFonts w:ascii="Times New Roman" w:hAnsi="Times New Roman" w:cs="Times New Roman"/>
        </w:rPr>
      </w:pPr>
    </w:p>
    <w:p w14:paraId="4B78583B" w14:textId="64CC1696" w:rsidR="00D1179C" w:rsidRDefault="00D1179C" w:rsidP="00D1179C">
      <w:pPr>
        <w:spacing w:line="360" w:lineRule="auto"/>
        <w:jc w:val="both"/>
        <w:rPr>
          <w:rFonts w:ascii="Times New Roman" w:hAnsi="Times New Roman" w:cs="Times New Roman"/>
          <w:spacing w:val="-4"/>
          <w:kern w:val="1"/>
        </w:rPr>
      </w:pPr>
      <w:r>
        <w:rPr>
          <w:rFonts w:ascii="Times New Roman" w:hAnsi="Times New Roman" w:cs="Times New Roman"/>
          <w:b/>
          <w:bCs/>
          <w:spacing w:val="-4"/>
          <w:kern w:val="1"/>
        </w:rPr>
        <w:t>Figure 5.3</w:t>
      </w:r>
      <w:r w:rsidRPr="007C403A">
        <w:rPr>
          <w:rFonts w:ascii="Times New Roman" w:hAnsi="Times New Roman" w:cs="Times New Roman"/>
          <w:b/>
          <w:bCs/>
          <w:spacing w:val="-4"/>
          <w:kern w:val="1"/>
        </w:rPr>
        <w:t xml:space="preserve"> Ef</w:t>
      </w:r>
      <w:r>
        <w:rPr>
          <w:rFonts w:ascii="Times New Roman" w:hAnsi="Times New Roman" w:cs="Times New Roman"/>
          <w:b/>
          <w:bCs/>
          <w:spacing w:val="-4"/>
          <w:kern w:val="1"/>
        </w:rPr>
        <w:t>fects of inactive CORM-3 (iCORM-3</w:t>
      </w:r>
      <w:r w:rsidRPr="007C403A">
        <w:rPr>
          <w:rFonts w:ascii="Times New Roman" w:hAnsi="Times New Roman" w:cs="Times New Roman"/>
          <w:b/>
          <w:bCs/>
          <w:spacing w:val="-4"/>
          <w:kern w:val="1"/>
        </w:rPr>
        <w:t xml:space="preserve">) on </w:t>
      </w:r>
      <w:r>
        <w:rPr>
          <w:rFonts w:ascii="Times New Roman" w:hAnsi="Times New Roman" w:cs="Times New Roman"/>
          <w:b/>
          <w:bCs/>
          <w:spacing w:val="-4"/>
          <w:kern w:val="1"/>
        </w:rPr>
        <w:t>antibiotic potentiation.</w:t>
      </w:r>
      <w:r w:rsidRPr="007C403A">
        <w:rPr>
          <w:rFonts w:ascii="Times New Roman" w:hAnsi="Times New Roman" w:cs="Times New Roman"/>
          <w:b/>
          <w:bCs/>
          <w:spacing w:val="-4"/>
          <w:kern w:val="1"/>
        </w:rPr>
        <w:t xml:space="preserve"> </w:t>
      </w:r>
      <w:proofErr w:type="gramStart"/>
      <w:r>
        <w:rPr>
          <w:rFonts w:ascii="Times New Roman" w:hAnsi="Times New Roman" w:cs="Times New Roman"/>
          <w:b/>
          <w:bCs/>
          <w:iCs/>
          <w:spacing w:val="-4"/>
          <w:kern w:val="1"/>
        </w:rPr>
        <w:t>A</w:t>
      </w:r>
      <w:r w:rsidR="002E14E0">
        <w:rPr>
          <w:rFonts w:ascii="Times New Roman" w:hAnsi="Times New Roman" w:cs="Times New Roman"/>
          <w:b/>
          <w:bCs/>
          <w:iCs/>
          <w:spacing w:val="-4"/>
          <w:kern w:val="1"/>
        </w:rPr>
        <w:t>)</w:t>
      </w:r>
      <w:r>
        <w:rPr>
          <w:rFonts w:ascii="Times New Roman" w:hAnsi="Times New Roman" w:cs="Times New Roman"/>
          <w:b/>
          <w:bCs/>
          <w:iCs/>
          <w:spacing w:val="-4"/>
          <w:kern w:val="1"/>
        </w:rPr>
        <w:t xml:space="preserve"> </w:t>
      </w:r>
      <w:r w:rsidRPr="00D0000E">
        <w:rPr>
          <w:rFonts w:ascii="Times New Roman" w:hAnsi="Times New Roman" w:cs="Times New Roman"/>
          <w:bCs/>
          <w:iCs/>
          <w:spacing w:val="-4"/>
          <w:kern w:val="1"/>
        </w:rPr>
        <w:t>Gentamicin</w:t>
      </w:r>
      <w:r w:rsidRPr="00D0000E">
        <w:rPr>
          <w:rFonts w:ascii="Times New Roman" w:hAnsi="Times New Roman" w:cs="Times New Roman"/>
          <w:bCs/>
          <w:spacing w:val="-4"/>
          <w:kern w:val="1"/>
        </w:rPr>
        <w:t xml:space="preserve"> and</w:t>
      </w:r>
      <w:r>
        <w:rPr>
          <w:rFonts w:ascii="Times New Roman" w:hAnsi="Times New Roman" w:cs="Times New Roman"/>
          <w:b/>
          <w:bCs/>
          <w:spacing w:val="-4"/>
          <w:kern w:val="1"/>
        </w:rPr>
        <w:t xml:space="preserve"> B</w:t>
      </w:r>
      <w:r w:rsidR="002E14E0">
        <w:rPr>
          <w:rFonts w:ascii="Times New Roman" w:hAnsi="Times New Roman" w:cs="Times New Roman"/>
          <w:b/>
          <w:bCs/>
          <w:spacing w:val="-4"/>
          <w:kern w:val="1"/>
        </w:rPr>
        <w:t>)</w:t>
      </w:r>
      <w:r>
        <w:rPr>
          <w:rFonts w:ascii="Times New Roman" w:hAnsi="Times New Roman" w:cs="Times New Roman"/>
          <w:b/>
          <w:bCs/>
          <w:spacing w:val="-4"/>
          <w:kern w:val="1"/>
        </w:rPr>
        <w:t xml:space="preserve"> </w:t>
      </w:r>
      <w:r w:rsidRPr="00D0000E">
        <w:rPr>
          <w:rFonts w:ascii="Times New Roman" w:hAnsi="Times New Roman" w:cs="Times New Roman"/>
          <w:bCs/>
          <w:spacing w:val="-4"/>
          <w:kern w:val="1"/>
        </w:rPr>
        <w:t>Chloramphenicol</w:t>
      </w:r>
      <w:r>
        <w:rPr>
          <w:rFonts w:ascii="Times New Roman" w:hAnsi="Times New Roman" w:cs="Times New Roman"/>
          <w:b/>
          <w:bCs/>
          <w:spacing w:val="-4"/>
          <w:kern w:val="1"/>
        </w:rPr>
        <w:t>.</w:t>
      </w:r>
      <w:proofErr w:type="gramEnd"/>
      <w:r w:rsidRPr="007C403A">
        <w:rPr>
          <w:rFonts w:ascii="Times New Roman" w:hAnsi="Times New Roman" w:cs="Times New Roman"/>
          <w:spacing w:val="-4"/>
          <w:kern w:val="1"/>
        </w:rPr>
        <w:t xml:space="preserve"> The growth of </w:t>
      </w:r>
      <w:r w:rsidRPr="007C403A">
        <w:rPr>
          <w:rFonts w:ascii="Times New Roman" w:hAnsi="Times New Roman" w:cs="Times New Roman"/>
          <w:i/>
          <w:iCs/>
          <w:spacing w:val="-4"/>
          <w:kern w:val="1"/>
        </w:rPr>
        <w:t>E. coli</w:t>
      </w:r>
      <w:r w:rsidRPr="007C403A">
        <w:rPr>
          <w:rFonts w:ascii="Times New Roman" w:hAnsi="Times New Roman" w:cs="Times New Roman"/>
          <w:spacing w:val="-4"/>
          <w:kern w:val="1"/>
        </w:rPr>
        <w:t xml:space="preserve"> was followed in defined minimal medium u</w:t>
      </w:r>
      <w:r>
        <w:rPr>
          <w:rFonts w:ascii="Times New Roman" w:hAnsi="Times New Roman" w:cs="Times New Roman"/>
          <w:spacing w:val="-4"/>
          <w:kern w:val="1"/>
        </w:rPr>
        <w:t>ntil 0.3 OD was reached; iCORM-3</w:t>
      </w:r>
      <w:r w:rsidRPr="007C403A">
        <w:rPr>
          <w:rFonts w:ascii="Times New Roman" w:hAnsi="Times New Roman" w:cs="Times New Roman"/>
          <w:spacing w:val="-4"/>
          <w:kern w:val="1"/>
        </w:rPr>
        <w:t xml:space="preserve"> </w:t>
      </w:r>
      <w:r>
        <w:rPr>
          <w:rFonts w:ascii="Times New Roman" w:hAnsi="Times New Roman" w:cs="Times New Roman"/>
          <w:spacing w:val="-4"/>
          <w:kern w:val="1"/>
        </w:rPr>
        <w:t xml:space="preserve">alone or combined with antibiotic </w:t>
      </w:r>
      <w:r w:rsidRPr="007C403A">
        <w:rPr>
          <w:rFonts w:ascii="Times New Roman" w:hAnsi="Times New Roman" w:cs="Times New Roman"/>
          <w:spacing w:val="-4"/>
          <w:kern w:val="1"/>
        </w:rPr>
        <w:t xml:space="preserve">was </w:t>
      </w:r>
      <w:r>
        <w:rPr>
          <w:rFonts w:ascii="Times New Roman" w:hAnsi="Times New Roman" w:cs="Times New Roman"/>
          <w:spacing w:val="-4"/>
          <w:kern w:val="1"/>
        </w:rPr>
        <w:t xml:space="preserve">added </w:t>
      </w:r>
      <w:r w:rsidRPr="007C403A">
        <w:rPr>
          <w:rFonts w:ascii="Times New Roman" w:hAnsi="Times New Roman" w:cs="Times New Roman"/>
          <w:spacing w:val="-4"/>
          <w:kern w:val="1"/>
        </w:rPr>
        <w:t xml:space="preserve">to the cultures. OD readings were taken at regular intervals. </w:t>
      </w:r>
      <w:r>
        <w:rPr>
          <w:rFonts w:ascii="Times New Roman" w:hAnsi="Times New Roman" w:cs="Times New Roman"/>
          <w:spacing w:val="-4"/>
          <w:kern w:val="1"/>
        </w:rPr>
        <w:t>Black lines are control, blue lines are antibiotics</w:t>
      </w:r>
      <w:r w:rsidRPr="007C403A">
        <w:rPr>
          <w:rFonts w:ascii="Times New Roman" w:hAnsi="Times New Roman" w:cs="Times New Roman"/>
          <w:spacing w:val="-4"/>
          <w:kern w:val="1"/>
        </w:rPr>
        <w:t xml:space="preserve">, </w:t>
      </w:r>
      <w:r>
        <w:rPr>
          <w:rFonts w:ascii="Times New Roman" w:hAnsi="Times New Roman" w:cs="Times New Roman"/>
          <w:spacing w:val="-4"/>
          <w:kern w:val="1"/>
        </w:rPr>
        <w:t>brown, green lines are iCORM-3, purple and red lines iCORM-3 + antibiotics</w:t>
      </w:r>
      <w:r w:rsidRPr="007C403A">
        <w:rPr>
          <w:rFonts w:ascii="Times New Roman" w:hAnsi="Times New Roman" w:cs="Times New Roman"/>
          <w:spacing w:val="-4"/>
          <w:kern w:val="1"/>
        </w:rPr>
        <w:t xml:space="preserve">. Data are representative of two biological repeats. </w:t>
      </w:r>
    </w:p>
    <w:p w14:paraId="62DDB975" w14:textId="77777777" w:rsidR="00D1179C" w:rsidRDefault="00D1179C" w:rsidP="00D1179C">
      <w:pPr>
        <w:spacing w:line="360" w:lineRule="auto"/>
        <w:jc w:val="both"/>
        <w:rPr>
          <w:rFonts w:ascii="Times New Roman" w:hAnsi="Times New Roman" w:cs="Times New Roman"/>
          <w:b/>
          <w:bCs/>
          <w:spacing w:val="-4"/>
          <w:kern w:val="1"/>
        </w:rPr>
      </w:pPr>
    </w:p>
    <w:p w14:paraId="6F20982A" w14:textId="77777777" w:rsidR="00D1179C" w:rsidRDefault="00D1179C" w:rsidP="00D1179C">
      <w:pPr>
        <w:spacing w:line="360" w:lineRule="auto"/>
        <w:jc w:val="both"/>
        <w:rPr>
          <w:rFonts w:ascii="Times New Roman" w:hAnsi="Times New Roman" w:cs="Times New Roman"/>
          <w:b/>
          <w:bCs/>
          <w:spacing w:val="-4"/>
          <w:kern w:val="1"/>
        </w:rPr>
      </w:pPr>
    </w:p>
    <w:p w14:paraId="507A7B38" w14:textId="77777777" w:rsidR="00D1179C" w:rsidRDefault="00D1179C" w:rsidP="00D1179C">
      <w:pPr>
        <w:spacing w:line="360" w:lineRule="auto"/>
        <w:rPr>
          <w:rFonts w:ascii="Times New Roman" w:hAnsi="Times New Roman" w:cs="Times New Roman"/>
          <w:b/>
          <w:color w:val="232323"/>
        </w:rPr>
      </w:pPr>
      <w:r>
        <w:rPr>
          <w:rFonts w:ascii="Times New Roman" w:hAnsi="Times New Roman" w:cs="Times New Roman"/>
          <w:b/>
          <w:color w:val="232323"/>
        </w:rPr>
        <w:t xml:space="preserve">5.2.3 </w:t>
      </w:r>
      <w:r>
        <w:rPr>
          <w:rFonts w:ascii="Times New Roman" w:hAnsi="Times New Roman" w:cs="Times New Roman"/>
          <w:b/>
        </w:rPr>
        <w:t>Effect of CORM-401</w:t>
      </w:r>
      <w:r w:rsidRPr="00E5102C">
        <w:rPr>
          <w:rFonts w:ascii="Times New Roman" w:hAnsi="Times New Roman" w:cs="Times New Roman"/>
          <w:b/>
        </w:rPr>
        <w:t xml:space="preserve"> alone and combined with different antibiotics</w:t>
      </w:r>
    </w:p>
    <w:p w14:paraId="05D5E5D8" w14:textId="77777777" w:rsidR="00D1179C" w:rsidRDefault="00D1179C" w:rsidP="00D1179C">
      <w:pPr>
        <w:spacing w:line="360" w:lineRule="auto"/>
        <w:jc w:val="both"/>
        <w:rPr>
          <w:rFonts w:ascii="Times New Roman" w:eastAsia="Arial Unicode MS" w:hAnsi="Times New Roman" w:cs="Times New Roman"/>
          <w:color w:val="232323"/>
        </w:rPr>
      </w:pPr>
      <w:r>
        <w:rPr>
          <w:rFonts w:ascii="Times New Roman" w:eastAsia="Arial Unicode MS" w:hAnsi="Times New Roman" w:cs="Times New Roman"/>
          <w:color w:val="232323"/>
        </w:rPr>
        <w:t xml:space="preserve"> </w:t>
      </w:r>
    </w:p>
    <w:p w14:paraId="79DF426B" w14:textId="77777777" w:rsidR="00D1179C" w:rsidRDefault="00D1179C" w:rsidP="00D1179C">
      <w:pPr>
        <w:spacing w:line="360" w:lineRule="auto"/>
        <w:jc w:val="both"/>
        <w:rPr>
          <w:rFonts w:ascii="Times New Roman" w:hAnsi="Times New Roman" w:cs="Times New Roman"/>
        </w:rPr>
      </w:pPr>
      <w:r>
        <w:rPr>
          <w:rFonts w:ascii="Times New Roman" w:eastAsia="Arial Unicode MS" w:hAnsi="Times New Roman" w:cs="Times New Roman"/>
          <w:color w:val="232323"/>
        </w:rPr>
        <w:t xml:space="preserve">CORM-401 is a manganese carbonyl </w:t>
      </w:r>
      <w:r w:rsidRPr="009A3EBD">
        <w:rPr>
          <w:rFonts w:ascii="Times New Roman" w:eastAsia="Arial Unicode MS" w:hAnsi="Times New Roman" w:cs="Times New Roman"/>
          <w:color w:val="232323"/>
        </w:rPr>
        <w:t>[</w:t>
      </w:r>
      <w:proofErr w:type="spellStart"/>
      <w:proofErr w:type="gramStart"/>
      <w:r w:rsidRPr="009A3EBD">
        <w:rPr>
          <w:rFonts w:ascii="Times New Roman" w:eastAsia="Arial Unicode MS" w:hAnsi="Times New Roman" w:cs="Times New Roman"/>
          <w:color w:val="232323"/>
        </w:rPr>
        <w:t>Mn</w:t>
      </w:r>
      <w:proofErr w:type="spellEnd"/>
      <w:r w:rsidRPr="009A3EBD">
        <w:rPr>
          <w:rFonts w:ascii="Times New Roman" w:eastAsia="Arial Unicode MS" w:hAnsi="Times New Roman" w:cs="Times New Roman"/>
          <w:color w:val="232323"/>
        </w:rPr>
        <w:t>(</w:t>
      </w:r>
      <w:proofErr w:type="gramEnd"/>
      <w:r w:rsidRPr="009A3EBD">
        <w:rPr>
          <w:rFonts w:ascii="Times New Roman" w:eastAsia="Arial Unicode MS" w:hAnsi="Times New Roman" w:cs="Times New Roman"/>
          <w:color w:val="232323"/>
        </w:rPr>
        <w:t>CO)4</w:t>
      </w:r>
      <w:r>
        <w:rPr>
          <w:rFonts w:ascii="Times New Roman" w:eastAsia="Arial Unicode MS" w:hAnsi="Times New Roman" w:cs="Times New Roman"/>
          <w:color w:val="232323"/>
        </w:rPr>
        <w:t>{S</w:t>
      </w:r>
      <w:r>
        <w:rPr>
          <w:rFonts w:ascii="Times New Roman" w:eastAsia="Arial Unicode MS" w:hAnsi="Times New Roman" w:cs="Times New Roman"/>
          <w:color w:val="232323"/>
          <w:vertAlign w:val="subscript"/>
        </w:rPr>
        <w:t>2</w:t>
      </w:r>
      <w:r>
        <w:rPr>
          <w:rFonts w:ascii="Times New Roman" w:eastAsia="Arial Unicode MS" w:hAnsi="Times New Roman" w:cs="Times New Roman"/>
          <w:color w:val="232323"/>
        </w:rPr>
        <w:t>CNMe(CH</w:t>
      </w:r>
      <w:r>
        <w:rPr>
          <w:rFonts w:ascii="Times New Roman" w:eastAsia="Arial Unicode MS" w:hAnsi="Times New Roman" w:cs="Times New Roman"/>
          <w:color w:val="232323"/>
          <w:vertAlign w:val="subscript"/>
        </w:rPr>
        <w:t>2</w:t>
      </w:r>
      <w:r>
        <w:rPr>
          <w:rFonts w:ascii="Times New Roman" w:eastAsia="Arial Unicode MS" w:hAnsi="Times New Roman" w:cs="Times New Roman"/>
          <w:color w:val="232323"/>
        </w:rPr>
        <w:t>CO</w:t>
      </w:r>
      <w:r>
        <w:rPr>
          <w:rFonts w:ascii="Times New Roman" w:eastAsia="Arial Unicode MS" w:hAnsi="Times New Roman" w:cs="Times New Roman"/>
          <w:color w:val="232323"/>
          <w:vertAlign w:val="subscript"/>
        </w:rPr>
        <w:t>2</w:t>
      </w:r>
      <w:r>
        <w:rPr>
          <w:rFonts w:ascii="Times New Roman" w:eastAsia="Arial Unicode MS" w:hAnsi="Times New Roman" w:cs="Times New Roman"/>
          <w:color w:val="232323"/>
        </w:rPr>
        <w:t>H)}</w:t>
      </w:r>
      <w:r w:rsidRPr="009A3EBD">
        <w:rPr>
          <w:rFonts w:ascii="Times New Roman" w:eastAsia="Arial Unicode MS" w:hAnsi="Times New Roman" w:cs="Times New Roman"/>
          <w:color w:val="232323"/>
        </w:rPr>
        <w:t>]</w:t>
      </w:r>
      <w:r>
        <w:rPr>
          <w:rFonts w:ascii="Times New Roman" w:eastAsia="Arial Unicode MS" w:hAnsi="Times New Roman" w:cs="Times New Roman"/>
          <w:color w:val="232323"/>
        </w:rPr>
        <w:t xml:space="preserve"> and is soluble in PBS where it releases at least three moles of CO per mole of the compound with a half-time of 13-14 min</w:t>
      </w:r>
      <w:r>
        <w:rPr>
          <w:rFonts w:ascii="Times New Roman" w:hAnsi="Times New Roman" w:cs="Times New Roman"/>
          <w:b/>
          <w:color w:val="232323"/>
        </w:rPr>
        <w:t xml:space="preserve"> </w:t>
      </w:r>
      <w:r w:rsidRPr="00DF16E6">
        <w:rPr>
          <w:rFonts w:ascii="Times New Roman" w:hAnsi="Times New Roman" w:cs="Times New Roman"/>
          <w:color w:val="232323"/>
        </w:rPr>
        <w:fldChar w:fldCharType="begin">
          <w:fldData xml:space="preserve">PEVuZE5vdGU+PENpdGU+PEF1dGhvcj5Dcm9vazwvQXV0aG9yPjxZZWFyPjIwMTE8L1llYXI+PFJl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</w:fldData>
        </w:fldChar>
      </w:r>
      <w:r>
        <w:rPr>
          <w:rFonts w:ascii="Times New Roman" w:hAnsi="Times New Roman" w:cs="Times New Roman"/>
          <w:color w:val="232323"/>
        </w:rPr>
        <w:instrText xml:space="preserve"> ADDIN EN.CITE </w:instrText>
      </w:r>
      <w:r>
        <w:rPr>
          <w:rFonts w:ascii="Times New Roman" w:hAnsi="Times New Roman" w:cs="Times New Roman"/>
          <w:color w:val="232323"/>
        </w:rPr>
        <w:fldChar w:fldCharType="begin">
          <w:fldData xml:space="preserve">PEVuZE5vdGU+PENpdGU+PEF1dGhvcj5Dcm9vazwvQXV0aG9yPjxZZWFyPjIwMTE8L1llYXI+PFJl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</w:fldData>
        </w:fldChar>
      </w:r>
      <w:r>
        <w:rPr>
          <w:rFonts w:ascii="Times New Roman" w:hAnsi="Times New Roman" w:cs="Times New Roman"/>
          <w:color w:val="232323"/>
        </w:rPr>
        <w:instrText xml:space="preserve"> ADDIN EN.CITE.DATA </w:instrText>
      </w:r>
      <w:r>
        <w:rPr>
          <w:rFonts w:ascii="Times New Roman" w:hAnsi="Times New Roman" w:cs="Times New Roman"/>
          <w:color w:val="232323"/>
        </w:rPr>
      </w:r>
      <w:r>
        <w:rPr>
          <w:rFonts w:ascii="Times New Roman" w:hAnsi="Times New Roman" w:cs="Times New Roman"/>
          <w:color w:val="232323"/>
        </w:rPr>
        <w:fldChar w:fldCharType="end"/>
      </w:r>
      <w:r w:rsidRPr="00DF16E6">
        <w:rPr>
          <w:rFonts w:ascii="Times New Roman" w:hAnsi="Times New Roman" w:cs="Times New Roman"/>
          <w:color w:val="232323"/>
        </w:rPr>
      </w:r>
      <w:r w:rsidRPr="00DF16E6">
        <w:rPr>
          <w:rFonts w:ascii="Times New Roman" w:hAnsi="Times New Roman" w:cs="Times New Roman"/>
          <w:color w:val="232323"/>
        </w:rPr>
        <w:fldChar w:fldCharType="separate"/>
      </w:r>
      <w:r w:rsidRPr="00DF16E6">
        <w:rPr>
          <w:rFonts w:ascii="Times New Roman" w:hAnsi="Times New Roman" w:cs="Times New Roman"/>
          <w:noProof/>
          <w:color w:val="232323"/>
        </w:rPr>
        <w:t>(Crook et al., 2011)</w:t>
      </w:r>
      <w:r w:rsidRPr="00DF16E6">
        <w:rPr>
          <w:rFonts w:ascii="Times New Roman" w:hAnsi="Times New Roman" w:cs="Times New Roman"/>
          <w:color w:val="232323"/>
        </w:rPr>
        <w:fldChar w:fldCharType="end"/>
      </w:r>
      <w:r>
        <w:rPr>
          <w:rFonts w:ascii="Times New Roman" w:hAnsi="Times New Roman" w:cs="Times New Roman"/>
          <w:color w:val="232323"/>
        </w:rPr>
        <w:t xml:space="preserve">. Therefore, it was important to investigate the antimicrobial activity of CORM-401 against </w:t>
      </w:r>
      <w:r w:rsidRPr="002A09C5">
        <w:rPr>
          <w:rFonts w:ascii="Times New Roman" w:hAnsi="Times New Roman" w:cs="Times New Roman"/>
          <w:i/>
          <w:color w:val="232323"/>
        </w:rPr>
        <w:t>E. coli</w:t>
      </w:r>
      <w:r>
        <w:rPr>
          <w:rFonts w:ascii="Times New Roman" w:hAnsi="Times New Roman" w:cs="Times New Roman"/>
          <w:color w:val="232323"/>
        </w:rPr>
        <w:t xml:space="preserve"> MG1655 and its potential effect on antibiotics in Evans medium supplemented with glucose as a carbon source. </w:t>
      </w:r>
      <w:r>
        <w:rPr>
          <w:rFonts w:ascii="Times New Roman" w:hAnsi="Times New Roman" w:cs="Times New Roman"/>
          <w:bCs/>
          <w:spacing w:val="-4"/>
          <w:kern w:val="1"/>
        </w:rPr>
        <w:t xml:space="preserve">Briefly, starter cultures of </w:t>
      </w:r>
      <w:r w:rsidRPr="00A66E5B">
        <w:rPr>
          <w:rFonts w:ascii="Times New Roman" w:hAnsi="Times New Roman" w:cs="Times New Roman"/>
          <w:bCs/>
          <w:i/>
          <w:spacing w:val="-4"/>
          <w:kern w:val="1"/>
        </w:rPr>
        <w:t>E. coli</w:t>
      </w:r>
      <w:r>
        <w:rPr>
          <w:rFonts w:ascii="Times New Roman" w:hAnsi="Times New Roman" w:cs="Times New Roman"/>
          <w:bCs/>
          <w:spacing w:val="-4"/>
          <w:kern w:val="1"/>
        </w:rPr>
        <w:t xml:space="preserve"> cells were resuspended in 30 ml Evans medium and incubated at 37</w:t>
      </w:r>
      <m:oMath>
        <m:r>
          <w:rPr>
            <w:rFonts w:ascii="Cambria Math" w:hAnsi="Cambria Math" w:cs="Times New Roman"/>
            <w:spacing w:val="-4"/>
            <w:kern w:val="1"/>
          </w:rPr>
          <m:t xml:space="preserve"> ℃</m:t>
        </m:r>
      </m:oMath>
      <w:r>
        <w:rPr>
          <w:rFonts w:ascii="Times New Roman" w:hAnsi="Times New Roman" w:cs="Times New Roman"/>
          <w:bCs/>
          <w:spacing w:val="-4"/>
          <w:kern w:val="1"/>
        </w:rPr>
        <w:t xml:space="preserve"> until the OD</w:t>
      </w:r>
      <w:r>
        <w:rPr>
          <w:rFonts w:ascii="Times New Roman" w:hAnsi="Times New Roman" w:cs="Times New Roman"/>
          <w:bCs/>
          <w:spacing w:val="-4"/>
          <w:kern w:val="1"/>
          <w:vertAlign w:val="subscript"/>
        </w:rPr>
        <w:t>600</w:t>
      </w:r>
      <w:r>
        <w:rPr>
          <w:rFonts w:ascii="Times New Roman" w:hAnsi="Times New Roman" w:cs="Times New Roman"/>
          <w:bCs/>
          <w:spacing w:val="-4"/>
          <w:kern w:val="1"/>
        </w:rPr>
        <w:t xml:space="preserve"> reached </w:t>
      </w:r>
      <m:oMath>
        <m:r>
          <w:rPr>
            <w:rFonts w:ascii="Cambria Math" w:hAnsi="Cambria Math" w:cs="Times New Roman"/>
            <w:spacing w:val="-4"/>
            <w:kern w:val="1"/>
          </w:rPr>
          <m:t>≃</m:t>
        </m:r>
      </m:oMath>
      <w:r>
        <w:rPr>
          <w:rFonts w:ascii="Times New Roman" w:hAnsi="Times New Roman" w:cs="Times New Roman"/>
          <w:bCs/>
          <w:spacing w:val="-4"/>
          <w:kern w:val="1"/>
        </w:rPr>
        <w:t xml:space="preserve"> 0.3 and then the cells were stressed with </w:t>
      </w:r>
      <w:r>
        <w:rPr>
          <w:rFonts w:ascii="Times New Roman" w:hAnsi="Times New Roman" w:cs="Times New Roman"/>
        </w:rPr>
        <w:t xml:space="preserve">CORM-401 alone or in combination with antibiotic and then growth and viability were taken at time intervals. The </w:t>
      </w:r>
      <w:r w:rsidRPr="004E74AA">
        <w:rPr>
          <w:rFonts w:ascii="Times New Roman" w:hAnsi="Times New Roman" w:cs="Times New Roman"/>
        </w:rPr>
        <w:t>result</w:t>
      </w:r>
      <w:r>
        <w:rPr>
          <w:rFonts w:ascii="Times New Roman" w:hAnsi="Times New Roman" w:cs="Times New Roman"/>
        </w:rPr>
        <w:t>s</w:t>
      </w:r>
      <w:r w:rsidRPr="004E74AA">
        <w:rPr>
          <w:rFonts w:ascii="Times New Roman" w:hAnsi="Times New Roman" w:cs="Times New Roman"/>
        </w:rPr>
        <w:t xml:space="preserve"> revealed th</w:t>
      </w:r>
      <w:r>
        <w:rPr>
          <w:rFonts w:ascii="Times New Roman" w:hAnsi="Times New Roman" w:cs="Times New Roman"/>
        </w:rPr>
        <w:t xml:space="preserve">at CORM-401 at 100 </w:t>
      </w:r>
      <m:oMath>
        <m:r>
          <w:rPr>
            <w:rFonts w:ascii="Cambria Math" w:hAnsi="Cambria Math" w:cs="Times New Roman"/>
          </w:rPr>
          <m:t>μ</m:t>
        </m:r>
        <m:r>
          <m:rPr>
            <m:sty m:val="p"/>
          </m:rPr>
          <w:rPr>
            <w:rFonts w:ascii="Cambria Math" w:hAnsi="Cambria Math" w:cs="Times New Roman"/>
          </w:rPr>
          <m:t>M</m:t>
        </m:r>
      </m:oMath>
      <w:r>
        <w:rPr>
          <w:rFonts w:ascii="Times New Roman" w:hAnsi="Times New Roman" w:cs="Times New Roman"/>
        </w:rPr>
        <w:t xml:space="preserve"> alone had a slight inhibitory effect on</w:t>
      </w:r>
      <w:r w:rsidRPr="004E74AA">
        <w:rPr>
          <w:rFonts w:ascii="Times New Roman" w:hAnsi="Times New Roman" w:cs="Times New Roman"/>
        </w:rPr>
        <w:t xml:space="preserve"> bacterial growth</w:t>
      </w:r>
      <w:r>
        <w:rPr>
          <w:rFonts w:ascii="Times New Roman" w:hAnsi="Times New Roman" w:cs="Times New Roman"/>
        </w:rPr>
        <w:t xml:space="preserve"> and viability (Figure 5.3) and the combination of CORM-401 (100</w:t>
      </w:r>
      <m:oMath>
        <m:r>
          <w:rPr>
            <w:rFonts w:ascii="Cambria Math" w:hAnsi="Cambria Math" w:cs="Times New Roman"/>
          </w:rPr>
          <m:t xml:space="preserve"> μ</m:t>
        </m:r>
        <m:r>
          <m:rPr>
            <m:sty m:val="p"/>
          </m:rPr>
          <w:rPr>
            <w:rFonts w:ascii="Cambria Math" w:hAnsi="Cambria Math" w:cs="Times New Roman"/>
          </w:rPr>
          <m:t>M</m:t>
        </m:r>
      </m:oMath>
      <w:r>
        <w:rPr>
          <w:rFonts w:ascii="Times New Roman" w:hAnsi="Times New Roman" w:cs="Times New Roman"/>
        </w:rPr>
        <w:t xml:space="preserve">) with partial inhibitory concentrations of antibiotics showed slight effects on the action of antibiotics against </w:t>
      </w:r>
      <w:r w:rsidRPr="00E307E5">
        <w:rPr>
          <w:rFonts w:ascii="Times New Roman" w:hAnsi="Times New Roman" w:cs="Times New Roman"/>
          <w:i/>
        </w:rPr>
        <w:t>E. coli</w:t>
      </w:r>
      <w:r>
        <w:rPr>
          <w:rFonts w:ascii="Times New Roman" w:hAnsi="Times New Roman" w:cs="Times New Roman"/>
        </w:rPr>
        <w:t xml:space="preserve"> growth (Figure 5.3 A, C, E) and viability (Figure 5.3 B, D, F) in comparison with CORM-3 or CORM-2 (Chapter 4). </w:t>
      </w:r>
    </w:p>
    <w:p w14:paraId="0503F07F" w14:textId="77777777" w:rsidR="00D1179C" w:rsidRDefault="00D1179C" w:rsidP="00D1179C">
      <w:pPr>
        <w:spacing w:line="360" w:lineRule="auto"/>
        <w:jc w:val="both"/>
        <w:rPr>
          <w:rFonts w:ascii="Times New Roman" w:hAnsi="Times New Roman" w:cs="Times New Roman"/>
        </w:rPr>
      </w:pPr>
    </w:p>
    <w:p w14:paraId="032DE1BA" w14:textId="77777777" w:rsidR="00D1179C" w:rsidRDefault="00D1179C" w:rsidP="00D1179C">
      <w:pPr>
        <w:spacing w:line="360" w:lineRule="auto"/>
        <w:jc w:val="both"/>
        <w:rPr>
          <w:rFonts w:ascii="Times New Roman" w:hAnsi="Times New Roman" w:cs="Times New Roman"/>
        </w:rPr>
      </w:pPr>
    </w:p>
    <w:p w14:paraId="123948C8" w14:textId="77777777" w:rsidR="00D1179C" w:rsidRDefault="00D1179C" w:rsidP="00D1179C">
      <w:pPr>
        <w:spacing w:line="360" w:lineRule="auto"/>
        <w:jc w:val="both"/>
        <w:rPr>
          <w:rFonts w:ascii="Times New Roman" w:hAnsi="Times New Roman" w:cs="Times New Roman"/>
        </w:rPr>
      </w:pPr>
    </w:p>
    <w:p w14:paraId="3AA9DA94" w14:textId="77777777" w:rsidR="00D1179C" w:rsidRDefault="00D1179C" w:rsidP="00D1179C">
      <w:pPr>
        <w:spacing w:line="360" w:lineRule="auto"/>
        <w:jc w:val="both"/>
        <w:rPr>
          <w:rFonts w:ascii="Times New Roman" w:hAnsi="Times New Roman" w:cs="Times New Roman"/>
        </w:rPr>
      </w:pPr>
    </w:p>
    <w:p w14:paraId="213339E8" w14:textId="77777777" w:rsidR="00D1179C" w:rsidRDefault="00D1179C" w:rsidP="00D1179C">
      <w:pPr>
        <w:spacing w:line="360" w:lineRule="auto"/>
        <w:jc w:val="both"/>
        <w:rPr>
          <w:rFonts w:ascii="Times New Roman" w:hAnsi="Times New Roman" w:cs="Times New Roman"/>
        </w:rPr>
      </w:pPr>
    </w:p>
    <w:p w14:paraId="45414077" w14:textId="77777777" w:rsidR="00D1179C" w:rsidRDefault="00D1179C" w:rsidP="00D1179C">
      <w:pPr>
        <w:spacing w:line="360" w:lineRule="auto"/>
        <w:jc w:val="both"/>
        <w:rPr>
          <w:rFonts w:ascii="Times New Roman" w:hAnsi="Times New Roman" w:cs="Times New Roman"/>
        </w:rPr>
      </w:pPr>
    </w:p>
    <w:p w14:paraId="7352DE22" w14:textId="77777777" w:rsidR="00D1179C" w:rsidRDefault="00D1179C" w:rsidP="00D1179C">
      <w:pPr>
        <w:spacing w:line="360" w:lineRule="auto"/>
        <w:jc w:val="both"/>
        <w:rPr>
          <w:rFonts w:ascii="Times New Roman" w:hAnsi="Times New Roman" w:cs="Times New Roman"/>
        </w:rPr>
      </w:pPr>
    </w:p>
    <w:p w14:paraId="4D20B470" w14:textId="77777777" w:rsidR="00D1179C" w:rsidRDefault="00D1179C" w:rsidP="00D1179C">
      <w:pPr>
        <w:spacing w:line="360" w:lineRule="auto"/>
        <w:jc w:val="both"/>
        <w:rPr>
          <w:rFonts w:ascii="Times New Roman" w:hAnsi="Times New Roman" w:cs="Times New Roman"/>
        </w:rPr>
      </w:pPr>
    </w:p>
    <w:p w14:paraId="7AB710B7" w14:textId="77777777" w:rsidR="00D1179C" w:rsidRDefault="00D1179C" w:rsidP="00D1179C">
      <w:pPr>
        <w:spacing w:line="360" w:lineRule="auto"/>
        <w:jc w:val="both"/>
        <w:rPr>
          <w:rFonts w:ascii="Times New Roman" w:hAnsi="Times New Roman" w:cs="Times New Roman"/>
        </w:rPr>
      </w:pPr>
    </w:p>
    <w:p w14:paraId="5C092920" w14:textId="77777777" w:rsidR="00D1179C" w:rsidRDefault="00D1179C" w:rsidP="00D1179C">
      <w:pPr>
        <w:spacing w:line="360" w:lineRule="auto"/>
        <w:jc w:val="both"/>
        <w:rPr>
          <w:rFonts w:ascii="Times New Roman" w:hAnsi="Times New Roman" w:cs="Times New Roman"/>
        </w:rPr>
      </w:pPr>
    </w:p>
    <w:p w14:paraId="667B9926" w14:textId="77777777" w:rsidR="00D1179C" w:rsidRDefault="00D1179C" w:rsidP="00D1179C">
      <w:pPr>
        <w:spacing w:line="360" w:lineRule="auto"/>
        <w:jc w:val="both"/>
        <w:rPr>
          <w:rFonts w:ascii="Times New Roman" w:hAnsi="Times New Roman" w:cs="Times New Roman"/>
        </w:rPr>
      </w:pPr>
    </w:p>
    <w:p w14:paraId="2EAF2F8E" w14:textId="77777777" w:rsidR="00D1179C" w:rsidRDefault="00D1179C" w:rsidP="00D1179C">
      <w:pPr>
        <w:spacing w:line="360" w:lineRule="auto"/>
        <w:jc w:val="both"/>
        <w:rPr>
          <w:rFonts w:ascii="Times New Roman" w:hAnsi="Times New Roman" w:cs="Times New Roman"/>
        </w:rPr>
      </w:pPr>
    </w:p>
    <w:p w14:paraId="11C031E1" w14:textId="77777777" w:rsidR="00D1179C" w:rsidRDefault="00D1179C" w:rsidP="00D1179C">
      <w:pPr>
        <w:spacing w:line="360" w:lineRule="auto"/>
        <w:jc w:val="both"/>
        <w:rPr>
          <w:rFonts w:ascii="Times New Roman" w:hAnsi="Times New Roman" w:cs="Times New Roman"/>
        </w:rPr>
      </w:pPr>
    </w:p>
    <w:p w14:paraId="15464FAB" w14:textId="77777777" w:rsidR="00D1179C" w:rsidRDefault="00D1179C" w:rsidP="00D1179C">
      <w:pPr>
        <w:spacing w:line="360" w:lineRule="auto"/>
        <w:jc w:val="both"/>
        <w:rPr>
          <w:rFonts w:ascii="Times New Roman" w:hAnsi="Times New Roman" w:cs="Times New Roman"/>
        </w:rPr>
      </w:pPr>
    </w:p>
    <w:p w14:paraId="456B1F2C" w14:textId="77777777" w:rsidR="00D1179C" w:rsidRDefault="00D1179C" w:rsidP="00D1179C">
      <w:pPr>
        <w:spacing w:line="360" w:lineRule="auto"/>
        <w:jc w:val="both"/>
        <w:rPr>
          <w:rFonts w:ascii="Times New Roman" w:hAnsi="Times New Roman" w:cs="Times New Roman"/>
        </w:rPr>
      </w:pPr>
    </w:p>
    <w:p w14:paraId="3997C2D6" w14:textId="77777777" w:rsidR="00D1179C" w:rsidRDefault="00D1179C" w:rsidP="00D1179C">
      <w:pPr>
        <w:spacing w:line="360" w:lineRule="auto"/>
        <w:jc w:val="both"/>
        <w:rPr>
          <w:rFonts w:ascii="Times New Roman" w:hAnsi="Times New Roman" w:cs="Times New Roman"/>
        </w:rPr>
      </w:pPr>
      <w:r>
        <w:rPr>
          <w:rFonts w:ascii="Times New Roman" w:hAnsi="Times New Roman" w:cs="Times New Roman"/>
          <w:b/>
          <w:noProof/>
          <w:color w:val="232323"/>
        </w:rPr>
        <w:drawing>
          <wp:anchor distT="0" distB="0" distL="114300" distR="114300" simplePos="0" relativeHeight="251715584" behindDoc="0" locked="0" layoutInCell="1" allowOverlap="1" wp14:anchorId="698CF714" wp14:editId="5FEFA0FE">
            <wp:simplePos x="0" y="0"/>
            <wp:positionH relativeFrom="margin">
              <wp:posOffset>-238760</wp:posOffset>
            </wp:positionH>
            <wp:positionV relativeFrom="margin">
              <wp:posOffset>-19050</wp:posOffset>
            </wp:positionV>
            <wp:extent cx="5337175" cy="6513195"/>
            <wp:effectExtent l="0" t="0" r="0" b="0"/>
            <wp:wrapSquare wrapText="bothSides"/>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37175" cy="6513195"/>
                    </a:xfrm>
                    <a:prstGeom prst="rect">
                      <a:avLst/>
                    </a:prstGeom>
                    <a:noFill/>
                    <a:ln>
                      <a:noFill/>
                    </a:ln>
                  </pic:spPr>
                </pic:pic>
              </a:graphicData>
            </a:graphic>
          </wp:anchor>
        </w:drawing>
      </w:r>
    </w:p>
    <w:p w14:paraId="0E1A5C25" w14:textId="740E72FE" w:rsidR="00D1179C" w:rsidRDefault="00D1179C" w:rsidP="00D1179C">
      <w:pPr>
        <w:spacing w:line="360" w:lineRule="auto"/>
        <w:jc w:val="both"/>
        <w:rPr>
          <w:rFonts w:ascii="Times New Roman" w:hAnsi="Times New Roman" w:cs="Times New Roman"/>
        </w:rPr>
      </w:pPr>
      <w:r>
        <w:rPr>
          <w:rFonts w:ascii="Times New Roman" w:hAnsi="Times New Roman" w:cs="Times New Roman"/>
          <w:b/>
          <w:bCs/>
          <w:spacing w:val="-4"/>
          <w:kern w:val="1"/>
        </w:rPr>
        <w:t>Figure 5.4 Effects of CORM-401</w:t>
      </w:r>
      <w:r w:rsidRPr="001009D1">
        <w:rPr>
          <w:rFonts w:ascii="Times New Roman" w:hAnsi="Times New Roman" w:cs="Times New Roman"/>
          <w:b/>
          <w:bCs/>
          <w:spacing w:val="-4"/>
          <w:kern w:val="1"/>
        </w:rPr>
        <w:t xml:space="preserve"> on potentiation of different antibiotics on </w:t>
      </w:r>
      <w:r w:rsidRPr="001009D1">
        <w:rPr>
          <w:rFonts w:ascii="Times New Roman" w:hAnsi="Times New Roman" w:cs="Times New Roman"/>
          <w:b/>
          <w:bCs/>
          <w:i/>
          <w:iCs/>
          <w:spacing w:val="-4"/>
          <w:kern w:val="1"/>
        </w:rPr>
        <w:t>E. coli</w:t>
      </w:r>
      <w:r>
        <w:rPr>
          <w:rFonts w:ascii="Times New Roman" w:hAnsi="Times New Roman" w:cs="Times New Roman"/>
          <w:b/>
          <w:bCs/>
          <w:iCs/>
          <w:spacing w:val="-4"/>
          <w:kern w:val="1"/>
        </w:rPr>
        <w:t xml:space="preserve"> MG1655</w:t>
      </w:r>
      <w:r w:rsidRPr="001009D1">
        <w:rPr>
          <w:rFonts w:ascii="Times New Roman" w:hAnsi="Times New Roman" w:cs="Times New Roman"/>
          <w:b/>
          <w:bCs/>
          <w:iCs/>
          <w:spacing w:val="-4"/>
          <w:kern w:val="1"/>
        </w:rPr>
        <w:t xml:space="preserve">.  </w:t>
      </w:r>
      <w:proofErr w:type="gramStart"/>
      <w:r w:rsidRPr="001009D1">
        <w:rPr>
          <w:rFonts w:ascii="Times New Roman" w:hAnsi="Times New Roman" w:cs="Times New Roman"/>
          <w:b/>
          <w:bCs/>
          <w:iCs/>
          <w:spacing w:val="-4"/>
          <w:kern w:val="1"/>
        </w:rPr>
        <w:t xml:space="preserve">A </w:t>
      </w:r>
      <w:r w:rsidRPr="00E032F3">
        <w:rPr>
          <w:rFonts w:ascii="Times New Roman" w:hAnsi="Times New Roman" w:cs="Times New Roman"/>
          <w:bCs/>
          <w:iCs/>
          <w:spacing w:val="-4"/>
          <w:kern w:val="1"/>
        </w:rPr>
        <w:t>and</w:t>
      </w:r>
      <w:r>
        <w:rPr>
          <w:rFonts w:ascii="Times New Roman" w:hAnsi="Times New Roman" w:cs="Times New Roman"/>
          <w:b/>
          <w:bCs/>
          <w:iCs/>
          <w:spacing w:val="-4"/>
          <w:kern w:val="1"/>
        </w:rPr>
        <w:t xml:space="preserve"> B</w:t>
      </w:r>
      <w:r w:rsidR="002E14E0">
        <w:rPr>
          <w:rFonts w:ascii="Times New Roman" w:hAnsi="Times New Roman" w:cs="Times New Roman"/>
          <w:b/>
          <w:bCs/>
          <w:iCs/>
          <w:spacing w:val="-4"/>
          <w:kern w:val="1"/>
        </w:rPr>
        <w:t>)</w:t>
      </w:r>
      <w:r>
        <w:rPr>
          <w:rFonts w:ascii="Times New Roman" w:hAnsi="Times New Roman" w:cs="Times New Roman"/>
          <w:b/>
          <w:bCs/>
          <w:iCs/>
          <w:spacing w:val="-4"/>
          <w:kern w:val="1"/>
        </w:rPr>
        <w:t xml:space="preserve"> </w:t>
      </w:r>
      <w:r w:rsidRPr="00361879">
        <w:rPr>
          <w:rFonts w:ascii="Times New Roman" w:hAnsi="Times New Roman" w:cs="Times New Roman"/>
          <w:bCs/>
          <w:iCs/>
          <w:spacing w:val="-4"/>
          <w:kern w:val="1"/>
        </w:rPr>
        <w:t>Trimethoprim.</w:t>
      </w:r>
      <w:proofErr w:type="gramEnd"/>
      <w:r>
        <w:rPr>
          <w:rFonts w:ascii="Times New Roman" w:hAnsi="Times New Roman" w:cs="Times New Roman"/>
          <w:b/>
          <w:bCs/>
          <w:iCs/>
          <w:spacing w:val="-4"/>
          <w:kern w:val="1"/>
        </w:rPr>
        <w:t xml:space="preserve"> </w:t>
      </w:r>
      <w:proofErr w:type="gramStart"/>
      <w:r>
        <w:rPr>
          <w:rFonts w:ascii="Times New Roman" w:hAnsi="Times New Roman" w:cs="Times New Roman"/>
          <w:b/>
          <w:bCs/>
          <w:iCs/>
          <w:spacing w:val="-4"/>
          <w:kern w:val="1"/>
        </w:rPr>
        <w:t>C</w:t>
      </w:r>
      <w:r>
        <w:rPr>
          <w:rFonts w:ascii="Times New Roman" w:hAnsi="Times New Roman" w:cs="Times New Roman"/>
          <w:bCs/>
          <w:iCs/>
          <w:spacing w:val="-4"/>
          <w:kern w:val="1"/>
        </w:rPr>
        <w:t xml:space="preserve"> and</w:t>
      </w:r>
      <w:r>
        <w:rPr>
          <w:rFonts w:ascii="Times New Roman" w:hAnsi="Times New Roman" w:cs="Times New Roman"/>
          <w:b/>
          <w:bCs/>
          <w:iCs/>
          <w:spacing w:val="-4"/>
          <w:kern w:val="1"/>
        </w:rPr>
        <w:t xml:space="preserve"> D</w:t>
      </w:r>
      <w:r w:rsidR="002E14E0">
        <w:rPr>
          <w:rFonts w:ascii="Times New Roman" w:hAnsi="Times New Roman" w:cs="Times New Roman"/>
          <w:b/>
          <w:bCs/>
          <w:iCs/>
          <w:spacing w:val="-4"/>
          <w:kern w:val="1"/>
        </w:rPr>
        <w:t>)</w:t>
      </w:r>
      <w:r>
        <w:rPr>
          <w:rFonts w:ascii="Times New Roman" w:hAnsi="Times New Roman" w:cs="Times New Roman"/>
          <w:b/>
          <w:bCs/>
          <w:iCs/>
          <w:spacing w:val="-4"/>
          <w:kern w:val="1"/>
        </w:rPr>
        <w:t xml:space="preserve"> </w:t>
      </w:r>
      <w:r w:rsidRPr="00361879">
        <w:rPr>
          <w:rFonts w:ascii="Times New Roman" w:hAnsi="Times New Roman" w:cs="Times New Roman"/>
          <w:bCs/>
          <w:spacing w:val="-4"/>
          <w:kern w:val="1"/>
        </w:rPr>
        <w:t>Cefotaxime</w:t>
      </w:r>
      <w:r w:rsidRPr="00361879">
        <w:rPr>
          <w:rFonts w:ascii="Times New Roman" w:hAnsi="Times New Roman" w:cs="Times New Roman"/>
          <w:bCs/>
          <w:iCs/>
          <w:spacing w:val="-4"/>
          <w:kern w:val="1"/>
        </w:rPr>
        <w:t>.</w:t>
      </w:r>
      <w:proofErr w:type="gramEnd"/>
      <w:r w:rsidRPr="00361879">
        <w:rPr>
          <w:rFonts w:ascii="Times New Roman" w:hAnsi="Times New Roman" w:cs="Times New Roman"/>
          <w:bCs/>
          <w:iCs/>
          <w:spacing w:val="-4"/>
          <w:kern w:val="1"/>
        </w:rPr>
        <w:t xml:space="preserve"> </w:t>
      </w:r>
      <w:proofErr w:type="gramStart"/>
      <w:r>
        <w:rPr>
          <w:rFonts w:ascii="Times New Roman" w:hAnsi="Times New Roman" w:cs="Times New Roman"/>
          <w:b/>
          <w:bCs/>
          <w:spacing w:val="-4"/>
          <w:kern w:val="1"/>
        </w:rPr>
        <w:t xml:space="preserve">E </w:t>
      </w:r>
      <w:r w:rsidRPr="00096A2C">
        <w:rPr>
          <w:rFonts w:ascii="Times New Roman" w:hAnsi="Times New Roman" w:cs="Times New Roman"/>
          <w:bCs/>
          <w:spacing w:val="-4"/>
          <w:kern w:val="1"/>
        </w:rPr>
        <w:t>and</w:t>
      </w:r>
      <w:r>
        <w:rPr>
          <w:rFonts w:ascii="Times New Roman" w:hAnsi="Times New Roman" w:cs="Times New Roman"/>
          <w:b/>
          <w:bCs/>
          <w:spacing w:val="-4"/>
          <w:kern w:val="1"/>
        </w:rPr>
        <w:t xml:space="preserve"> F</w:t>
      </w:r>
      <w:r w:rsidR="002E14E0">
        <w:rPr>
          <w:rFonts w:ascii="Times New Roman" w:hAnsi="Times New Roman" w:cs="Times New Roman"/>
          <w:b/>
          <w:bCs/>
          <w:spacing w:val="-4"/>
          <w:kern w:val="1"/>
        </w:rPr>
        <w:t>)</w:t>
      </w:r>
      <w:r>
        <w:rPr>
          <w:rFonts w:ascii="Times New Roman" w:hAnsi="Times New Roman" w:cs="Times New Roman"/>
          <w:b/>
          <w:bCs/>
          <w:spacing w:val="-4"/>
          <w:kern w:val="1"/>
        </w:rPr>
        <w:t xml:space="preserve"> </w:t>
      </w:r>
      <w:r w:rsidRPr="00361879">
        <w:rPr>
          <w:rFonts w:ascii="Times New Roman" w:hAnsi="Times New Roman" w:cs="Times New Roman"/>
          <w:bCs/>
          <w:iCs/>
          <w:spacing w:val="-4"/>
          <w:kern w:val="1"/>
        </w:rPr>
        <w:t>Doxycycline</w:t>
      </w:r>
      <w:r w:rsidRPr="00361879">
        <w:rPr>
          <w:rFonts w:ascii="Times New Roman" w:hAnsi="Times New Roman" w:cs="Times New Roman"/>
          <w:bCs/>
          <w:spacing w:val="-4"/>
          <w:kern w:val="1"/>
        </w:rPr>
        <w:t>.</w:t>
      </w:r>
      <w:proofErr w:type="gramEnd"/>
      <w:r>
        <w:rPr>
          <w:rFonts w:ascii="Times New Roman" w:hAnsi="Times New Roman" w:cs="Times New Roman"/>
          <w:b/>
          <w:bCs/>
          <w:spacing w:val="-4"/>
          <w:kern w:val="1"/>
        </w:rPr>
        <w:t xml:space="preserve"> </w:t>
      </w:r>
      <w:r w:rsidRPr="001009D1">
        <w:rPr>
          <w:rFonts w:ascii="Times New Roman" w:hAnsi="Times New Roman" w:cs="Times New Roman"/>
          <w:spacing w:val="-4"/>
          <w:kern w:val="1"/>
        </w:rPr>
        <w:t xml:space="preserve">The growth of </w:t>
      </w:r>
      <w:r w:rsidRPr="001009D1">
        <w:rPr>
          <w:rFonts w:ascii="Times New Roman" w:hAnsi="Times New Roman" w:cs="Times New Roman"/>
          <w:i/>
          <w:iCs/>
          <w:spacing w:val="-4"/>
          <w:kern w:val="1"/>
        </w:rPr>
        <w:t>E. coli</w:t>
      </w:r>
      <w:r w:rsidRPr="001009D1">
        <w:rPr>
          <w:rFonts w:ascii="Times New Roman" w:hAnsi="Times New Roman" w:cs="Times New Roman"/>
          <w:spacing w:val="-4"/>
          <w:kern w:val="1"/>
        </w:rPr>
        <w:t xml:space="preserve"> was followed in </w:t>
      </w:r>
      <w:r>
        <w:rPr>
          <w:rFonts w:ascii="Times New Roman" w:hAnsi="Times New Roman" w:cs="Times New Roman"/>
          <w:spacing w:val="-4"/>
          <w:kern w:val="1"/>
        </w:rPr>
        <w:t>Evans</w:t>
      </w:r>
      <w:r w:rsidRPr="001009D1">
        <w:rPr>
          <w:rFonts w:ascii="Times New Roman" w:hAnsi="Times New Roman" w:cs="Times New Roman"/>
          <w:spacing w:val="-4"/>
          <w:kern w:val="1"/>
        </w:rPr>
        <w:t xml:space="preserve"> medium </w:t>
      </w:r>
      <w:r>
        <w:rPr>
          <w:rFonts w:ascii="Times New Roman" w:hAnsi="Times New Roman" w:cs="Times New Roman"/>
          <w:spacing w:val="-4"/>
          <w:kern w:val="1"/>
        </w:rPr>
        <w:t>until 0.3 OD was reached and then CORM-401</w:t>
      </w:r>
      <w:r w:rsidRPr="001009D1">
        <w:rPr>
          <w:rFonts w:ascii="Times New Roman" w:hAnsi="Times New Roman" w:cs="Times New Roman"/>
          <w:spacing w:val="-4"/>
          <w:kern w:val="1"/>
        </w:rPr>
        <w:t xml:space="preserve"> and antibiotics were added to the cultures. OD readings </w:t>
      </w:r>
      <w:r>
        <w:rPr>
          <w:rFonts w:ascii="Times New Roman" w:hAnsi="Times New Roman" w:cs="Times New Roman"/>
          <w:spacing w:val="-4"/>
          <w:kern w:val="1"/>
        </w:rPr>
        <w:t xml:space="preserve">and viability </w:t>
      </w:r>
      <w:r w:rsidRPr="001009D1">
        <w:rPr>
          <w:rFonts w:ascii="Times New Roman" w:hAnsi="Times New Roman" w:cs="Times New Roman"/>
          <w:spacing w:val="-4"/>
          <w:kern w:val="1"/>
        </w:rPr>
        <w:t xml:space="preserve">were </w:t>
      </w:r>
      <w:r>
        <w:rPr>
          <w:rFonts w:ascii="Times New Roman" w:hAnsi="Times New Roman" w:cs="Times New Roman"/>
          <w:spacing w:val="-4"/>
          <w:kern w:val="1"/>
        </w:rPr>
        <w:t xml:space="preserve">taken at regular intervals. </w:t>
      </w:r>
      <w:r w:rsidRPr="001009D1">
        <w:rPr>
          <w:rFonts w:ascii="Times New Roman" w:hAnsi="Times New Roman" w:cs="Times New Roman"/>
          <w:spacing w:val="-4"/>
          <w:kern w:val="1"/>
        </w:rPr>
        <w:t xml:space="preserve">Black lines are control, blue lines are antibiotics, green lines </w:t>
      </w:r>
      <w:r>
        <w:rPr>
          <w:rFonts w:ascii="Times New Roman" w:hAnsi="Times New Roman" w:cs="Times New Roman"/>
          <w:spacing w:val="-4"/>
          <w:kern w:val="1"/>
        </w:rPr>
        <w:t xml:space="preserve">are CORM-401 and </w:t>
      </w:r>
      <w:r w:rsidRPr="001009D1">
        <w:rPr>
          <w:rFonts w:ascii="Times New Roman" w:hAnsi="Times New Roman" w:cs="Times New Roman"/>
          <w:spacing w:val="-4"/>
          <w:kern w:val="1"/>
        </w:rPr>
        <w:t xml:space="preserve">red lines </w:t>
      </w:r>
      <w:r>
        <w:rPr>
          <w:rFonts w:ascii="Times New Roman" w:hAnsi="Times New Roman" w:cs="Times New Roman"/>
          <w:spacing w:val="-4"/>
          <w:kern w:val="1"/>
        </w:rPr>
        <w:t>are CORM-401 + antibiotics</w:t>
      </w:r>
      <w:r w:rsidRPr="001009D1">
        <w:rPr>
          <w:rFonts w:ascii="Times New Roman" w:hAnsi="Times New Roman" w:cs="Times New Roman"/>
          <w:spacing w:val="-4"/>
          <w:kern w:val="1"/>
        </w:rPr>
        <w:t xml:space="preserve">. Data are representative of two biological </w:t>
      </w:r>
      <w:r>
        <w:rPr>
          <w:rFonts w:ascii="Times New Roman" w:hAnsi="Times New Roman" w:cs="Times New Roman"/>
          <w:spacing w:val="-4"/>
          <w:kern w:val="1"/>
        </w:rPr>
        <w:t>replicates.</w:t>
      </w:r>
    </w:p>
    <w:p w14:paraId="244DA719" w14:textId="77777777" w:rsidR="004C0BE2" w:rsidRPr="00897779" w:rsidRDefault="004C0BE2" w:rsidP="004C0BE2">
      <w:pPr>
        <w:spacing w:line="360" w:lineRule="auto"/>
        <w:jc w:val="both"/>
        <w:rPr>
          <w:rFonts w:ascii="Times New Roman" w:hAnsi="Times New Roman" w:cs="Times New Roman"/>
        </w:rPr>
      </w:pPr>
      <w:r>
        <w:rPr>
          <w:rFonts w:ascii="Times New Roman" w:hAnsi="Times New Roman" w:cs="Times New Roman"/>
          <w:b/>
          <w:bCs/>
        </w:rPr>
        <w:t>4.2.4 Effect of CORM-3 on reducing</w:t>
      </w:r>
      <w:r w:rsidRPr="00F66991">
        <w:rPr>
          <w:rFonts w:ascii="Times New Roman" w:hAnsi="Times New Roman" w:cs="Times New Roman"/>
          <w:b/>
          <w:bCs/>
        </w:rPr>
        <w:t xml:space="preserve"> MIC values for different antibiotics</w:t>
      </w:r>
      <w:r>
        <w:rPr>
          <w:rFonts w:ascii="Times New Roman" w:hAnsi="Times New Roman" w:cs="Times New Roman"/>
          <w:b/>
          <w:bCs/>
        </w:rPr>
        <w:t xml:space="preserve"> using E-tests</w:t>
      </w:r>
    </w:p>
    <w:p w14:paraId="521031A3" w14:textId="77777777" w:rsidR="004C0BE2" w:rsidRDefault="004C0BE2" w:rsidP="004C0BE2">
      <w:pPr>
        <w:tabs>
          <w:tab w:val="left" w:pos="4678"/>
        </w:tabs>
        <w:spacing w:line="360" w:lineRule="auto"/>
        <w:jc w:val="both"/>
        <w:rPr>
          <w:rFonts w:ascii="Times New Roman" w:hAnsi="Times New Roman" w:cs="Times New Roman"/>
          <w:bCs/>
        </w:rPr>
      </w:pPr>
    </w:p>
    <w:p w14:paraId="524D25F6" w14:textId="77777777" w:rsidR="004C0BE2" w:rsidRDefault="004C0BE2" w:rsidP="004C0BE2">
      <w:pPr>
        <w:tabs>
          <w:tab w:val="left" w:pos="4678"/>
        </w:tabs>
        <w:spacing w:line="360" w:lineRule="auto"/>
        <w:jc w:val="both"/>
        <w:rPr>
          <w:rFonts w:ascii="Times New Roman" w:hAnsi="Times New Roman" w:cs="Times New Roman"/>
        </w:rPr>
      </w:pPr>
      <w:r>
        <w:rPr>
          <w:rFonts w:ascii="Times New Roman" w:hAnsi="Times New Roman" w:cs="Times New Roman"/>
          <w:bCs/>
        </w:rPr>
        <w:t>The effect of CORM-2 on reducing the MIC values of antibiotics (using the E-test) is described in chapter 4 in (section 4.2.3). It was important as well to investigate the effect of CORM-3</w:t>
      </w:r>
      <w:r w:rsidRPr="00F66991">
        <w:rPr>
          <w:rFonts w:ascii="Times New Roman" w:hAnsi="Times New Roman" w:cs="Times New Roman"/>
          <w:bCs/>
        </w:rPr>
        <w:t xml:space="preserve"> </w:t>
      </w:r>
      <w:r>
        <w:rPr>
          <w:rFonts w:ascii="Times New Roman" w:hAnsi="Times New Roman" w:cs="Times New Roman"/>
          <w:bCs/>
        </w:rPr>
        <w:t xml:space="preserve">on reducing </w:t>
      </w:r>
      <w:r w:rsidRPr="00F66991">
        <w:rPr>
          <w:rFonts w:ascii="Times New Roman" w:hAnsi="Times New Roman" w:cs="Times New Roman"/>
          <w:bCs/>
        </w:rPr>
        <w:t xml:space="preserve">antibiotic </w:t>
      </w:r>
      <w:r>
        <w:rPr>
          <w:rFonts w:ascii="Times New Roman" w:hAnsi="Times New Roman" w:cs="Times New Roman"/>
          <w:bCs/>
        </w:rPr>
        <w:t xml:space="preserve">MIC values </w:t>
      </w:r>
      <w:r w:rsidRPr="00F66991">
        <w:rPr>
          <w:rFonts w:ascii="Times New Roman" w:hAnsi="Times New Roman" w:cs="Times New Roman"/>
          <w:bCs/>
        </w:rPr>
        <w:t xml:space="preserve">against </w:t>
      </w:r>
      <w:r w:rsidRPr="00F66991">
        <w:rPr>
          <w:rFonts w:ascii="Times New Roman" w:hAnsi="Times New Roman" w:cs="Times New Roman"/>
          <w:bCs/>
          <w:i/>
        </w:rPr>
        <w:t>E. coli</w:t>
      </w:r>
      <w:r>
        <w:rPr>
          <w:rFonts w:ascii="Times New Roman" w:hAnsi="Times New Roman" w:cs="Times New Roman"/>
          <w:bCs/>
        </w:rPr>
        <w:t xml:space="preserve"> EC958</w:t>
      </w:r>
      <w:r w:rsidRPr="00F66991">
        <w:rPr>
          <w:rFonts w:ascii="Times New Roman" w:hAnsi="Times New Roman" w:cs="Times New Roman"/>
          <w:bCs/>
        </w:rPr>
        <w:t>.</w:t>
      </w:r>
      <w:r w:rsidRPr="00F66991">
        <w:rPr>
          <w:rFonts w:ascii="Times New Roman" w:hAnsi="Times New Roman" w:cs="Times New Roman"/>
        </w:rPr>
        <w:t xml:space="preserve"> Briefly, starter</w:t>
      </w:r>
      <w:r>
        <w:rPr>
          <w:rFonts w:ascii="Times New Roman" w:hAnsi="Times New Roman" w:cs="Times New Roman"/>
        </w:rPr>
        <w:t xml:space="preserve"> cultures</w:t>
      </w:r>
      <w:r w:rsidRPr="00F66991">
        <w:rPr>
          <w:rFonts w:ascii="Times New Roman" w:hAnsi="Times New Roman" w:cs="Times New Roman"/>
        </w:rPr>
        <w:t xml:space="preserve"> of </w:t>
      </w:r>
      <w:r w:rsidRPr="00F66991">
        <w:rPr>
          <w:rFonts w:ascii="Times New Roman" w:hAnsi="Times New Roman" w:cs="Times New Roman"/>
          <w:i/>
        </w:rPr>
        <w:t>E. coli</w:t>
      </w:r>
      <w:r w:rsidRPr="00F66991">
        <w:rPr>
          <w:rFonts w:ascii="Times New Roman" w:hAnsi="Times New Roman" w:cs="Times New Roman"/>
          <w:color w:val="312A2A"/>
        </w:rPr>
        <w:t xml:space="preserve"> EC958</w:t>
      </w:r>
      <w:r w:rsidRPr="00F66991">
        <w:rPr>
          <w:rFonts w:ascii="Times New Roman" w:hAnsi="Times New Roman" w:cs="Times New Roman"/>
        </w:rPr>
        <w:t xml:space="preserve"> centrifuged for 10</w:t>
      </w:r>
      <w:r>
        <w:rPr>
          <w:rFonts w:ascii="Times New Roman" w:hAnsi="Times New Roman" w:cs="Times New Roman"/>
        </w:rPr>
        <w:t xml:space="preserve"> </w:t>
      </w:r>
      <w:r w:rsidRPr="00F66991">
        <w:rPr>
          <w:rFonts w:ascii="Times New Roman" w:hAnsi="Times New Roman" w:cs="Times New Roman"/>
        </w:rPr>
        <w:t>mi</w:t>
      </w:r>
      <w:r>
        <w:rPr>
          <w:rFonts w:ascii="Times New Roman" w:hAnsi="Times New Roman" w:cs="Times New Roman"/>
        </w:rPr>
        <w:t xml:space="preserve">n at </w:t>
      </w:r>
      <w:r w:rsidRPr="00F66991">
        <w:rPr>
          <w:rFonts w:ascii="Times New Roman" w:hAnsi="Times New Roman" w:cs="Times New Roman"/>
        </w:rPr>
        <w:t>5000</w:t>
      </w:r>
      <w:r>
        <w:rPr>
          <w:rFonts w:ascii="Times New Roman" w:hAnsi="Times New Roman" w:cs="Times New Roman"/>
        </w:rPr>
        <w:t xml:space="preserve"> </w:t>
      </w:r>
      <w:r w:rsidRPr="00F66991">
        <w:rPr>
          <w:rFonts w:ascii="Times New Roman" w:hAnsi="Times New Roman" w:cs="Times New Roman"/>
        </w:rPr>
        <w:t>x</w:t>
      </w:r>
      <w:r>
        <w:rPr>
          <w:rFonts w:ascii="Times New Roman" w:hAnsi="Times New Roman" w:cs="Times New Roman"/>
        </w:rPr>
        <w:t xml:space="preserve"> </w:t>
      </w:r>
      <w:r w:rsidRPr="003936D1">
        <w:rPr>
          <w:rFonts w:ascii="Times New Roman" w:hAnsi="Times New Roman" w:cs="Times New Roman"/>
          <w:i/>
        </w:rPr>
        <w:t>g</w:t>
      </w:r>
      <w:r w:rsidRPr="00F66991">
        <w:rPr>
          <w:rFonts w:ascii="Times New Roman" w:hAnsi="Times New Roman" w:cs="Times New Roman"/>
        </w:rPr>
        <w:t xml:space="preserve"> then resuspended in 5 ml defined minimal medium and</w:t>
      </w:r>
      <w:r>
        <w:rPr>
          <w:rFonts w:ascii="Times New Roman" w:hAnsi="Times New Roman" w:cs="Times New Roman"/>
        </w:rPr>
        <w:t xml:space="preserve"> then</w:t>
      </w:r>
      <w:r w:rsidRPr="00F66991">
        <w:rPr>
          <w:rFonts w:ascii="Times New Roman" w:hAnsi="Times New Roman" w:cs="Times New Roman"/>
        </w:rPr>
        <w:t xml:space="preserve"> 50 </w:t>
      </w:r>
      <m:oMath>
        <m:r>
          <w:rPr>
            <w:rFonts w:ascii="Cambria Math" w:hAnsi="Cambria Math" w:cs="Times New Roman"/>
          </w:rPr>
          <m:t>μ</m:t>
        </m:r>
      </m:oMath>
      <w:r w:rsidRPr="00F66991">
        <w:rPr>
          <w:rFonts w:ascii="Times New Roman" w:hAnsi="Times New Roman" w:cs="Times New Roman"/>
        </w:rPr>
        <w:t>l of this suspension was added to 4 ml of super-soft defined minimal agar (0.5% ag</w:t>
      </w:r>
      <w:r>
        <w:rPr>
          <w:rFonts w:ascii="Times New Roman" w:hAnsi="Times New Roman" w:cs="Times New Roman"/>
        </w:rPr>
        <w:t>ar); immediately, CORM-3 or iCORM-3</w:t>
      </w:r>
      <w:r w:rsidRPr="00F66991">
        <w:rPr>
          <w:rFonts w:ascii="Times New Roman" w:hAnsi="Times New Roman" w:cs="Times New Roman"/>
        </w:rPr>
        <w:t xml:space="preserve"> </w:t>
      </w:r>
      <w:r>
        <w:rPr>
          <w:rFonts w:ascii="Times New Roman" w:hAnsi="Times New Roman" w:cs="Times New Roman"/>
        </w:rPr>
        <w:t>was</w:t>
      </w:r>
      <w:r w:rsidRPr="00F66991">
        <w:rPr>
          <w:rFonts w:ascii="Times New Roman" w:hAnsi="Times New Roman" w:cs="Times New Roman"/>
        </w:rPr>
        <w:t xml:space="preserve"> added,</w:t>
      </w:r>
      <w:r>
        <w:rPr>
          <w:rFonts w:ascii="Times New Roman" w:hAnsi="Times New Roman" w:cs="Times New Roman"/>
        </w:rPr>
        <w:t xml:space="preserve"> vortexed and poured evenly distributed</w:t>
      </w:r>
      <w:r w:rsidRPr="00F66991">
        <w:rPr>
          <w:rFonts w:ascii="Times New Roman" w:hAnsi="Times New Roman" w:cs="Times New Roman"/>
        </w:rPr>
        <w:t xml:space="preserve"> on the surface of defined minimal agar plates. The plates </w:t>
      </w:r>
      <w:r>
        <w:rPr>
          <w:rFonts w:ascii="Times New Roman" w:hAnsi="Times New Roman" w:cs="Times New Roman"/>
        </w:rPr>
        <w:t xml:space="preserve">were left </w:t>
      </w:r>
      <w:r w:rsidRPr="00F66991">
        <w:rPr>
          <w:rFonts w:ascii="Times New Roman" w:hAnsi="Times New Roman" w:cs="Times New Roman"/>
        </w:rPr>
        <w:t>for 15 min</w:t>
      </w:r>
      <w:r>
        <w:rPr>
          <w:rFonts w:ascii="Times New Roman" w:hAnsi="Times New Roman" w:cs="Times New Roman"/>
        </w:rPr>
        <w:t xml:space="preserve"> to slightly dry</w:t>
      </w:r>
      <w:r w:rsidRPr="00F66991">
        <w:rPr>
          <w:rFonts w:ascii="Times New Roman" w:hAnsi="Times New Roman" w:cs="Times New Roman"/>
        </w:rPr>
        <w:t xml:space="preserve"> </w:t>
      </w:r>
      <w:r>
        <w:rPr>
          <w:rFonts w:ascii="Times New Roman" w:hAnsi="Times New Roman" w:cs="Times New Roman"/>
        </w:rPr>
        <w:t>and then</w:t>
      </w:r>
      <w:r w:rsidRPr="00F66991">
        <w:rPr>
          <w:rFonts w:ascii="Times New Roman" w:hAnsi="Times New Roman" w:cs="Times New Roman"/>
        </w:rPr>
        <w:t xml:space="preserve"> the E</w:t>
      </w:r>
      <w:r>
        <w:rPr>
          <w:rFonts w:ascii="Times New Roman" w:hAnsi="Times New Roman" w:cs="Times New Roman"/>
        </w:rPr>
        <w:t>-</w:t>
      </w:r>
      <w:r w:rsidRPr="00F66991">
        <w:rPr>
          <w:rFonts w:ascii="Times New Roman" w:hAnsi="Times New Roman" w:cs="Times New Roman"/>
        </w:rPr>
        <w:t>test strips (</w:t>
      </w:r>
      <w:proofErr w:type="spellStart"/>
      <w:r w:rsidRPr="00F66991">
        <w:rPr>
          <w:rFonts w:ascii="Times New Roman" w:eastAsia="Arial Unicode MS" w:hAnsi="Times New Roman" w:cs="Times New Roman"/>
          <w:color w:val="232323"/>
        </w:rPr>
        <w:t>Biomerieux</w:t>
      </w:r>
      <w:proofErr w:type="spellEnd"/>
      <w:r w:rsidRPr="00F66991">
        <w:rPr>
          <w:rFonts w:ascii="Times New Roman" w:eastAsia="Arial Unicode MS" w:hAnsi="Times New Roman" w:cs="Times New Roman"/>
          <w:color w:val="232323"/>
        </w:rPr>
        <w:t>, France</w:t>
      </w:r>
      <w:r w:rsidRPr="00F66991">
        <w:rPr>
          <w:rFonts w:ascii="Times New Roman" w:hAnsi="Times New Roman" w:cs="Times New Roman"/>
        </w:rPr>
        <w:t>) were applied and incubated at 37</w:t>
      </w:r>
      <m:oMath>
        <m:r>
          <w:rPr>
            <w:rFonts w:ascii="Cambria Math" w:hAnsi="Cambria Math" w:cs="Times New Roman"/>
          </w:rPr>
          <m:t xml:space="preserve"> ℃</m:t>
        </m:r>
      </m:oMath>
      <w:r>
        <w:rPr>
          <w:rFonts w:ascii="Times New Roman" w:hAnsi="Times New Roman" w:cs="Times New Roman"/>
        </w:rPr>
        <w:t>; the MIC</w:t>
      </w:r>
      <w:r w:rsidRPr="00F66991">
        <w:rPr>
          <w:rFonts w:ascii="Times New Roman" w:hAnsi="Times New Roman" w:cs="Times New Roman"/>
        </w:rPr>
        <w:t xml:space="preserve"> </w:t>
      </w:r>
      <w:r>
        <w:rPr>
          <w:rFonts w:ascii="Times New Roman" w:hAnsi="Times New Roman" w:cs="Times New Roman"/>
        </w:rPr>
        <w:t>values were</w:t>
      </w:r>
      <w:r w:rsidRPr="00F66991">
        <w:rPr>
          <w:rFonts w:ascii="Times New Roman" w:hAnsi="Times New Roman" w:cs="Times New Roman"/>
        </w:rPr>
        <w:t xml:space="preserve"> measured after 24 h</w:t>
      </w:r>
      <w:r>
        <w:rPr>
          <w:rFonts w:ascii="Times New Roman" w:hAnsi="Times New Roman" w:cs="Times New Roman"/>
        </w:rPr>
        <w:t xml:space="preserve"> incubation both with and without CORM-3</w:t>
      </w:r>
      <w:r w:rsidRPr="00F66991">
        <w:rPr>
          <w:rFonts w:ascii="Times New Roman" w:hAnsi="Times New Roman" w:cs="Times New Roman"/>
        </w:rPr>
        <w:t xml:space="preserve">. </w:t>
      </w:r>
    </w:p>
    <w:p w14:paraId="74B62FD9" w14:textId="77777777" w:rsidR="004C0BE2" w:rsidRDefault="004C0BE2" w:rsidP="004C0BE2">
      <w:pPr>
        <w:tabs>
          <w:tab w:val="left" w:pos="4678"/>
        </w:tabs>
        <w:spacing w:line="360" w:lineRule="auto"/>
        <w:jc w:val="both"/>
        <w:rPr>
          <w:rFonts w:ascii="Times New Roman" w:hAnsi="Times New Roman" w:cs="Times New Roman"/>
        </w:rPr>
      </w:pPr>
    </w:p>
    <w:p w14:paraId="0C567DBD" w14:textId="3A8B53AC" w:rsidR="004C0BE2" w:rsidRDefault="004C0BE2" w:rsidP="004C0BE2">
      <w:pPr>
        <w:tabs>
          <w:tab w:val="left" w:pos="4678"/>
        </w:tabs>
        <w:spacing w:line="360" w:lineRule="auto"/>
        <w:jc w:val="both"/>
        <w:rPr>
          <w:rFonts w:ascii="Times New Roman" w:hAnsi="Times New Roman" w:cs="Times New Roman"/>
        </w:rPr>
      </w:pPr>
      <w:r>
        <w:rPr>
          <w:rFonts w:ascii="Times New Roman" w:hAnsi="Times New Roman" w:cs="Times New Roman"/>
        </w:rPr>
        <w:t xml:space="preserve">Firstly, different concentrations of CORM-3 were tested in defined minimal agar to identify a partial inhibitory concentration of CORM-3; </w:t>
      </w:r>
      <w:r w:rsidR="007C50B0">
        <w:rPr>
          <w:rFonts w:ascii="Times New Roman" w:hAnsi="Times New Roman" w:cs="Times New Roman"/>
        </w:rPr>
        <w:t xml:space="preserve">a range of concentrations from </w:t>
      </w:r>
      <w:r>
        <w:rPr>
          <w:rFonts w:ascii="Times New Roman" w:hAnsi="Times New Roman" w:cs="Times New Roman"/>
        </w:rPr>
        <w:t xml:space="preserve">10 – 100 </w:t>
      </w:r>
      <m:oMath>
        <m:r>
          <w:rPr>
            <w:rFonts w:ascii="Cambria Math" w:hAnsi="Cambria Math" w:cs="Times New Roman"/>
          </w:rPr>
          <m:t>μ</m:t>
        </m:r>
        <m:r>
          <m:rPr>
            <m:sty m:val="p"/>
          </m:rPr>
          <w:rPr>
            <w:rFonts w:ascii="Cambria Math" w:hAnsi="Cambria Math" w:cs="Times New Roman"/>
          </w:rPr>
          <m:t>M</m:t>
        </m:r>
      </m:oMath>
      <w:r w:rsidR="007C50B0">
        <w:rPr>
          <w:rFonts w:ascii="Times New Roman" w:hAnsi="Times New Roman" w:cs="Times New Roman"/>
        </w:rPr>
        <w:t xml:space="preserve"> </w:t>
      </w:r>
      <w:r>
        <w:rPr>
          <w:rFonts w:ascii="Times New Roman" w:hAnsi="Times New Roman" w:cs="Times New Roman"/>
        </w:rPr>
        <w:t>CORM-3 was used. The result showed that 6</w:t>
      </w:r>
      <w:r w:rsidRPr="00F66991">
        <w:rPr>
          <w:rFonts w:ascii="Times New Roman" w:hAnsi="Times New Roman" w:cs="Times New Roman"/>
        </w:rPr>
        <w:t xml:space="preserve">0 </w:t>
      </w:r>
      <m:oMath>
        <m:r>
          <w:rPr>
            <w:rFonts w:ascii="Cambria Math" w:hAnsi="Cambria Math" w:cs="Times New Roman"/>
          </w:rPr>
          <m:t>μ</m:t>
        </m:r>
      </m:oMath>
      <w:r>
        <w:rPr>
          <w:rFonts w:ascii="Times New Roman" w:hAnsi="Times New Roman" w:cs="Times New Roman"/>
        </w:rPr>
        <w:t xml:space="preserve">M CORM-3 partially inhibited the bacterial lawn of </w:t>
      </w:r>
      <w:r w:rsidRPr="00D30059">
        <w:rPr>
          <w:rFonts w:ascii="Times New Roman" w:hAnsi="Times New Roman" w:cs="Times New Roman"/>
          <w:i/>
        </w:rPr>
        <w:t>E. coli</w:t>
      </w:r>
      <w:r w:rsidR="007C50B0">
        <w:rPr>
          <w:rFonts w:ascii="Times New Roman" w:hAnsi="Times New Roman" w:cs="Times New Roman"/>
        </w:rPr>
        <w:t xml:space="preserve"> EC958 and MG1655 (see the A</w:t>
      </w:r>
      <w:r>
        <w:rPr>
          <w:rFonts w:ascii="Times New Roman" w:hAnsi="Times New Roman" w:cs="Times New Roman"/>
        </w:rPr>
        <w:t>ppendix). Therefore, 6</w:t>
      </w:r>
      <w:r w:rsidRPr="00F66991">
        <w:rPr>
          <w:rFonts w:ascii="Times New Roman" w:hAnsi="Times New Roman" w:cs="Times New Roman"/>
        </w:rPr>
        <w:t>0</w:t>
      </w:r>
      <w:r>
        <w:rPr>
          <w:rFonts w:ascii="Times New Roman" w:hAnsi="Times New Roman" w:cs="Times New Roman"/>
        </w:rPr>
        <w:t xml:space="preserve"> </w:t>
      </w:r>
      <m:oMath>
        <m:r>
          <w:rPr>
            <w:rFonts w:ascii="Cambria Math" w:hAnsi="Cambria Math" w:cs="Times New Roman"/>
          </w:rPr>
          <m:t>μ</m:t>
        </m:r>
      </m:oMath>
      <w:r>
        <w:rPr>
          <w:rFonts w:ascii="Times New Roman" w:hAnsi="Times New Roman" w:cs="Times New Roman"/>
        </w:rPr>
        <w:t>M CORM-3 was combined with different E-test strips to investigate whether the MIC values of antibiotics was reduced in the presence of CORM-3. The results revealed that 6</w:t>
      </w:r>
      <w:r w:rsidRPr="00F66991">
        <w:rPr>
          <w:rFonts w:ascii="Times New Roman" w:hAnsi="Times New Roman" w:cs="Times New Roman"/>
        </w:rPr>
        <w:t xml:space="preserve">0 </w:t>
      </w:r>
      <m:oMath>
        <m:r>
          <w:rPr>
            <w:rFonts w:ascii="Cambria Math" w:hAnsi="Cambria Math" w:cs="Times New Roman"/>
          </w:rPr>
          <m:t>μ</m:t>
        </m:r>
      </m:oMath>
      <w:r>
        <w:rPr>
          <w:rFonts w:ascii="Times New Roman" w:hAnsi="Times New Roman" w:cs="Times New Roman"/>
        </w:rPr>
        <w:t>M CORM-3</w:t>
      </w:r>
      <w:r w:rsidRPr="00F66991">
        <w:rPr>
          <w:rFonts w:ascii="Times New Roman" w:hAnsi="Times New Roman" w:cs="Times New Roman"/>
        </w:rPr>
        <w:t xml:space="preserve"> significantly reduced the MIC value of </w:t>
      </w:r>
      <w:r>
        <w:rPr>
          <w:rFonts w:ascii="Times New Roman" w:hAnsi="Times New Roman" w:cs="Times New Roman"/>
        </w:rPr>
        <w:t>different</w:t>
      </w:r>
      <w:r w:rsidRPr="00F66991">
        <w:rPr>
          <w:rFonts w:ascii="Times New Roman" w:hAnsi="Times New Roman" w:cs="Times New Roman"/>
        </w:rPr>
        <w:t xml:space="preserve"> antibiotic</w:t>
      </w:r>
      <w:r>
        <w:rPr>
          <w:rFonts w:ascii="Times New Roman" w:hAnsi="Times New Roman" w:cs="Times New Roman"/>
        </w:rPr>
        <w:t>s</w:t>
      </w:r>
      <w:r w:rsidRPr="00F66991">
        <w:rPr>
          <w:rFonts w:ascii="Times New Roman" w:hAnsi="Times New Roman" w:cs="Times New Roman"/>
        </w:rPr>
        <w:t xml:space="preserve"> on </w:t>
      </w:r>
      <w:r>
        <w:rPr>
          <w:rFonts w:ascii="Times New Roman" w:hAnsi="Times New Roman" w:cs="Times New Roman"/>
        </w:rPr>
        <w:t xml:space="preserve">both strains of </w:t>
      </w:r>
      <w:r w:rsidRPr="00F66991">
        <w:rPr>
          <w:rFonts w:ascii="Times New Roman" w:hAnsi="Times New Roman" w:cs="Times New Roman"/>
          <w:i/>
        </w:rPr>
        <w:t>E. coli</w:t>
      </w:r>
      <w:r w:rsidRPr="00F66991">
        <w:rPr>
          <w:rFonts w:ascii="Times New Roman" w:hAnsi="Times New Roman" w:cs="Times New Roman"/>
        </w:rPr>
        <w:t xml:space="preserve"> EC958</w:t>
      </w:r>
      <w:r>
        <w:rPr>
          <w:rFonts w:ascii="Times New Roman" w:hAnsi="Times New Roman" w:cs="Times New Roman"/>
        </w:rPr>
        <w:t xml:space="preserve"> (Figure 5.7) and MG1655 (Figure 5.8). However, there was no significant decrease in the MIC in the presence of inactive form (iCORM-3). These results revealed that CORM-3 has an effect on reducing the MIC value of various antibiotics with different modes of action against multidrug-resistant uropathogenic bacteria. </w:t>
      </w:r>
    </w:p>
    <w:p w14:paraId="6D227055" w14:textId="77777777" w:rsidR="00D1179C" w:rsidRDefault="00D1179C" w:rsidP="00D1179C">
      <w:pPr>
        <w:spacing w:line="360" w:lineRule="auto"/>
        <w:jc w:val="both"/>
        <w:rPr>
          <w:rFonts w:ascii="Times New Roman" w:hAnsi="Times New Roman" w:cs="Times New Roman"/>
        </w:rPr>
      </w:pPr>
    </w:p>
    <w:p w14:paraId="5D3C6151" w14:textId="77777777" w:rsidR="00D1179C" w:rsidRDefault="00D1179C" w:rsidP="00D1179C">
      <w:pPr>
        <w:spacing w:line="360" w:lineRule="auto"/>
        <w:jc w:val="both"/>
        <w:rPr>
          <w:rFonts w:ascii="Times New Roman" w:hAnsi="Times New Roman" w:cs="Times New Roman"/>
        </w:rPr>
      </w:pPr>
    </w:p>
    <w:p w14:paraId="706E44C1" w14:textId="77777777" w:rsidR="00D1179C" w:rsidRDefault="00D1179C" w:rsidP="00D1179C">
      <w:pPr>
        <w:spacing w:line="360" w:lineRule="auto"/>
        <w:jc w:val="both"/>
        <w:rPr>
          <w:rFonts w:ascii="Times New Roman" w:hAnsi="Times New Roman" w:cs="Times New Roman"/>
        </w:rPr>
      </w:pPr>
    </w:p>
    <w:p w14:paraId="51508245" w14:textId="77777777" w:rsidR="00D1179C" w:rsidRDefault="00D1179C" w:rsidP="00D1179C">
      <w:pPr>
        <w:spacing w:line="360" w:lineRule="auto"/>
        <w:jc w:val="both"/>
        <w:rPr>
          <w:rFonts w:ascii="Times New Roman" w:hAnsi="Times New Roman" w:cs="Times New Roman"/>
        </w:rPr>
      </w:pPr>
    </w:p>
    <w:p w14:paraId="18A2691C" w14:textId="77777777" w:rsidR="00D1179C" w:rsidRDefault="004C0BE2" w:rsidP="00D1179C">
      <w:pPr>
        <w:spacing w:line="360" w:lineRule="auto"/>
        <w:jc w:val="both"/>
        <w:rPr>
          <w:rFonts w:ascii="Times New Roman" w:hAnsi="Times New Roman" w:cs="Times New Roman"/>
        </w:rPr>
      </w:pPr>
      <w:r>
        <w:rPr>
          <w:rFonts w:ascii="Times New Roman" w:hAnsi="Times New Roman" w:cs="Times New Roman"/>
          <w:b/>
          <w:bCs/>
          <w:noProof/>
        </w:rPr>
        <w:drawing>
          <wp:anchor distT="0" distB="0" distL="114300" distR="114300" simplePos="0" relativeHeight="251717632" behindDoc="0" locked="0" layoutInCell="1" allowOverlap="1" wp14:anchorId="07000B3D" wp14:editId="27BBEA45">
            <wp:simplePos x="0" y="0"/>
            <wp:positionH relativeFrom="margin">
              <wp:posOffset>-79375</wp:posOffset>
            </wp:positionH>
            <wp:positionV relativeFrom="margin">
              <wp:posOffset>847725</wp:posOffset>
            </wp:positionV>
            <wp:extent cx="5337810" cy="3666490"/>
            <wp:effectExtent l="0" t="0" r="0" b="0"/>
            <wp:wrapSquare wrapText="bothSides"/>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37810" cy="3666490"/>
                    </a:xfrm>
                    <a:prstGeom prst="rect">
                      <a:avLst/>
                    </a:prstGeom>
                    <a:noFill/>
                    <a:ln>
                      <a:noFill/>
                    </a:ln>
                  </pic:spPr>
                </pic:pic>
              </a:graphicData>
            </a:graphic>
          </wp:anchor>
        </w:drawing>
      </w:r>
    </w:p>
    <w:p w14:paraId="29A71B0F" w14:textId="77777777" w:rsidR="00D1179C" w:rsidRDefault="00D1179C" w:rsidP="00D1179C">
      <w:pPr>
        <w:spacing w:line="360" w:lineRule="auto"/>
        <w:jc w:val="both"/>
        <w:rPr>
          <w:rFonts w:ascii="Times New Roman" w:hAnsi="Times New Roman" w:cs="Times New Roman"/>
        </w:rPr>
      </w:pPr>
    </w:p>
    <w:p w14:paraId="0AC5D7A8" w14:textId="77777777" w:rsidR="00D1179C" w:rsidRDefault="00D1179C" w:rsidP="00D1179C">
      <w:pPr>
        <w:spacing w:line="360" w:lineRule="auto"/>
        <w:jc w:val="both"/>
        <w:rPr>
          <w:rFonts w:ascii="Times New Roman" w:hAnsi="Times New Roman" w:cs="Times New Roman"/>
        </w:rPr>
      </w:pPr>
    </w:p>
    <w:p w14:paraId="62EF0D43" w14:textId="77777777" w:rsidR="00D1179C" w:rsidRDefault="00D1179C" w:rsidP="00D1179C">
      <w:pPr>
        <w:spacing w:line="360" w:lineRule="auto"/>
        <w:jc w:val="both"/>
        <w:rPr>
          <w:rFonts w:ascii="Times New Roman" w:hAnsi="Times New Roman" w:cs="Times New Roman"/>
        </w:rPr>
      </w:pPr>
    </w:p>
    <w:p w14:paraId="07DCBD40" w14:textId="77777777" w:rsidR="00D1179C" w:rsidRDefault="00D1179C" w:rsidP="00D1179C">
      <w:pPr>
        <w:spacing w:line="360" w:lineRule="auto"/>
        <w:jc w:val="both"/>
        <w:rPr>
          <w:rFonts w:ascii="Times New Roman" w:hAnsi="Times New Roman" w:cs="Times New Roman"/>
        </w:rPr>
      </w:pPr>
    </w:p>
    <w:p w14:paraId="3A550808" w14:textId="77777777" w:rsidR="00D1179C" w:rsidRDefault="004C0BE2" w:rsidP="00D1179C">
      <w:pPr>
        <w:spacing w:line="360" w:lineRule="auto"/>
        <w:jc w:val="both"/>
        <w:rPr>
          <w:rFonts w:ascii="Times New Roman" w:hAnsi="Times New Roman" w:cs="Times New Roman"/>
          <w:b/>
          <w:bCs/>
          <w:spacing w:val="-4"/>
          <w:kern w:val="1"/>
        </w:rPr>
      </w:pPr>
      <w:r>
        <w:rPr>
          <w:rFonts w:ascii="Times New Roman" w:hAnsi="Times New Roman" w:cs="Times New Roman"/>
          <w:b/>
          <w:bCs/>
        </w:rPr>
        <w:t>Figure 5.5 Effects of CORM-3</w:t>
      </w:r>
      <w:r w:rsidRPr="004E74AA">
        <w:rPr>
          <w:rFonts w:ascii="Times New Roman" w:hAnsi="Times New Roman" w:cs="Times New Roman"/>
          <w:b/>
          <w:bCs/>
        </w:rPr>
        <w:t xml:space="preserve"> on reducing of MIC value of various antibiotics on </w:t>
      </w:r>
      <w:r w:rsidRPr="004E74AA">
        <w:rPr>
          <w:rFonts w:ascii="Times New Roman" w:hAnsi="Times New Roman" w:cs="Times New Roman"/>
          <w:b/>
          <w:bCs/>
          <w:i/>
          <w:iCs/>
        </w:rPr>
        <w:t xml:space="preserve">E. coli </w:t>
      </w:r>
      <w:r>
        <w:rPr>
          <w:rFonts w:ascii="Times New Roman" w:hAnsi="Times New Roman" w:cs="Times New Roman"/>
          <w:b/>
          <w:bCs/>
          <w:iCs/>
        </w:rPr>
        <w:t>MG1655</w:t>
      </w:r>
      <w:r w:rsidRPr="004E74AA">
        <w:rPr>
          <w:rFonts w:ascii="Times New Roman" w:hAnsi="Times New Roman" w:cs="Times New Roman"/>
          <w:b/>
          <w:bCs/>
          <w:iCs/>
        </w:rPr>
        <w:t xml:space="preserve"> using</w:t>
      </w:r>
      <w:r>
        <w:rPr>
          <w:rFonts w:ascii="Times New Roman" w:hAnsi="Times New Roman" w:cs="Times New Roman"/>
          <w:b/>
          <w:bCs/>
          <w:iCs/>
        </w:rPr>
        <w:t xml:space="preserve"> the</w:t>
      </w:r>
      <w:r w:rsidRPr="004E74AA">
        <w:rPr>
          <w:rFonts w:ascii="Times New Roman" w:hAnsi="Times New Roman" w:cs="Times New Roman"/>
          <w:b/>
          <w:bCs/>
          <w:iCs/>
        </w:rPr>
        <w:t xml:space="preserve"> E-test</w:t>
      </w:r>
      <w:r w:rsidRPr="004E74AA">
        <w:rPr>
          <w:rFonts w:ascii="Times New Roman" w:hAnsi="Times New Roman" w:cs="Times New Roman"/>
          <w:b/>
          <w:bCs/>
        </w:rPr>
        <w:t xml:space="preserve">. </w:t>
      </w:r>
      <w:r>
        <w:rPr>
          <w:rFonts w:ascii="Times New Roman" w:hAnsi="Times New Roman" w:cs="Times New Roman"/>
          <w:b/>
          <w:bCs/>
        </w:rPr>
        <w:t xml:space="preserve">A, B, C and D) </w:t>
      </w:r>
      <w:r>
        <w:rPr>
          <w:rFonts w:ascii="Times New Roman" w:hAnsi="Times New Roman" w:cs="Times New Roman"/>
          <w:bCs/>
        </w:rPr>
        <w:t xml:space="preserve">Protein synthesis inhibitor. </w:t>
      </w:r>
      <w:r w:rsidRPr="00DA1FE4">
        <w:rPr>
          <w:rFonts w:ascii="Times New Roman" w:hAnsi="Times New Roman" w:cs="Times New Roman"/>
          <w:b/>
          <w:bCs/>
        </w:rPr>
        <w:t>E</w:t>
      </w:r>
      <w:r>
        <w:rPr>
          <w:rFonts w:ascii="Times New Roman" w:hAnsi="Times New Roman" w:cs="Times New Roman"/>
          <w:bCs/>
        </w:rPr>
        <w:t xml:space="preserve">) Disrupting outer cell membrane. </w:t>
      </w:r>
      <w:r w:rsidRPr="00826D45">
        <w:rPr>
          <w:rFonts w:ascii="Times New Roman" w:hAnsi="Times New Roman" w:cs="Times New Roman"/>
          <w:b/>
          <w:bCs/>
        </w:rPr>
        <w:t>F</w:t>
      </w:r>
      <w:r>
        <w:rPr>
          <w:rFonts w:ascii="Times New Roman" w:hAnsi="Times New Roman" w:cs="Times New Roman"/>
          <w:bCs/>
        </w:rPr>
        <w:t xml:space="preserve">) Cell wall inhibitor. </w:t>
      </w:r>
      <w:r w:rsidRPr="004E74AA">
        <w:rPr>
          <w:rFonts w:ascii="Times New Roman" w:hAnsi="Times New Roman" w:cs="Times New Roman"/>
        </w:rPr>
        <w:t>Black bars are antibiotic alone, g</w:t>
      </w:r>
      <w:r>
        <w:rPr>
          <w:rFonts w:ascii="Times New Roman" w:hAnsi="Times New Roman" w:cs="Times New Roman"/>
        </w:rPr>
        <w:t>ray bars are antibiotic + CORM-3</w:t>
      </w:r>
      <w:r w:rsidRPr="004E74AA">
        <w:rPr>
          <w:rFonts w:ascii="Times New Roman" w:hAnsi="Times New Roman" w:cs="Times New Roman"/>
        </w:rPr>
        <w:t>, dark-gr</w:t>
      </w:r>
      <w:r>
        <w:rPr>
          <w:rFonts w:ascii="Times New Roman" w:hAnsi="Times New Roman" w:cs="Times New Roman"/>
        </w:rPr>
        <w:t>ay bars are antibiotic + iCORM-3</w:t>
      </w:r>
      <w:r w:rsidRPr="004E74AA">
        <w:rPr>
          <w:rFonts w:ascii="Times New Roman" w:hAnsi="Times New Roman" w:cs="Times New Roman"/>
        </w:rPr>
        <w:t>. The data are representative of two biological repeats and are expressed as mean</w:t>
      </w:r>
      <w:r>
        <w:rPr>
          <w:rFonts w:ascii="Times New Roman" w:hAnsi="Times New Roman" w:cs="Times New Roman"/>
        </w:rPr>
        <w:t xml:space="preserve"> </w:t>
      </w:r>
      <w:r w:rsidRPr="004E74AA">
        <w:rPr>
          <w:rFonts w:ascii="Times New Roman" w:hAnsi="Times New Roman" w:cs="Times New Roman"/>
        </w:rPr>
        <w:t xml:space="preserve">± SD. NS = non-significant, *P&lt;0.05 (T-test). Where error bars are not shown, this indicates that the MIC result was the same in all repeats. </w:t>
      </w:r>
      <w:r w:rsidRPr="004E74AA">
        <w:rPr>
          <w:rFonts w:ascii="Times New Roman" w:hAnsi="Times New Roman" w:cs="Times New Roman"/>
          <w:b/>
          <w:bCs/>
          <w:u w:val="single"/>
        </w:rPr>
        <w:t xml:space="preserve"> </w:t>
      </w:r>
    </w:p>
    <w:p w14:paraId="6B21F531" w14:textId="77777777" w:rsidR="00D1179C" w:rsidRDefault="00D1179C" w:rsidP="00D1179C">
      <w:pPr>
        <w:spacing w:line="360" w:lineRule="auto"/>
        <w:jc w:val="both"/>
        <w:rPr>
          <w:rFonts w:ascii="Times New Roman" w:hAnsi="Times New Roman" w:cs="Times New Roman"/>
          <w:b/>
          <w:bCs/>
          <w:spacing w:val="-4"/>
          <w:kern w:val="1"/>
        </w:rPr>
      </w:pPr>
    </w:p>
    <w:p w14:paraId="10C85449" w14:textId="77777777" w:rsidR="00D1179C" w:rsidRDefault="00D1179C" w:rsidP="00D1179C">
      <w:pPr>
        <w:spacing w:line="360" w:lineRule="auto"/>
        <w:jc w:val="both"/>
        <w:rPr>
          <w:rFonts w:ascii="Times New Roman" w:hAnsi="Times New Roman" w:cs="Times New Roman"/>
          <w:b/>
          <w:bCs/>
          <w:spacing w:val="-4"/>
          <w:kern w:val="1"/>
        </w:rPr>
      </w:pPr>
    </w:p>
    <w:p w14:paraId="7056352E" w14:textId="77777777" w:rsidR="00D1179C" w:rsidRDefault="00D1179C" w:rsidP="00D1179C">
      <w:pPr>
        <w:spacing w:line="360" w:lineRule="auto"/>
        <w:jc w:val="both"/>
        <w:rPr>
          <w:rFonts w:ascii="Times New Roman" w:hAnsi="Times New Roman" w:cs="Times New Roman"/>
          <w:b/>
          <w:bCs/>
          <w:spacing w:val="-4"/>
          <w:kern w:val="1"/>
        </w:rPr>
      </w:pPr>
    </w:p>
    <w:p w14:paraId="36431C8C" w14:textId="77777777" w:rsidR="00D1179C" w:rsidRDefault="00D1179C" w:rsidP="00D1179C">
      <w:pPr>
        <w:spacing w:line="360" w:lineRule="auto"/>
        <w:jc w:val="both"/>
        <w:rPr>
          <w:rFonts w:ascii="Times New Roman" w:hAnsi="Times New Roman" w:cs="Times New Roman"/>
          <w:b/>
          <w:bCs/>
          <w:spacing w:val="-4"/>
          <w:kern w:val="1"/>
        </w:rPr>
      </w:pPr>
    </w:p>
    <w:p w14:paraId="47AB03FF" w14:textId="77777777" w:rsidR="00D1179C" w:rsidRDefault="00D1179C" w:rsidP="00D1179C">
      <w:pPr>
        <w:spacing w:line="360" w:lineRule="auto"/>
        <w:jc w:val="both"/>
        <w:rPr>
          <w:rFonts w:ascii="Times New Roman" w:hAnsi="Times New Roman" w:cs="Times New Roman"/>
          <w:b/>
          <w:bCs/>
          <w:spacing w:val="-4"/>
          <w:kern w:val="1"/>
        </w:rPr>
      </w:pPr>
    </w:p>
    <w:p w14:paraId="06C51F03" w14:textId="77777777" w:rsidR="00D1179C" w:rsidRDefault="00D1179C" w:rsidP="00D1179C">
      <w:pPr>
        <w:spacing w:line="360" w:lineRule="auto"/>
        <w:jc w:val="both"/>
        <w:rPr>
          <w:rFonts w:ascii="Times New Roman" w:hAnsi="Times New Roman" w:cs="Times New Roman"/>
          <w:b/>
          <w:bCs/>
          <w:spacing w:val="-4"/>
          <w:kern w:val="1"/>
        </w:rPr>
      </w:pPr>
    </w:p>
    <w:p w14:paraId="5343739B" w14:textId="77777777" w:rsidR="00D1179C" w:rsidRDefault="004C0BE2" w:rsidP="00D1179C">
      <w:pPr>
        <w:spacing w:line="360" w:lineRule="auto"/>
        <w:jc w:val="both"/>
        <w:rPr>
          <w:rFonts w:ascii="Times New Roman" w:hAnsi="Times New Roman" w:cs="Times New Roman"/>
          <w:b/>
          <w:bCs/>
          <w:spacing w:val="-4"/>
          <w:kern w:val="1"/>
        </w:rPr>
      </w:pPr>
      <w:r>
        <w:rPr>
          <w:rFonts w:ascii="Times New Roman" w:hAnsi="Times New Roman" w:cs="Times New Roman"/>
          <w:b/>
          <w:bCs/>
          <w:noProof/>
        </w:rPr>
        <w:drawing>
          <wp:anchor distT="0" distB="0" distL="114300" distR="114300" simplePos="0" relativeHeight="251719680" behindDoc="0" locked="0" layoutInCell="1" allowOverlap="1" wp14:anchorId="6F171B00" wp14:editId="6473C935">
            <wp:simplePos x="0" y="0"/>
            <wp:positionH relativeFrom="margin">
              <wp:posOffset>-238760</wp:posOffset>
            </wp:positionH>
            <wp:positionV relativeFrom="margin">
              <wp:posOffset>1315720</wp:posOffset>
            </wp:positionV>
            <wp:extent cx="5337810" cy="3543300"/>
            <wp:effectExtent l="0" t="0" r="0" b="12700"/>
            <wp:wrapSquare wrapText="bothSides"/>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37810" cy="3543300"/>
                    </a:xfrm>
                    <a:prstGeom prst="rect">
                      <a:avLst/>
                    </a:prstGeom>
                    <a:noFill/>
                    <a:ln>
                      <a:noFill/>
                    </a:ln>
                  </pic:spPr>
                </pic:pic>
              </a:graphicData>
            </a:graphic>
          </wp:anchor>
        </w:drawing>
      </w:r>
    </w:p>
    <w:p w14:paraId="5DB6E004" w14:textId="77777777" w:rsidR="00D1179C" w:rsidRDefault="00D1179C" w:rsidP="00D1179C">
      <w:pPr>
        <w:spacing w:line="360" w:lineRule="auto"/>
        <w:jc w:val="both"/>
        <w:rPr>
          <w:rFonts w:ascii="Times New Roman" w:hAnsi="Times New Roman" w:cs="Times New Roman"/>
          <w:b/>
          <w:bCs/>
          <w:spacing w:val="-4"/>
          <w:kern w:val="1"/>
        </w:rPr>
      </w:pPr>
    </w:p>
    <w:p w14:paraId="4BBCEA12" w14:textId="77777777" w:rsidR="00D1179C" w:rsidRDefault="00D1179C" w:rsidP="00D1179C">
      <w:pPr>
        <w:spacing w:line="360" w:lineRule="auto"/>
        <w:jc w:val="both"/>
        <w:rPr>
          <w:rFonts w:ascii="Times New Roman" w:hAnsi="Times New Roman" w:cs="Times New Roman"/>
          <w:b/>
          <w:bCs/>
          <w:spacing w:val="-4"/>
          <w:kern w:val="1"/>
        </w:rPr>
      </w:pPr>
    </w:p>
    <w:p w14:paraId="296C8E9B" w14:textId="77777777" w:rsidR="00D1179C" w:rsidRDefault="00D1179C" w:rsidP="00D1179C">
      <w:pPr>
        <w:spacing w:line="360" w:lineRule="auto"/>
        <w:jc w:val="both"/>
        <w:rPr>
          <w:rFonts w:ascii="Times New Roman" w:hAnsi="Times New Roman" w:cs="Times New Roman"/>
          <w:b/>
          <w:bCs/>
          <w:spacing w:val="-4"/>
          <w:kern w:val="1"/>
        </w:rPr>
      </w:pPr>
    </w:p>
    <w:p w14:paraId="44A79086" w14:textId="77777777" w:rsidR="00D1179C" w:rsidRPr="00B76908" w:rsidRDefault="00D1179C" w:rsidP="00D1179C">
      <w:pPr>
        <w:spacing w:line="360" w:lineRule="auto"/>
        <w:jc w:val="both"/>
        <w:rPr>
          <w:rFonts w:ascii="Times New Roman" w:hAnsi="Times New Roman" w:cs="Times New Roman"/>
          <w:b/>
          <w:bCs/>
          <w:spacing w:val="-4"/>
          <w:kern w:val="1"/>
        </w:rPr>
      </w:pPr>
    </w:p>
    <w:p w14:paraId="6B6031B4" w14:textId="77777777" w:rsidR="00D1179C" w:rsidRDefault="00D1179C" w:rsidP="001B0B85">
      <w:pPr>
        <w:pStyle w:val="EndNoteBibliography"/>
        <w:ind w:left="720" w:hanging="720"/>
        <w:rPr>
          <w:rFonts w:ascii="Times New Roman" w:hAnsi="Times New Roman" w:cs="Times New Roman"/>
        </w:rPr>
      </w:pPr>
    </w:p>
    <w:p w14:paraId="645FBC1A" w14:textId="77777777" w:rsidR="00FC2AD0" w:rsidRDefault="004C0BE2" w:rsidP="004C0BE2">
      <w:pPr>
        <w:pStyle w:val="EndNoteBibliography"/>
        <w:spacing w:line="360" w:lineRule="auto"/>
        <w:jc w:val="both"/>
        <w:rPr>
          <w:rFonts w:ascii="Times New Roman" w:hAnsi="Times New Roman" w:cs="Times New Roman"/>
          <w:b/>
          <w:bCs/>
          <w:u w:val="single"/>
        </w:rPr>
      </w:pPr>
      <w:r>
        <w:rPr>
          <w:rFonts w:ascii="Times New Roman" w:hAnsi="Times New Roman" w:cs="Times New Roman"/>
          <w:b/>
          <w:bCs/>
        </w:rPr>
        <w:t xml:space="preserve">Figure 5.6 Effects of CORM-3 </w:t>
      </w:r>
      <w:r w:rsidRPr="004E74AA">
        <w:rPr>
          <w:rFonts w:ascii="Times New Roman" w:hAnsi="Times New Roman" w:cs="Times New Roman"/>
          <w:b/>
          <w:bCs/>
        </w:rPr>
        <w:t xml:space="preserve">on reducing of MIC value of various antibiotics on </w:t>
      </w:r>
      <w:r w:rsidRPr="004E74AA">
        <w:rPr>
          <w:rFonts w:ascii="Times New Roman" w:hAnsi="Times New Roman" w:cs="Times New Roman"/>
          <w:b/>
          <w:bCs/>
          <w:i/>
          <w:iCs/>
        </w:rPr>
        <w:t xml:space="preserve">E. coli </w:t>
      </w:r>
      <w:r>
        <w:rPr>
          <w:rFonts w:ascii="Times New Roman" w:hAnsi="Times New Roman" w:cs="Times New Roman"/>
          <w:b/>
          <w:bCs/>
          <w:iCs/>
        </w:rPr>
        <w:t>EC958</w:t>
      </w:r>
      <w:r w:rsidRPr="004E74AA">
        <w:rPr>
          <w:rFonts w:ascii="Times New Roman" w:hAnsi="Times New Roman" w:cs="Times New Roman"/>
          <w:b/>
          <w:bCs/>
          <w:iCs/>
        </w:rPr>
        <w:t xml:space="preserve"> using </w:t>
      </w:r>
      <w:r>
        <w:rPr>
          <w:rFonts w:ascii="Times New Roman" w:hAnsi="Times New Roman" w:cs="Times New Roman"/>
          <w:b/>
          <w:bCs/>
          <w:iCs/>
        </w:rPr>
        <w:t xml:space="preserve">the </w:t>
      </w:r>
      <w:r w:rsidRPr="004E74AA">
        <w:rPr>
          <w:rFonts w:ascii="Times New Roman" w:hAnsi="Times New Roman" w:cs="Times New Roman"/>
          <w:b/>
          <w:bCs/>
          <w:iCs/>
        </w:rPr>
        <w:t>E-test</w:t>
      </w:r>
      <w:r w:rsidRPr="004E74AA">
        <w:rPr>
          <w:rFonts w:ascii="Times New Roman" w:hAnsi="Times New Roman" w:cs="Times New Roman"/>
          <w:b/>
          <w:bCs/>
        </w:rPr>
        <w:t xml:space="preserve">. </w:t>
      </w:r>
      <w:r>
        <w:rPr>
          <w:rFonts w:ascii="Times New Roman" w:hAnsi="Times New Roman" w:cs="Times New Roman"/>
          <w:b/>
          <w:bCs/>
        </w:rPr>
        <w:t xml:space="preserve">A, B, C and D) </w:t>
      </w:r>
      <w:r>
        <w:rPr>
          <w:rFonts w:ascii="Times New Roman" w:hAnsi="Times New Roman" w:cs="Times New Roman"/>
          <w:bCs/>
        </w:rPr>
        <w:t xml:space="preserve">Protein synthesis inhibitor. </w:t>
      </w:r>
      <w:r w:rsidRPr="00DA1FE4">
        <w:rPr>
          <w:rFonts w:ascii="Times New Roman" w:hAnsi="Times New Roman" w:cs="Times New Roman"/>
          <w:b/>
          <w:bCs/>
        </w:rPr>
        <w:t>E</w:t>
      </w:r>
      <w:r>
        <w:rPr>
          <w:rFonts w:ascii="Times New Roman" w:hAnsi="Times New Roman" w:cs="Times New Roman"/>
          <w:bCs/>
        </w:rPr>
        <w:t xml:space="preserve">) Disrupting outer cell membrane. </w:t>
      </w:r>
      <w:r w:rsidRPr="00826D45">
        <w:rPr>
          <w:rFonts w:ascii="Times New Roman" w:hAnsi="Times New Roman" w:cs="Times New Roman"/>
          <w:b/>
          <w:bCs/>
        </w:rPr>
        <w:t>F</w:t>
      </w:r>
      <w:r>
        <w:rPr>
          <w:rFonts w:ascii="Times New Roman" w:hAnsi="Times New Roman" w:cs="Times New Roman"/>
          <w:bCs/>
        </w:rPr>
        <w:t xml:space="preserve">) Cell wall inhibitor. </w:t>
      </w:r>
      <w:r w:rsidRPr="004E74AA">
        <w:rPr>
          <w:rFonts w:ascii="Times New Roman" w:hAnsi="Times New Roman" w:cs="Times New Roman"/>
        </w:rPr>
        <w:t>Black bars are antibiotic alone, g</w:t>
      </w:r>
      <w:r>
        <w:rPr>
          <w:rFonts w:ascii="Times New Roman" w:hAnsi="Times New Roman" w:cs="Times New Roman"/>
        </w:rPr>
        <w:t>ray bars are antibiotic + CORM-3</w:t>
      </w:r>
      <w:r w:rsidRPr="004E74AA">
        <w:rPr>
          <w:rFonts w:ascii="Times New Roman" w:hAnsi="Times New Roman" w:cs="Times New Roman"/>
        </w:rPr>
        <w:t>, dark-gr</w:t>
      </w:r>
      <w:r>
        <w:rPr>
          <w:rFonts w:ascii="Times New Roman" w:hAnsi="Times New Roman" w:cs="Times New Roman"/>
        </w:rPr>
        <w:t>ay bars are antibiotic + iCORM-3</w:t>
      </w:r>
      <w:r w:rsidRPr="004E74AA">
        <w:rPr>
          <w:rFonts w:ascii="Times New Roman" w:hAnsi="Times New Roman" w:cs="Times New Roman"/>
        </w:rPr>
        <w:t>. The data are representative of two biological repeats and are expressed as mean</w:t>
      </w:r>
      <w:r>
        <w:rPr>
          <w:rFonts w:ascii="Times New Roman" w:hAnsi="Times New Roman" w:cs="Times New Roman"/>
        </w:rPr>
        <w:t xml:space="preserve"> </w:t>
      </w:r>
      <w:r w:rsidRPr="004E74AA">
        <w:rPr>
          <w:rFonts w:ascii="Times New Roman" w:hAnsi="Times New Roman" w:cs="Times New Roman"/>
        </w:rPr>
        <w:t xml:space="preserve">± SD. NS = non-significant, *P&lt;0.05 (T-test). Where error bars are not shown, this indicates that the MIC result was the same in all repeats. </w:t>
      </w:r>
      <w:r w:rsidRPr="004E74AA">
        <w:rPr>
          <w:rFonts w:ascii="Times New Roman" w:hAnsi="Times New Roman" w:cs="Times New Roman"/>
          <w:b/>
          <w:bCs/>
          <w:u w:val="single"/>
        </w:rPr>
        <w:t xml:space="preserve"> </w:t>
      </w:r>
    </w:p>
    <w:p w14:paraId="47C01912" w14:textId="77777777" w:rsidR="004C0BE2" w:rsidRDefault="004C0BE2" w:rsidP="004C0BE2">
      <w:pPr>
        <w:pStyle w:val="EndNoteBibliography"/>
        <w:spacing w:line="360" w:lineRule="auto"/>
        <w:jc w:val="both"/>
        <w:rPr>
          <w:rFonts w:ascii="Times New Roman" w:hAnsi="Times New Roman" w:cs="Times New Roman"/>
          <w:b/>
          <w:bCs/>
          <w:u w:val="single"/>
        </w:rPr>
      </w:pPr>
    </w:p>
    <w:p w14:paraId="2F8EA966" w14:textId="77777777" w:rsidR="004C0BE2" w:rsidRDefault="004C0BE2" w:rsidP="004C0BE2">
      <w:pPr>
        <w:pStyle w:val="EndNoteBibliography"/>
        <w:spacing w:line="360" w:lineRule="auto"/>
        <w:jc w:val="both"/>
        <w:rPr>
          <w:rFonts w:ascii="Times New Roman" w:hAnsi="Times New Roman" w:cs="Times New Roman"/>
          <w:b/>
          <w:bCs/>
          <w:u w:val="single"/>
        </w:rPr>
      </w:pPr>
    </w:p>
    <w:p w14:paraId="0F056A13" w14:textId="77777777" w:rsidR="004C0BE2" w:rsidRDefault="004C0BE2" w:rsidP="004C0BE2">
      <w:pPr>
        <w:pStyle w:val="EndNoteBibliography"/>
        <w:spacing w:line="360" w:lineRule="auto"/>
        <w:jc w:val="both"/>
        <w:rPr>
          <w:rFonts w:ascii="Times New Roman" w:hAnsi="Times New Roman" w:cs="Times New Roman"/>
          <w:b/>
          <w:bCs/>
          <w:u w:val="single"/>
        </w:rPr>
      </w:pPr>
    </w:p>
    <w:p w14:paraId="5DC32155" w14:textId="77777777" w:rsidR="004C0BE2" w:rsidRDefault="004C0BE2" w:rsidP="004C0BE2">
      <w:pPr>
        <w:pStyle w:val="EndNoteBibliography"/>
        <w:spacing w:line="360" w:lineRule="auto"/>
        <w:jc w:val="both"/>
        <w:rPr>
          <w:rFonts w:ascii="Times New Roman" w:hAnsi="Times New Roman" w:cs="Times New Roman"/>
          <w:b/>
          <w:bCs/>
          <w:u w:val="single"/>
        </w:rPr>
      </w:pPr>
    </w:p>
    <w:p w14:paraId="21E2B031" w14:textId="54562108" w:rsidR="004C0BE2" w:rsidRDefault="004C0BE2" w:rsidP="004C0BE2">
      <w:pPr>
        <w:widowControl w:val="0"/>
        <w:autoSpaceDE w:val="0"/>
        <w:autoSpaceDN w:val="0"/>
        <w:adjustRightInd w:val="0"/>
        <w:spacing w:after="240" w:line="360" w:lineRule="auto"/>
        <w:jc w:val="both"/>
        <w:rPr>
          <w:rFonts w:ascii="Times New Roman" w:hAnsi="Times New Roman" w:cs="Times New Roman"/>
          <w:b/>
          <w:bCs/>
        </w:rPr>
      </w:pPr>
      <w:r>
        <w:rPr>
          <w:rFonts w:ascii="Times New Roman" w:hAnsi="Times New Roman" w:cs="Times New Roman"/>
          <w:b/>
          <w:bCs/>
        </w:rPr>
        <w:t>5.2.5 Determination of MBC value of CORM-3 alone and combined with antibiotics using microdilution broth assays</w:t>
      </w:r>
    </w:p>
    <w:p w14:paraId="108E1A60" w14:textId="6D7EB1D7" w:rsidR="004C0BE2" w:rsidRDefault="004C0BE2" w:rsidP="004C0BE2">
      <w:pPr>
        <w:widowControl w:val="0"/>
        <w:autoSpaceDE w:val="0"/>
        <w:autoSpaceDN w:val="0"/>
        <w:adjustRightInd w:val="0"/>
        <w:spacing w:after="240" w:line="360" w:lineRule="auto"/>
        <w:jc w:val="both"/>
        <w:rPr>
          <w:rFonts w:ascii="Times New Roman" w:hAnsi="Times New Roman" w:cs="Times New Roman"/>
          <w:bCs/>
        </w:rPr>
      </w:pPr>
      <w:r>
        <w:rPr>
          <w:rFonts w:ascii="Times New Roman" w:hAnsi="Times New Roman" w:cs="Times New Roman"/>
          <w:bCs/>
        </w:rPr>
        <w:t xml:space="preserve">The results in this chapter revealed that CORM-3 potentiates the action of different antibiotics evidenced reducing bacterial growth and viability for both strains of </w:t>
      </w:r>
      <w:r w:rsidRPr="001E6BC4">
        <w:rPr>
          <w:rFonts w:ascii="Times New Roman" w:hAnsi="Times New Roman" w:cs="Times New Roman"/>
          <w:bCs/>
          <w:i/>
        </w:rPr>
        <w:t>E. coli</w:t>
      </w:r>
      <w:r>
        <w:rPr>
          <w:rFonts w:ascii="Times New Roman" w:hAnsi="Times New Roman" w:cs="Times New Roman"/>
          <w:bCs/>
          <w:i/>
        </w:rPr>
        <w:t xml:space="preserve"> </w:t>
      </w:r>
      <w:r>
        <w:rPr>
          <w:rFonts w:ascii="Times New Roman" w:hAnsi="Times New Roman" w:cs="Times New Roman"/>
          <w:bCs/>
        </w:rPr>
        <w:t>using time-killing curves</w:t>
      </w:r>
      <w:r>
        <w:rPr>
          <w:rFonts w:ascii="Times New Roman" w:hAnsi="Times New Roman" w:cs="Times New Roman"/>
          <w:bCs/>
          <w:i/>
        </w:rPr>
        <w:t xml:space="preserve">. </w:t>
      </w:r>
      <w:r>
        <w:rPr>
          <w:rFonts w:ascii="Times New Roman" w:hAnsi="Times New Roman" w:cs="Times New Roman"/>
          <w:bCs/>
        </w:rPr>
        <w:t>Fu</w:t>
      </w:r>
      <w:r w:rsidR="00070A77">
        <w:rPr>
          <w:rFonts w:ascii="Times New Roman" w:hAnsi="Times New Roman" w:cs="Times New Roman"/>
          <w:bCs/>
        </w:rPr>
        <w:t>r</w:t>
      </w:r>
      <w:r>
        <w:rPr>
          <w:rFonts w:ascii="Times New Roman" w:hAnsi="Times New Roman" w:cs="Times New Roman"/>
          <w:bCs/>
        </w:rPr>
        <w:t xml:space="preserve">thermore, a combination of partial inhibitory concentrations of CORM-3 reduced the MIC value of different antibiotics using the E-test. Therefore, it was essential to determine the MBC values of CORM-3 using a microdilution broth assay to test whether CORM-3 is able to reduce MBC of antibiotics. Briefly, </w:t>
      </w:r>
      <w:r w:rsidR="0034747E">
        <w:rPr>
          <w:rFonts w:ascii="Times New Roman" w:hAnsi="Times New Roman" w:cs="Times New Roman"/>
          <w:bCs/>
        </w:rPr>
        <w:t xml:space="preserve">cultures of </w:t>
      </w:r>
      <w:r w:rsidRPr="007C403A">
        <w:rPr>
          <w:rFonts w:ascii="Times New Roman" w:hAnsi="Times New Roman" w:cs="Times New Roman"/>
          <w:i/>
          <w:iCs/>
        </w:rPr>
        <w:t>E. coli</w:t>
      </w:r>
      <w:r>
        <w:rPr>
          <w:rFonts w:ascii="Times New Roman" w:hAnsi="Times New Roman" w:cs="Times New Roman"/>
          <w:i/>
          <w:iCs/>
        </w:rPr>
        <w:t xml:space="preserve"> </w:t>
      </w:r>
      <w:r>
        <w:rPr>
          <w:rFonts w:ascii="Times New Roman" w:hAnsi="Times New Roman" w:cs="Times New Roman"/>
          <w:iCs/>
        </w:rPr>
        <w:t xml:space="preserve">EC958 or MG1655 </w:t>
      </w:r>
      <w:r>
        <w:rPr>
          <w:rFonts w:ascii="Times New Roman" w:hAnsi="Times New Roman" w:cs="Times New Roman"/>
        </w:rPr>
        <w:t>were</w:t>
      </w:r>
      <w:r w:rsidRPr="007C403A">
        <w:rPr>
          <w:rFonts w:ascii="Times New Roman" w:hAnsi="Times New Roman" w:cs="Times New Roman"/>
        </w:rPr>
        <w:t xml:space="preserve"> re-suspended</w:t>
      </w:r>
      <w:r>
        <w:rPr>
          <w:rFonts w:ascii="Times New Roman" w:hAnsi="Times New Roman" w:cs="Times New Roman"/>
        </w:rPr>
        <w:t xml:space="preserve"> in defined minimal medium to the </w:t>
      </w:r>
      <w:r w:rsidRPr="007C403A">
        <w:rPr>
          <w:rFonts w:ascii="Times New Roman" w:hAnsi="Times New Roman" w:cs="Times New Roman"/>
        </w:rPr>
        <w:t>OD</w:t>
      </w:r>
      <w:r w:rsidRPr="007C403A">
        <w:rPr>
          <w:rFonts w:ascii="American Typewriter" w:hAnsi="American Typewriter" w:cs="American Typewriter"/>
        </w:rPr>
        <w:t>₆₀₀</w:t>
      </w:r>
      <w:r w:rsidRPr="007C403A">
        <w:rPr>
          <w:rFonts w:ascii="Times New Roman" w:hAnsi="Times New Roman" w:cs="Times New Roman"/>
        </w:rPr>
        <w:t xml:space="preserve"> of </w:t>
      </w:r>
      <m:oMath>
        <m:r>
          <w:rPr>
            <w:rFonts w:ascii="Cambria Math" w:hAnsi="Cambria Math" w:cs="Times New Roman"/>
          </w:rPr>
          <m:t xml:space="preserve">~ </m:t>
        </m:r>
      </m:oMath>
      <w:r w:rsidRPr="007C403A">
        <w:rPr>
          <w:rFonts w:ascii="Times New Roman" w:hAnsi="Times New Roman" w:cs="Times New Roman"/>
        </w:rPr>
        <w:t>0.05, and aliquots of 1.2 ml were d</w:t>
      </w:r>
      <w:r>
        <w:rPr>
          <w:rFonts w:ascii="Times New Roman" w:hAnsi="Times New Roman" w:cs="Times New Roman"/>
        </w:rPr>
        <w:t>istributed in 24 well plates</w:t>
      </w:r>
      <w:r w:rsidRPr="007C403A">
        <w:rPr>
          <w:rFonts w:ascii="Times New Roman" w:hAnsi="Times New Roman" w:cs="Times New Roman"/>
        </w:rPr>
        <w:t>. For each antibiotic</w:t>
      </w:r>
      <w:r>
        <w:rPr>
          <w:rFonts w:ascii="Times New Roman" w:hAnsi="Times New Roman" w:cs="Times New Roman"/>
        </w:rPr>
        <w:t>,</w:t>
      </w:r>
      <w:r w:rsidRPr="007C403A">
        <w:rPr>
          <w:rFonts w:ascii="Times New Roman" w:hAnsi="Times New Roman" w:cs="Times New Roman"/>
        </w:rPr>
        <w:t xml:space="preserve"> the following range of concentrations was used with incre</w:t>
      </w:r>
      <w:r w:rsidR="0034747E">
        <w:rPr>
          <w:rFonts w:ascii="Times New Roman" w:hAnsi="Times New Roman" w:cs="Times New Roman"/>
        </w:rPr>
        <w:t>asing doubling concentrations: d</w:t>
      </w:r>
      <w:r w:rsidRPr="007C403A">
        <w:rPr>
          <w:rFonts w:ascii="Times New Roman" w:hAnsi="Times New Roman" w:cs="Times New Roman"/>
        </w:rPr>
        <w:t>oxycycline</w:t>
      </w:r>
      <w:r>
        <w:rPr>
          <w:rFonts w:ascii="Times New Roman" w:hAnsi="Times New Roman" w:cs="Times New Roman"/>
        </w:rPr>
        <w:t xml:space="preserve"> and chloramphenicol</w:t>
      </w:r>
      <w:r w:rsidR="00326F6D">
        <w:rPr>
          <w:rFonts w:ascii="Times New Roman" w:hAnsi="Times New Roman" w:cs="Times New Roman"/>
        </w:rPr>
        <w:t xml:space="preserve"> (0.5 </w:t>
      </w:r>
      <w:r w:rsidRPr="007C403A">
        <w:rPr>
          <w:rFonts w:ascii="Times New Roman" w:hAnsi="Times New Roman" w:cs="Times New Roman"/>
        </w:rPr>
        <w:t xml:space="preserve">– 200 </w:t>
      </w:r>
      <m:oMath>
        <m:r>
          <w:rPr>
            <w:rFonts w:ascii="Cambria Math" w:hAnsi="Cambria Math" w:cs="Times New Roman"/>
          </w:rPr>
          <m:t>μ</m:t>
        </m:r>
      </m:oMath>
      <w:r w:rsidRPr="007C403A">
        <w:rPr>
          <w:rFonts w:ascii="Times New Roman" w:hAnsi="Times New Roman" w:cs="Times New Roman"/>
        </w:rPr>
        <w:t xml:space="preserve">g/ml), </w:t>
      </w:r>
      <w:r>
        <w:rPr>
          <w:rFonts w:ascii="Times New Roman" w:hAnsi="Times New Roman" w:cs="Times New Roman"/>
        </w:rPr>
        <w:t>minocycline</w:t>
      </w:r>
      <w:r w:rsidRPr="007C403A">
        <w:rPr>
          <w:rFonts w:ascii="Times New Roman" w:hAnsi="Times New Roman" w:cs="Times New Roman"/>
        </w:rPr>
        <w:t xml:space="preserve"> and </w:t>
      </w:r>
      <w:r>
        <w:rPr>
          <w:rFonts w:ascii="Times New Roman" w:hAnsi="Times New Roman" w:cs="Times New Roman"/>
        </w:rPr>
        <w:t>gentamicin</w:t>
      </w:r>
      <w:r w:rsidRPr="007C403A">
        <w:rPr>
          <w:rFonts w:ascii="Times New Roman" w:hAnsi="Times New Roman" w:cs="Times New Roman"/>
        </w:rPr>
        <w:t xml:space="preserve"> (0.5 – 32</w:t>
      </w:r>
      <m:oMath>
        <m:r>
          <w:rPr>
            <w:rFonts w:ascii="Cambria Math" w:hAnsi="Cambria Math" w:cs="Times New Roman"/>
          </w:rPr>
          <m:t xml:space="preserve"> μ</m:t>
        </m:r>
      </m:oMath>
      <w:r>
        <w:rPr>
          <w:rFonts w:ascii="Times New Roman" w:hAnsi="Times New Roman" w:cs="Times New Roman"/>
        </w:rPr>
        <w:t>g/ml), trimethoprim (0.5 – 64</w:t>
      </w:r>
      <m:oMath>
        <m:r>
          <w:rPr>
            <w:rFonts w:ascii="Cambria Math" w:hAnsi="Cambria Math" w:cs="Times New Roman"/>
          </w:rPr>
          <m:t xml:space="preserve"> μ</m:t>
        </m:r>
      </m:oMath>
      <w:r>
        <w:rPr>
          <w:rFonts w:ascii="Times New Roman" w:hAnsi="Times New Roman" w:cs="Times New Roman"/>
        </w:rPr>
        <w:t>g/ml) and cefotaxime (0.5 – 64</w:t>
      </w:r>
      <m:oMath>
        <m:r>
          <w:rPr>
            <w:rFonts w:ascii="Cambria Math" w:hAnsi="Cambria Math" w:cs="Times New Roman"/>
          </w:rPr>
          <m:t xml:space="preserve"> μ</m:t>
        </m:r>
      </m:oMath>
      <w:r>
        <w:rPr>
          <w:rFonts w:ascii="Times New Roman" w:hAnsi="Times New Roman" w:cs="Times New Roman"/>
        </w:rPr>
        <w:t xml:space="preserve">g/ml). The range of </w:t>
      </w:r>
      <w:r w:rsidRPr="007C403A">
        <w:rPr>
          <w:rFonts w:ascii="Times New Roman" w:hAnsi="Times New Roman" w:cs="Times New Roman"/>
        </w:rPr>
        <w:t xml:space="preserve">CORM-3 concentrations varied from (1 – 150 </w:t>
      </w:r>
      <m:oMath>
        <m:r>
          <w:rPr>
            <w:rFonts w:ascii="Cambria Math" w:hAnsi="Cambria Math" w:cs="Times New Roman"/>
          </w:rPr>
          <m:t>μ</m:t>
        </m:r>
      </m:oMath>
      <w:r w:rsidRPr="007C403A">
        <w:rPr>
          <w:rFonts w:ascii="Times New Roman" w:hAnsi="Times New Roman" w:cs="Times New Roman"/>
        </w:rPr>
        <w:t xml:space="preserve">g/ml), with 5 </w:t>
      </w:r>
      <m:oMath>
        <m:r>
          <w:rPr>
            <w:rFonts w:ascii="Cambria Math" w:hAnsi="Cambria Math" w:cs="Times New Roman"/>
          </w:rPr>
          <m:t>μ</m:t>
        </m:r>
      </m:oMath>
      <w:r w:rsidRPr="007C403A">
        <w:rPr>
          <w:rFonts w:ascii="Times New Roman" w:hAnsi="Times New Roman" w:cs="Times New Roman"/>
        </w:rPr>
        <w:t xml:space="preserve">g/ml intervals. After micro-aerobic incubation for 24 </w:t>
      </w:r>
      <w:r>
        <w:rPr>
          <w:rFonts w:ascii="Times New Roman" w:hAnsi="Times New Roman" w:cs="Times New Roman"/>
        </w:rPr>
        <w:t>h</w:t>
      </w:r>
      <w:r w:rsidRPr="007C403A">
        <w:rPr>
          <w:rFonts w:ascii="Times New Roman" w:hAnsi="Times New Roman" w:cs="Times New Roman"/>
        </w:rPr>
        <w:t xml:space="preserve"> at 37</w:t>
      </w:r>
      <m:oMath>
        <m:r>
          <w:rPr>
            <w:rFonts w:ascii="Cambria Math" w:hAnsi="Cambria Math" w:cs="Times New Roman"/>
          </w:rPr>
          <m:t xml:space="preserve">℃ </m:t>
        </m:r>
      </m:oMath>
      <w:r w:rsidRPr="007C403A">
        <w:rPr>
          <w:rFonts w:ascii="Times New Roman" w:hAnsi="Times New Roman" w:cs="Times New Roman"/>
        </w:rPr>
        <w:t>and 90 rpm, MICs were determined by reading OD</w:t>
      </w:r>
      <w:r w:rsidRPr="007C403A">
        <w:rPr>
          <w:rFonts w:ascii="American Typewriter" w:hAnsi="American Typewriter" w:cs="American Typewriter"/>
        </w:rPr>
        <w:t>₆₀₀</w:t>
      </w:r>
      <w:r>
        <w:rPr>
          <w:rFonts w:ascii="Times New Roman" w:hAnsi="Times New Roman" w:cs="Times New Roman"/>
        </w:rPr>
        <w:t>. For the MBC</w:t>
      </w:r>
      <w:r w:rsidRPr="007C403A">
        <w:rPr>
          <w:rFonts w:ascii="Times New Roman" w:hAnsi="Times New Roman" w:cs="Times New Roman"/>
        </w:rPr>
        <w:t xml:space="preserve"> determination</w:t>
      </w:r>
      <w:r>
        <w:rPr>
          <w:rFonts w:ascii="Times New Roman" w:hAnsi="Times New Roman" w:cs="Times New Roman"/>
        </w:rPr>
        <w:t>s</w:t>
      </w:r>
      <w:r w:rsidRPr="007C403A">
        <w:rPr>
          <w:rFonts w:ascii="Times New Roman" w:hAnsi="Times New Roman" w:cs="Times New Roman"/>
        </w:rPr>
        <w:t xml:space="preserve">, 10 </w:t>
      </w:r>
      <m:oMath>
        <m:r>
          <w:rPr>
            <w:rFonts w:ascii="Cambria Math" w:hAnsi="Cambria Math" w:cs="Times New Roman"/>
          </w:rPr>
          <m:t>μ</m:t>
        </m:r>
        <m:r>
          <m:rPr>
            <m:sty m:val="p"/>
          </m:rPr>
          <w:rPr>
            <w:rFonts w:ascii="Cambria Math" w:hAnsi="Cambria Math" w:cs="Times New Roman"/>
          </w:rPr>
          <m:t>l</m:t>
        </m:r>
      </m:oMath>
      <w:r>
        <w:rPr>
          <w:rFonts w:ascii="Times New Roman" w:hAnsi="Times New Roman" w:cs="Times New Roman"/>
        </w:rPr>
        <w:t xml:space="preserve"> of each well that showed MIC </w:t>
      </w:r>
      <w:r w:rsidRPr="007C403A">
        <w:rPr>
          <w:rFonts w:ascii="Times New Roman" w:hAnsi="Times New Roman" w:cs="Times New Roman"/>
        </w:rPr>
        <w:t xml:space="preserve">was plated on LB agar and incubated for 72 </w:t>
      </w:r>
      <w:r>
        <w:rPr>
          <w:rFonts w:ascii="Times New Roman" w:hAnsi="Times New Roman" w:cs="Times New Roman"/>
        </w:rPr>
        <w:t>h;</w:t>
      </w:r>
      <w:r w:rsidRPr="007C403A">
        <w:rPr>
          <w:rFonts w:ascii="Times New Roman" w:hAnsi="Times New Roman" w:cs="Times New Roman"/>
        </w:rPr>
        <w:t xml:space="preserve"> the lowest concentration that prevented </w:t>
      </w:r>
      <w:r w:rsidR="00070A77">
        <w:rPr>
          <w:rFonts w:ascii="Times New Roman" w:hAnsi="Times New Roman" w:cs="Times New Roman"/>
        </w:rPr>
        <w:t xml:space="preserve">the </w:t>
      </w:r>
      <w:r w:rsidRPr="007C403A">
        <w:rPr>
          <w:rFonts w:ascii="Times New Roman" w:hAnsi="Times New Roman" w:cs="Times New Roman"/>
        </w:rPr>
        <w:t>formation of colonies was considered the MBC</w:t>
      </w:r>
      <w:r>
        <w:rPr>
          <w:rFonts w:ascii="Times New Roman" w:hAnsi="Times New Roman" w:cs="Times New Roman"/>
        </w:rPr>
        <w:t xml:space="preserve"> value</w:t>
      </w:r>
      <w:r w:rsidRPr="007C403A">
        <w:rPr>
          <w:rFonts w:ascii="Times New Roman" w:hAnsi="Times New Roman" w:cs="Times New Roman"/>
        </w:rPr>
        <w:t xml:space="preserve">. </w:t>
      </w:r>
      <w:r>
        <w:rPr>
          <w:rFonts w:ascii="Times New Roman" w:hAnsi="Times New Roman" w:cs="Times New Roman"/>
          <w:bCs/>
        </w:rPr>
        <w:t xml:space="preserve">The result showed </w:t>
      </w:r>
      <w:r w:rsidR="008D08D7">
        <w:rPr>
          <w:rFonts w:ascii="Times New Roman" w:hAnsi="Times New Roman" w:cs="Times New Roman"/>
          <w:bCs/>
        </w:rPr>
        <w:t>that t</w:t>
      </w:r>
      <w:r>
        <w:rPr>
          <w:rFonts w:ascii="Times New Roman" w:hAnsi="Times New Roman" w:cs="Times New Roman"/>
        </w:rPr>
        <w:t xml:space="preserve">he </w:t>
      </w:r>
      <w:r>
        <w:rPr>
          <w:rFonts w:ascii="Times New Roman" w:hAnsi="Times New Roman" w:cs="Times New Roman"/>
          <w:bCs/>
        </w:rPr>
        <w:t xml:space="preserve">MBC value of CORM-3 was 80 </w:t>
      </w:r>
      <m:oMath>
        <m:r>
          <w:rPr>
            <w:rFonts w:ascii="Cambria Math" w:hAnsi="Cambria Math" w:cs="Times New Roman"/>
          </w:rPr>
          <m:t>μ</m:t>
        </m:r>
      </m:oMath>
      <w:r w:rsidR="003242AF">
        <w:rPr>
          <w:rFonts w:ascii="Times New Roman" w:hAnsi="Times New Roman" w:cs="Times New Roman"/>
          <w:bCs/>
        </w:rPr>
        <w:t>g/ml (Figures 5.7 and 5.8</w:t>
      </w:r>
      <w:r>
        <w:rPr>
          <w:rFonts w:ascii="Times New Roman" w:hAnsi="Times New Roman" w:cs="Times New Roman"/>
          <w:bCs/>
        </w:rPr>
        <w:t>). Importantly, the MBC value of the antibiotics was significantly r</w:t>
      </w:r>
      <w:r w:rsidR="006A7842">
        <w:rPr>
          <w:rFonts w:ascii="Times New Roman" w:hAnsi="Times New Roman" w:cs="Times New Roman"/>
          <w:bCs/>
        </w:rPr>
        <w:t>educed when combined with CORM-3</w:t>
      </w:r>
      <w:r>
        <w:rPr>
          <w:rFonts w:ascii="Times New Roman" w:hAnsi="Times New Roman" w:cs="Times New Roman"/>
          <w:bCs/>
        </w:rPr>
        <w:t xml:space="preserve">, doxycycline (150-fold), minocycline (64-fold), chloramphenicol (7-fold) and </w:t>
      </w:r>
      <w:r w:rsidR="003242AF">
        <w:rPr>
          <w:rFonts w:ascii="Times New Roman" w:hAnsi="Times New Roman" w:cs="Times New Roman"/>
          <w:bCs/>
        </w:rPr>
        <w:t xml:space="preserve">gentamicin (1&lt; fold) </w:t>
      </w:r>
      <w:r w:rsidR="00643AC3">
        <w:rPr>
          <w:rFonts w:ascii="Times New Roman" w:hAnsi="Times New Roman" w:cs="Times New Roman"/>
          <w:bCs/>
        </w:rPr>
        <w:t xml:space="preserve">for EC958 </w:t>
      </w:r>
      <w:r w:rsidR="003242AF">
        <w:rPr>
          <w:rFonts w:ascii="Times New Roman" w:hAnsi="Times New Roman" w:cs="Times New Roman"/>
          <w:bCs/>
        </w:rPr>
        <w:t>(Figure 5.7</w:t>
      </w:r>
      <w:r>
        <w:rPr>
          <w:rFonts w:ascii="Times New Roman" w:hAnsi="Times New Roman" w:cs="Times New Roman"/>
          <w:bCs/>
        </w:rPr>
        <w:t xml:space="preserve">) and doxycycline (63-fold), trimethoprim (10-fold) and cefotaxime (14-fold) for </w:t>
      </w:r>
      <w:r w:rsidR="003242AF">
        <w:rPr>
          <w:rFonts w:ascii="Times New Roman" w:hAnsi="Times New Roman" w:cs="Times New Roman"/>
          <w:bCs/>
        </w:rPr>
        <w:t>strain</w:t>
      </w:r>
      <w:r w:rsidR="00AF068E">
        <w:rPr>
          <w:rFonts w:ascii="Times New Roman" w:hAnsi="Times New Roman" w:cs="Times New Roman"/>
          <w:bCs/>
        </w:rPr>
        <w:t xml:space="preserve"> MG1655</w:t>
      </w:r>
      <w:r w:rsidR="003242AF">
        <w:rPr>
          <w:rFonts w:ascii="Times New Roman" w:hAnsi="Times New Roman" w:cs="Times New Roman"/>
          <w:bCs/>
        </w:rPr>
        <w:t xml:space="preserve"> (Figure 5.8</w:t>
      </w:r>
      <w:r>
        <w:rPr>
          <w:rFonts w:ascii="Times New Roman" w:hAnsi="Times New Roman" w:cs="Times New Roman"/>
          <w:bCs/>
        </w:rPr>
        <w:t xml:space="preserve">). </w:t>
      </w:r>
    </w:p>
    <w:p w14:paraId="36968ECC" w14:textId="6D7BEA00" w:rsidR="004C0BE2" w:rsidRPr="004C0BE2" w:rsidRDefault="004C0BE2" w:rsidP="004C0BE2">
      <w:pPr>
        <w:widowControl w:val="0"/>
        <w:autoSpaceDE w:val="0"/>
        <w:autoSpaceDN w:val="0"/>
        <w:adjustRightInd w:val="0"/>
        <w:spacing w:after="240" w:line="360" w:lineRule="auto"/>
        <w:jc w:val="both"/>
        <w:rPr>
          <w:rFonts w:ascii="Times New Roman" w:hAnsi="Times New Roman" w:cs="Times New Roman"/>
          <w:bCs/>
        </w:rPr>
      </w:pPr>
    </w:p>
    <w:p w14:paraId="48F0EB3F" w14:textId="28E35942" w:rsidR="004C0BE2" w:rsidRDefault="004C0BE2" w:rsidP="004C0BE2">
      <w:pPr>
        <w:pStyle w:val="EndNoteBibliography"/>
        <w:spacing w:line="360" w:lineRule="auto"/>
        <w:jc w:val="both"/>
        <w:rPr>
          <w:rFonts w:ascii="Times New Roman" w:hAnsi="Times New Roman" w:cs="Times New Roman"/>
          <w:b/>
          <w:bCs/>
          <w:u w:val="single"/>
        </w:rPr>
      </w:pPr>
    </w:p>
    <w:p w14:paraId="5D7DA022" w14:textId="0E7A079A" w:rsidR="004C0BE2" w:rsidRDefault="004C0BE2" w:rsidP="004C0BE2">
      <w:pPr>
        <w:pStyle w:val="EndNoteBibliography"/>
        <w:spacing w:line="360" w:lineRule="auto"/>
        <w:jc w:val="both"/>
        <w:rPr>
          <w:rFonts w:ascii="Times New Roman" w:hAnsi="Times New Roman" w:cs="Times New Roman"/>
        </w:rPr>
      </w:pPr>
    </w:p>
    <w:p w14:paraId="377526CC" w14:textId="1B368DA4" w:rsidR="004C0BE2" w:rsidRDefault="004C0BE2" w:rsidP="001B0B85">
      <w:pPr>
        <w:pStyle w:val="EndNoteBibliography"/>
        <w:ind w:left="720" w:hanging="720"/>
        <w:rPr>
          <w:rFonts w:ascii="Times New Roman" w:hAnsi="Times New Roman" w:cs="Times New Roman"/>
        </w:rPr>
      </w:pPr>
    </w:p>
    <w:p w14:paraId="245E2FE9" w14:textId="7C2A1EC4" w:rsidR="004C0BE2" w:rsidRDefault="004C0BE2" w:rsidP="001B0B85">
      <w:pPr>
        <w:pStyle w:val="EndNoteBibliography"/>
        <w:ind w:left="720" w:hanging="720"/>
        <w:rPr>
          <w:rFonts w:ascii="Times New Roman" w:hAnsi="Times New Roman" w:cs="Times New Roman"/>
        </w:rPr>
      </w:pPr>
    </w:p>
    <w:p w14:paraId="4C60C247" w14:textId="493C5B36" w:rsidR="004C0BE2" w:rsidRDefault="004C0BE2" w:rsidP="001B0B85">
      <w:pPr>
        <w:pStyle w:val="EndNoteBibliography"/>
        <w:ind w:left="720" w:hanging="720"/>
        <w:rPr>
          <w:rFonts w:ascii="Times New Roman" w:hAnsi="Times New Roman" w:cs="Times New Roman"/>
        </w:rPr>
      </w:pPr>
    </w:p>
    <w:p w14:paraId="370A0652" w14:textId="77777777" w:rsidR="004C0BE2" w:rsidRDefault="004C0BE2" w:rsidP="001B0B85">
      <w:pPr>
        <w:pStyle w:val="EndNoteBibliography"/>
        <w:ind w:left="720" w:hanging="720"/>
        <w:rPr>
          <w:rFonts w:ascii="Times New Roman" w:hAnsi="Times New Roman" w:cs="Times New Roman"/>
        </w:rPr>
      </w:pPr>
    </w:p>
    <w:p w14:paraId="16A13A2E" w14:textId="77777777" w:rsidR="004C0BE2" w:rsidRDefault="004C0BE2" w:rsidP="001B0B85">
      <w:pPr>
        <w:pStyle w:val="EndNoteBibliography"/>
        <w:ind w:left="720" w:hanging="720"/>
        <w:rPr>
          <w:rFonts w:ascii="Times New Roman" w:hAnsi="Times New Roman" w:cs="Times New Roman"/>
        </w:rPr>
      </w:pPr>
    </w:p>
    <w:p w14:paraId="4241A7A4" w14:textId="77777777" w:rsidR="004C0BE2" w:rsidRDefault="004C0BE2" w:rsidP="001B0B85">
      <w:pPr>
        <w:pStyle w:val="EndNoteBibliography"/>
        <w:ind w:left="720" w:hanging="720"/>
        <w:rPr>
          <w:rFonts w:ascii="Times New Roman" w:hAnsi="Times New Roman" w:cs="Times New Roman"/>
        </w:rPr>
      </w:pPr>
    </w:p>
    <w:p w14:paraId="6BC90981" w14:textId="14E4BE25" w:rsidR="004C0BE2" w:rsidRDefault="004C0BE2" w:rsidP="001B0B85">
      <w:pPr>
        <w:pStyle w:val="EndNoteBibliography"/>
        <w:ind w:left="720" w:hanging="720"/>
        <w:rPr>
          <w:rFonts w:ascii="Times New Roman" w:hAnsi="Times New Roman" w:cs="Times New Roman"/>
        </w:rPr>
      </w:pPr>
    </w:p>
    <w:p w14:paraId="1A7E8C48" w14:textId="77777777" w:rsidR="004C0BE2" w:rsidRDefault="004C0BE2" w:rsidP="001B0B85">
      <w:pPr>
        <w:pStyle w:val="EndNoteBibliography"/>
        <w:ind w:left="720" w:hanging="720"/>
        <w:rPr>
          <w:rFonts w:ascii="Times New Roman" w:hAnsi="Times New Roman" w:cs="Times New Roman"/>
        </w:rPr>
      </w:pPr>
    </w:p>
    <w:p w14:paraId="03D867B9" w14:textId="77777777" w:rsidR="004C0BE2" w:rsidRDefault="004C0BE2" w:rsidP="001B0B85">
      <w:pPr>
        <w:pStyle w:val="EndNoteBibliography"/>
        <w:ind w:left="720" w:hanging="720"/>
        <w:rPr>
          <w:rFonts w:ascii="Times New Roman" w:hAnsi="Times New Roman" w:cs="Times New Roman"/>
        </w:rPr>
      </w:pPr>
    </w:p>
    <w:p w14:paraId="200FD536" w14:textId="77777777" w:rsidR="004C0BE2" w:rsidRDefault="004C0BE2" w:rsidP="001B0B85">
      <w:pPr>
        <w:pStyle w:val="EndNoteBibliography"/>
        <w:ind w:left="720" w:hanging="720"/>
        <w:rPr>
          <w:rFonts w:ascii="Times New Roman" w:hAnsi="Times New Roman" w:cs="Times New Roman"/>
        </w:rPr>
      </w:pPr>
    </w:p>
    <w:p w14:paraId="1A734A84" w14:textId="77777777" w:rsidR="004C0BE2" w:rsidRDefault="004C0BE2" w:rsidP="001B0B85">
      <w:pPr>
        <w:pStyle w:val="EndNoteBibliography"/>
        <w:ind w:left="720" w:hanging="720"/>
        <w:rPr>
          <w:rFonts w:ascii="Times New Roman" w:hAnsi="Times New Roman" w:cs="Times New Roman"/>
        </w:rPr>
      </w:pPr>
    </w:p>
    <w:p w14:paraId="53FE71E2" w14:textId="77777777" w:rsidR="004C0BE2" w:rsidRDefault="004C0BE2" w:rsidP="001B0B85">
      <w:pPr>
        <w:pStyle w:val="EndNoteBibliography"/>
        <w:ind w:left="720" w:hanging="720"/>
        <w:rPr>
          <w:rFonts w:ascii="Times New Roman" w:hAnsi="Times New Roman" w:cs="Times New Roman"/>
        </w:rPr>
      </w:pPr>
    </w:p>
    <w:p w14:paraId="6363D353" w14:textId="77777777" w:rsidR="004C0BE2" w:rsidRDefault="004C0BE2" w:rsidP="001B0B85">
      <w:pPr>
        <w:pStyle w:val="EndNoteBibliography"/>
        <w:ind w:left="720" w:hanging="720"/>
        <w:rPr>
          <w:rFonts w:ascii="Times New Roman" w:hAnsi="Times New Roman" w:cs="Times New Roman"/>
        </w:rPr>
      </w:pPr>
    </w:p>
    <w:p w14:paraId="07AF0A65" w14:textId="77777777" w:rsidR="004C0BE2" w:rsidRDefault="004C0BE2" w:rsidP="001B0B85">
      <w:pPr>
        <w:pStyle w:val="EndNoteBibliography"/>
        <w:ind w:left="720" w:hanging="720"/>
        <w:rPr>
          <w:rFonts w:ascii="Times New Roman" w:hAnsi="Times New Roman" w:cs="Times New Roman"/>
        </w:rPr>
      </w:pPr>
    </w:p>
    <w:p w14:paraId="612E861A" w14:textId="3E9931CB" w:rsidR="004C0BE2" w:rsidRDefault="004C0BE2" w:rsidP="001B0B85">
      <w:pPr>
        <w:pStyle w:val="EndNoteBibliography"/>
        <w:ind w:left="720" w:hanging="720"/>
        <w:rPr>
          <w:rFonts w:ascii="Times New Roman" w:hAnsi="Times New Roman" w:cs="Times New Roman"/>
        </w:rPr>
      </w:pPr>
    </w:p>
    <w:p w14:paraId="50DB833D" w14:textId="77777777" w:rsidR="004C0BE2" w:rsidRDefault="004C0BE2" w:rsidP="001B0B85">
      <w:pPr>
        <w:pStyle w:val="EndNoteBibliography"/>
        <w:ind w:left="720" w:hanging="720"/>
        <w:rPr>
          <w:rFonts w:ascii="Times New Roman" w:hAnsi="Times New Roman" w:cs="Times New Roman"/>
        </w:rPr>
      </w:pPr>
    </w:p>
    <w:p w14:paraId="1046954D" w14:textId="1B8FFF15" w:rsidR="004C0BE2" w:rsidRDefault="004C0BE2" w:rsidP="001B0B85">
      <w:pPr>
        <w:pStyle w:val="EndNoteBibliography"/>
        <w:ind w:left="720" w:hanging="720"/>
        <w:rPr>
          <w:rFonts w:ascii="Times New Roman" w:hAnsi="Times New Roman" w:cs="Times New Roman"/>
        </w:rPr>
      </w:pPr>
    </w:p>
    <w:p w14:paraId="7EDA7227" w14:textId="77777777" w:rsidR="004C0BE2" w:rsidRDefault="004C0BE2" w:rsidP="001B0B85">
      <w:pPr>
        <w:pStyle w:val="EndNoteBibliography"/>
        <w:ind w:left="720" w:hanging="720"/>
        <w:rPr>
          <w:rFonts w:ascii="Times New Roman" w:hAnsi="Times New Roman" w:cs="Times New Roman"/>
        </w:rPr>
      </w:pPr>
    </w:p>
    <w:p w14:paraId="1D5A3170" w14:textId="1617FB83" w:rsidR="004C0BE2" w:rsidRDefault="00326F6D" w:rsidP="001B0B85">
      <w:pPr>
        <w:pStyle w:val="EndNoteBibliography"/>
        <w:ind w:left="720" w:hanging="720"/>
        <w:rPr>
          <w:rFonts w:ascii="Times New Roman" w:hAnsi="Times New Roman" w:cs="Times New Roman"/>
        </w:rPr>
      </w:pPr>
      <w:r>
        <w:rPr>
          <w:rFonts w:ascii="Times New Roman" w:hAnsi="Times New Roman" w:cs="Times New Roman"/>
          <w:noProof/>
        </w:rPr>
        <w:drawing>
          <wp:anchor distT="0" distB="0" distL="114300" distR="114300" simplePos="0" relativeHeight="251779072" behindDoc="0" locked="0" layoutInCell="1" allowOverlap="1" wp14:anchorId="6138971F" wp14:editId="31187DFF">
            <wp:simplePos x="0" y="0"/>
            <wp:positionH relativeFrom="margin">
              <wp:posOffset>-99060</wp:posOffset>
            </wp:positionH>
            <wp:positionV relativeFrom="margin">
              <wp:posOffset>2631440</wp:posOffset>
            </wp:positionV>
            <wp:extent cx="4950460" cy="2293620"/>
            <wp:effectExtent l="0" t="0" r="2540" b="0"/>
            <wp:wrapSquare wrapText="bothSides"/>
            <wp:docPr id="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50460" cy="2293620"/>
                    </a:xfrm>
                    <a:prstGeom prst="rect">
                      <a:avLst/>
                    </a:prstGeom>
                    <a:noFill/>
                    <a:ln>
                      <a:noFill/>
                    </a:ln>
                  </pic:spPr>
                </pic:pic>
              </a:graphicData>
            </a:graphic>
          </wp:anchor>
        </w:drawing>
      </w:r>
    </w:p>
    <w:p w14:paraId="5728E2AC" w14:textId="77777777" w:rsidR="004C0BE2" w:rsidRDefault="004C0BE2" w:rsidP="00326F6D">
      <w:pPr>
        <w:pStyle w:val="EndNoteBibliography"/>
        <w:jc w:val="left"/>
        <w:rPr>
          <w:rFonts w:ascii="Times New Roman" w:hAnsi="Times New Roman" w:cs="Times New Roman"/>
        </w:rPr>
      </w:pPr>
    </w:p>
    <w:p w14:paraId="347B05D7" w14:textId="77777777" w:rsidR="008D08D7" w:rsidRDefault="008D08D7" w:rsidP="004C0BE2">
      <w:pPr>
        <w:spacing w:line="360" w:lineRule="auto"/>
        <w:jc w:val="both"/>
        <w:rPr>
          <w:rFonts w:ascii="Times New Roman" w:hAnsi="Times New Roman" w:cs="Times New Roman"/>
          <w:b/>
          <w:bCs/>
        </w:rPr>
      </w:pPr>
    </w:p>
    <w:p w14:paraId="568CD79F" w14:textId="19F5AF66" w:rsidR="004C0BE2" w:rsidRPr="004E74AA" w:rsidRDefault="004C0BE2" w:rsidP="004C0BE2">
      <w:pPr>
        <w:spacing w:line="360" w:lineRule="auto"/>
        <w:jc w:val="both"/>
        <w:rPr>
          <w:rFonts w:ascii="Times New Roman" w:hAnsi="Times New Roman" w:cs="Times New Roman"/>
          <w:b/>
          <w:bCs/>
        </w:rPr>
      </w:pPr>
      <w:r>
        <w:rPr>
          <w:rFonts w:ascii="Times New Roman" w:hAnsi="Times New Roman" w:cs="Times New Roman"/>
          <w:b/>
          <w:bCs/>
        </w:rPr>
        <w:t xml:space="preserve">Figure 5.7 Determination of </w:t>
      </w:r>
      <w:r w:rsidRPr="007C403A">
        <w:rPr>
          <w:rFonts w:ascii="Times New Roman" w:hAnsi="Times New Roman" w:cs="Times New Roman"/>
          <w:b/>
          <w:bCs/>
        </w:rPr>
        <w:t>MBC values for three different antibiotics alone and in com</w:t>
      </w:r>
      <w:r>
        <w:rPr>
          <w:rFonts w:ascii="Times New Roman" w:hAnsi="Times New Roman" w:cs="Times New Roman"/>
          <w:b/>
          <w:bCs/>
        </w:rPr>
        <w:t>bination with CORM-3</w:t>
      </w:r>
      <w:r w:rsidRPr="007C403A">
        <w:rPr>
          <w:rFonts w:ascii="Times New Roman" w:hAnsi="Times New Roman" w:cs="Times New Roman"/>
          <w:b/>
          <w:bCs/>
        </w:rPr>
        <w:t xml:space="preserve"> on </w:t>
      </w:r>
      <w:r w:rsidRPr="007C403A">
        <w:rPr>
          <w:rFonts w:ascii="Times New Roman" w:hAnsi="Times New Roman" w:cs="Times New Roman"/>
          <w:b/>
          <w:bCs/>
          <w:i/>
        </w:rPr>
        <w:t>E. coli</w:t>
      </w:r>
      <w:r w:rsidRPr="007C403A">
        <w:rPr>
          <w:rFonts w:ascii="Times New Roman" w:hAnsi="Times New Roman" w:cs="Times New Roman"/>
          <w:b/>
          <w:bCs/>
        </w:rPr>
        <w:t xml:space="preserve"> </w:t>
      </w:r>
      <w:r>
        <w:rPr>
          <w:rFonts w:ascii="Times New Roman" w:hAnsi="Times New Roman" w:cs="Times New Roman"/>
          <w:b/>
          <w:bCs/>
        </w:rPr>
        <w:t>EC958</w:t>
      </w:r>
      <w:r w:rsidRPr="007C403A">
        <w:rPr>
          <w:rFonts w:ascii="Times New Roman" w:hAnsi="Times New Roman" w:cs="Times New Roman"/>
          <w:b/>
          <w:bCs/>
        </w:rPr>
        <w:t>.</w:t>
      </w:r>
      <w:r w:rsidRPr="007C403A">
        <w:rPr>
          <w:rFonts w:ascii="Times New Roman" w:hAnsi="Times New Roman" w:cs="Times New Roman"/>
          <w:b/>
        </w:rPr>
        <w:t xml:space="preserve"> </w:t>
      </w:r>
      <w:r w:rsidRPr="004E74AA">
        <w:rPr>
          <w:rFonts w:ascii="Times New Roman" w:hAnsi="Times New Roman" w:cs="Times New Roman"/>
        </w:rPr>
        <w:t>The results are representative of two biological repeats and eight technical repeats for each condition and are expressed as means ± SD, NS= no significant, *p&lt;0.05, **p&lt;0.001</w:t>
      </w:r>
      <w:r>
        <w:rPr>
          <w:rFonts w:ascii="Times New Roman" w:hAnsi="Times New Roman" w:cs="Times New Roman"/>
        </w:rPr>
        <w:t xml:space="preserve"> </w:t>
      </w:r>
      <w:r w:rsidRPr="004E74AA">
        <w:rPr>
          <w:rFonts w:ascii="Times New Roman" w:hAnsi="Times New Roman" w:cs="Times New Roman"/>
        </w:rPr>
        <w:t xml:space="preserve">(T-test). </w:t>
      </w:r>
    </w:p>
    <w:p w14:paraId="7438C141" w14:textId="77777777" w:rsidR="004C0BE2" w:rsidRDefault="004C0BE2" w:rsidP="001B0B85">
      <w:pPr>
        <w:pStyle w:val="EndNoteBibliography"/>
        <w:ind w:left="720" w:hanging="720"/>
        <w:rPr>
          <w:rFonts w:ascii="Times New Roman" w:hAnsi="Times New Roman" w:cs="Times New Roman"/>
        </w:rPr>
      </w:pPr>
    </w:p>
    <w:p w14:paraId="405ADA4B" w14:textId="77777777" w:rsidR="004C0BE2" w:rsidRDefault="004C0BE2" w:rsidP="001B0B85">
      <w:pPr>
        <w:pStyle w:val="EndNoteBibliography"/>
        <w:ind w:left="720" w:hanging="720"/>
        <w:rPr>
          <w:rFonts w:ascii="Times New Roman" w:hAnsi="Times New Roman" w:cs="Times New Roman"/>
        </w:rPr>
      </w:pPr>
    </w:p>
    <w:p w14:paraId="78753680" w14:textId="77777777" w:rsidR="004C0BE2" w:rsidRDefault="004C0BE2" w:rsidP="001B0B85">
      <w:pPr>
        <w:pStyle w:val="EndNoteBibliography"/>
        <w:ind w:left="720" w:hanging="720"/>
        <w:rPr>
          <w:rFonts w:ascii="Times New Roman" w:hAnsi="Times New Roman" w:cs="Times New Roman"/>
        </w:rPr>
      </w:pPr>
    </w:p>
    <w:p w14:paraId="43B8C2BD" w14:textId="77777777" w:rsidR="004C0BE2" w:rsidRDefault="004C0BE2" w:rsidP="001B0B85">
      <w:pPr>
        <w:pStyle w:val="EndNoteBibliography"/>
        <w:ind w:left="720" w:hanging="720"/>
        <w:rPr>
          <w:rFonts w:ascii="Times New Roman" w:hAnsi="Times New Roman" w:cs="Times New Roman"/>
        </w:rPr>
      </w:pPr>
    </w:p>
    <w:p w14:paraId="2213986A" w14:textId="77777777" w:rsidR="004C0BE2" w:rsidRDefault="004C0BE2" w:rsidP="001B0B85">
      <w:pPr>
        <w:pStyle w:val="EndNoteBibliography"/>
        <w:ind w:left="720" w:hanging="720"/>
        <w:rPr>
          <w:rFonts w:ascii="Times New Roman" w:hAnsi="Times New Roman" w:cs="Times New Roman"/>
        </w:rPr>
      </w:pPr>
    </w:p>
    <w:p w14:paraId="64CAE67C" w14:textId="77777777" w:rsidR="004C0BE2" w:rsidRDefault="004C0BE2" w:rsidP="001B0B85">
      <w:pPr>
        <w:pStyle w:val="EndNoteBibliography"/>
        <w:ind w:left="720" w:hanging="720"/>
        <w:rPr>
          <w:rFonts w:ascii="Times New Roman" w:hAnsi="Times New Roman" w:cs="Times New Roman"/>
        </w:rPr>
      </w:pPr>
    </w:p>
    <w:p w14:paraId="56F903EE" w14:textId="77777777" w:rsidR="004C0BE2" w:rsidRDefault="004C0BE2" w:rsidP="001B0B85">
      <w:pPr>
        <w:pStyle w:val="EndNoteBibliography"/>
        <w:ind w:left="720" w:hanging="720"/>
        <w:rPr>
          <w:rFonts w:ascii="Times New Roman" w:hAnsi="Times New Roman" w:cs="Times New Roman"/>
        </w:rPr>
      </w:pPr>
    </w:p>
    <w:p w14:paraId="2A1895FB" w14:textId="1172D683" w:rsidR="004C0BE2" w:rsidRDefault="004C0BE2" w:rsidP="001B0B85">
      <w:pPr>
        <w:pStyle w:val="EndNoteBibliography"/>
        <w:ind w:left="720" w:hanging="720"/>
        <w:rPr>
          <w:rFonts w:ascii="Times New Roman" w:hAnsi="Times New Roman" w:cs="Times New Roman"/>
        </w:rPr>
      </w:pPr>
    </w:p>
    <w:p w14:paraId="0C3E93D5" w14:textId="77777777" w:rsidR="004C0BE2" w:rsidRDefault="004C0BE2" w:rsidP="001B0B85">
      <w:pPr>
        <w:pStyle w:val="EndNoteBibliography"/>
        <w:ind w:left="720" w:hanging="720"/>
        <w:rPr>
          <w:rFonts w:ascii="Times New Roman" w:hAnsi="Times New Roman" w:cs="Times New Roman"/>
        </w:rPr>
      </w:pPr>
    </w:p>
    <w:p w14:paraId="57B9F718" w14:textId="77777777" w:rsidR="004C0BE2" w:rsidRDefault="004C0BE2" w:rsidP="001B0B85">
      <w:pPr>
        <w:pStyle w:val="EndNoteBibliography"/>
        <w:ind w:left="720" w:hanging="720"/>
        <w:rPr>
          <w:rFonts w:ascii="Times New Roman" w:hAnsi="Times New Roman" w:cs="Times New Roman"/>
        </w:rPr>
      </w:pPr>
    </w:p>
    <w:p w14:paraId="14492DB6" w14:textId="77777777" w:rsidR="004C0BE2" w:rsidRDefault="004C0BE2" w:rsidP="001B0B85">
      <w:pPr>
        <w:pStyle w:val="EndNoteBibliography"/>
        <w:ind w:left="720" w:hanging="720"/>
        <w:rPr>
          <w:rFonts w:ascii="Times New Roman" w:hAnsi="Times New Roman" w:cs="Times New Roman"/>
        </w:rPr>
      </w:pPr>
    </w:p>
    <w:p w14:paraId="566B585D" w14:textId="77777777" w:rsidR="004C0BE2" w:rsidRDefault="004C0BE2" w:rsidP="001B0B85">
      <w:pPr>
        <w:pStyle w:val="EndNoteBibliography"/>
        <w:ind w:left="720" w:hanging="720"/>
        <w:rPr>
          <w:rFonts w:ascii="Times New Roman" w:hAnsi="Times New Roman" w:cs="Times New Roman"/>
        </w:rPr>
      </w:pPr>
    </w:p>
    <w:p w14:paraId="6F29B8EE" w14:textId="62821E04" w:rsidR="004C0BE2" w:rsidRDefault="004C0BE2" w:rsidP="001B0B85">
      <w:pPr>
        <w:pStyle w:val="EndNoteBibliography"/>
        <w:ind w:left="720" w:hanging="720"/>
        <w:rPr>
          <w:rFonts w:ascii="Times New Roman" w:hAnsi="Times New Roman" w:cs="Times New Roman"/>
        </w:rPr>
      </w:pPr>
    </w:p>
    <w:p w14:paraId="2EA877CD" w14:textId="4E4D9948" w:rsidR="004C0BE2" w:rsidRDefault="004C0BE2" w:rsidP="001B0B85">
      <w:pPr>
        <w:pStyle w:val="EndNoteBibliography"/>
        <w:ind w:left="720" w:hanging="720"/>
        <w:rPr>
          <w:rFonts w:ascii="Times New Roman" w:hAnsi="Times New Roman" w:cs="Times New Roman"/>
        </w:rPr>
      </w:pPr>
    </w:p>
    <w:p w14:paraId="1008B856" w14:textId="5BDE1C63" w:rsidR="004C0BE2" w:rsidRDefault="004C0BE2" w:rsidP="001B0B85">
      <w:pPr>
        <w:pStyle w:val="EndNoteBibliography"/>
        <w:ind w:left="720" w:hanging="720"/>
        <w:rPr>
          <w:rFonts w:ascii="Times New Roman" w:hAnsi="Times New Roman" w:cs="Times New Roman"/>
        </w:rPr>
      </w:pPr>
    </w:p>
    <w:p w14:paraId="39946BF2" w14:textId="47C5B2E5" w:rsidR="004C0BE2" w:rsidRDefault="004C0BE2" w:rsidP="001B0B85">
      <w:pPr>
        <w:pStyle w:val="EndNoteBibliography"/>
        <w:ind w:left="720" w:hanging="720"/>
        <w:rPr>
          <w:rFonts w:ascii="Times New Roman" w:hAnsi="Times New Roman" w:cs="Times New Roman"/>
        </w:rPr>
      </w:pPr>
    </w:p>
    <w:p w14:paraId="0DFDFF4E" w14:textId="77777777" w:rsidR="004C0BE2" w:rsidRDefault="004C0BE2" w:rsidP="001B0B85">
      <w:pPr>
        <w:pStyle w:val="EndNoteBibliography"/>
        <w:ind w:left="720" w:hanging="720"/>
        <w:rPr>
          <w:rFonts w:ascii="Times New Roman" w:hAnsi="Times New Roman" w:cs="Times New Roman"/>
        </w:rPr>
      </w:pPr>
    </w:p>
    <w:p w14:paraId="64380563" w14:textId="77777777" w:rsidR="004C0BE2" w:rsidRDefault="004C0BE2" w:rsidP="001B0B85">
      <w:pPr>
        <w:pStyle w:val="EndNoteBibliography"/>
        <w:ind w:left="720" w:hanging="720"/>
        <w:rPr>
          <w:rFonts w:ascii="Times New Roman" w:hAnsi="Times New Roman" w:cs="Times New Roman"/>
        </w:rPr>
      </w:pPr>
    </w:p>
    <w:p w14:paraId="54338DB1" w14:textId="77777777" w:rsidR="004C0BE2" w:rsidRDefault="004C0BE2" w:rsidP="001B0B85">
      <w:pPr>
        <w:pStyle w:val="EndNoteBibliography"/>
        <w:ind w:left="720" w:hanging="720"/>
        <w:rPr>
          <w:rFonts w:ascii="Times New Roman" w:hAnsi="Times New Roman" w:cs="Times New Roman"/>
        </w:rPr>
      </w:pPr>
    </w:p>
    <w:p w14:paraId="26757F1C" w14:textId="6FFC32AC" w:rsidR="004C0BE2" w:rsidRDefault="00FB0DB2" w:rsidP="00FB0DB2">
      <w:pPr>
        <w:pStyle w:val="EndNoteBibliography"/>
        <w:ind w:left="720" w:hanging="720"/>
        <w:rPr>
          <w:rFonts w:ascii="Times New Roman" w:hAnsi="Times New Roman" w:cs="Times New Roman"/>
        </w:rPr>
      </w:pPr>
      <w:r>
        <w:rPr>
          <w:rFonts w:ascii="Times New Roman" w:hAnsi="Times New Roman" w:cs="Times New Roman"/>
          <w:noProof/>
        </w:rPr>
        <w:drawing>
          <wp:anchor distT="0" distB="0" distL="114300" distR="114300" simplePos="0" relativeHeight="251780096" behindDoc="0" locked="0" layoutInCell="1" allowOverlap="1" wp14:anchorId="70D992BD" wp14:editId="07E1796E">
            <wp:simplePos x="0" y="0"/>
            <wp:positionH relativeFrom="margin">
              <wp:posOffset>-30480</wp:posOffset>
            </wp:positionH>
            <wp:positionV relativeFrom="margin">
              <wp:posOffset>1769745</wp:posOffset>
            </wp:positionV>
            <wp:extent cx="4950460" cy="2422525"/>
            <wp:effectExtent l="0" t="0" r="2540" b="0"/>
            <wp:wrapSquare wrapText="bothSides"/>
            <wp:docPr id="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50460" cy="2422525"/>
                    </a:xfrm>
                    <a:prstGeom prst="rect">
                      <a:avLst/>
                    </a:prstGeom>
                    <a:noFill/>
                    <a:ln>
                      <a:noFill/>
                    </a:ln>
                  </pic:spPr>
                </pic:pic>
              </a:graphicData>
            </a:graphic>
          </wp:anchor>
        </w:drawing>
      </w:r>
    </w:p>
    <w:p w14:paraId="049A202E" w14:textId="77777777" w:rsidR="004C0BE2" w:rsidRDefault="004C0BE2" w:rsidP="001B0B85">
      <w:pPr>
        <w:pStyle w:val="EndNoteBibliography"/>
        <w:ind w:left="720" w:hanging="720"/>
        <w:rPr>
          <w:rFonts w:ascii="Times New Roman" w:hAnsi="Times New Roman" w:cs="Times New Roman"/>
        </w:rPr>
      </w:pPr>
    </w:p>
    <w:p w14:paraId="27D1315F" w14:textId="77777777" w:rsidR="004C0BE2" w:rsidRDefault="004C0BE2" w:rsidP="001B0B85">
      <w:pPr>
        <w:pStyle w:val="EndNoteBibliography"/>
        <w:ind w:left="720" w:hanging="720"/>
        <w:rPr>
          <w:rFonts w:ascii="Times New Roman" w:hAnsi="Times New Roman" w:cs="Times New Roman"/>
        </w:rPr>
      </w:pPr>
    </w:p>
    <w:p w14:paraId="039670F6" w14:textId="77777777" w:rsidR="004C0BE2" w:rsidRDefault="004C0BE2" w:rsidP="00FB0DB2">
      <w:pPr>
        <w:pStyle w:val="EndNoteBibliography"/>
        <w:jc w:val="left"/>
        <w:rPr>
          <w:rFonts w:ascii="Times New Roman" w:hAnsi="Times New Roman" w:cs="Times New Roman"/>
        </w:rPr>
      </w:pPr>
    </w:p>
    <w:p w14:paraId="3D7836E1" w14:textId="167E4EF2" w:rsidR="004C0BE2" w:rsidRPr="004E74AA" w:rsidRDefault="004C0BE2" w:rsidP="004C0BE2">
      <w:pPr>
        <w:spacing w:line="360" w:lineRule="auto"/>
        <w:jc w:val="both"/>
        <w:rPr>
          <w:rFonts w:ascii="Times New Roman" w:hAnsi="Times New Roman" w:cs="Times New Roman"/>
          <w:b/>
          <w:bCs/>
        </w:rPr>
      </w:pPr>
      <w:r>
        <w:rPr>
          <w:rFonts w:ascii="Times New Roman" w:hAnsi="Times New Roman" w:cs="Times New Roman"/>
          <w:b/>
          <w:bCs/>
        </w:rPr>
        <w:t xml:space="preserve">Figure 5.8 Determination </w:t>
      </w:r>
      <w:r w:rsidRPr="007C403A">
        <w:rPr>
          <w:rFonts w:ascii="Times New Roman" w:hAnsi="Times New Roman" w:cs="Times New Roman"/>
          <w:b/>
          <w:bCs/>
        </w:rPr>
        <w:t>MBC values for three different antibiotics alone and in com</w:t>
      </w:r>
      <w:r>
        <w:rPr>
          <w:rFonts w:ascii="Times New Roman" w:hAnsi="Times New Roman" w:cs="Times New Roman"/>
          <w:b/>
          <w:bCs/>
        </w:rPr>
        <w:t>bination with CORM-3</w:t>
      </w:r>
      <w:r w:rsidRPr="007C403A">
        <w:rPr>
          <w:rFonts w:ascii="Times New Roman" w:hAnsi="Times New Roman" w:cs="Times New Roman"/>
          <w:b/>
          <w:bCs/>
        </w:rPr>
        <w:t xml:space="preserve"> on </w:t>
      </w:r>
      <w:r w:rsidRPr="007C403A">
        <w:rPr>
          <w:rFonts w:ascii="Times New Roman" w:hAnsi="Times New Roman" w:cs="Times New Roman"/>
          <w:b/>
          <w:bCs/>
          <w:i/>
        </w:rPr>
        <w:t>E. coli</w:t>
      </w:r>
      <w:r w:rsidRPr="007C403A">
        <w:rPr>
          <w:rFonts w:ascii="Times New Roman" w:hAnsi="Times New Roman" w:cs="Times New Roman"/>
          <w:b/>
          <w:bCs/>
        </w:rPr>
        <w:t xml:space="preserve"> </w:t>
      </w:r>
      <w:r>
        <w:rPr>
          <w:rFonts w:ascii="Times New Roman" w:hAnsi="Times New Roman" w:cs="Times New Roman"/>
          <w:b/>
          <w:bCs/>
        </w:rPr>
        <w:t>MG1655</w:t>
      </w:r>
      <w:r w:rsidRPr="007C403A">
        <w:rPr>
          <w:rFonts w:ascii="Times New Roman" w:hAnsi="Times New Roman" w:cs="Times New Roman"/>
          <w:b/>
        </w:rPr>
        <w:t xml:space="preserve">. </w:t>
      </w:r>
      <w:r w:rsidRPr="004E74AA">
        <w:rPr>
          <w:rFonts w:ascii="Times New Roman" w:hAnsi="Times New Roman" w:cs="Times New Roman"/>
        </w:rPr>
        <w:t>The results are representative of two biological repeats and eight technical repeats for each condi</w:t>
      </w:r>
      <w:r>
        <w:rPr>
          <w:rFonts w:ascii="Times New Roman" w:hAnsi="Times New Roman" w:cs="Times New Roman"/>
        </w:rPr>
        <w:t xml:space="preserve">tion and are expressed as means </w:t>
      </w:r>
      <w:r w:rsidRPr="004E74AA">
        <w:rPr>
          <w:rFonts w:ascii="Times New Roman" w:hAnsi="Times New Roman" w:cs="Times New Roman"/>
        </w:rPr>
        <w:t xml:space="preserve">± SD, </w:t>
      </w:r>
      <w:r>
        <w:rPr>
          <w:rFonts w:ascii="Times New Roman" w:hAnsi="Times New Roman" w:cs="Times New Roman"/>
        </w:rPr>
        <w:t>*p&lt;0.05 (T-test).</w:t>
      </w:r>
    </w:p>
    <w:p w14:paraId="47DE2157" w14:textId="77777777" w:rsidR="004C0BE2" w:rsidRDefault="004C0BE2" w:rsidP="001B0B85">
      <w:pPr>
        <w:pStyle w:val="EndNoteBibliography"/>
        <w:ind w:left="720" w:hanging="720"/>
        <w:rPr>
          <w:rFonts w:ascii="Times New Roman" w:hAnsi="Times New Roman" w:cs="Times New Roman"/>
        </w:rPr>
      </w:pPr>
    </w:p>
    <w:p w14:paraId="2FB1EB03" w14:textId="77777777" w:rsidR="004C0BE2" w:rsidRDefault="004C0BE2" w:rsidP="001B0B85">
      <w:pPr>
        <w:pStyle w:val="EndNoteBibliography"/>
        <w:ind w:left="720" w:hanging="720"/>
        <w:rPr>
          <w:rFonts w:ascii="Times New Roman" w:hAnsi="Times New Roman" w:cs="Times New Roman"/>
        </w:rPr>
      </w:pPr>
    </w:p>
    <w:p w14:paraId="579194DA" w14:textId="77777777" w:rsidR="004C0BE2" w:rsidRDefault="004C0BE2" w:rsidP="001B0B85">
      <w:pPr>
        <w:pStyle w:val="EndNoteBibliography"/>
        <w:ind w:left="720" w:hanging="720"/>
        <w:rPr>
          <w:rFonts w:ascii="Times New Roman" w:hAnsi="Times New Roman" w:cs="Times New Roman"/>
        </w:rPr>
      </w:pPr>
    </w:p>
    <w:p w14:paraId="070842F8" w14:textId="77777777" w:rsidR="004C0BE2" w:rsidRDefault="004C0BE2" w:rsidP="001B0B85">
      <w:pPr>
        <w:pStyle w:val="EndNoteBibliography"/>
        <w:ind w:left="720" w:hanging="720"/>
        <w:rPr>
          <w:rFonts w:ascii="Times New Roman" w:hAnsi="Times New Roman" w:cs="Times New Roman"/>
        </w:rPr>
      </w:pPr>
    </w:p>
    <w:p w14:paraId="62FDDA6A" w14:textId="77777777" w:rsidR="004C0BE2" w:rsidRDefault="004C0BE2" w:rsidP="001B0B85">
      <w:pPr>
        <w:pStyle w:val="EndNoteBibliography"/>
        <w:ind w:left="720" w:hanging="720"/>
        <w:rPr>
          <w:rFonts w:ascii="Times New Roman" w:hAnsi="Times New Roman" w:cs="Times New Roman"/>
        </w:rPr>
      </w:pPr>
    </w:p>
    <w:p w14:paraId="06A7661F" w14:textId="77777777" w:rsidR="00326F6D" w:rsidRDefault="00326F6D" w:rsidP="001B0B85">
      <w:pPr>
        <w:pStyle w:val="EndNoteBibliography"/>
        <w:ind w:left="720" w:hanging="720"/>
        <w:rPr>
          <w:rFonts w:ascii="Times New Roman" w:hAnsi="Times New Roman" w:cs="Times New Roman"/>
        </w:rPr>
      </w:pPr>
    </w:p>
    <w:p w14:paraId="3930D5CA" w14:textId="77777777" w:rsidR="00FB0DB2" w:rsidRDefault="00FB0DB2" w:rsidP="001B0B85">
      <w:pPr>
        <w:pStyle w:val="EndNoteBibliography"/>
        <w:ind w:left="720" w:hanging="720"/>
        <w:rPr>
          <w:rFonts w:ascii="Times New Roman" w:hAnsi="Times New Roman" w:cs="Times New Roman"/>
        </w:rPr>
      </w:pPr>
    </w:p>
    <w:p w14:paraId="2186700A" w14:textId="77777777" w:rsidR="00FB0DB2" w:rsidRDefault="00FB0DB2" w:rsidP="001B0B85">
      <w:pPr>
        <w:pStyle w:val="EndNoteBibliography"/>
        <w:ind w:left="720" w:hanging="720"/>
        <w:rPr>
          <w:rFonts w:ascii="Times New Roman" w:hAnsi="Times New Roman" w:cs="Times New Roman"/>
        </w:rPr>
      </w:pPr>
    </w:p>
    <w:p w14:paraId="3D84F850" w14:textId="77777777" w:rsidR="00FB0DB2" w:rsidRDefault="00FB0DB2" w:rsidP="001B0B85">
      <w:pPr>
        <w:pStyle w:val="EndNoteBibliography"/>
        <w:ind w:left="720" w:hanging="720"/>
        <w:rPr>
          <w:rFonts w:ascii="Times New Roman" w:hAnsi="Times New Roman" w:cs="Times New Roman"/>
        </w:rPr>
      </w:pPr>
    </w:p>
    <w:p w14:paraId="5F055C52" w14:textId="77777777" w:rsidR="00326F6D" w:rsidRDefault="00326F6D" w:rsidP="001B0B85">
      <w:pPr>
        <w:pStyle w:val="EndNoteBibliography"/>
        <w:ind w:left="720" w:hanging="720"/>
        <w:rPr>
          <w:rFonts w:ascii="Times New Roman" w:hAnsi="Times New Roman" w:cs="Times New Roman"/>
        </w:rPr>
      </w:pPr>
    </w:p>
    <w:p w14:paraId="6BB3A44E" w14:textId="77777777" w:rsidR="00326F6D" w:rsidRDefault="00326F6D" w:rsidP="001B0B85">
      <w:pPr>
        <w:pStyle w:val="EndNoteBibliography"/>
        <w:ind w:left="720" w:hanging="720"/>
        <w:rPr>
          <w:rFonts w:ascii="Times New Roman" w:hAnsi="Times New Roman" w:cs="Times New Roman"/>
        </w:rPr>
      </w:pPr>
    </w:p>
    <w:p w14:paraId="65B34177" w14:textId="77777777" w:rsidR="00326F6D" w:rsidRDefault="00326F6D" w:rsidP="001B0B85">
      <w:pPr>
        <w:pStyle w:val="EndNoteBibliography"/>
        <w:ind w:left="720" w:hanging="720"/>
        <w:rPr>
          <w:rFonts w:ascii="Times New Roman" w:hAnsi="Times New Roman" w:cs="Times New Roman"/>
        </w:rPr>
      </w:pPr>
    </w:p>
    <w:p w14:paraId="3FB108CC" w14:textId="77777777" w:rsidR="004C0BE2" w:rsidRDefault="004C0BE2" w:rsidP="001B0B85">
      <w:pPr>
        <w:pStyle w:val="EndNoteBibliography"/>
        <w:ind w:left="720" w:hanging="720"/>
        <w:rPr>
          <w:rFonts w:ascii="Times New Roman" w:hAnsi="Times New Roman" w:cs="Times New Roman"/>
        </w:rPr>
      </w:pPr>
    </w:p>
    <w:p w14:paraId="05AB505B" w14:textId="77777777" w:rsidR="004C0BE2" w:rsidRDefault="004C0BE2" w:rsidP="004C0BE2">
      <w:pPr>
        <w:spacing w:line="360" w:lineRule="auto"/>
        <w:jc w:val="both"/>
        <w:rPr>
          <w:rFonts w:ascii="Times New Roman" w:hAnsi="Times New Roman" w:cs="Times New Roman"/>
          <w:b/>
          <w:bCs/>
        </w:rPr>
      </w:pPr>
      <w:r>
        <w:rPr>
          <w:rFonts w:ascii="Times New Roman" w:hAnsi="Times New Roman" w:cs="Times New Roman"/>
          <w:b/>
        </w:rPr>
        <w:t xml:space="preserve">4.2.6 Drug interactions of water-soluble CORMs with different antibiotics against </w:t>
      </w:r>
      <w:r w:rsidRPr="00224200">
        <w:rPr>
          <w:rFonts w:ascii="Times New Roman" w:hAnsi="Times New Roman" w:cs="Times New Roman"/>
          <w:b/>
          <w:i/>
        </w:rPr>
        <w:t>E. coli</w:t>
      </w:r>
      <w:r>
        <w:rPr>
          <w:rFonts w:ascii="Times New Roman" w:hAnsi="Times New Roman" w:cs="Times New Roman"/>
          <w:b/>
          <w:i/>
        </w:rPr>
        <w:t xml:space="preserve"> </w:t>
      </w:r>
      <w:r w:rsidRPr="00961C77">
        <w:rPr>
          <w:rFonts w:ascii="Times New Roman" w:hAnsi="Times New Roman" w:cs="Times New Roman"/>
          <w:b/>
        </w:rPr>
        <w:t>using</w:t>
      </w:r>
      <w:r>
        <w:rPr>
          <w:rFonts w:ascii="Times New Roman" w:hAnsi="Times New Roman" w:cs="Times New Roman"/>
          <w:b/>
          <w:bCs/>
        </w:rPr>
        <w:t xml:space="preserve"> a checkerboard microdilution assay</w:t>
      </w:r>
    </w:p>
    <w:p w14:paraId="18366929" w14:textId="77777777" w:rsidR="004C0BE2" w:rsidRPr="00311D29" w:rsidRDefault="004C0BE2" w:rsidP="004C0BE2">
      <w:pPr>
        <w:spacing w:line="360" w:lineRule="auto"/>
        <w:jc w:val="both"/>
        <w:rPr>
          <w:rFonts w:ascii="Times New Roman" w:hAnsi="Times New Roman" w:cs="Times New Roman"/>
          <w:b/>
          <w:bCs/>
        </w:rPr>
      </w:pPr>
    </w:p>
    <w:p w14:paraId="7A6D02E9" w14:textId="1CE0AEBE" w:rsidR="004C0BE2" w:rsidRPr="008E3F03" w:rsidRDefault="004C0BE2" w:rsidP="004C0BE2">
      <w:pPr>
        <w:widowControl w:val="0"/>
        <w:autoSpaceDE w:val="0"/>
        <w:autoSpaceDN w:val="0"/>
        <w:adjustRightInd w:val="0"/>
        <w:spacing w:after="240" w:line="360" w:lineRule="auto"/>
        <w:jc w:val="both"/>
        <w:rPr>
          <w:rFonts w:ascii="Times New Roman" w:hAnsi="Times New Roman" w:cs="Times New Roman"/>
          <w:b/>
          <w:bCs/>
        </w:rPr>
      </w:pPr>
      <w:r>
        <w:rPr>
          <w:rFonts w:ascii="Times New Roman" w:hAnsi="Times New Roman" w:cs="Times New Roman"/>
          <w:bCs/>
        </w:rPr>
        <w:t xml:space="preserve">The work presented in this chapter shows that CORM-3 alone has a significant antimicrobial activity against both strains of </w:t>
      </w:r>
      <w:r w:rsidRPr="005A0A7D">
        <w:rPr>
          <w:rFonts w:ascii="Times New Roman" w:hAnsi="Times New Roman" w:cs="Times New Roman"/>
          <w:bCs/>
          <w:i/>
        </w:rPr>
        <w:t>E. coli</w:t>
      </w:r>
      <w:r>
        <w:rPr>
          <w:rFonts w:ascii="Times New Roman" w:hAnsi="Times New Roman" w:cs="Times New Roman"/>
          <w:bCs/>
        </w:rPr>
        <w:t xml:space="preserve"> while CORM-401 showed a slight antimicrobial action against </w:t>
      </w:r>
      <w:r w:rsidRPr="00F66991">
        <w:rPr>
          <w:rFonts w:ascii="Times New Roman" w:hAnsi="Times New Roman" w:cs="Times New Roman"/>
          <w:bCs/>
          <w:i/>
        </w:rPr>
        <w:t>E. coli</w:t>
      </w:r>
      <w:r>
        <w:rPr>
          <w:rFonts w:ascii="Times New Roman" w:hAnsi="Times New Roman" w:cs="Times New Roman"/>
          <w:bCs/>
        </w:rPr>
        <w:t xml:space="preserve"> </w:t>
      </w:r>
      <w:r w:rsidRPr="00F66991">
        <w:rPr>
          <w:rFonts w:ascii="Times New Roman" w:hAnsi="Times New Roman" w:cs="Times New Roman"/>
          <w:bCs/>
        </w:rPr>
        <w:t>MG1655</w:t>
      </w:r>
      <w:r>
        <w:rPr>
          <w:rFonts w:ascii="Times New Roman" w:hAnsi="Times New Roman" w:cs="Times New Roman"/>
          <w:bCs/>
        </w:rPr>
        <w:t>. Importantly, CORM-3 potentiated the action of various antibiotics with different mode</w:t>
      </w:r>
      <w:r w:rsidR="00070A77">
        <w:rPr>
          <w:rFonts w:ascii="Times New Roman" w:hAnsi="Times New Roman" w:cs="Times New Roman"/>
          <w:bCs/>
        </w:rPr>
        <w:t>s</w:t>
      </w:r>
      <w:r>
        <w:rPr>
          <w:rFonts w:ascii="Times New Roman" w:hAnsi="Times New Roman" w:cs="Times New Roman"/>
          <w:bCs/>
        </w:rPr>
        <w:t xml:space="preserve"> of actions using time-killing curves and E-tests but CORM-401 had only a small effect on antibiotics. It was</w:t>
      </w:r>
      <w:r w:rsidR="00070A77">
        <w:rPr>
          <w:rFonts w:ascii="Times New Roman" w:hAnsi="Times New Roman" w:cs="Times New Roman"/>
          <w:bCs/>
        </w:rPr>
        <w:t>,</w:t>
      </w:r>
      <w:r>
        <w:rPr>
          <w:rFonts w:ascii="Times New Roman" w:hAnsi="Times New Roman" w:cs="Times New Roman"/>
          <w:bCs/>
        </w:rPr>
        <w:t xml:space="preserve"> therefore</w:t>
      </w:r>
      <w:r w:rsidR="00070A77">
        <w:rPr>
          <w:rFonts w:ascii="Times New Roman" w:hAnsi="Times New Roman" w:cs="Times New Roman"/>
          <w:bCs/>
        </w:rPr>
        <w:t>,</w:t>
      </w:r>
      <w:r>
        <w:rPr>
          <w:rFonts w:ascii="Times New Roman" w:hAnsi="Times New Roman" w:cs="Times New Roman"/>
          <w:bCs/>
        </w:rPr>
        <w:t xml:space="preserve"> important to estimate the</w:t>
      </w:r>
      <w:r w:rsidRPr="00F66991">
        <w:rPr>
          <w:rFonts w:ascii="Times New Roman" w:hAnsi="Times New Roman" w:cs="Times New Roman"/>
          <w:bCs/>
        </w:rPr>
        <w:t xml:space="preserve"> </w:t>
      </w:r>
      <w:r>
        <w:rPr>
          <w:rFonts w:ascii="Times New Roman" w:hAnsi="Times New Roman" w:cs="Times New Roman"/>
          <w:bCs/>
        </w:rPr>
        <w:t>interaction of CORM-3 or CORM-401</w:t>
      </w:r>
      <w:r w:rsidRPr="00F66991">
        <w:rPr>
          <w:rFonts w:ascii="Times New Roman" w:hAnsi="Times New Roman" w:cs="Times New Roman"/>
          <w:bCs/>
        </w:rPr>
        <w:t xml:space="preserve"> </w:t>
      </w:r>
      <w:r>
        <w:rPr>
          <w:rFonts w:ascii="Times New Roman" w:hAnsi="Times New Roman" w:cs="Times New Roman"/>
          <w:bCs/>
        </w:rPr>
        <w:t>on antibiotic actions of</w:t>
      </w:r>
      <w:r w:rsidRPr="00F66991">
        <w:rPr>
          <w:rFonts w:ascii="Times New Roman" w:hAnsi="Times New Roman" w:cs="Times New Roman"/>
          <w:bCs/>
        </w:rPr>
        <w:t xml:space="preserve"> antibiotics.</w:t>
      </w:r>
      <w:r>
        <w:rPr>
          <w:rFonts w:ascii="Times New Roman" w:hAnsi="Times New Roman" w:cs="Times New Roman"/>
          <w:bCs/>
        </w:rPr>
        <w:t xml:space="preserve"> In this chapter, </w:t>
      </w:r>
      <w:r w:rsidRPr="003D10E8">
        <w:rPr>
          <w:rFonts w:ascii="Times New Roman" w:hAnsi="Times New Roman" w:cs="Times New Roman"/>
          <w:bCs/>
        </w:rPr>
        <w:t>checkerboard microdilution assay</w:t>
      </w:r>
      <w:r>
        <w:rPr>
          <w:rFonts w:ascii="Times New Roman" w:hAnsi="Times New Roman" w:cs="Times New Roman"/>
          <w:bCs/>
        </w:rPr>
        <w:t xml:space="preserve">s have been evaluated for both CORMs in combination with antibiotics. </w:t>
      </w:r>
      <w:r w:rsidRPr="00F66991">
        <w:rPr>
          <w:rFonts w:ascii="Times New Roman" w:hAnsi="Times New Roman" w:cs="Times New Roman"/>
          <w:bCs/>
        </w:rPr>
        <w:t>The range</w:t>
      </w:r>
      <w:r>
        <w:rPr>
          <w:rFonts w:ascii="Times New Roman" w:hAnsi="Times New Roman" w:cs="Times New Roman"/>
          <w:bCs/>
        </w:rPr>
        <w:t>s</w:t>
      </w:r>
      <w:r w:rsidRPr="00F66991">
        <w:rPr>
          <w:rFonts w:ascii="Times New Roman" w:hAnsi="Times New Roman" w:cs="Times New Roman"/>
          <w:bCs/>
        </w:rPr>
        <w:t xml:space="preserve"> of </w:t>
      </w:r>
      <w:r>
        <w:rPr>
          <w:rFonts w:ascii="Times New Roman" w:hAnsi="Times New Roman" w:cs="Times New Roman"/>
          <w:bCs/>
        </w:rPr>
        <w:t>concentrations tested for CORMs</w:t>
      </w:r>
      <w:r w:rsidRPr="00F66991">
        <w:rPr>
          <w:rFonts w:ascii="Times New Roman" w:hAnsi="Times New Roman" w:cs="Times New Roman"/>
          <w:bCs/>
        </w:rPr>
        <w:t xml:space="preserve"> and antibiotics were four dilutions lower than the MIC and two dilutions higher than the MIC. </w:t>
      </w:r>
      <w:r>
        <w:rPr>
          <w:rFonts w:ascii="Times New Roman" w:hAnsi="Times New Roman" w:cs="Times New Roman"/>
          <w:bCs/>
        </w:rPr>
        <w:t>Fractional Inhibitory C</w:t>
      </w:r>
      <w:r w:rsidRPr="00F66991">
        <w:rPr>
          <w:rFonts w:ascii="Times New Roman" w:hAnsi="Times New Roman" w:cs="Times New Roman"/>
          <w:bCs/>
        </w:rPr>
        <w:t>oncentration index (FICi) values were</w:t>
      </w:r>
      <w:r>
        <w:rPr>
          <w:rFonts w:ascii="Times New Roman" w:hAnsi="Times New Roman" w:cs="Times New Roman"/>
          <w:bCs/>
        </w:rPr>
        <w:t xml:space="preserve"> calculated for each combination; the protocol is described in (section </w:t>
      </w:r>
      <w:r w:rsidRPr="006F5E04">
        <w:rPr>
          <w:rFonts w:ascii="Times New Roman" w:hAnsi="Times New Roman" w:cs="Times New Roman"/>
          <w:bCs/>
        </w:rPr>
        <w:t>2.3.4</w:t>
      </w:r>
      <w:r>
        <w:rPr>
          <w:rFonts w:ascii="Times New Roman" w:hAnsi="Times New Roman" w:cs="Times New Roman"/>
          <w:bCs/>
        </w:rPr>
        <w:t>)</w:t>
      </w:r>
      <w:r w:rsidRPr="00F66991">
        <w:rPr>
          <w:rFonts w:ascii="Times New Roman" w:hAnsi="Times New Roman" w:cs="Times New Roman"/>
          <w:bCs/>
        </w:rPr>
        <w:t>.</w:t>
      </w:r>
      <w:r>
        <w:rPr>
          <w:rFonts w:ascii="Times New Roman" w:hAnsi="Times New Roman" w:cs="Times New Roman"/>
          <w:bCs/>
        </w:rPr>
        <w:t xml:space="preserve"> The FICi results revealed that </w:t>
      </w:r>
      <w:r w:rsidRPr="00F66991">
        <w:rPr>
          <w:rFonts w:ascii="Times New Roman" w:hAnsi="Times New Roman" w:cs="Times New Roman"/>
          <w:bCs/>
        </w:rPr>
        <w:t>CORM</w:t>
      </w:r>
      <w:r>
        <w:rPr>
          <w:rFonts w:ascii="Times New Roman" w:hAnsi="Times New Roman" w:cs="Times New Roman"/>
          <w:bCs/>
        </w:rPr>
        <w:t>-3 shows synergistic interactions with gentamicin, minocycline, doxycycline, chloramphenicol and spectinomycin against EC958 (Table 5.1). Furthermore, CORM-3 was also showed synergistic with</w:t>
      </w:r>
      <w:r w:rsidRPr="00C01F72">
        <w:rPr>
          <w:rFonts w:ascii="Times New Roman" w:hAnsi="Times New Roman" w:cs="Times New Roman"/>
          <w:bCs/>
        </w:rPr>
        <w:t xml:space="preserve"> </w:t>
      </w:r>
      <w:r>
        <w:rPr>
          <w:rFonts w:ascii="Times New Roman" w:hAnsi="Times New Roman" w:cs="Times New Roman"/>
          <w:bCs/>
        </w:rPr>
        <w:t>doxycycline, trimethoprim, minocycline or cefotaxime against MG1655 strain (Table 5.2). CORM-401 revealed additive interactions with doxycycline, trimethoprim, minocycline or cefotaxime against MG1655 (Table 5.3).</w:t>
      </w:r>
    </w:p>
    <w:p w14:paraId="4315AD9D" w14:textId="77777777" w:rsidR="004C0BE2" w:rsidRDefault="004C0BE2" w:rsidP="001B0B85">
      <w:pPr>
        <w:pStyle w:val="EndNoteBibliography"/>
        <w:ind w:left="720" w:hanging="720"/>
        <w:rPr>
          <w:rFonts w:ascii="Times New Roman" w:hAnsi="Times New Roman" w:cs="Times New Roman"/>
        </w:rPr>
      </w:pPr>
    </w:p>
    <w:p w14:paraId="31B23B60" w14:textId="77777777" w:rsidR="004C0BE2" w:rsidRDefault="004C0BE2" w:rsidP="001B0B85">
      <w:pPr>
        <w:pStyle w:val="EndNoteBibliography"/>
        <w:ind w:left="720" w:hanging="720"/>
        <w:rPr>
          <w:rFonts w:ascii="Times New Roman" w:hAnsi="Times New Roman" w:cs="Times New Roman"/>
        </w:rPr>
      </w:pPr>
    </w:p>
    <w:p w14:paraId="1D9C9576" w14:textId="77777777" w:rsidR="004C0BE2" w:rsidRDefault="004C0BE2" w:rsidP="001B0B85">
      <w:pPr>
        <w:pStyle w:val="EndNoteBibliography"/>
        <w:ind w:left="720" w:hanging="720"/>
        <w:rPr>
          <w:rFonts w:ascii="Times New Roman" w:hAnsi="Times New Roman" w:cs="Times New Roman"/>
        </w:rPr>
      </w:pPr>
    </w:p>
    <w:p w14:paraId="1B1EA391" w14:textId="77777777" w:rsidR="004C0BE2" w:rsidRDefault="004C0BE2" w:rsidP="001B0B85">
      <w:pPr>
        <w:pStyle w:val="EndNoteBibliography"/>
        <w:ind w:left="720" w:hanging="720"/>
        <w:rPr>
          <w:rFonts w:ascii="Times New Roman" w:hAnsi="Times New Roman" w:cs="Times New Roman"/>
        </w:rPr>
      </w:pPr>
    </w:p>
    <w:p w14:paraId="0175A109" w14:textId="77777777" w:rsidR="004C0BE2" w:rsidRDefault="004C0BE2" w:rsidP="001B0B85">
      <w:pPr>
        <w:pStyle w:val="EndNoteBibliography"/>
        <w:ind w:left="720" w:hanging="720"/>
        <w:rPr>
          <w:rFonts w:ascii="Times New Roman" w:hAnsi="Times New Roman" w:cs="Times New Roman"/>
        </w:rPr>
      </w:pPr>
    </w:p>
    <w:p w14:paraId="18AF81F5" w14:textId="77777777" w:rsidR="004C0BE2" w:rsidRDefault="004C0BE2" w:rsidP="001B0B85">
      <w:pPr>
        <w:pStyle w:val="EndNoteBibliography"/>
        <w:ind w:left="720" w:hanging="720"/>
        <w:rPr>
          <w:rFonts w:ascii="Times New Roman" w:hAnsi="Times New Roman" w:cs="Times New Roman"/>
        </w:rPr>
      </w:pPr>
    </w:p>
    <w:p w14:paraId="20194383" w14:textId="77777777" w:rsidR="004C0BE2" w:rsidRDefault="004C0BE2" w:rsidP="001B0B85">
      <w:pPr>
        <w:pStyle w:val="EndNoteBibliography"/>
        <w:ind w:left="720" w:hanging="720"/>
        <w:rPr>
          <w:rFonts w:ascii="Times New Roman" w:hAnsi="Times New Roman" w:cs="Times New Roman"/>
        </w:rPr>
      </w:pPr>
    </w:p>
    <w:p w14:paraId="043FBDB7" w14:textId="77777777" w:rsidR="004C0BE2" w:rsidRDefault="004C0BE2" w:rsidP="001B0B85">
      <w:pPr>
        <w:pStyle w:val="EndNoteBibliography"/>
        <w:ind w:left="720" w:hanging="720"/>
        <w:rPr>
          <w:rFonts w:ascii="Times New Roman" w:hAnsi="Times New Roman" w:cs="Times New Roman"/>
        </w:rPr>
      </w:pPr>
    </w:p>
    <w:p w14:paraId="1C5DCB65" w14:textId="77777777" w:rsidR="004C0BE2" w:rsidRDefault="004C0BE2" w:rsidP="001B0B85">
      <w:pPr>
        <w:pStyle w:val="EndNoteBibliography"/>
        <w:ind w:left="720" w:hanging="720"/>
        <w:rPr>
          <w:rFonts w:ascii="Times New Roman" w:hAnsi="Times New Roman" w:cs="Times New Roman"/>
        </w:rPr>
      </w:pPr>
    </w:p>
    <w:p w14:paraId="55509C79" w14:textId="77777777" w:rsidR="004C0BE2" w:rsidRDefault="004C0BE2" w:rsidP="001B0B85">
      <w:pPr>
        <w:pStyle w:val="EndNoteBibliography"/>
        <w:ind w:left="720" w:hanging="720"/>
        <w:rPr>
          <w:rFonts w:ascii="Times New Roman" w:hAnsi="Times New Roman" w:cs="Times New Roman"/>
        </w:rPr>
      </w:pPr>
    </w:p>
    <w:p w14:paraId="108FA7B0" w14:textId="77777777" w:rsidR="004C0BE2" w:rsidRDefault="004C0BE2" w:rsidP="001B0B85">
      <w:pPr>
        <w:pStyle w:val="EndNoteBibliography"/>
        <w:ind w:left="720" w:hanging="720"/>
        <w:rPr>
          <w:rFonts w:ascii="Times New Roman" w:hAnsi="Times New Roman" w:cs="Times New Roman"/>
        </w:rPr>
      </w:pPr>
    </w:p>
    <w:p w14:paraId="7220BEEF" w14:textId="77777777" w:rsidR="004C0BE2" w:rsidRDefault="004C0BE2" w:rsidP="001B0B85">
      <w:pPr>
        <w:pStyle w:val="EndNoteBibliography"/>
        <w:ind w:left="720" w:hanging="720"/>
        <w:rPr>
          <w:rFonts w:ascii="Times New Roman" w:hAnsi="Times New Roman" w:cs="Times New Roman"/>
        </w:rPr>
      </w:pPr>
    </w:p>
    <w:p w14:paraId="6D49D946" w14:textId="77777777" w:rsidR="004C0BE2" w:rsidRDefault="004C0BE2" w:rsidP="001B0B85">
      <w:pPr>
        <w:pStyle w:val="EndNoteBibliography"/>
        <w:ind w:left="720" w:hanging="720"/>
        <w:rPr>
          <w:rFonts w:ascii="Times New Roman" w:hAnsi="Times New Roman" w:cs="Times New Roman"/>
        </w:rPr>
      </w:pPr>
    </w:p>
    <w:p w14:paraId="45213569" w14:textId="77777777" w:rsidR="004C0BE2" w:rsidRDefault="004C0BE2" w:rsidP="001B0B85">
      <w:pPr>
        <w:pStyle w:val="EndNoteBibliography"/>
        <w:ind w:left="720" w:hanging="720"/>
        <w:rPr>
          <w:rFonts w:ascii="Times New Roman" w:hAnsi="Times New Roman" w:cs="Times New Roman"/>
        </w:rPr>
      </w:pPr>
    </w:p>
    <w:p w14:paraId="260AD50A" w14:textId="77777777" w:rsidR="004C0BE2" w:rsidRDefault="004C0BE2" w:rsidP="001B0B85">
      <w:pPr>
        <w:pStyle w:val="EndNoteBibliography"/>
        <w:ind w:left="720" w:hanging="720"/>
        <w:rPr>
          <w:rFonts w:ascii="Times New Roman" w:hAnsi="Times New Roman" w:cs="Times New Roman"/>
        </w:rPr>
      </w:pPr>
    </w:p>
    <w:p w14:paraId="089B9696" w14:textId="77777777" w:rsidR="004C0BE2" w:rsidRDefault="004C0BE2" w:rsidP="001B0B85">
      <w:pPr>
        <w:pStyle w:val="EndNoteBibliography"/>
        <w:ind w:left="720" w:hanging="720"/>
        <w:rPr>
          <w:rFonts w:ascii="Times New Roman" w:hAnsi="Times New Roman" w:cs="Times New Roman"/>
        </w:rPr>
      </w:pPr>
    </w:p>
    <w:p w14:paraId="53ECA393" w14:textId="77777777" w:rsidR="004C0BE2" w:rsidRDefault="004C0BE2" w:rsidP="004C0BE2">
      <w:pPr>
        <w:spacing w:line="360" w:lineRule="auto"/>
        <w:jc w:val="both"/>
        <w:rPr>
          <w:rFonts w:ascii="Times New Roman" w:hAnsi="Times New Roman" w:cs="Times New Roman"/>
        </w:rPr>
      </w:pPr>
      <w:r w:rsidRPr="000F37CF">
        <w:rPr>
          <w:rFonts w:ascii="Times New Roman" w:hAnsi="Times New Roman" w:cs="Times New Roman"/>
          <w:b/>
        </w:rPr>
        <w:t>Table 5.1</w:t>
      </w:r>
      <w:r w:rsidRPr="00B57B0B">
        <w:rPr>
          <w:rFonts w:ascii="Times New Roman" w:hAnsi="Times New Roman" w:cs="Times New Roman"/>
        </w:rPr>
        <w:t xml:space="preserve"> </w:t>
      </w:r>
      <w:r>
        <w:rPr>
          <w:rFonts w:ascii="Times New Roman" w:hAnsi="Times New Roman" w:cs="Times New Roman"/>
        </w:rPr>
        <w:t xml:space="preserve">Potential interactions of CORM-3 on a number of antibiotics with different modes of actions against </w:t>
      </w:r>
      <w:r w:rsidRPr="00B57B0B">
        <w:rPr>
          <w:rFonts w:ascii="Times New Roman" w:hAnsi="Times New Roman" w:cs="Times New Roman"/>
          <w:i/>
        </w:rPr>
        <w:t xml:space="preserve">E. coli </w:t>
      </w:r>
      <w:r>
        <w:rPr>
          <w:rFonts w:ascii="Times New Roman" w:hAnsi="Times New Roman" w:cs="Times New Roman"/>
        </w:rPr>
        <w:t xml:space="preserve">EC598. </w:t>
      </w:r>
      <w:r w:rsidRPr="00B57B0B">
        <w:rPr>
          <w:rFonts w:ascii="Times New Roman" w:hAnsi="Times New Roman" w:cs="Times New Roman"/>
        </w:rPr>
        <w:t>FIC</w:t>
      </w:r>
      <w:r>
        <w:rPr>
          <w:rFonts w:ascii="Times New Roman" w:hAnsi="Times New Roman" w:cs="Times New Roman"/>
        </w:rPr>
        <w:t>i</w:t>
      </w:r>
      <w:r w:rsidRPr="00B57B0B">
        <w:rPr>
          <w:rFonts w:ascii="Times New Roman" w:hAnsi="Times New Roman" w:cs="Times New Roman"/>
        </w:rPr>
        <w:t xml:space="preserve"> of CORM-3 in combination with </w:t>
      </w:r>
      <w:r>
        <w:rPr>
          <w:rFonts w:ascii="Times New Roman" w:hAnsi="Times New Roman" w:cs="Times New Roman"/>
        </w:rPr>
        <w:t xml:space="preserve">different antibiotics calculated against bacterial cells. </w:t>
      </w:r>
    </w:p>
    <w:p w14:paraId="384C2940" w14:textId="77777777" w:rsidR="004C0BE2" w:rsidRPr="00B57B0B" w:rsidRDefault="004C0BE2" w:rsidP="004C0BE2">
      <w:pPr>
        <w:spacing w:line="360" w:lineRule="auto"/>
        <w:jc w:val="both"/>
        <w:rPr>
          <w:rFonts w:ascii="Times New Roman" w:hAnsi="Times New Roman" w:cs="Times New Roman"/>
        </w:rPr>
      </w:pPr>
      <w:r>
        <w:rPr>
          <w:rFonts w:ascii="Times New Roman" w:hAnsi="Times New Roman" w:cs="Times New Roman"/>
          <w:bCs/>
        </w:rPr>
        <w:t xml:space="preserve">Synergy </w:t>
      </w:r>
      <w:r w:rsidRPr="00C13CBD">
        <w:rPr>
          <w:rFonts w:ascii="Times New Roman" w:hAnsi="Times New Roman" w:cs="Times New Roman"/>
          <w:bCs/>
        </w:rPr>
        <w:t xml:space="preserve">as FICi </w:t>
      </w:r>
      <w:r>
        <w:rPr>
          <w:rFonts w:ascii="Times New Roman" w:hAnsi="Times New Roman" w:cs="Times New Roman"/>
          <w:bCs/>
        </w:rPr>
        <w:t>is</w:t>
      </w:r>
      <w:r w:rsidRPr="00C13CBD">
        <w:rPr>
          <w:rFonts w:ascii="Times New Roman" w:hAnsi="Times New Roman" w:cs="Times New Roman"/>
          <w:bCs/>
        </w:rPr>
        <w:t xml:space="preserve"> </w:t>
      </w:r>
      <m:oMath>
        <m:r>
          <w:rPr>
            <w:rFonts w:ascii="Cambria Math" w:hAnsi="Cambria Math" w:cs="Times New Roman"/>
          </w:rPr>
          <m:t xml:space="preserve">≤ </m:t>
        </m:r>
      </m:oMath>
      <w:r w:rsidRPr="00C13CBD">
        <w:rPr>
          <w:rFonts w:ascii="Times New Roman" w:hAnsi="Times New Roman" w:cs="Times New Roman"/>
          <w:bCs/>
        </w:rPr>
        <w:t>0.5</w:t>
      </w:r>
      <w:r>
        <w:rPr>
          <w:rFonts w:ascii="Times New Roman" w:hAnsi="Times New Roman" w:cs="Times New Roman"/>
          <w:bCs/>
        </w:rPr>
        <w:t>; additive</w:t>
      </w:r>
      <w:r w:rsidRPr="00C13CBD">
        <w:rPr>
          <w:rFonts w:ascii="Times New Roman" w:hAnsi="Times New Roman" w:cs="Times New Roman"/>
          <w:bCs/>
        </w:rPr>
        <w:t xml:space="preserve"> as FICi </w:t>
      </w:r>
      <m:oMath>
        <m:r>
          <w:rPr>
            <w:rFonts w:ascii="Cambria Math" w:hAnsi="Cambria Math" w:cs="Times New Roman"/>
          </w:rPr>
          <m:t>&gt;</m:t>
        </m:r>
      </m:oMath>
      <w:r w:rsidRPr="00C13CBD">
        <w:rPr>
          <w:rFonts w:ascii="Times New Roman" w:hAnsi="Times New Roman" w:cs="Times New Roman"/>
          <w:bCs/>
        </w:rPr>
        <w:t xml:space="preserve"> 0.5 </w:t>
      </w:r>
      <m:oMath>
        <m:r>
          <w:rPr>
            <w:rFonts w:ascii="Cambria Math" w:hAnsi="Cambria Math" w:cs="Times New Roman"/>
          </w:rPr>
          <m:t>&lt;</m:t>
        </m:r>
      </m:oMath>
      <w:r>
        <w:rPr>
          <w:rFonts w:ascii="Times New Roman" w:hAnsi="Times New Roman" w:cs="Times New Roman"/>
          <w:bCs/>
        </w:rPr>
        <w:t xml:space="preserve"> 1</w:t>
      </w:r>
      <w:r w:rsidRPr="00C13CBD">
        <w:rPr>
          <w:rFonts w:ascii="Times New Roman" w:hAnsi="Times New Roman" w:cs="Times New Roman"/>
          <w:bCs/>
        </w:rPr>
        <w:t xml:space="preserve">; indifference as FICi </w:t>
      </w:r>
      <m:oMath>
        <m:r>
          <w:rPr>
            <w:rFonts w:ascii="Cambria Math" w:hAnsi="Cambria Math" w:cs="Times New Roman"/>
          </w:rPr>
          <m:t xml:space="preserve"> &gt;</m:t>
        </m:r>
      </m:oMath>
      <w:r w:rsidRPr="00C13CBD">
        <w:rPr>
          <w:rFonts w:ascii="Times New Roman" w:hAnsi="Times New Roman" w:cs="Times New Roman"/>
          <w:bCs/>
        </w:rPr>
        <w:t xml:space="preserve"> 1</w:t>
      </w:r>
      <m:oMath>
        <m:r>
          <w:rPr>
            <w:rFonts w:ascii="Cambria Math" w:hAnsi="Cambria Math" w:cs="Times New Roman"/>
          </w:rPr>
          <m:t xml:space="preserve"> ≤ </m:t>
        </m:r>
      </m:oMath>
      <w:r w:rsidRPr="00C13CBD">
        <w:rPr>
          <w:rFonts w:ascii="Times New Roman" w:hAnsi="Times New Roman" w:cs="Times New Roman"/>
          <w:bCs/>
        </w:rPr>
        <w:t xml:space="preserve">4; and antagonism as FICi </w:t>
      </w:r>
      <m:oMath>
        <m:r>
          <w:rPr>
            <w:rFonts w:ascii="Cambria Math" w:hAnsi="Cambria Math" w:cs="Times New Roman"/>
          </w:rPr>
          <m:t xml:space="preserve">≥ </m:t>
        </m:r>
      </m:oMath>
      <w:r w:rsidRPr="00C13CBD">
        <w:rPr>
          <w:rFonts w:ascii="Times New Roman" w:hAnsi="Times New Roman" w:cs="Times New Roman"/>
          <w:bCs/>
        </w:rPr>
        <w:t xml:space="preserve">4. </w:t>
      </w:r>
      <w:r>
        <w:rPr>
          <w:rFonts w:ascii="Times New Roman" w:hAnsi="Times New Roman" w:cs="Times New Roman"/>
        </w:rPr>
        <w:t>MIC unit is expressed in μg/ml</w:t>
      </w:r>
      <w:r w:rsidRPr="00B57B0B">
        <w:rPr>
          <w:rFonts w:ascii="Times New Roman" w:hAnsi="Times New Roman" w:cs="Times New Roman"/>
        </w:rPr>
        <w:t xml:space="preserve">. </w:t>
      </w:r>
    </w:p>
    <w:p w14:paraId="5CD756D6" w14:textId="77777777" w:rsidR="004C0BE2" w:rsidRPr="006920F7" w:rsidRDefault="004C0BE2" w:rsidP="004C0BE2">
      <w:pPr>
        <w:spacing w:line="360" w:lineRule="auto"/>
        <w:jc w:val="both"/>
        <w:rPr>
          <w:rFonts w:ascii="Arial" w:hAnsi="Arial" w:cs="Arial"/>
          <w:bCs/>
          <w:sz w:val="20"/>
          <w:szCs w:val="20"/>
        </w:rPr>
      </w:pPr>
    </w:p>
    <w:tbl>
      <w:tblPr>
        <w:tblStyle w:val="TableGrid"/>
        <w:tblW w:w="8505" w:type="dxa"/>
        <w:tblInd w:w="108" w:type="dxa"/>
        <w:tblLayout w:type="fixed"/>
        <w:tblLook w:val="04A0" w:firstRow="1" w:lastRow="0" w:firstColumn="1" w:lastColumn="0" w:noHBand="0" w:noVBand="1"/>
      </w:tblPr>
      <w:tblGrid>
        <w:gridCol w:w="1418"/>
        <w:gridCol w:w="2268"/>
        <w:gridCol w:w="1984"/>
        <w:gridCol w:w="1276"/>
        <w:gridCol w:w="1559"/>
      </w:tblGrid>
      <w:tr w:rsidR="004C0BE2" w:rsidRPr="006920F7" w14:paraId="14481787" w14:textId="77777777" w:rsidTr="004C0BE2">
        <w:tc>
          <w:tcPr>
            <w:tcW w:w="1418" w:type="dxa"/>
            <w:shd w:val="clear" w:color="auto" w:fill="D9D9D9" w:themeFill="background1" w:themeFillShade="D9"/>
          </w:tcPr>
          <w:p w14:paraId="4C2B40BC"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Antibiotic</w:t>
            </w:r>
          </w:p>
        </w:tc>
        <w:tc>
          <w:tcPr>
            <w:tcW w:w="2268" w:type="dxa"/>
            <w:shd w:val="clear" w:color="auto" w:fill="D9D9D9" w:themeFill="background1" w:themeFillShade="D9"/>
          </w:tcPr>
          <w:p w14:paraId="325F42D7"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 xml:space="preserve">FIC = MIC of antibiotic in combination/MIC of antibiotic alone </w:t>
            </w:r>
          </w:p>
        </w:tc>
        <w:tc>
          <w:tcPr>
            <w:tcW w:w="1984" w:type="dxa"/>
            <w:shd w:val="clear" w:color="auto" w:fill="D9D9D9" w:themeFill="background1" w:themeFillShade="D9"/>
          </w:tcPr>
          <w:p w14:paraId="0B940415" w14:textId="77777777" w:rsidR="004C0BE2"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 xml:space="preserve">FIC = MIC of CORM in combination/MIC </w:t>
            </w:r>
          </w:p>
          <w:p w14:paraId="486D422A" w14:textId="77777777" w:rsidR="004C0BE2" w:rsidRPr="00B57B0B" w:rsidRDefault="004C0BE2" w:rsidP="004C0BE2">
            <w:pPr>
              <w:rPr>
                <w:rFonts w:ascii="Times New Roman" w:hAnsi="Times New Roman" w:cs="Times New Roman"/>
                <w:sz w:val="20"/>
                <w:szCs w:val="20"/>
              </w:rPr>
            </w:pPr>
            <w:proofErr w:type="gramStart"/>
            <w:r w:rsidRPr="00B57B0B">
              <w:rPr>
                <w:rFonts w:ascii="Times New Roman" w:hAnsi="Times New Roman" w:cs="Times New Roman"/>
                <w:sz w:val="20"/>
                <w:szCs w:val="20"/>
              </w:rPr>
              <w:t>of</w:t>
            </w:r>
            <w:proofErr w:type="gramEnd"/>
            <w:r w:rsidRPr="00B57B0B">
              <w:rPr>
                <w:rFonts w:ascii="Times New Roman" w:hAnsi="Times New Roman" w:cs="Times New Roman"/>
                <w:sz w:val="20"/>
                <w:szCs w:val="20"/>
              </w:rPr>
              <w:t xml:space="preserve"> CORM alone</w:t>
            </w:r>
          </w:p>
        </w:tc>
        <w:tc>
          <w:tcPr>
            <w:tcW w:w="1276" w:type="dxa"/>
            <w:shd w:val="clear" w:color="auto" w:fill="D9D9D9" w:themeFill="background1" w:themeFillShade="D9"/>
          </w:tcPr>
          <w:p w14:paraId="2290295D" w14:textId="77777777" w:rsidR="004C0BE2" w:rsidRPr="00B57B0B" w:rsidRDefault="004C0BE2" w:rsidP="004C0BE2">
            <w:pPr>
              <w:rPr>
                <w:rFonts w:ascii="Times New Roman" w:hAnsi="Times New Roman" w:cs="Times New Roman"/>
                <w:sz w:val="20"/>
                <w:szCs w:val="20"/>
              </w:rPr>
            </w:pPr>
            <m:oMath>
              <m:r>
                <w:rPr>
                  <w:rFonts w:ascii="Cambria Math" w:hAnsi="Cambria Math" w:cs="Times New Roman"/>
                  <w:sz w:val="20"/>
                  <w:szCs w:val="20"/>
                </w:rPr>
                <m:t>∑</m:t>
              </m:r>
            </m:oMath>
            <w:r w:rsidRPr="00B57B0B">
              <w:rPr>
                <w:rFonts w:ascii="Times New Roman" w:hAnsi="Times New Roman" w:cs="Times New Roman"/>
                <w:sz w:val="20"/>
                <w:szCs w:val="20"/>
              </w:rPr>
              <w:t>FIC=FIC antibiotic + FIC CORM</w:t>
            </w:r>
          </w:p>
        </w:tc>
        <w:tc>
          <w:tcPr>
            <w:tcW w:w="1559" w:type="dxa"/>
            <w:shd w:val="clear" w:color="auto" w:fill="D9D9D9" w:themeFill="background1" w:themeFillShade="D9"/>
          </w:tcPr>
          <w:p w14:paraId="0F8FA20A" w14:textId="77777777" w:rsidR="004C0BE2" w:rsidRPr="005E639A" w:rsidRDefault="004C0BE2" w:rsidP="004C0BE2">
            <w:pPr>
              <w:rPr>
                <w:rFonts w:ascii="Times New Roman" w:hAnsi="Times New Roman" w:cs="Times New Roman"/>
                <w:sz w:val="20"/>
                <w:szCs w:val="20"/>
              </w:rPr>
            </w:pPr>
            <w:r w:rsidRPr="005E639A">
              <w:rPr>
                <w:rFonts w:ascii="Times New Roman" w:hAnsi="Times New Roman" w:cs="Times New Roman"/>
                <w:sz w:val="20"/>
                <w:szCs w:val="20"/>
              </w:rPr>
              <w:t xml:space="preserve">Interpretation </w:t>
            </w:r>
          </w:p>
        </w:tc>
      </w:tr>
      <w:tr w:rsidR="004C0BE2" w:rsidRPr="006920F7" w14:paraId="25592531" w14:textId="77777777" w:rsidTr="004C0BE2">
        <w:tc>
          <w:tcPr>
            <w:tcW w:w="1418" w:type="dxa"/>
            <w:shd w:val="clear" w:color="auto" w:fill="BFBFBF" w:themeFill="background1" w:themeFillShade="BF"/>
          </w:tcPr>
          <w:p w14:paraId="2CBB4ADE"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 xml:space="preserve">Gentamicin </w:t>
            </w:r>
          </w:p>
        </w:tc>
        <w:tc>
          <w:tcPr>
            <w:tcW w:w="2268" w:type="dxa"/>
          </w:tcPr>
          <w:p w14:paraId="283402AA"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0.25</w:t>
            </w:r>
          </w:p>
        </w:tc>
        <w:tc>
          <w:tcPr>
            <w:tcW w:w="1984" w:type="dxa"/>
          </w:tcPr>
          <w:p w14:paraId="6E56E954"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0.25</w:t>
            </w:r>
          </w:p>
        </w:tc>
        <w:tc>
          <w:tcPr>
            <w:tcW w:w="1276" w:type="dxa"/>
          </w:tcPr>
          <w:p w14:paraId="174236DA"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0.50</w:t>
            </w:r>
          </w:p>
        </w:tc>
        <w:tc>
          <w:tcPr>
            <w:tcW w:w="1559" w:type="dxa"/>
          </w:tcPr>
          <w:p w14:paraId="623EFC12"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 xml:space="preserve">Synergy  </w:t>
            </w:r>
          </w:p>
        </w:tc>
      </w:tr>
      <w:tr w:rsidR="004C0BE2" w:rsidRPr="006920F7" w14:paraId="62969421" w14:textId="77777777" w:rsidTr="004C0BE2">
        <w:tc>
          <w:tcPr>
            <w:tcW w:w="1418" w:type="dxa"/>
            <w:shd w:val="clear" w:color="auto" w:fill="BFBFBF" w:themeFill="background1" w:themeFillShade="BF"/>
          </w:tcPr>
          <w:p w14:paraId="67F49CCB"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 xml:space="preserve">Minocycline </w:t>
            </w:r>
          </w:p>
        </w:tc>
        <w:tc>
          <w:tcPr>
            <w:tcW w:w="2268" w:type="dxa"/>
          </w:tcPr>
          <w:p w14:paraId="2E300957"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0.25</w:t>
            </w:r>
          </w:p>
        </w:tc>
        <w:tc>
          <w:tcPr>
            <w:tcW w:w="1984" w:type="dxa"/>
          </w:tcPr>
          <w:p w14:paraId="03E3102C"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0.25</w:t>
            </w:r>
          </w:p>
        </w:tc>
        <w:tc>
          <w:tcPr>
            <w:tcW w:w="1276" w:type="dxa"/>
          </w:tcPr>
          <w:p w14:paraId="38F018FD"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0.50</w:t>
            </w:r>
          </w:p>
        </w:tc>
        <w:tc>
          <w:tcPr>
            <w:tcW w:w="1559" w:type="dxa"/>
          </w:tcPr>
          <w:p w14:paraId="6DFB73CE"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 xml:space="preserve">Synergy  </w:t>
            </w:r>
          </w:p>
        </w:tc>
      </w:tr>
      <w:tr w:rsidR="004C0BE2" w:rsidRPr="006920F7" w14:paraId="0643FA50" w14:textId="77777777" w:rsidTr="004C0BE2">
        <w:tc>
          <w:tcPr>
            <w:tcW w:w="1418" w:type="dxa"/>
            <w:shd w:val="clear" w:color="auto" w:fill="BFBFBF" w:themeFill="background1" w:themeFillShade="BF"/>
          </w:tcPr>
          <w:p w14:paraId="45BD9E37"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 xml:space="preserve">Doxycycline </w:t>
            </w:r>
          </w:p>
        </w:tc>
        <w:tc>
          <w:tcPr>
            <w:tcW w:w="2268" w:type="dxa"/>
          </w:tcPr>
          <w:p w14:paraId="166B70DC"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0.18</w:t>
            </w:r>
          </w:p>
        </w:tc>
        <w:tc>
          <w:tcPr>
            <w:tcW w:w="1984" w:type="dxa"/>
          </w:tcPr>
          <w:p w14:paraId="32D56956"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0.25</w:t>
            </w:r>
          </w:p>
        </w:tc>
        <w:tc>
          <w:tcPr>
            <w:tcW w:w="1276" w:type="dxa"/>
          </w:tcPr>
          <w:p w14:paraId="4036D1AC"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0.43</w:t>
            </w:r>
          </w:p>
        </w:tc>
        <w:tc>
          <w:tcPr>
            <w:tcW w:w="1559" w:type="dxa"/>
          </w:tcPr>
          <w:p w14:paraId="12168DA0"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 xml:space="preserve">Synergy  </w:t>
            </w:r>
          </w:p>
        </w:tc>
      </w:tr>
      <w:tr w:rsidR="004C0BE2" w:rsidRPr="006920F7" w14:paraId="6C2515FB" w14:textId="77777777" w:rsidTr="004C0BE2">
        <w:tc>
          <w:tcPr>
            <w:tcW w:w="1418" w:type="dxa"/>
            <w:shd w:val="clear" w:color="auto" w:fill="BFBFBF" w:themeFill="background1" w:themeFillShade="BF"/>
          </w:tcPr>
          <w:p w14:paraId="78E6719A" w14:textId="77777777" w:rsidR="004C0BE2" w:rsidRPr="000E2C92" w:rsidRDefault="004C0BE2" w:rsidP="004C0BE2">
            <w:pPr>
              <w:jc w:val="both"/>
              <w:rPr>
                <w:rFonts w:ascii="Times New Roman" w:hAnsi="Times New Roman" w:cs="Times New Roman"/>
                <w:sz w:val="16"/>
                <w:szCs w:val="16"/>
              </w:rPr>
            </w:pPr>
            <w:r w:rsidRPr="000E2C92">
              <w:rPr>
                <w:rFonts w:ascii="Times New Roman" w:hAnsi="Times New Roman" w:cs="Times New Roman"/>
                <w:sz w:val="16"/>
                <w:szCs w:val="16"/>
              </w:rPr>
              <w:t>Chloramphenicol</w:t>
            </w:r>
          </w:p>
        </w:tc>
        <w:tc>
          <w:tcPr>
            <w:tcW w:w="2268" w:type="dxa"/>
          </w:tcPr>
          <w:p w14:paraId="3BA11708"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0.16</w:t>
            </w:r>
          </w:p>
        </w:tc>
        <w:tc>
          <w:tcPr>
            <w:tcW w:w="1984" w:type="dxa"/>
          </w:tcPr>
          <w:p w14:paraId="2DFD71F0"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0.16</w:t>
            </w:r>
          </w:p>
        </w:tc>
        <w:tc>
          <w:tcPr>
            <w:tcW w:w="1276" w:type="dxa"/>
          </w:tcPr>
          <w:p w14:paraId="6F08CA78"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0.32</w:t>
            </w:r>
          </w:p>
        </w:tc>
        <w:tc>
          <w:tcPr>
            <w:tcW w:w="1559" w:type="dxa"/>
          </w:tcPr>
          <w:p w14:paraId="3F4C45F8"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 xml:space="preserve">Synergy  </w:t>
            </w:r>
          </w:p>
        </w:tc>
      </w:tr>
      <w:tr w:rsidR="004C0BE2" w:rsidRPr="006920F7" w14:paraId="484E9987" w14:textId="77777777" w:rsidTr="004C0BE2">
        <w:tc>
          <w:tcPr>
            <w:tcW w:w="1418" w:type="dxa"/>
            <w:shd w:val="clear" w:color="auto" w:fill="BFBFBF" w:themeFill="background1" w:themeFillShade="BF"/>
          </w:tcPr>
          <w:p w14:paraId="65C924AF"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Spectinomycin</w:t>
            </w:r>
          </w:p>
        </w:tc>
        <w:tc>
          <w:tcPr>
            <w:tcW w:w="2268" w:type="dxa"/>
          </w:tcPr>
          <w:p w14:paraId="709139FE"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0.20</w:t>
            </w:r>
          </w:p>
        </w:tc>
        <w:tc>
          <w:tcPr>
            <w:tcW w:w="1984" w:type="dxa"/>
          </w:tcPr>
          <w:p w14:paraId="0E6ABF1C"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0.25</w:t>
            </w:r>
          </w:p>
        </w:tc>
        <w:tc>
          <w:tcPr>
            <w:tcW w:w="1276" w:type="dxa"/>
          </w:tcPr>
          <w:p w14:paraId="30325623"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0.45</w:t>
            </w:r>
          </w:p>
        </w:tc>
        <w:tc>
          <w:tcPr>
            <w:tcW w:w="1559" w:type="dxa"/>
          </w:tcPr>
          <w:p w14:paraId="161F42B3"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 xml:space="preserve">Synergy  </w:t>
            </w:r>
          </w:p>
        </w:tc>
      </w:tr>
    </w:tbl>
    <w:p w14:paraId="0A64BB58" w14:textId="77777777" w:rsidR="004C0BE2" w:rsidRDefault="004C0BE2" w:rsidP="004C0BE2"/>
    <w:p w14:paraId="5573D6A4" w14:textId="77777777" w:rsidR="004C0BE2" w:rsidRDefault="004C0BE2" w:rsidP="004C0BE2">
      <w:pPr>
        <w:spacing w:line="360" w:lineRule="auto"/>
        <w:jc w:val="both"/>
        <w:rPr>
          <w:rFonts w:ascii="Times New Roman" w:hAnsi="Times New Roman" w:cs="Times New Roman"/>
        </w:rPr>
      </w:pPr>
    </w:p>
    <w:p w14:paraId="57FE29D8" w14:textId="77777777" w:rsidR="004C0BE2" w:rsidRPr="00B57B0B" w:rsidRDefault="004C0BE2" w:rsidP="004C0BE2">
      <w:pPr>
        <w:spacing w:line="360" w:lineRule="auto"/>
        <w:jc w:val="both"/>
        <w:rPr>
          <w:rFonts w:ascii="Times New Roman" w:hAnsi="Times New Roman" w:cs="Times New Roman"/>
        </w:rPr>
      </w:pPr>
      <w:r w:rsidRPr="000F37CF">
        <w:rPr>
          <w:rFonts w:ascii="Times New Roman" w:hAnsi="Times New Roman" w:cs="Times New Roman"/>
          <w:b/>
        </w:rPr>
        <w:t>Table 5.2</w:t>
      </w:r>
      <w:r w:rsidRPr="00B57B0B">
        <w:rPr>
          <w:rFonts w:ascii="Times New Roman" w:hAnsi="Times New Roman" w:cs="Times New Roman"/>
        </w:rPr>
        <w:t xml:space="preserve"> </w:t>
      </w:r>
      <w:r>
        <w:rPr>
          <w:rFonts w:ascii="Times New Roman" w:hAnsi="Times New Roman" w:cs="Times New Roman"/>
        </w:rPr>
        <w:t xml:space="preserve">Potential interactions of CORM-3 on a number of antibiotics with different modes of actions against </w:t>
      </w:r>
      <w:r w:rsidRPr="00B57B0B">
        <w:rPr>
          <w:rFonts w:ascii="Times New Roman" w:hAnsi="Times New Roman" w:cs="Times New Roman"/>
          <w:i/>
        </w:rPr>
        <w:t xml:space="preserve">E. coli </w:t>
      </w:r>
      <w:r>
        <w:rPr>
          <w:rFonts w:ascii="Times New Roman" w:hAnsi="Times New Roman" w:cs="Times New Roman"/>
        </w:rPr>
        <w:t xml:space="preserve">MG1655. </w:t>
      </w:r>
      <w:r w:rsidRPr="00B57B0B">
        <w:rPr>
          <w:rFonts w:ascii="Times New Roman" w:hAnsi="Times New Roman" w:cs="Times New Roman"/>
        </w:rPr>
        <w:t>FIC of CORM-3 in combination with different antibiotics</w:t>
      </w:r>
      <w:r>
        <w:rPr>
          <w:rFonts w:ascii="Times New Roman" w:hAnsi="Times New Roman" w:cs="Times New Roman"/>
        </w:rPr>
        <w:t xml:space="preserve"> calculated against bacterial cells. MIC unit is expressed in μg/ml</w:t>
      </w:r>
      <w:r w:rsidRPr="00B57B0B">
        <w:rPr>
          <w:rFonts w:ascii="Times New Roman" w:hAnsi="Times New Roman" w:cs="Times New Roman"/>
        </w:rPr>
        <w:t xml:space="preserve">. </w:t>
      </w:r>
    </w:p>
    <w:p w14:paraId="4C981C42" w14:textId="77777777" w:rsidR="004C0BE2" w:rsidRPr="006920F7" w:rsidRDefault="004C0BE2" w:rsidP="004C0BE2">
      <w:pPr>
        <w:spacing w:line="360" w:lineRule="auto"/>
        <w:jc w:val="both"/>
        <w:rPr>
          <w:rFonts w:ascii="Arial" w:hAnsi="Arial" w:cs="Arial"/>
          <w:bCs/>
          <w:sz w:val="20"/>
          <w:szCs w:val="20"/>
        </w:rPr>
      </w:pPr>
    </w:p>
    <w:tbl>
      <w:tblPr>
        <w:tblStyle w:val="TableGrid"/>
        <w:tblW w:w="8505" w:type="dxa"/>
        <w:tblInd w:w="108" w:type="dxa"/>
        <w:tblLayout w:type="fixed"/>
        <w:tblLook w:val="04A0" w:firstRow="1" w:lastRow="0" w:firstColumn="1" w:lastColumn="0" w:noHBand="0" w:noVBand="1"/>
      </w:tblPr>
      <w:tblGrid>
        <w:gridCol w:w="1418"/>
        <w:gridCol w:w="2268"/>
        <w:gridCol w:w="1984"/>
        <w:gridCol w:w="1276"/>
        <w:gridCol w:w="1559"/>
      </w:tblGrid>
      <w:tr w:rsidR="004C0BE2" w:rsidRPr="006920F7" w14:paraId="51B4904B" w14:textId="77777777" w:rsidTr="004C0BE2">
        <w:tc>
          <w:tcPr>
            <w:tcW w:w="1418" w:type="dxa"/>
            <w:shd w:val="clear" w:color="auto" w:fill="D9D9D9" w:themeFill="background1" w:themeFillShade="D9"/>
          </w:tcPr>
          <w:p w14:paraId="0280F330"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Antibiotic</w:t>
            </w:r>
          </w:p>
        </w:tc>
        <w:tc>
          <w:tcPr>
            <w:tcW w:w="2268" w:type="dxa"/>
            <w:shd w:val="clear" w:color="auto" w:fill="D9D9D9" w:themeFill="background1" w:themeFillShade="D9"/>
          </w:tcPr>
          <w:p w14:paraId="27FE186F" w14:textId="77777777" w:rsidR="004C0BE2"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 xml:space="preserve">FIC = MIC of antibiotic in combination/MIC </w:t>
            </w:r>
          </w:p>
          <w:p w14:paraId="59FC234E" w14:textId="77777777" w:rsidR="004C0BE2" w:rsidRPr="00B57B0B" w:rsidRDefault="004C0BE2" w:rsidP="004C0BE2">
            <w:pPr>
              <w:rPr>
                <w:rFonts w:ascii="Times New Roman" w:hAnsi="Times New Roman" w:cs="Times New Roman"/>
                <w:sz w:val="20"/>
                <w:szCs w:val="20"/>
              </w:rPr>
            </w:pPr>
            <w:proofErr w:type="gramStart"/>
            <w:r w:rsidRPr="00B57B0B">
              <w:rPr>
                <w:rFonts w:ascii="Times New Roman" w:hAnsi="Times New Roman" w:cs="Times New Roman"/>
                <w:sz w:val="20"/>
                <w:szCs w:val="20"/>
              </w:rPr>
              <w:t>of</w:t>
            </w:r>
            <w:proofErr w:type="gramEnd"/>
            <w:r w:rsidRPr="00B57B0B">
              <w:rPr>
                <w:rFonts w:ascii="Times New Roman" w:hAnsi="Times New Roman" w:cs="Times New Roman"/>
                <w:sz w:val="20"/>
                <w:szCs w:val="20"/>
              </w:rPr>
              <w:t xml:space="preserve"> antibiotic alone </w:t>
            </w:r>
          </w:p>
        </w:tc>
        <w:tc>
          <w:tcPr>
            <w:tcW w:w="1984" w:type="dxa"/>
            <w:shd w:val="clear" w:color="auto" w:fill="D9D9D9" w:themeFill="background1" w:themeFillShade="D9"/>
          </w:tcPr>
          <w:p w14:paraId="38E35508" w14:textId="77777777" w:rsidR="004C0BE2"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 xml:space="preserve">FIC = MIC of CORM in combination/MIC </w:t>
            </w:r>
          </w:p>
          <w:p w14:paraId="0441EAC1" w14:textId="77777777" w:rsidR="004C0BE2" w:rsidRPr="00B57B0B" w:rsidRDefault="004C0BE2" w:rsidP="004C0BE2">
            <w:pPr>
              <w:rPr>
                <w:rFonts w:ascii="Times New Roman" w:hAnsi="Times New Roman" w:cs="Times New Roman"/>
                <w:sz w:val="20"/>
                <w:szCs w:val="20"/>
              </w:rPr>
            </w:pPr>
            <w:proofErr w:type="gramStart"/>
            <w:r w:rsidRPr="00B57B0B">
              <w:rPr>
                <w:rFonts w:ascii="Times New Roman" w:hAnsi="Times New Roman" w:cs="Times New Roman"/>
                <w:sz w:val="20"/>
                <w:szCs w:val="20"/>
              </w:rPr>
              <w:t>of</w:t>
            </w:r>
            <w:proofErr w:type="gramEnd"/>
            <w:r w:rsidRPr="00B57B0B">
              <w:rPr>
                <w:rFonts w:ascii="Times New Roman" w:hAnsi="Times New Roman" w:cs="Times New Roman"/>
                <w:sz w:val="20"/>
                <w:szCs w:val="20"/>
              </w:rPr>
              <w:t xml:space="preserve"> CORM alone</w:t>
            </w:r>
          </w:p>
        </w:tc>
        <w:tc>
          <w:tcPr>
            <w:tcW w:w="1276" w:type="dxa"/>
            <w:shd w:val="clear" w:color="auto" w:fill="D9D9D9" w:themeFill="background1" w:themeFillShade="D9"/>
          </w:tcPr>
          <w:p w14:paraId="6FD78F3B" w14:textId="77777777" w:rsidR="004C0BE2" w:rsidRPr="00B57B0B" w:rsidRDefault="004C0BE2" w:rsidP="004C0BE2">
            <w:pPr>
              <w:rPr>
                <w:rFonts w:ascii="Times New Roman" w:hAnsi="Times New Roman" w:cs="Times New Roman"/>
                <w:sz w:val="20"/>
                <w:szCs w:val="20"/>
              </w:rPr>
            </w:pPr>
            <m:oMath>
              <m:r>
                <w:rPr>
                  <w:rFonts w:ascii="Cambria Math" w:hAnsi="Cambria Math" w:cs="Times New Roman"/>
                  <w:sz w:val="20"/>
                  <w:szCs w:val="20"/>
                </w:rPr>
                <m:t>∑</m:t>
              </m:r>
            </m:oMath>
            <w:r w:rsidRPr="00B57B0B">
              <w:rPr>
                <w:rFonts w:ascii="Times New Roman" w:hAnsi="Times New Roman" w:cs="Times New Roman"/>
                <w:sz w:val="20"/>
                <w:szCs w:val="20"/>
              </w:rPr>
              <w:t>FIC=FIC antibiotic + FIC CORM</w:t>
            </w:r>
          </w:p>
        </w:tc>
        <w:tc>
          <w:tcPr>
            <w:tcW w:w="1559" w:type="dxa"/>
            <w:shd w:val="clear" w:color="auto" w:fill="D9D9D9" w:themeFill="background1" w:themeFillShade="D9"/>
          </w:tcPr>
          <w:p w14:paraId="3B9EAF36" w14:textId="77777777" w:rsidR="004C0BE2" w:rsidRPr="005E639A" w:rsidRDefault="004C0BE2" w:rsidP="004C0BE2">
            <w:pPr>
              <w:rPr>
                <w:rFonts w:ascii="Times New Roman" w:hAnsi="Times New Roman" w:cs="Times New Roman"/>
                <w:sz w:val="20"/>
                <w:szCs w:val="20"/>
              </w:rPr>
            </w:pPr>
            <w:r w:rsidRPr="005E639A">
              <w:rPr>
                <w:rFonts w:ascii="Times New Roman" w:hAnsi="Times New Roman" w:cs="Times New Roman"/>
                <w:sz w:val="20"/>
                <w:szCs w:val="20"/>
              </w:rPr>
              <w:t xml:space="preserve">Interpretation </w:t>
            </w:r>
          </w:p>
        </w:tc>
      </w:tr>
      <w:tr w:rsidR="004C0BE2" w:rsidRPr="006920F7" w14:paraId="323773DC" w14:textId="77777777" w:rsidTr="004C0BE2">
        <w:tc>
          <w:tcPr>
            <w:tcW w:w="1418" w:type="dxa"/>
            <w:shd w:val="clear" w:color="auto" w:fill="BFBFBF" w:themeFill="background1" w:themeFillShade="BF"/>
          </w:tcPr>
          <w:p w14:paraId="171079BF" w14:textId="77777777" w:rsidR="004C0BE2" w:rsidRPr="00B57B0B" w:rsidRDefault="004C0BE2" w:rsidP="004C0BE2">
            <w:pPr>
              <w:jc w:val="both"/>
              <w:rPr>
                <w:rFonts w:ascii="Times New Roman" w:hAnsi="Times New Roman" w:cs="Times New Roman"/>
                <w:sz w:val="20"/>
                <w:szCs w:val="20"/>
              </w:rPr>
            </w:pPr>
            <w:r w:rsidRPr="00B57B0B">
              <w:rPr>
                <w:rFonts w:ascii="Times New Roman" w:hAnsi="Times New Roman" w:cs="Times New Roman"/>
                <w:sz w:val="20"/>
                <w:szCs w:val="20"/>
              </w:rPr>
              <w:t>Doxycycline</w:t>
            </w:r>
          </w:p>
        </w:tc>
        <w:tc>
          <w:tcPr>
            <w:tcW w:w="2268" w:type="dxa"/>
          </w:tcPr>
          <w:p w14:paraId="6E1B4876"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0.125</w:t>
            </w:r>
          </w:p>
        </w:tc>
        <w:tc>
          <w:tcPr>
            <w:tcW w:w="1984" w:type="dxa"/>
          </w:tcPr>
          <w:p w14:paraId="27B7B9ED"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0.25</w:t>
            </w:r>
          </w:p>
        </w:tc>
        <w:tc>
          <w:tcPr>
            <w:tcW w:w="1276" w:type="dxa"/>
          </w:tcPr>
          <w:p w14:paraId="4E6471AB"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0.375</w:t>
            </w:r>
          </w:p>
        </w:tc>
        <w:tc>
          <w:tcPr>
            <w:tcW w:w="1559" w:type="dxa"/>
          </w:tcPr>
          <w:p w14:paraId="7E698C47"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Synergy</w:t>
            </w:r>
          </w:p>
        </w:tc>
      </w:tr>
      <w:tr w:rsidR="004C0BE2" w:rsidRPr="006920F7" w14:paraId="3246ABCB" w14:textId="77777777" w:rsidTr="004C0BE2">
        <w:tc>
          <w:tcPr>
            <w:tcW w:w="1418" w:type="dxa"/>
            <w:shd w:val="clear" w:color="auto" w:fill="BFBFBF" w:themeFill="background1" w:themeFillShade="BF"/>
          </w:tcPr>
          <w:p w14:paraId="14648056" w14:textId="77777777" w:rsidR="004C0BE2" w:rsidRPr="00B57B0B" w:rsidRDefault="004C0BE2" w:rsidP="004C0BE2">
            <w:pPr>
              <w:jc w:val="both"/>
              <w:rPr>
                <w:rFonts w:ascii="Times New Roman" w:hAnsi="Times New Roman" w:cs="Times New Roman"/>
                <w:sz w:val="20"/>
                <w:szCs w:val="20"/>
              </w:rPr>
            </w:pPr>
            <w:r>
              <w:rPr>
                <w:rFonts w:ascii="Times New Roman" w:hAnsi="Times New Roman" w:cs="Times New Roman"/>
                <w:sz w:val="20"/>
                <w:szCs w:val="20"/>
              </w:rPr>
              <w:t>Trimethoprim</w:t>
            </w:r>
          </w:p>
        </w:tc>
        <w:tc>
          <w:tcPr>
            <w:tcW w:w="2268" w:type="dxa"/>
          </w:tcPr>
          <w:p w14:paraId="6E9C2CAB"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0.20</w:t>
            </w:r>
          </w:p>
        </w:tc>
        <w:tc>
          <w:tcPr>
            <w:tcW w:w="1984" w:type="dxa"/>
          </w:tcPr>
          <w:p w14:paraId="786A9C9F"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0.25</w:t>
            </w:r>
          </w:p>
        </w:tc>
        <w:tc>
          <w:tcPr>
            <w:tcW w:w="1276" w:type="dxa"/>
          </w:tcPr>
          <w:p w14:paraId="2D076D62"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0.450</w:t>
            </w:r>
          </w:p>
        </w:tc>
        <w:tc>
          <w:tcPr>
            <w:tcW w:w="1559" w:type="dxa"/>
          </w:tcPr>
          <w:p w14:paraId="10FC188E"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Synergy</w:t>
            </w:r>
          </w:p>
        </w:tc>
      </w:tr>
      <w:tr w:rsidR="004C0BE2" w:rsidRPr="006920F7" w14:paraId="2AAAB5D4" w14:textId="77777777" w:rsidTr="004C0BE2">
        <w:tc>
          <w:tcPr>
            <w:tcW w:w="1418" w:type="dxa"/>
            <w:shd w:val="clear" w:color="auto" w:fill="BFBFBF" w:themeFill="background1" w:themeFillShade="BF"/>
          </w:tcPr>
          <w:p w14:paraId="5C396B07" w14:textId="77777777" w:rsidR="004C0BE2" w:rsidRPr="00B57B0B" w:rsidRDefault="004C0BE2" w:rsidP="004C0BE2">
            <w:pPr>
              <w:jc w:val="both"/>
              <w:rPr>
                <w:rFonts w:ascii="Times New Roman" w:hAnsi="Times New Roman" w:cs="Times New Roman"/>
                <w:sz w:val="20"/>
                <w:szCs w:val="20"/>
              </w:rPr>
            </w:pPr>
            <w:r w:rsidRPr="00B57B0B">
              <w:rPr>
                <w:rFonts w:ascii="Times New Roman" w:hAnsi="Times New Roman" w:cs="Times New Roman"/>
                <w:sz w:val="20"/>
                <w:szCs w:val="20"/>
              </w:rPr>
              <w:t>Minocycline</w:t>
            </w:r>
          </w:p>
        </w:tc>
        <w:tc>
          <w:tcPr>
            <w:tcW w:w="2268" w:type="dxa"/>
          </w:tcPr>
          <w:p w14:paraId="21CBD50B"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0.125</w:t>
            </w:r>
          </w:p>
        </w:tc>
        <w:tc>
          <w:tcPr>
            <w:tcW w:w="1984" w:type="dxa"/>
          </w:tcPr>
          <w:p w14:paraId="23B8D73F"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0.25</w:t>
            </w:r>
          </w:p>
        </w:tc>
        <w:tc>
          <w:tcPr>
            <w:tcW w:w="1276" w:type="dxa"/>
          </w:tcPr>
          <w:p w14:paraId="052653F9"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0.375</w:t>
            </w:r>
          </w:p>
        </w:tc>
        <w:tc>
          <w:tcPr>
            <w:tcW w:w="1559" w:type="dxa"/>
          </w:tcPr>
          <w:p w14:paraId="2A7020E5"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Synergy</w:t>
            </w:r>
          </w:p>
        </w:tc>
      </w:tr>
      <w:tr w:rsidR="004C0BE2" w:rsidRPr="006920F7" w14:paraId="6D4790CB" w14:textId="77777777" w:rsidTr="004C0BE2">
        <w:tc>
          <w:tcPr>
            <w:tcW w:w="1418" w:type="dxa"/>
            <w:shd w:val="clear" w:color="auto" w:fill="BFBFBF" w:themeFill="background1" w:themeFillShade="BF"/>
          </w:tcPr>
          <w:p w14:paraId="720E482D" w14:textId="77777777" w:rsidR="004C0BE2" w:rsidRPr="00B57B0B" w:rsidRDefault="004C0BE2" w:rsidP="004C0BE2">
            <w:pPr>
              <w:jc w:val="both"/>
              <w:rPr>
                <w:rFonts w:ascii="Times New Roman" w:hAnsi="Times New Roman" w:cs="Times New Roman"/>
                <w:sz w:val="18"/>
                <w:szCs w:val="18"/>
              </w:rPr>
            </w:pPr>
            <w:r w:rsidRPr="00152422">
              <w:rPr>
                <w:rFonts w:ascii="Times New Roman" w:hAnsi="Times New Roman" w:cs="Times New Roman"/>
                <w:sz w:val="20"/>
                <w:szCs w:val="20"/>
              </w:rPr>
              <w:t xml:space="preserve">Cefotaxime </w:t>
            </w:r>
          </w:p>
        </w:tc>
        <w:tc>
          <w:tcPr>
            <w:tcW w:w="2268" w:type="dxa"/>
          </w:tcPr>
          <w:p w14:paraId="28F3CF19"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0.062</w:t>
            </w:r>
          </w:p>
        </w:tc>
        <w:tc>
          <w:tcPr>
            <w:tcW w:w="1984" w:type="dxa"/>
          </w:tcPr>
          <w:p w14:paraId="2C5CC986"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 xml:space="preserve">0.25 </w:t>
            </w:r>
          </w:p>
        </w:tc>
        <w:tc>
          <w:tcPr>
            <w:tcW w:w="1276" w:type="dxa"/>
          </w:tcPr>
          <w:p w14:paraId="7EABF28B"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0.312</w:t>
            </w:r>
          </w:p>
        </w:tc>
        <w:tc>
          <w:tcPr>
            <w:tcW w:w="1559" w:type="dxa"/>
          </w:tcPr>
          <w:p w14:paraId="2584A8AC"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Synergy</w:t>
            </w:r>
          </w:p>
        </w:tc>
      </w:tr>
    </w:tbl>
    <w:p w14:paraId="6D8AB26E" w14:textId="77777777" w:rsidR="004C0BE2" w:rsidRDefault="004C0BE2" w:rsidP="004C0BE2">
      <w:pPr>
        <w:spacing w:line="360" w:lineRule="auto"/>
        <w:jc w:val="both"/>
        <w:rPr>
          <w:rFonts w:ascii="Times New Roman" w:hAnsi="Times New Roman" w:cs="Times New Roman"/>
        </w:rPr>
      </w:pPr>
    </w:p>
    <w:p w14:paraId="7CEC1B5F" w14:textId="77777777" w:rsidR="004C0BE2" w:rsidRDefault="004C0BE2" w:rsidP="004C0BE2">
      <w:pPr>
        <w:spacing w:line="360" w:lineRule="auto"/>
        <w:jc w:val="both"/>
        <w:rPr>
          <w:rFonts w:ascii="Times New Roman" w:hAnsi="Times New Roman" w:cs="Times New Roman"/>
        </w:rPr>
      </w:pPr>
    </w:p>
    <w:p w14:paraId="08E2FDA2" w14:textId="77777777" w:rsidR="004C0BE2" w:rsidRPr="000E2C92" w:rsidRDefault="004C0BE2" w:rsidP="004C0BE2">
      <w:pPr>
        <w:spacing w:line="360" w:lineRule="auto"/>
        <w:jc w:val="both"/>
        <w:rPr>
          <w:rFonts w:ascii="Times New Roman" w:hAnsi="Times New Roman" w:cs="Times New Roman"/>
        </w:rPr>
      </w:pPr>
      <w:r w:rsidRPr="000F37CF">
        <w:rPr>
          <w:rFonts w:ascii="Times New Roman" w:hAnsi="Times New Roman" w:cs="Times New Roman"/>
          <w:b/>
        </w:rPr>
        <w:t>Table 5.3</w:t>
      </w:r>
      <w:r>
        <w:rPr>
          <w:rFonts w:ascii="Times New Roman" w:hAnsi="Times New Roman" w:cs="Times New Roman"/>
        </w:rPr>
        <w:t xml:space="preserve"> Potential interactions of CORM-401 on a number of antibiotics with different modes of actions against </w:t>
      </w:r>
      <w:r w:rsidRPr="00B57B0B">
        <w:rPr>
          <w:rFonts w:ascii="Times New Roman" w:hAnsi="Times New Roman" w:cs="Times New Roman"/>
          <w:i/>
        </w:rPr>
        <w:t xml:space="preserve">E. coli </w:t>
      </w:r>
      <w:r>
        <w:rPr>
          <w:rFonts w:ascii="Times New Roman" w:hAnsi="Times New Roman" w:cs="Times New Roman"/>
        </w:rPr>
        <w:t>MG1655. FIC of CORM-401</w:t>
      </w:r>
      <w:r w:rsidRPr="00B57B0B">
        <w:rPr>
          <w:rFonts w:ascii="Times New Roman" w:hAnsi="Times New Roman" w:cs="Times New Roman"/>
        </w:rPr>
        <w:t xml:space="preserve"> in combination with different antibiotics</w:t>
      </w:r>
      <w:r>
        <w:rPr>
          <w:rFonts w:ascii="Times New Roman" w:hAnsi="Times New Roman" w:cs="Times New Roman"/>
        </w:rPr>
        <w:t xml:space="preserve"> calculated against bacterial cells. MIC unit is expressed in μg/ml. </w:t>
      </w:r>
    </w:p>
    <w:p w14:paraId="0728D58B" w14:textId="77777777" w:rsidR="004C0BE2" w:rsidRPr="00B57B0B" w:rsidRDefault="004C0BE2" w:rsidP="004C0BE2">
      <w:pPr>
        <w:spacing w:line="360" w:lineRule="auto"/>
        <w:jc w:val="both"/>
        <w:rPr>
          <w:rFonts w:ascii="Times New Roman" w:hAnsi="Times New Roman" w:cs="Times New Roman"/>
        </w:rPr>
      </w:pPr>
    </w:p>
    <w:tbl>
      <w:tblPr>
        <w:tblStyle w:val="TableGrid"/>
        <w:tblW w:w="8505" w:type="dxa"/>
        <w:tblInd w:w="108" w:type="dxa"/>
        <w:tblLayout w:type="fixed"/>
        <w:tblLook w:val="04A0" w:firstRow="1" w:lastRow="0" w:firstColumn="1" w:lastColumn="0" w:noHBand="0" w:noVBand="1"/>
      </w:tblPr>
      <w:tblGrid>
        <w:gridCol w:w="1418"/>
        <w:gridCol w:w="2268"/>
        <w:gridCol w:w="1984"/>
        <w:gridCol w:w="1276"/>
        <w:gridCol w:w="1559"/>
      </w:tblGrid>
      <w:tr w:rsidR="004C0BE2" w:rsidRPr="006920F7" w14:paraId="392D7572" w14:textId="77777777" w:rsidTr="004C0BE2">
        <w:tc>
          <w:tcPr>
            <w:tcW w:w="1418" w:type="dxa"/>
            <w:shd w:val="clear" w:color="auto" w:fill="D9D9D9" w:themeFill="background1" w:themeFillShade="D9"/>
          </w:tcPr>
          <w:p w14:paraId="4494F6FC"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Antibiotic</w:t>
            </w:r>
          </w:p>
        </w:tc>
        <w:tc>
          <w:tcPr>
            <w:tcW w:w="2268" w:type="dxa"/>
            <w:shd w:val="clear" w:color="auto" w:fill="D9D9D9" w:themeFill="background1" w:themeFillShade="D9"/>
          </w:tcPr>
          <w:p w14:paraId="21D3F1F2"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FIC = MIC</w:t>
            </w:r>
            <w:r>
              <w:rPr>
                <w:rFonts w:ascii="Times New Roman" w:hAnsi="Times New Roman" w:cs="Times New Roman"/>
                <w:sz w:val="20"/>
                <w:szCs w:val="20"/>
              </w:rPr>
              <w:t xml:space="preserve"> </w:t>
            </w:r>
            <w:r w:rsidRPr="00B57B0B">
              <w:rPr>
                <w:rFonts w:ascii="Times New Roman" w:hAnsi="Times New Roman" w:cs="Times New Roman"/>
                <w:sz w:val="20"/>
                <w:szCs w:val="20"/>
              </w:rPr>
              <w:t xml:space="preserve">of antibiotic in combination/MIC of antibiotic alone </w:t>
            </w:r>
          </w:p>
        </w:tc>
        <w:tc>
          <w:tcPr>
            <w:tcW w:w="1984" w:type="dxa"/>
            <w:shd w:val="clear" w:color="auto" w:fill="D9D9D9" w:themeFill="background1" w:themeFillShade="D9"/>
          </w:tcPr>
          <w:p w14:paraId="5AF5A6EE" w14:textId="77777777" w:rsidR="004C0BE2"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FIC = MIC of CORM in combination/MIC</w:t>
            </w:r>
          </w:p>
          <w:p w14:paraId="1D11E662" w14:textId="77777777" w:rsidR="004C0BE2" w:rsidRPr="00B57B0B" w:rsidRDefault="004C0BE2" w:rsidP="004C0BE2">
            <w:pPr>
              <w:rPr>
                <w:rFonts w:ascii="Times New Roman" w:hAnsi="Times New Roman" w:cs="Times New Roman"/>
                <w:sz w:val="20"/>
                <w:szCs w:val="20"/>
              </w:rPr>
            </w:pPr>
            <w:proofErr w:type="gramStart"/>
            <w:r w:rsidRPr="00B57B0B">
              <w:rPr>
                <w:rFonts w:ascii="Times New Roman" w:hAnsi="Times New Roman" w:cs="Times New Roman"/>
                <w:sz w:val="20"/>
                <w:szCs w:val="20"/>
              </w:rPr>
              <w:t>of</w:t>
            </w:r>
            <w:proofErr w:type="gramEnd"/>
            <w:r w:rsidRPr="00B57B0B">
              <w:rPr>
                <w:rFonts w:ascii="Times New Roman" w:hAnsi="Times New Roman" w:cs="Times New Roman"/>
                <w:sz w:val="20"/>
                <w:szCs w:val="20"/>
              </w:rPr>
              <w:t xml:space="preserve"> CORM alone</w:t>
            </w:r>
          </w:p>
        </w:tc>
        <w:tc>
          <w:tcPr>
            <w:tcW w:w="1276" w:type="dxa"/>
            <w:shd w:val="clear" w:color="auto" w:fill="D9D9D9" w:themeFill="background1" w:themeFillShade="D9"/>
          </w:tcPr>
          <w:p w14:paraId="52C002FC" w14:textId="77777777" w:rsidR="004C0BE2" w:rsidRPr="00B57B0B" w:rsidRDefault="004C0BE2" w:rsidP="004C0BE2">
            <w:pPr>
              <w:rPr>
                <w:rFonts w:ascii="Times New Roman" w:hAnsi="Times New Roman" w:cs="Times New Roman"/>
                <w:sz w:val="20"/>
                <w:szCs w:val="20"/>
              </w:rPr>
            </w:pPr>
            <m:oMath>
              <m:r>
                <w:rPr>
                  <w:rFonts w:ascii="Cambria Math" w:hAnsi="Cambria Math" w:cs="Times New Roman"/>
                  <w:sz w:val="20"/>
                  <w:szCs w:val="20"/>
                </w:rPr>
                <m:t>∑</m:t>
              </m:r>
            </m:oMath>
            <w:r w:rsidRPr="00B57B0B">
              <w:rPr>
                <w:rFonts w:ascii="Times New Roman" w:hAnsi="Times New Roman" w:cs="Times New Roman"/>
                <w:sz w:val="20"/>
                <w:szCs w:val="20"/>
              </w:rPr>
              <w:t>FIC=FIC antibiotic + FIC CORM</w:t>
            </w:r>
          </w:p>
        </w:tc>
        <w:tc>
          <w:tcPr>
            <w:tcW w:w="1559" w:type="dxa"/>
            <w:shd w:val="clear" w:color="auto" w:fill="D9D9D9" w:themeFill="background1" w:themeFillShade="D9"/>
          </w:tcPr>
          <w:p w14:paraId="2B3F5F08" w14:textId="77777777" w:rsidR="004C0BE2" w:rsidRPr="005E639A" w:rsidRDefault="004C0BE2" w:rsidP="004C0BE2">
            <w:pPr>
              <w:rPr>
                <w:rFonts w:ascii="Times New Roman" w:hAnsi="Times New Roman" w:cs="Times New Roman"/>
                <w:sz w:val="20"/>
                <w:szCs w:val="20"/>
              </w:rPr>
            </w:pPr>
            <w:r w:rsidRPr="005E639A">
              <w:rPr>
                <w:rFonts w:ascii="Times New Roman" w:hAnsi="Times New Roman" w:cs="Times New Roman"/>
                <w:sz w:val="20"/>
                <w:szCs w:val="20"/>
              </w:rPr>
              <w:t xml:space="preserve">Interpretation </w:t>
            </w:r>
          </w:p>
        </w:tc>
      </w:tr>
      <w:tr w:rsidR="004C0BE2" w:rsidRPr="006920F7" w14:paraId="66D8CBAE" w14:textId="77777777" w:rsidTr="004C0BE2">
        <w:tc>
          <w:tcPr>
            <w:tcW w:w="1418" w:type="dxa"/>
            <w:shd w:val="clear" w:color="auto" w:fill="BFBFBF" w:themeFill="background1" w:themeFillShade="BF"/>
          </w:tcPr>
          <w:p w14:paraId="1FFF7174" w14:textId="77777777" w:rsidR="004C0BE2" w:rsidRPr="00B57B0B" w:rsidRDefault="004C0BE2" w:rsidP="004C0BE2">
            <w:pPr>
              <w:rPr>
                <w:rFonts w:ascii="Times New Roman" w:hAnsi="Times New Roman" w:cs="Times New Roman"/>
                <w:sz w:val="20"/>
                <w:szCs w:val="20"/>
              </w:rPr>
            </w:pPr>
            <w:r w:rsidRPr="00B57B0B">
              <w:rPr>
                <w:rFonts w:ascii="Times New Roman" w:hAnsi="Times New Roman" w:cs="Times New Roman"/>
                <w:sz w:val="20"/>
                <w:szCs w:val="20"/>
              </w:rPr>
              <w:t>Doxycycline</w:t>
            </w:r>
          </w:p>
        </w:tc>
        <w:tc>
          <w:tcPr>
            <w:tcW w:w="2268" w:type="dxa"/>
          </w:tcPr>
          <w:p w14:paraId="25B03D38"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0.25</w:t>
            </w:r>
          </w:p>
        </w:tc>
        <w:tc>
          <w:tcPr>
            <w:tcW w:w="1984" w:type="dxa"/>
          </w:tcPr>
          <w:p w14:paraId="75294B28"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0.66</w:t>
            </w:r>
          </w:p>
        </w:tc>
        <w:tc>
          <w:tcPr>
            <w:tcW w:w="1276" w:type="dxa"/>
          </w:tcPr>
          <w:p w14:paraId="4C35381D"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0.910</w:t>
            </w:r>
          </w:p>
        </w:tc>
        <w:tc>
          <w:tcPr>
            <w:tcW w:w="1559" w:type="dxa"/>
          </w:tcPr>
          <w:p w14:paraId="30B690AB"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 xml:space="preserve">Additive </w:t>
            </w:r>
          </w:p>
        </w:tc>
      </w:tr>
      <w:tr w:rsidR="004C0BE2" w:rsidRPr="006920F7" w14:paraId="5EC7A490" w14:textId="77777777" w:rsidTr="004C0BE2">
        <w:tc>
          <w:tcPr>
            <w:tcW w:w="1418" w:type="dxa"/>
            <w:shd w:val="clear" w:color="auto" w:fill="BFBFBF" w:themeFill="background1" w:themeFillShade="BF"/>
          </w:tcPr>
          <w:p w14:paraId="260AD111"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 xml:space="preserve">Trimethoprim </w:t>
            </w:r>
          </w:p>
        </w:tc>
        <w:tc>
          <w:tcPr>
            <w:tcW w:w="2268" w:type="dxa"/>
          </w:tcPr>
          <w:p w14:paraId="08034083"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0.125</w:t>
            </w:r>
          </w:p>
        </w:tc>
        <w:tc>
          <w:tcPr>
            <w:tcW w:w="1984" w:type="dxa"/>
          </w:tcPr>
          <w:p w14:paraId="7FCE9211"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0.416</w:t>
            </w:r>
          </w:p>
        </w:tc>
        <w:tc>
          <w:tcPr>
            <w:tcW w:w="1276" w:type="dxa"/>
          </w:tcPr>
          <w:p w14:paraId="32C68406"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0.541</w:t>
            </w:r>
          </w:p>
        </w:tc>
        <w:tc>
          <w:tcPr>
            <w:tcW w:w="1559" w:type="dxa"/>
          </w:tcPr>
          <w:p w14:paraId="04C398C0" w14:textId="77777777" w:rsidR="004C0BE2" w:rsidRPr="00B57B0B" w:rsidRDefault="004C0BE2" w:rsidP="004C0BE2">
            <w:pPr>
              <w:rPr>
                <w:rFonts w:ascii="Times New Roman" w:hAnsi="Times New Roman" w:cs="Times New Roman"/>
                <w:sz w:val="20"/>
                <w:szCs w:val="20"/>
              </w:rPr>
            </w:pPr>
            <w:r w:rsidRPr="00883AFF">
              <w:rPr>
                <w:rFonts w:ascii="Times New Roman" w:hAnsi="Times New Roman" w:cs="Times New Roman"/>
                <w:sz w:val="20"/>
                <w:szCs w:val="20"/>
              </w:rPr>
              <w:t xml:space="preserve">Additive </w:t>
            </w:r>
          </w:p>
        </w:tc>
      </w:tr>
      <w:tr w:rsidR="004C0BE2" w:rsidRPr="006920F7" w14:paraId="37C19CCF" w14:textId="77777777" w:rsidTr="004C0BE2">
        <w:tc>
          <w:tcPr>
            <w:tcW w:w="1418" w:type="dxa"/>
            <w:shd w:val="clear" w:color="auto" w:fill="BFBFBF" w:themeFill="background1" w:themeFillShade="BF"/>
          </w:tcPr>
          <w:p w14:paraId="2C01059A"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Novobiocin</w:t>
            </w:r>
          </w:p>
        </w:tc>
        <w:tc>
          <w:tcPr>
            <w:tcW w:w="2268" w:type="dxa"/>
          </w:tcPr>
          <w:p w14:paraId="3E409DE4"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0.33</w:t>
            </w:r>
          </w:p>
        </w:tc>
        <w:tc>
          <w:tcPr>
            <w:tcW w:w="1984" w:type="dxa"/>
          </w:tcPr>
          <w:p w14:paraId="4FF60F77"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0.33</w:t>
            </w:r>
          </w:p>
        </w:tc>
        <w:tc>
          <w:tcPr>
            <w:tcW w:w="1276" w:type="dxa"/>
          </w:tcPr>
          <w:p w14:paraId="2DBC27B1"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0.660</w:t>
            </w:r>
          </w:p>
        </w:tc>
        <w:tc>
          <w:tcPr>
            <w:tcW w:w="1559" w:type="dxa"/>
          </w:tcPr>
          <w:p w14:paraId="264B7483" w14:textId="77777777" w:rsidR="004C0BE2" w:rsidRPr="00B57B0B" w:rsidRDefault="004C0BE2" w:rsidP="004C0BE2">
            <w:pPr>
              <w:rPr>
                <w:rFonts w:ascii="Times New Roman" w:hAnsi="Times New Roman" w:cs="Times New Roman"/>
                <w:sz w:val="20"/>
                <w:szCs w:val="20"/>
              </w:rPr>
            </w:pPr>
            <w:r w:rsidRPr="00883AFF">
              <w:rPr>
                <w:rFonts w:ascii="Times New Roman" w:hAnsi="Times New Roman" w:cs="Times New Roman"/>
                <w:sz w:val="20"/>
                <w:szCs w:val="20"/>
              </w:rPr>
              <w:t xml:space="preserve">Additive </w:t>
            </w:r>
          </w:p>
        </w:tc>
      </w:tr>
      <w:tr w:rsidR="004C0BE2" w:rsidRPr="006920F7" w14:paraId="1794B496" w14:textId="77777777" w:rsidTr="004C0BE2">
        <w:tc>
          <w:tcPr>
            <w:tcW w:w="1418" w:type="dxa"/>
            <w:shd w:val="clear" w:color="auto" w:fill="BFBFBF" w:themeFill="background1" w:themeFillShade="BF"/>
          </w:tcPr>
          <w:p w14:paraId="19A97529" w14:textId="77777777" w:rsidR="004C0BE2" w:rsidRPr="00152422" w:rsidRDefault="004C0BE2" w:rsidP="004C0BE2">
            <w:pPr>
              <w:jc w:val="both"/>
              <w:rPr>
                <w:rFonts w:ascii="Times New Roman" w:hAnsi="Times New Roman" w:cs="Times New Roman"/>
                <w:sz w:val="20"/>
                <w:szCs w:val="20"/>
              </w:rPr>
            </w:pPr>
            <w:r w:rsidRPr="00152422">
              <w:rPr>
                <w:rFonts w:ascii="Times New Roman" w:hAnsi="Times New Roman" w:cs="Times New Roman"/>
                <w:sz w:val="20"/>
                <w:szCs w:val="20"/>
              </w:rPr>
              <w:t xml:space="preserve">Cefotaxime </w:t>
            </w:r>
          </w:p>
        </w:tc>
        <w:tc>
          <w:tcPr>
            <w:tcW w:w="2268" w:type="dxa"/>
          </w:tcPr>
          <w:p w14:paraId="15007612"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0.125</w:t>
            </w:r>
          </w:p>
        </w:tc>
        <w:tc>
          <w:tcPr>
            <w:tcW w:w="1984" w:type="dxa"/>
          </w:tcPr>
          <w:p w14:paraId="4DBE51A7"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0.66</w:t>
            </w:r>
          </w:p>
        </w:tc>
        <w:tc>
          <w:tcPr>
            <w:tcW w:w="1276" w:type="dxa"/>
          </w:tcPr>
          <w:p w14:paraId="194F4797" w14:textId="77777777" w:rsidR="004C0BE2" w:rsidRPr="00B57B0B" w:rsidRDefault="004C0BE2" w:rsidP="004C0BE2">
            <w:pPr>
              <w:rPr>
                <w:rFonts w:ascii="Times New Roman" w:hAnsi="Times New Roman" w:cs="Times New Roman"/>
                <w:sz w:val="20"/>
                <w:szCs w:val="20"/>
              </w:rPr>
            </w:pPr>
            <w:r>
              <w:rPr>
                <w:rFonts w:ascii="Times New Roman" w:hAnsi="Times New Roman" w:cs="Times New Roman"/>
                <w:sz w:val="20"/>
                <w:szCs w:val="20"/>
              </w:rPr>
              <w:t>0.785</w:t>
            </w:r>
          </w:p>
        </w:tc>
        <w:tc>
          <w:tcPr>
            <w:tcW w:w="1559" w:type="dxa"/>
          </w:tcPr>
          <w:p w14:paraId="117A301E" w14:textId="77777777" w:rsidR="004C0BE2" w:rsidRPr="00B57B0B" w:rsidRDefault="004C0BE2" w:rsidP="004C0BE2">
            <w:pPr>
              <w:rPr>
                <w:rFonts w:ascii="Times New Roman" w:hAnsi="Times New Roman" w:cs="Times New Roman"/>
                <w:sz w:val="20"/>
                <w:szCs w:val="20"/>
              </w:rPr>
            </w:pPr>
            <w:r w:rsidRPr="00883AFF">
              <w:rPr>
                <w:rFonts w:ascii="Times New Roman" w:hAnsi="Times New Roman" w:cs="Times New Roman"/>
                <w:sz w:val="20"/>
                <w:szCs w:val="20"/>
              </w:rPr>
              <w:t xml:space="preserve">Additive </w:t>
            </w:r>
          </w:p>
        </w:tc>
      </w:tr>
    </w:tbl>
    <w:p w14:paraId="3EE08F1F" w14:textId="77777777" w:rsidR="004C0BE2" w:rsidRDefault="004C0BE2" w:rsidP="004C0BE2">
      <w:pPr>
        <w:spacing w:line="360" w:lineRule="auto"/>
        <w:rPr>
          <w:rFonts w:ascii="Times New Roman" w:hAnsi="Times New Roman" w:cs="Times New Roman"/>
          <w:b/>
        </w:rPr>
      </w:pPr>
      <w:r>
        <w:rPr>
          <w:rFonts w:ascii="Times New Roman" w:hAnsi="Times New Roman" w:cs="Times New Roman"/>
          <w:b/>
        </w:rPr>
        <w:t>5.3 Discussion</w:t>
      </w:r>
    </w:p>
    <w:p w14:paraId="47DF6DAE" w14:textId="77777777" w:rsidR="004C0BE2" w:rsidRDefault="004C0BE2" w:rsidP="004C0BE2">
      <w:pPr>
        <w:spacing w:line="360" w:lineRule="auto"/>
        <w:rPr>
          <w:rFonts w:ascii="Times New Roman" w:hAnsi="Times New Roman" w:cs="Times New Roman"/>
          <w:b/>
        </w:rPr>
      </w:pPr>
    </w:p>
    <w:p w14:paraId="617F88BF" w14:textId="77777777" w:rsidR="004C0BE2" w:rsidRDefault="004C0BE2" w:rsidP="004C0BE2">
      <w:pPr>
        <w:spacing w:line="360" w:lineRule="auto"/>
        <w:rPr>
          <w:rFonts w:ascii="Times New Roman" w:hAnsi="Times New Roman" w:cs="Times New Roman"/>
          <w:b/>
        </w:rPr>
      </w:pPr>
      <w:r>
        <w:rPr>
          <w:rFonts w:ascii="Times New Roman" w:hAnsi="Times New Roman" w:cs="Times New Roman"/>
          <w:b/>
        </w:rPr>
        <w:t>5.3.1 Effect of CORM-3</w:t>
      </w:r>
      <w:r w:rsidRPr="00E5102C">
        <w:rPr>
          <w:rFonts w:ascii="Times New Roman" w:hAnsi="Times New Roman" w:cs="Times New Roman"/>
          <w:b/>
        </w:rPr>
        <w:t xml:space="preserve"> alone and combined with different antibiotics</w:t>
      </w:r>
    </w:p>
    <w:p w14:paraId="74ADEDBC" w14:textId="77777777" w:rsidR="004C0BE2" w:rsidRDefault="004C0BE2" w:rsidP="004C0BE2"/>
    <w:p w14:paraId="4F864A25" w14:textId="6614BAD8" w:rsidR="004C0BE2" w:rsidRDefault="004C0BE2" w:rsidP="004C0BE2">
      <w:pPr>
        <w:spacing w:line="360" w:lineRule="auto"/>
        <w:jc w:val="both"/>
        <w:rPr>
          <w:rFonts w:ascii="Times New Roman" w:hAnsi="Times New Roman" w:cs="Times New Roman"/>
          <w:bCs/>
        </w:rPr>
      </w:pPr>
      <w:r w:rsidRPr="0013031C">
        <w:rPr>
          <w:rFonts w:ascii="Times New Roman" w:hAnsi="Times New Roman" w:cs="Times New Roman"/>
          <w:bCs/>
        </w:rPr>
        <w:t xml:space="preserve">As </w:t>
      </w:r>
      <w:r>
        <w:rPr>
          <w:rFonts w:ascii="Times New Roman" w:hAnsi="Times New Roman" w:cs="Times New Roman"/>
          <w:bCs/>
        </w:rPr>
        <w:t xml:space="preserve">a starting point for investigating the antimicrobial activity of CORM-3, the effect of CORM-3 alone or combined with different antibiotics was investigated with two strains of </w:t>
      </w:r>
      <w:r w:rsidRPr="0013031C">
        <w:rPr>
          <w:rFonts w:ascii="Times New Roman" w:hAnsi="Times New Roman" w:cs="Times New Roman"/>
          <w:bCs/>
          <w:i/>
          <w:iCs/>
        </w:rPr>
        <w:t>E. coli</w:t>
      </w:r>
      <w:r>
        <w:rPr>
          <w:rFonts w:ascii="Times New Roman" w:hAnsi="Times New Roman" w:cs="Times New Roman"/>
          <w:bCs/>
        </w:rPr>
        <w:t xml:space="preserve"> EC958 and MG1655. Experiments on these strains were performed in defined minimal medium with 5% glycerol as a carbon source. The results revealed that CORM-3 at 5 </w:t>
      </w:r>
      <m:oMath>
        <m:r>
          <w:rPr>
            <w:rFonts w:ascii="Cambria Math" w:hAnsi="Cambria Math" w:cs="Times New Roman"/>
          </w:rPr>
          <m:t>μ</m:t>
        </m:r>
      </m:oMath>
      <w:r>
        <w:rPr>
          <w:rFonts w:ascii="Times New Roman" w:hAnsi="Times New Roman" w:cs="Times New Roman"/>
          <w:bCs/>
        </w:rPr>
        <w:t xml:space="preserve">M partially inhibited the bacterial growth of both strains until 6 h but the cells were completely recovered after 8 h. However, 10 </w:t>
      </w:r>
      <m:oMath>
        <m:r>
          <w:rPr>
            <w:rFonts w:ascii="Cambria Math" w:hAnsi="Cambria Math" w:cs="Times New Roman"/>
          </w:rPr>
          <m:t>μ</m:t>
        </m:r>
      </m:oMath>
      <w:r>
        <w:rPr>
          <w:rFonts w:ascii="Times New Roman" w:hAnsi="Times New Roman" w:cs="Times New Roman"/>
          <w:bCs/>
        </w:rPr>
        <w:t>M totally inhibited the bacterial growth until 10 h but the cells started to recover after 10 h (Figures 5.1 A, C, E and Figure 5.2 A</w:t>
      </w:r>
      <w:r w:rsidR="00157421">
        <w:rPr>
          <w:rFonts w:ascii="Times New Roman" w:hAnsi="Times New Roman" w:cs="Times New Roman"/>
          <w:bCs/>
        </w:rPr>
        <w:t xml:space="preserve">, C, E). Importantly, combining </w:t>
      </w:r>
      <w:r>
        <w:rPr>
          <w:rFonts w:ascii="Times New Roman" w:hAnsi="Times New Roman" w:cs="Times New Roman"/>
          <w:bCs/>
        </w:rPr>
        <w:t>10</w:t>
      </w:r>
      <w:r w:rsidR="007F60B9">
        <w:rPr>
          <w:rFonts w:ascii="Times New Roman" w:hAnsi="Times New Roman" w:cs="Times New Roman"/>
          <w:bCs/>
        </w:rPr>
        <w:t xml:space="preserve"> </w:t>
      </w:r>
      <w:r w:rsidR="00157421">
        <w:rPr>
          <w:rFonts w:ascii="Times New Roman" w:hAnsi="Times New Roman" w:cs="Times New Roman"/>
          <w:bCs/>
        </w:rPr>
        <w:t xml:space="preserve">μM </w:t>
      </w:r>
      <w:r>
        <w:rPr>
          <w:rFonts w:ascii="Times New Roman" w:hAnsi="Times New Roman" w:cs="Times New Roman"/>
          <w:bCs/>
        </w:rPr>
        <w:t xml:space="preserve">CORM-3 with partial inhibitory concentrations of antibiotics completely inhibited bacterial growth for the three antibiotics, chloramphenicol, gentamicin and minocycline against EC958 (Figure 5.1 A, C, E) and doxycycline, trimethoprim and cefotaxime against MG1655  (Figure 5.1 A, C, E). There were also significant reductions in the viability (Figures 5.1 B, D, F and Figure 5.2 B, D, F). The combination of 5 </w:t>
      </w:r>
      <m:oMath>
        <m:r>
          <w:rPr>
            <w:rFonts w:ascii="Cambria Math" w:hAnsi="Cambria Math" w:cs="Times New Roman"/>
          </w:rPr>
          <m:t>μ</m:t>
        </m:r>
      </m:oMath>
      <w:r>
        <w:rPr>
          <w:rFonts w:ascii="Times New Roman" w:hAnsi="Times New Roman" w:cs="Times New Roman"/>
          <w:bCs/>
        </w:rPr>
        <w:t>M</w:t>
      </w:r>
      <w:r w:rsidRPr="00475764">
        <w:rPr>
          <w:rFonts w:ascii="Times New Roman" w:hAnsi="Times New Roman" w:cs="Times New Roman"/>
          <w:bCs/>
        </w:rPr>
        <w:t xml:space="preserve"> </w:t>
      </w:r>
      <w:r>
        <w:rPr>
          <w:rFonts w:ascii="Times New Roman" w:hAnsi="Times New Roman" w:cs="Times New Roman"/>
          <w:bCs/>
        </w:rPr>
        <w:t xml:space="preserve">CORM-3 with gentamicin completely inhibited bacterial growth (Figure 5.1 B); whereas CORM-3 had a slight effect on the action of chloramphenicol or minocycline in reducing bacterial growth (Figure 5.1 A, C) but there was a significant reduction in the viability for minocycline (Figure 5.1 F). The results showed that partial inhibitory concentrations of CORM-3 significantly potentiate the activity of various antibiotics with different modes of actions in killing bacterial cells. </w:t>
      </w:r>
      <w:r w:rsidRPr="001D0CE3">
        <w:rPr>
          <w:rFonts w:ascii="Times New Roman" w:hAnsi="Times New Roman" w:cs="Times New Roman"/>
          <w:bCs/>
        </w:rPr>
        <w:t xml:space="preserve">These findings are </w:t>
      </w:r>
      <w:r>
        <w:rPr>
          <w:rFonts w:ascii="Times New Roman" w:hAnsi="Times New Roman" w:cs="Times New Roman"/>
          <w:bCs/>
        </w:rPr>
        <w:t xml:space="preserve">similar to Tavares </w:t>
      </w:r>
      <w:r w:rsidRPr="00F77AAD">
        <w:rPr>
          <w:rFonts w:ascii="Times New Roman" w:hAnsi="Times New Roman" w:cs="Times New Roman"/>
          <w:bCs/>
          <w:i/>
        </w:rPr>
        <w:t>et al.,</w:t>
      </w:r>
      <w:r>
        <w:rPr>
          <w:rFonts w:ascii="Times New Roman" w:hAnsi="Times New Roman" w:cs="Times New Roman"/>
          <w:bCs/>
        </w:rPr>
        <w:t xml:space="preserve"> (2013) who found that CORM-2 (200 mg/L) significantly decreased the viability of </w:t>
      </w:r>
      <w:r w:rsidRPr="00F77AAD">
        <w:rPr>
          <w:rFonts w:ascii="Times New Roman" w:hAnsi="Times New Roman" w:cs="Times New Roman"/>
          <w:bCs/>
          <w:i/>
        </w:rPr>
        <w:t>H</w:t>
      </w:r>
      <w:r>
        <w:rPr>
          <w:rFonts w:ascii="Times New Roman" w:hAnsi="Times New Roman" w:cs="Times New Roman"/>
          <w:bCs/>
          <w:i/>
        </w:rPr>
        <w:t>.</w:t>
      </w:r>
      <w:r w:rsidRPr="00F77AAD">
        <w:rPr>
          <w:rFonts w:ascii="Times New Roman" w:hAnsi="Times New Roman" w:cs="Times New Roman"/>
          <w:bCs/>
          <w:i/>
        </w:rPr>
        <w:t xml:space="preserve"> pylori</w:t>
      </w:r>
      <w:r>
        <w:rPr>
          <w:rFonts w:ascii="Times New Roman" w:hAnsi="Times New Roman" w:cs="Times New Roman"/>
          <w:bCs/>
        </w:rPr>
        <w:t xml:space="preserve"> when combined with partial inhibitory confrontations of metronidazole (Tavares et al., 2013). More recently, colleagues in our laboratory revealed that a novel manganese photoactivated CORM (200 μM) had a </w:t>
      </w:r>
      <w:r w:rsidRPr="00506C90">
        <w:rPr>
          <w:rFonts w:ascii="Times New Roman" w:hAnsi="Times New Roman" w:cs="Times New Roman"/>
          <w:bCs/>
        </w:rPr>
        <w:t>slight</w:t>
      </w:r>
      <w:r>
        <w:rPr>
          <w:rFonts w:ascii="Times New Roman" w:hAnsi="Times New Roman" w:cs="Times New Roman"/>
          <w:bCs/>
        </w:rPr>
        <w:t xml:space="preserve"> potentiation effect on the activity of doxycycline by reducing the growth of </w:t>
      </w:r>
      <w:r w:rsidRPr="00506C90">
        <w:rPr>
          <w:rFonts w:ascii="Times New Roman" w:hAnsi="Times New Roman" w:cs="Times New Roman"/>
          <w:bCs/>
          <w:i/>
        </w:rPr>
        <w:t>E. coli</w:t>
      </w:r>
      <w:r>
        <w:rPr>
          <w:rFonts w:ascii="Times New Roman" w:hAnsi="Times New Roman" w:cs="Times New Roman"/>
          <w:bCs/>
        </w:rPr>
        <w:t xml:space="preserve"> EC958 (</w:t>
      </w:r>
      <w:proofErr w:type="spellStart"/>
      <w:r>
        <w:rPr>
          <w:rFonts w:ascii="Times New Roman" w:hAnsi="Times New Roman" w:cs="Times New Roman"/>
          <w:bCs/>
        </w:rPr>
        <w:t>Tinajero</w:t>
      </w:r>
      <w:proofErr w:type="spellEnd"/>
      <w:r>
        <w:rPr>
          <w:rFonts w:ascii="Times New Roman" w:hAnsi="Times New Roman" w:cs="Times New Roman"/>
          <w:bCs/>
        </w:rPr>
        <w:t xml:space="preserve">-Trejo et al., 2016).  </w:t>
      </w:r>
    </w:p>
    <w:p w14:paraId="6DD7493A" w14:textId="77777777" w:rsidR="004C0BE2" w:rsidRDefault="004C0BE2" w:rsidP="004C0BE2">
      <w:pPr>
        <w:pStyle w:val="EndNoteBibliography"/>
        <w:spacing w:line="360" w:lineRule="auto"/>
        <w:jc w:val="both"/>
        <w:rPr>
          <w:rFonts w:ascii="Times New Roman" w:hAnsi="Times New Roman" w:cs="Times New Roman"/>
        </w:rPr>
      </w:pPr>
    </w:p>
    <w:p w14:paraId="77212376" w14:textId="77777777" w:rsidR="004C0BE2" w:rsidRDefault="004C0BE2" w:rsidP="004C0BE2">
      <w:pPr>
        <w:spacing w:line="360" w:lineRule="auto"/>
        <w:jc w:val="both"/>
        <w:rPr>
          <w:rFonts w:ascii="Times New Roman" w:hAnsi="Times New Roman" w:cs="Times New Roman"/>
          <w:bCs/>
        </w:rPr>
      </w:pPr>
      <w:r w:rsidRPr="00CB39B2">
        <w:rPr>
          <w:rFonts w:ascii="Times New Roman" w:hAnsi="Times New Roman" w:cs="Times New Roman"/>
          <w:bCs/>
          <w:i/>
        </w:rPr>
        <w:t>In vivo</w:t>
      </w:r>
      <w:r>
        <w:rPr>
          <w:rFonts w:ascii="Times New Roman" w:hAnsi="Times New Roman" w:cs="Times New Roman"/>
          <w:bCs/>
        </w:rPr>
        <w:t xml:space="preserve"> experiment, the CO released from CORM-3 (</w:t>
      </w:r>
      <w:r w:rsidRPr="005F2C4A">
        <w:rPr>
          <w:rFonts w:ascii="Times New Roman" w:hAnsi="Times New Roman" w:cs="Times New Roman"/>
        </w:rPr>
        <w:t xml:space="preserve">10 to 50 </w:t>
      </w:r>
      <w:proofErr w:type="spellStart"/>
      <w:r>
        <w:rPr>
          <w:rFonts w:ascii="Times New Roman" w:hAnsi="Times New Roman" w:cs="Times New Roman"/>
        </w:rPr>
        <w:t>μ</w:t>
      </w:r>
      <w:r w:rsidRPr="005F2C4A">
        <w:rPr>
          <w:rFonts w:ascii="Times New Roman" w:hAnsi="Times New Roman" w:cs="Times New Roman"/>
        </w:rPr>
        <w:t>mol</w:t>
      </w:r>
      <w:proofErr w:type="spellEnd"/>
      <w:r w:rsidRPr="005F2C4A">
        <w:rPr>
          <w:rFonts w:ascii="Times New Roman" w:hAnsi="Times New Roman" w:cs="Times New Roman"/>
        </w:rPr>
        <w:t>/L</w:t>
      </w:r>
      <w:r>
        <w:rPr>
          <w:rFonts w:ascii="Times New Roman" w:hAnsi="Times New Roman" w:cs="Times New Roman"/>
          <w:bCs/>
        </w:rPr>
        <w:t xml:space="preserve">) showed a cytoprotective effect for cardiac cells from the cellular damage that resulted from </w:t>
      </w:r>
      <w:r w:rsidRPr="00706396">
        <w:rPr>
          <w:rFonts w:ascii="Times New Roman" w:hAnsi="Times New Roman" w:cs="Times New Roman"/>
        </w:rPr>
        <w:t>hypoxia-</w:t>
      </w:r>
      <w:proofErr w:type="spellStart"/>
      <w:r w:rsidRPr="00706396">
        <w:rPr>
          <w:rFonts w:ascii="Times New Roman" w:hAnsi="Times New Roman" w:cs="Times New Roman"/>
        </w:rPr>
        <w:t>reoxygenation</w:t>
      </w:r>
      <w:proofErr w:type="spellEnd"/>
      <w:r w:rsidRPr="00706396">
        <w:rPr>
          <w:rFonts w:ascii="Times New Roman" w:hAnsi="Times New Roman" w:cs="Times New Roman"/>
        </w:rPr>
        <w:t xml:space="preserve"> and oxidative stress</w:t>
      </w:r>
      <w:r>
        <w:rPr>
          <w:rFonts w:ascii="Times New Roman" w:hAnsi="Times New Roman" w:cs="Times New Roman"/>
          <w:bCs/>
        </w:rPr>
        <w:t xml:space="preserve">. However, a pretreatment of cardiac cells with the inactive form (iCORM-3) did not show this advantage </w:t>
      </w:r>
      <w:r>
        <w:rPr>
          <w:rFonts w:ascii="Times New Roman" w:hAnsi="Times New Roman" w:cs="Times New Roman"/>
          <w:bCs/>
        </w:rPr>
        <w:fldChar w:fldCharType="begin">
          <w:fldData xml:space="preserve">PEVuZE5vdGU+PENpdGU+PEF1dGhvcj5DbGFyazwvQXV0aG9yPjxZZWFyPjIwMDM8L1llYXI+PFJl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</w:fldData>
        </w:fldChar>
      </w:r>
      <w:r>
        <w:rPr>
          <w:rFonts w:ascii="Times New Roman" w:hAnsi="Times New Roman" w:cs="Times New Roman"/>
          <w:bCs/>
        </w:rPr>
        <w:instrText xml:space="preserve"> ADDIN EN.CITE </w:instrText>
      </w:r>
      <w:r>
        <w:rPr>
          <w:rFonts w:ascii="Times New Roman" w:hAnsi="Times New Roman" w:cs="Times New Roman"/>
          <w:bCs/>
        </w:rPr>
        <w:fldChar w:fldCharType="begin">
          <w:fldData xml:space="preserve">PEVuZE5vdGU+PENpdGU+PEF1dGhvcj5DbGFyazwvQXV0aG9yPjxZZWFyPjIwMDM8L1llYXI+PFJl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</w:fldData>
        </w:fldChar>
      </w:r>
      <w:r>
        <w:rPr>
          <w:rFonts w:ascii="Times New Roman" w:hAnsi="Times New Roman" w:cs="Times New Roman"/>
          <w:bCs/>
        </w:rPr>
        <w:instrText xml:space="preserve"> ADDIN EN.CITE.DATA </w:instrText>
      </w:r>
      <w:r>
        <w:rPr>
          <w:rFonts w:ascii="Times New Roman" w:hAnsi="Times New Roman" w:cs="Times New Roman"/>
          <w:bCs/>
        </w:rPr>
      </w:r>
      <w:r>
        <w:rPr>
          <w:rFonts w:ascii="Times New Roman" w:hAnsi="Times New Roman" w:cs="Times New Roman"/>
          <w:bCs/>
        </w:rPr>
        <w:fldChar w:fldCharType="end"/>
      </w:r>
      <w:r>
        <w:rPr>
          <w:rFonts w:ascii="Times New Roman" w:hAnsi="Times New Roman" w:cs="Times New Roman"/>
          <w:bCs/>
        </w:rPr>
      </w:r>
      <w:r>
        <w:rPr>
          <w:rFonts w:ascii="Times New Roman" w:hAnsi="Times New Roman" w:cs="Times New Roman"/>
          <w:bCs/>
        </w:rPr>
        <w:fldChar w:fldCharType="separate"/>
      </w:r>
      <w:r>
        <w:rPr>
          <w:rFonts w:ascii="Times New Roman" w:hAnsi="Times New Roman" w:cs="Times New Roman"/>
          <w:bCs/>
          <w:noProof/>
        </w:rPr>
        <w:t>(Clark et al., 2003)</w:t>
      </w:r>
      <w:r>
        <w:rPr>
          <w:rFonts w:ascii="Times New Roman" w:hAnsi="Times New Roman" w:cs="Times New Roman"/>
          <w:bCs/>
        </w:rPr>
        <w:fldChar w:fldCharType="end"/>
      </w:r>
      <w:r>
        <w:rPr>
          <w:rFonts w:ascii="Times New Roman" w:hAnsi="Times New Roman" w:cs="Times New Roman"/>
          <w:bCs/>
        </w:rPr>
        <w:t xml:space="preserve">. As for other transition metals, ruthenium might have some biological activities that could participate in the antimicrobial activity </w:t>
      </w:r>
      <w:r>
        <w:rPr>
          <w:rFonts w:ascii="Times New Roman" w:hAnsi="Times New Roman" w:cs="Times New Roman"/>
          <w:bCs/>
        </w:rPr>
        <w:fldChar w:fldCharType="begin"/>
      </w:r>
      <w:r>
        <w:rPr>
          <w:rFonts w:ascii="Times New Roman" w:hAnsi="Times New Roman" w:cs="Times New Roman"/>
          <w:bCs/>
        </w:rPr>
        <w:instrText xml:space="preserve"> ADDIN EN.CITE &lt;EndNote&gt;&lt;Cite&gt;&lt;Author&gt;Gibson&lt;/Author&gt;&lt;Year&gt;1982&lt;/Year&gt;&lt;RecNum&gt;66&lt;/RecNum&gt;&lt;DisplayText&gt;(Gibson et al., 1982)&lt;/DisplayText&gt;&lt;record&gt;&lt;rec-number&gt;66&lt;/rec-number&gt;&lt;foreign-keys&gt;&lt;key app="EN" db-id="xfa5dvzdi5vwf9efw08p0efa55evwtp9ex2w" timestamp="1443198524"&gt;66&lt;/key&gt;&lt;/foreign-keys&gt;&lt;ref-type name="Journal Article"&gt;17&lt;/ref-type&gt;&lt;contributors&gt;&lt;authors&gt;&lt;author&gt;Gibson, J. F.&lt;/author&gt;&lt;author&gt;Poole, R. K.&lt;/author&gt;&lt;author&gt;Hughes, M. N.&lt;/author&gt;&lt;author&gt;Rees, J. F.&lt;/author&gt;&lt;/authors&gt;&lt;/contributors&gt;&lt;titles&gt;&lt;title&gt;A dimeric complex of ruthenium: a new inhibitor of respiration-driven calcium transport in Escherichia coli K12&lt;/title&gt;&lt;secondary-title&gt;J Gen Microbiol&lt;/secondary-title&gt;&lt;alt-title&gt;Journal of general microbiology&lt;/alt-title&gt;&lt;/titles&gt;&lt;periodical&gt;&lt;full-title&gt;J Gen Microbiol&lt;/full-title&gt;&lt;abbr-1&gt;Journal of general microbiology&lt;/abbr-1&gt;&lt;/periodical&gt;&lt;alt-periodical&gt;&lt;full-title&gt;J Gen Microbiol&lt;/full-title&gt;&lt;abbr-1&gt;Journal of general microbiology&lt;/abbr-1&gt;&lt;/alt-periodical&gt;&lt;pages&gt;2211-4&lt;/pages&gt;&lt;volume&gt;128&lt;/volume&gt;&lt;number&gt;9&lt;/number&gt;&lt;edition&gt;1982/09/01&lt;/edition&gt;&lt;keywords&gt;&lt;keyword&gt;Biological Transport, Active/drug effects&lt;/keyword&gt;&lt;keyword&gt;Calcium/*metabolism&lt;/keyword&gt;&lt;keyword&gt;Cell Membrane/drug effects/metabolism&lt;/keyword&gt;&lt;keyword&gt;Escherichia coli/drug effects/*metabolism&lt;/keyword&gt;&lt;keyword&gt;Oxygen Consumption&lt;/keyword&gt;&lt;keyword&gt;Ruthenium/*pharmacology&lt;/keyword&gt;&lt;keyword&gt;*Ruthenium Compounds&lt;/keyword&gt;&lt;keyword&gt;Ruthenium Red/pharmacology&lt;/keyword&gt;&lt;keyword&gt;Time Factors&lt;/keyword&gt;&lt;/keywords&gt;&lt;dates&gt;&lt;year&gt;1982&lt;/year&gt;&lt;pub-dates&gt;&lt;date&gt;Sep&lt;/date&gt;&lt;/pub-dates&gt;&lt;/dates&gt;&lt;isbn&gt;0022-1287 (Print)&amp;#xD;0022-1287&lt;/isbn&gt;&lt;accession-num&gt;6184444&lt;/accession-num&gt;&lt;urls&gt;&lt;/urls&gt;&lt;electronic-resource-num&gt;10.1099/00221287-128-9-2211&lt;/electronic-resource-num&gt;&lt;remote-database-provider&gt;Nlm&lt;/remote-database-provider&gt;&lt;language&gt;eng&lt;/language&gt;&lt;/record&gt;&lt;/Cite&gt;&lt;/EndNote&gt;</w:instrText>
      </w:r>
      <w:r>
        <w:rPr>
          <w:rFonts w:ascii="Times New Roman" w:hAnsi="Times New Roman" w:cs="Times New Roman"/>
          <w:bCs/>
        </w:rPr>
        <w:fldChar w:fldCharType="separate"/>
      </w:r>
      <w:r>
        <w:rPr>
          <w:rFonts w:ascii="Times New Roman" w:hAnsi="Times New Roman" w:cs="Times New Roman"/>
          <w:bCs/>
          <w:noProof/>
        </w:rPr>
        <w:t>(Gibson et al., 1982)</w:t>
      </w:r>
      <w:r>
        <w:rPr>
          <w:rFonts w:ascii="Times New Roman" w:hAnsi="Times New Roman" w:cs="Times New Roman"/>
          <w:bCs/>
        </w:rPr>
        <w:fldChar w:fldCharType="end"/>
      </w:r>
      <w:r>
        <w:rPr>
          <w:rFonts w:ascii="Times New Roman" w:hAnsi="Times New Roman" w:cs="Times New Roman"/>
          <w:bCs/>
        </w:rPr>
        <w:t xml:space="preserve">. Therefore, to estimate any roles of ruthenium in the antimicrobial activity that exerted by CORM-3; growth cultures of </w:t>
      </w:r>
      <w:r w:rsidRPr="00757865">
        <w:rPr>
          <w:rFonts w:ascii="Times New Roman" w:hAnsi="Times New Roman" w:cs="Times New Roman"/>
          <w:bCs/>
          <w:i/>
        </w:rPr>
        <w:t>E. coli</w:t>
      </w:r>
      <w:r>
        <w:rPr>
          <w:rFonts w:ascii="Times New Roman" w:hAnsi="Times New Roman" w:cs="Times New Roman"/>
          <w:bCs/>
        </w:rPr>
        <w:t xml:space="preserve"> EC958 were tested with the inactive form (iCORM-3) or CO-depleted CORM-3 (10 or 30 </w:t>
      </w:r>
      <m:oMath>
        <m:r>
          <w:rPr>
            <w:rFonts w:ascii="Cambria Math" w:hAnsi="Cambria Math" w:cs="Times New Roman"/>
          </w:rPr>
          <m:t>μ</m:t>
        </m:r>
      </m:oMath>
      <w:r>
        <w:rPr>
          <w:rFonts w:ascii="Times New Roman" w:hAnsi="Times New Roman" w:cs="Times New Roman"/>
          <w:bCs/>
        </w:rPr>
        <w:t xml:space="preserve">M) alone or combined with antibiotic in defined minimal medium. The results revealed that iCORM-3 (30 </w:t>
      </w:r>
      <m:oMath>
        <m:r>
          <w:rPr>
            <w:rFonts w:ascii="Cambria Math" w:hAnsi="Cambria Math" w:cs="Times New Roman"/>
          </w:rPr>
          <m:t>μ</m:t>
        </m:r>
      </m:oMath>
      <w:r>
        <w:rPr>
          <w:rFonts w:ascii="Times New Roman" w:hAnsi="Times New Roman" w:cs="Times New Roman"/>
          <w:bCs/>
        </w:rPr>
        <w:t xml:space="preserve">M) did not affect bacterial growth and there was no effect on antibiotic potentiation either (Figure 5.2 A, B). This result is in agreement with </w:t>
      </w:r>
      <w:proofErr w:type="spellStart"/>
      <w:r>
        <w:rPr>
          <w:rFonts w:ascii="Times New Roman" w:hAnsi="Times New Roman" w:cs="Times New Roman"/>
          <w:bCs/>
        </w:rPr>
        <w:t>Desmard</w:t>
      </w:r>
      <w:proofErr w:type="spellEnd"/>
      <w:r>
        <w:rPr>
          <w:rFonts w:ascii="Times New Roman" w:hAnsi="Times New Roman" w:cs="Times New Roman"/>
          <w:bCs/>
        </w:rPr>
        <w:t xml:space="preserve"> </w:t>
      </w:r>
      <w:r w:rsidRPr="00832D1E">
        <w:rPr>
          <w:rFonts w:ascii="Times New Roman" w:hAnsi="Times New Roman" w:cs="Times New Roman"/>
          <w:bCs/>
          <w:i/>
        </w:rPr>
        <w:t>et al.,</w:t>
      </w:r>
      <w:r>
        <w:rPr>
          <w:rFonts w:ascii="Times New Roman" w:hAnsi="Times New Roman" w:cs="Times New Roman"/>
          <w:bCs/>
        </w:rPr>
        <w:t xml:space="preserve"> (2009) who found that ruthenium chloride does not alter the bacterial growth at concentrations range (1 to 10</w:t>
      </w:r>
      <m:oMath>
        <m:r>
          <w:rPr>
            <w:rFonts w:ascii="Cambria Math" w:hAnsi="Cambria Math" w:cs="Times New Roman"/>
          </w:rPr>
          <m:t xml:space="preserve"> μ</m:t>
        </m:r>
      </m:oMath>
      <w:r>
        <w:rPr>
          <w:rFonts w:ascii="Times New Roman" w:hAnsi="Times New Roman" w:cs="Times New Roman"/>
          <w:bCs/>
        </w:rPr>
        <w:t>M). These findings suggest that the CO released from CORM-3 is responsible for its antimicrobial action and has potential effects on anti</w:t>
      </w:r>
      <w:r w:rsidR="002E574E">
        <w:rPr>
          <w:rFonts w:ascii="Times New Roman" w:hAnsi="Times New Roman" w:cs="Times New Roman"/>
          <w:bCs/>
        </w:rPr>
        <w:t>biotics action against bacteria</w:t>
      </w:r>
      <w:r>
        <w:rPr>
          <w:rFonts w:ascii="Times New Roman" w:hAnsi="Times New Roman" w:cs="Times New Roman"/>
          <w:bCs/>
        </w:rPr>
        <w:t xml:space="preserve">. </w:t>
      </w:r>
    </w:p>
    <w:p w14:paraId="4D5A6D90" w14:textId="77777777" w:rsidR="002E574E" w:rsidRDefault="002E574E" w:rsidP="004C0BE2">
      <w:pPr>
        <w:spacing w:line="360" w:lineRule="auto"/>
        <w:jc w:val="both"/>
        <w:rPr>
          <w:rFonts w:ascii="Times New Roman" w:hAnsi="Times New Roman" w:cs="Times New Roman"/>
          <w:bCs/>
        </w:rPr>
      </w:pPr>
    </w:p>
    <w:p w14:paraId="212A055B" w14:textId="77777777" w:rsidR="002E574E" w:rsidRDefault="002E574E" w:rsidP="004C0BE2">
      <w:pPr>
        <w:spacing w:line="360" w:lineRule="auto"/>
        <w:jc w:val="both"/>
        <w:rPr>
          <w:rFonts w:ascii="Times New Roman" w:hAnsi="Times New Roman" w:cs="Times New Roman"/>
          <w:bCs/>
        </w:rPr>
      </w:pPr>
    </w:p>
    <w:p w14:paraId="641C37F1" w14:textId="77777777" w:rsidR="002E574E" w:rsidRDefault="002E574E" w:rsidP="002E574E">
      <w:pPr>
        <w:spacing w:line="360" w:lineRule="auto"/>
        <w:jc w:val="both"/>
        <w:rPr>
          <w:rFonts w:ascii="Times New Roman" w:hAnsi="Times New Roman" w:cs="Times New Roman"/>
          <w:b/>
        </w:rPr>
      </w:pPr>
      <w:r>
        <w:rPr>
          <w:rFonts w:ascii="Times New Roman" w:hAnsi="Times New Roman" w:cs="Times New Roman"/>
          <w:b/>
          <w:color w:val="232323"/>
        </w:rPr>
        <w:t xml:space="preserve">5.3.2 </w:t>
      </w:r>
      <w:r>
        <w:rPr>
          <w:rFonts w:ascii="Times New Roman" w:hAnsi="Times New Roman" w:cs="Times New Roman"/>
          <w:b/>
        </w:rPr>
        <w:t>Effects of CORM-401</w:t>
      </w:r>
      <w:r w:rsidRPr="00E5102C">
        <w:rPr>
          <w:rFonts w:ascii="Times New Roman" w:hAnsi="Times New Roman" w:cs="Times New Roman"/>
          <w:b/>
        </w:rPr>
        <w:t xml:space="preserve"> alone and combined with antibiotics</w:t>
      </w:r>
      <w:r>
        <w:rPr>
          <w:rFonts w:ascii="Times New Roman" w:hAnsi="Times New Roman" w:cs="Times New Roman"/>
          <w:b/>
        </w:rPr>
        <w:t xml:space="preserve"> on growth and viability </w:t>
      </w:r>
    </w:p>
    <w:p w14:paraId="299B081F" w14:textId="77777777" w:rsidR="002E574E" w:rsidRPr="0066712B" w:rsidRDefault="002E574E" w:rsidP="002E574E">
      <w:pPr>
        <w:spacing w:line="360" w:lineRule="auto"/>
        <w:jc w:val="both"/>
        <w:rPr>
          <w:rFonts w:ascii="Times New Roman" w:hAnsi="Times New Roman" w:cs="Times New Roman"/>
          <w:bCs/>
        </w:rPr>
      </w:pPr>
    </w:p>
    <w:p w14:paraId="3B93527F" w14:textId="54CC162D" w:rsidR="002E574E" w:rsidRDefault="002E574E" w:rsidP="002E574E">
      <w:pPr>
        <w:spacing w:line="360" w:lineRule="auto"/>
        <w:jc w:val="both"/>
        <w:rPr>
          <w:rFonts w:ascii="Times New Roman" w:hAnsi="Times New Roman" w:cs="Times New Roman"/>
        </w:rPr>
      </w:pPr>
      <w:r>
        <w:rPr>
          <w:rFonts w:ascii="Times New Roman" w:hAnsi="Times New Roman" w:cs="Times New Roman"/>
        </w:rPr>
        <w:t xml:space="preserve">CORM-401 is a water-soluble CORM that typically release up to 3.2 mole of CO per mole of </w:t>
      </w:r>
      <w:r w:rsidR="00070A77">
        <w:rPr>
          <w:rFonts w:ascii="Times New Roman" w:hAnsi="Times New Roman" w:cs="Times New Roman"/>
        </w:rPr>
        <w:t xml:space="preserve">the </w:t>
      </w:r>
      <w:r>
        <w:rPr>
          <w:rFonts w:ascii="Times New Roman" w:hAnsi="Times New Roman" w:cs="Times New Roman"/>
        </w:rPr>
        <w:t xml:space="preserve">compound in comparison with ruthenium-based CORMs, which typically release 1 CO ligand per molecule. In addition, the use of manganese as a metal CO-ligand makes CORM-401 more desirable when it comes to the biological application since manganese is found universally throughout biology. It was hypothesised that a CORM with greater CO release would be more effective in killing cells due to targeted CO release to sensitive sites in the cell. In spite of the high yield of CO released from CORM-401, the results revealed that the effects of CORM-401 at 100 </w:t>
      </w:r>
      <m:oMath>
        <m:r>
          <w:rPr>
            <w:rFonts w:ascii="Cambria Math" w:hAnsi="Cambria Math" w:cs="Times New Roman"/>
          </w:rPr>
          <m:t>μ</m:t>
        </m:r>
      </m:oMath>
      <w:r>
        <w:rPr>
          <w:rFonts w:ascii="Times New Roman" w:hAnsi="Times New Roman" w:cs="Times New Roman"/>
        </w:rPr>
        <w:t xml:space="preserve">M has only a mild antimicrobial activity against bacterial growth (Figure 5.4 A, C, E) and viability (Figure 5.4 B, D, F) in comparison with ruthenium-based CORMs such as CORM-2 or CORM-3, which </w:t>
      </w:r>
      <w:r w:rsidR="00157421">
        <w:rPr>
          <w:rFonts w:ascii="Times New Roman" w:hAnsi="Times New Roman" w:cs="Times New Roman"/>
        </w:rPr>
        <w:t>have</w:t>
      </w:r>
      <w:r>
        <w:rPr>
          <w:rFonts w:ascii="Times New Roman" w:hAnsi="Times New Roman" w:cs="Times New Roman"/>
        </w:rPr>
        <w:t xml:space="preserve"> significant antimicrobial activities against bacteria at much lower concentrations than CORM-401. This showed that the toxicity of</w:t>
      </w:r>
      <w:r w:rsidRPr="00061716">
        <w:rPr>
          <w:rFonts w:ascii="Times New Roman" w:hAnsi="Times New Roman" w:cs="Times New Roman"/>
        </w:rPr>
        <w:t xml:space="preserve"> </w:t>
      </w:r>
      <w:r>
        <w:rPr>
          <w:rFonts w:ascii="Times New Roman" w:hAnsi="Times New Roman" w:cs="Times New Roman"/>
        </w:rPr>
        <w:t>CORM-401 is much lower than previously studied CORMs. The first report of antimicrobial activity of CORM-2 (250</w:t>
      </w:r>
      <m:oMath>
        <m:r>
          <w:rPr>
            <w:rFonts w:ascii="Cambria Math" w:hAnsi="Cambria Math" w:cs="Times New Roman"/>
          </w:rPr>
          <m:t xml:space="preserve"> μ</m:t>
        </m:r>
      </m:oMath>
      <w:r>
        <w:rPr>
          <w:rFonts w:ascii="Times New Roman" w:hAnsi="Times New Roman" w:cs="Times New Roman"/>
          <w:bCs/>
        </w:rPr>
        <w:t>M) and CORM-3 (400</w:t>
      </w:r>
      <m:oMath>
        <m:r>
          <w:rPr>
            <w:rFonts w:ascii="Cambria Math" w:hAnsi="Cambria Math" w:cs="Times New Roman"/>
          </w:rPr>
          <m:t xml:space="preserve"> μ</m:t>
        </m:r>
      </m:oMath>
      <w:r>
        <w:rPr>
          <w:rFonts w:ascii="Times New Roman" w:hAnsi="Times New Roman" w:cs="Times New Roman"/>
          <w:bCs/>
        </w:rPr>
        <w:t>M or 500</w:t>
      </w:r>
      <m:oMath>
        <m:r>
          <w:rPr>
            <w:rFonts w:ascii="Cambria Math" w:hAnsi="Cambria Math" w:cs="Times New Roman"/>
          </w:rPr>
          <m:t xml:space="preserve"> μ</m:t>
        </m:r>
      </m:oMath>
      <w:r>
        <w:rPr>
          <w:rFonts w:ascii="Times New Roman" w:hAnsi="Times New Roman" w:cs="Times New Roman"/>
          <w:bCs/>
        </w:rPr>
        <w:t xml:space="preserve">M) against </w:t>
      </w:r>
      <w:r w:rsidRPr="00061716">
        <w:rPr>
          <w:rFonts w:ascii="Times New Roman" w:hAnsi="Times New Roman" w:cs="Times New Roman"/>
          <w:bCs/>
          <w:i/>
        </w:rPr>
        <w:t>E. coli</w:t>
      </w:r>
      <w:r>
        <w:rPr>
          <w:rFonts w:ascii="Times New Roman" w:hAnsi="Times New Roman" w:cs="Times New Roman"/>
          <w:bCs/>
        </w:rPr>
        <w:t xml:space="preserve"> and </w:t>
      </w:r>
      <w:r w:rsidRPr="00061716">
        <w:rPr>
          <w:rFonts w:ascii="Times New Roman" w:hAnsi="Times New Roman" w:cs="Times New Roman"/>
          <w:bCs/>
          <w:i/>
        </w:rPr>
        <w:t>S. aureus</w:t>
      </w:r>
      <w:r>
        <w:rPr>
          <w:rFonts w:ascii="Times New Roman" w:hAnsi="Times New Roman" w:cs="Times New Roman"/>
          <w:bCs/>
        </w:rPr>
        <w:t xml:space="preserve"> revealed that both CORMs significantly reduced the viability of cells; CORM-2 was more potent than the water-soluble CORM-3</w:t>
      </w:r>
      <w:r>
        <w:rPr>
          <w:rFonts w:ascii="Times New Roman" w:hAnsi="Times New Roman" w:cs="Times New Roman"/>
        </w:rPr>
        <w:t xml:space="preserve"> (</w:t>
      </w:r>
      <w:proofErr w:type="spellStart"/>
      <w:r w:rsidRPr="00DE6C41">
        <w:rPr>
          <w:rFonts w:ascii="Times New Roman" w:hAnsi="Times New Roman" w:cs="Times New Roman"/>
        </w:rPr>
        <w:t>Nobre</w:t>
      </w:r>
      <w:proofErr w:type="spellEnd"/>
      <w:r w:rsidRPr="00DE6C41">
        <w:rPr>
          <w:rFonts w:ascii="Times New Roman" w:hAnsi="Times New Roman" w:cs="Times New Roman"/>
        </w:rPr>
        <w:t>,</w:t>
      </w:r>
      <w:r>
        <w:rPr>
          <w:rFonts w:ascii="Times New Roman" w:hAnsi="Times New Roman" w:cs="Times New Roman"/>
        </w:rPr>
        <w:t xml:space="preserve"> et al., 2007). Furthermore, a manganese-based CORM (ALF021- </w:t>
      </w:r>
      <w:proofErr w:type="spellStart"/>
      <w:proofErr w:type="gramStart"/>
      <w:r>
        <w:rPr>
          <w:rFonts w:ascii="Times New Roman" w:hAnsi="Times New Roman" w:cs="Times New Roman"/>
        </w:rPr>
        <w:t>bromo</w:t>
      </w:r>
      <w:proofErr w:type="spellEnd"/>
      <w:r>
        <w:rPr>
          <w:rFonts w:ascii="Times New Roman" w:hAnsi="Times New Roman" w:cs="Times New Roman"/>
        </w:rPr>
        <w:t>(</w:t>
      </w:r>
      <w:proofErr w:type="spellStart"/>
      <w:proofErr w:type="gramEnd"/>
      <w:r>
        <w:rPr>
          <w:rFonts w:ascii="Times New Roman" w:hAnsi="Times New Roman" w:cs="Times New Roman"/>
        </w:rPr>
        <w:t>pentacarbonyl</w:t>
      </w:r>
      <w:proofErr w:type="spellEnd"/>
      <w:r>
        <w:rPr>
          <w:rFonts w:ascii="Times New Roman" w:hAnsi="Times New Roman" w:cs="Times New Roman"/>
        </w:rPr>
        <w:t xml:space="preserve">)manganese) also significantly reduced viability at similar concentrations. Interestingly, </w:t>
      </w:r>
      <w:proofErr w:type="spellStart"/>
      <w:r>
        <w:rPr>
          <w:rFonts w:ascii="Times New Roman" w:hAnsi="Times New Roman" w:cs="Times New Roman"/>
        </w:rPr>
        <w:t>Nobre</w:t>
      </w:r>
      <w:proofErr w:type="spellEnd"/>
      <w:r>
        <w:rPr>
          <w:rFonts w:ascii="Times New Roman" w:hAnsi="Times New Roman" w:cs="Times New Roman"/>
        </w:rPr>
        <w:t xml:space="preserve"> </w:t>
      </w:r>
      <w:r w:rsidRPr="00157421">
        <w:rPr>
          <w:rFonts w:ascii="Times New Roman" w:hAnsi="Times New Roman" w:cs="Times New Roman"/>
        </w:rPr>
        <w:t xml:space="preserve">et al </w:t>
      </w:r>
      <w:r>
        <w:rPr>
          <w:rFonts w:ascii="Times New Roman" w:hAnsi="Times New Roman" w:cs="Times New Roman"/>
        </w:rPr>
        <w:t>(2007) demonstrate</w:t>
      </w:r>
      <w:r w:rsidR="00157421">
        <w:rPr>
          <w:rFonts w:ascii="Times New Roman" w:hAnsi="Times New Roman" w:cs="Times New Roman"/>
        </w:rPr>
        <w:t>d</w:t>
      </w:r>
      <w:r>
        <w:rPr>
          <w:rFonts w:ascii="Times New Roman" w:hAnsi="Times New Roman" w:cs="Times New Roman"/>
        </w:rPr>
        <w:t xml:space="preserve"> that the potent antimicrobial effects of these compounds were due to CO; the addition of haemoglobin to cultures abolished the effect of CORM compounds </w:t>
      </w:r>
      <w:r>
        <w:rPr>
          <w:rFonts w:ascii="Times New Roman" w:hAnsi="Times New Roman" w:cs="Times New Roman"/>
        </w:rPr>
        <w:fldChar w:fldCharType="begin">
          <w:fldData xml:space="preserve">PEVuZE5vdGU+PENpdGU+PEF1dGhvcj5Ob2JyZTwvQXV0aG9yPjxZZWFyPjIwMDc8L1llYXI+PFJl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PEVuZE5vdGU+PENpdGU+PEF1dGhvcj5Ob2JyZTwvQXV0aG9yPjxZZWFyPjIwMDc8L1llYXI+PFJl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(Nobre et al., 2007)</w:t>
      </w:r>
      <w:r>
        <w:rPr>
          <w:rFonts w:ascii="Times New Roman" w:hAnsi="Times New Roman" w:cs="Times New Roman"/>
        </w:rPr>
        <w:fldChar w:fldCharType="end"/>
      </w:r>
      <w:r>
        <w:rPr>
          <w:rFonts w:ascii="Times New Roman" w:hAnsi="Times New Roman" w:cs="Times New Roman"/>
        </w:rPr>
        <w:t xml:space="preserve">. In this study, we showed that 10 </w:t>
      </w:r>
      <m:oMath>
        <m:r>
          <w:rPr>
            <w:rFonts w:ascii="Cambria Math" w:hAnsi="Cambria Math" w:cs="Times New Roman"/>
          </w:rPr>
          <m:t>μ</m:t>
        </m:r>
      </m:oMath>
      <w:r>
        <w:rPr>
          <w:rFonts w:ascii="Times New Roman" w:hAnsi="Times New Roman" w:cs="Times New Roman"/>
          <w:bCs/>
        </w:rPr>
        <w:t xml:space="preserve">M </w:t>
      </w:r>
      <w:r>
        <w:rPr>
          <w:rFonts w:ascii="Times New Roman" w:hAnsi="Times New Roman" w:cs="Times New Roman"/>
        </w:rPr>
        <w:t xml:space="preserve">CORM-2 and 30 </w:t>
      </w:r>
      <m:oMath>
        <m:r>
          <w:rPr>
            <w:rFonts w:ascii="Cambria Math" w:hAnsi="Cambria Math" w:cs="Times New Roman"/>
          </w:rPr>
          <m:t>μ</m:t>
        </m:r>
      </m:oMath>
      <w:r>
        <w:rPr>
          <w:rFonts w:ascii="Times New Roman" w:hAnsi="Times New Roman" w:cs="Times New Roman"/>
          <w:bCs/>
        </w:rPr>
        <w:t>M</w:t>
      </w:r>
      <w:r>
        <w:rPr>
          <w:rFonts w:ascii="Times New Roman" w:hAnsi="Times New Roman" w:cs="Times New Roman"/>
        </w:rPr>
        <w:t xml:space="preserve"> CORM-3 significantly reduced both growth and viability for </w:t>
      </w:r>
      <w:r>
        <w:rPr>
          <w:rFonts w:ascii="Times New Roman" w:hAnsi="Times New Roman" w:cs="Times New Roman"/>
          <w:bCs/>
        </w:rPr>
        <w:t xml:space="preserve">both strains of </w:t>
      </w:r>
      <w:r w:rsidRPr="00DE6C41">
        <w:rPr>
          <w:rFonts w:ascii="Times New Roman" w:hAnsi="Times New Roman" w:cs="Times New Roman"/>
          <w:bCs/>
          <w:i/>
        </w:rPr>
        <w:t>E. coli</w:t>
      </w:r>
      <w:r>
        <w:rPr>
          <w:rFonts w:ascii="Times New Roman" w:hAnsi="Times New Roman" w:cs="Times New Roman"/>
          <w:bCs/>
        </w:rPr>
        <w:t xml:space="preserve"> MG166 and EC958. However, as shown in this study and by others, the effect of the CORM compound is not mimicked by an equimolar concentration of CO gas; CO gas is surprisingly ineffective in inhibiting microbial growth (</w:t>
      </w:r>
      <w:proofErr w:type="spellStart"/>
      <w:r>
        <w:rPr>
          <w:rFonts w:ascii="Times New Roman" w:hAnsi="Times New Roman" w:cs="Times New Roman"/>
          <w:bCs/>
        </w:rPr>
        <w:t>Wegiel</w:t>
      </w:r>
      <w:proofErr w:type="spellEnd"/>
      <w:r>
        <w:rPr>
          <w:rFonts w:ascii="Times New Roman" w:hAnsi="Times New Roman" w:cs="Times New Roman"/>
          <w:bCs/>
        </w:rPr>
        <w:t xml:space="preserve"> </w:t>
      </w:r>
      <w:r w:rsidRPr="00E56677">
        <w:rPr>
          <w:rFonts w:ascii="Times New Roman" w:hAnsi="Times New Roman" w:cs="Times New Roman"/>
          <w:bCs/>
          <w:i/>
        </w:rPr>
        <w:t>et al.,</w:t>
      </w:r>
      <w:r>
        <w:rPr>
          <w:rFonts w:ascii="Times New Roman" w:hAnsi="Times New Roman" w:cs="Times New Roman"/>
          <w:bCs/>
        </w:rPr>
        <w:t xml:space="preserve"> 2014) and has been shown to be much less effective that CORMs inhibiting bacterial growth (</w:t>
      </w:r>
      <w:proofErr w:type="spellStart"/>
      <w:r>
        <w:rPr>
          <w:rFonts w:ascii="Times New Roman" w:hAnsi="Times New Roman" w:cs="Times New Roman"/>
          <w:bCs/>
        </w:rPr>
        <w:t>Nobre</w:t>
      </w:r>
      <w:proofErr w:type="spellEnd"/>
      <w:r>
        <w:rPr>
          <w:rFonts w:ascii="Times New Roman" w:hAnsi="Times New Roman" w:cs="Times New Roman"/>
          <w:bCs/>
        </w:rPr>
        <w:t xml:space="preserve"> </w:t>
      </w:r>
      <w:r w:rsidRPr="00735EE2">
        <w:rPr>
          <w:rFonts w:ascii="Times New Roman" w:hAnsi="Times New Roman" w:cs="Times New Roman"/>
          <w:bCs/>
          <w:i/>
        </w:rPr>
        <w:t>et al.,</w:t>
      </w:r>
      <w:r>
        <w:rPr>
          <w:rFonts w:ascii="Times New Roman" w:hAnsi="Times New Roman" w:cs="Times New Roman"/>
          <w:bCs/>
        </w:rPr>
        <w:t xml:space="preserve"> 2007) and respiration (Wilson </w:t>
      </w:r>
      <w:r w:rsidRPr="00AA79A6">
        <w:rPr>
          <w:rFonts w:ascii="Times New Roman" w:hAnsi="Times New Roman" w:cs="Times New Roman"/>
          <w:bCs/>
          <w:i/>
        </w:rPr>
        <w:t>et al.,</w:t>
      </w:r>
      <w:r>
        <w:rPr>
          <w:rFonts w:ascii="Times New Roman" w:hAnsi="Times New Roman" w:cs="Times New Roman"/>
          <w:bCs/>
        </w:rPr>
        <w:t xml:space="preserve"> 2013). Furthermore, there</w:t>
      </w:r>
      <w:r>
        <w:rPr>
          <w:rFonts w:ascii="Times New Roman" w:hAnsi="Times New Roman" w:cs="Times New Roman"/>
        </w:rPr>
        <w:t xml:space="preserve"> was also a slight potential effect of CORM-401 when combined with different antibiotics such as trimethoprim, cefotaxime and doxycycline (Figure 5.3). The results suggest that CORM-401 has a slight antimicrobial activity in comparison with CORM-2 or CORM-3 and has a mild potential effect on the action of antibiotics. </w:t>
      </w:r>
    </w:p>
    <w:p w14:paraId="1DD0A5AF" w14:textId="77777777" w:rsidR="002E574E" w:rsidRDefault="002E574E" w:rsidP="002E574E">
      <w:pPr>
        <w:spacing w:line="360" w:lineRule="auto"/>
        <w:jc w:val="both"/>
        <w:rPr>
          <w:rFonts w:ascii="Times New Roman" w:hAnsi="Times New Roman" w:cs="Times New Roman"/>
        </w:rPr>
      </w:pPr>
    </w:p>
    <w:p w14:paraId="6870F25A" w14:textId="77777777" w:rsidR="002E574E" w:rsidRDefault="002E574E" w:rsidP="002E574E">
      <w:pPr>
        <w:spacing w:line="360" w:lineRule="auto"/>
        <w:jc w:val="both"/>
        <w:rPr>
          <w:rFonts w:ascii="Times New Roman" w:hAnsi="Times New Roman" w:cs="Times New Roman"/>
        </w:rPr>
      </w:pPr>
    </w:p>
    <w:p w14:paraId="500E6759" w14:textId="4AE0598E" w:rsidR="002E574E" w:rsidRDefault="007264EE" w:rsidP="002E574E">
      <w:pPr>
        <w:widowControl w:val="0"/>
        <w:autoSpaceDE w:val="0"/>
        <w:autoSpaceDN w:val="0"/>
        <w:adjustRightInd w:val="0"/>
        <w:spacing w:after="240" w:line="360" w:lineRule="auto"/>
        <w:jc w:val="both"/>
        <w:rPr>
          <w:rFonts w:ascii="Times New Roman" w:hAnsi="Times New Roman" w:cs="Times New Roman"/>
          <w:b/>
          <w:bCs/>
        </w:rPr>
      </w:pPr>
      <w:r>
        <w:rPr>
          <w:rFonts w:ascii="Times New Roman" w:hAnsi="Times New Roman" w:cs="Times New Roman"/>
          <w:b/>
          <w:bCs/>
        </w:rPr>
        <w:t>5</w:t>
      </w:r>
      <w:r w:rsidR="002E574E">
        <w:rPr>
          <w:rFonts w:ascii="Times New Roman" w:hAnsi="Times New Roman" w:cs="Times New Roman"/>
          <w:b/>
          <w:bCs/>
        </w:rPr>
        <w:t>.3.3 Effects of CORM-3 on reducing</w:t>
      </w:r>
      <w:r w:rsidR="002E574E" w:rsidRPr="00F66991">
        <w:rPr>
          <w:rFonts w:ascii="Times New Roman" w:hAnsi="Times New Roman" w:cs="Times New Roman"/>
          <w:b/>
          <w:bCs/>
        </w:rPr>
        <w:t xml:space="preserve"> MIC values for different antibiotics</w:t>
      </w:r>
      <w:r w:rsidR="002E574E">
        <w:rPr>
          <w:rFonts w:ascii="Times New Roman" w:hAnsi="Times New Roman" w:cs="Times New Roman"/>
          <w:b/>
          <w:bCs/>
        </w:rPr>
        <w:t xml:space="preserve"> using the E-test</w:t>
      </w:r>
    </w:p>
    <w:p w14:paraId="539F9673" w14:textId="77777777" w:rsidR="002E574E" w:rsidRDefault="002E574E" w:rsidP="002E574E">
      <w:pPr>
        <w:widowControl w:val="0"/>
        <w:autoSpaceDE w:val="0"/>
        <w:autoSpaceDN w:val="0"/>
        <w:adjustRightInd w:val="0"/>
        <w:spacing w:after="240" w:line="360" w:lineRule="auto"/>
        <w:jc w:val="both"/>
        <w:rPr>
          <w:rFonts w:ascii="Times New Roman" w:hAnsi="Times New Roman" w:cs="Times New Roman"/>
        </w:rPr>
      </w:pPr>
      <w:r>
        <w:rPr>
          <w:rFonts w:ascii="Times New Roman" w:hAnsi="Times New Roman" w:cs="Times New Roman"/>
          <w:bCs/>
        </w:rPr>
        <w:t xml:space="preserve">The work presented in this chapter shows that CORM-3 has antimicrobial activity and reveals potential effects on reducing bacterial growth and viability. Importantly, the combination of a sub-inhibitory concentration of CORM-3 (60 </w:t>
      </w:r>
      <m:oMath>
        <m:r>
          <w:rPr>
            <w:rFonts w:ascii="Cambria Math" w:hAnsi="Cambria Math" w:cs="Times New Roman"/>
          </w:rPr>
          <m:t>μ</m:t>
        </m:r>
      </m:oMath>
      <w:r>
        <w:rPr>
          <w:rFonts w:ascii="Times New Roman" w:hAnsi="Times New Roman" w:cs="Times New Roman"/>
          <w:bCs/>
        </w:rPr>
        <w:t xml:space="preserve">M) significantly reduced the MIC from 3- to 27-fold of several antibiotics with different modes of action against </w:t>
      </w:r>
      <w:r w:rsidRPr="00EF7C6F">
        <w:rPr>
          <w:rFonts w:ascii="Times New Roman" w:hAnsi="Times New Roman" w:cs="Times New Roman"/>
          <w:bCs/>
          <w:i/>
        </w:rPr>
        <w:t>E. coli</w:t>
      </w:r>
      <w:r>
        <w:rPr>
          <w:rFonts w:ascii="Times New Roman" w:hAnsi="Times New Roman" w:cs="Times New Roman"/>
          <w:bCs/>
        </w:rPr>
        <w:t xml:space="preserve"> MG1655 and EC958 using the E-test. These results are similar to the findings of </w:t>
      </w:r>
      <w:proofErr w:type="spellStart"/>
      <w:r>
        <w:rPr>
          <w:rFonts w:ascii="Times New Roman" w:hAnsi="Times New Roman" w:cs="Times New Roman"/>
          <w:bCs/>
        </w:rPr>
        <w:t>Miklasinska</w:t>
      </w:r>
      <w:proofErr w:type="spellEnd"/>
      <w:r>
        <w:rPr>
          <w:rFonts w:ascii="Times New Roman" w:hAnsi="Times New Roman" w:cs="Times New Roman"/>
          <w:bCs/>
        </w:rPr>
        <w:t xml:space="preserve"> </w:t>
      </w:r>
      <w:r w:rsidRPr="00C21D7F">
        <w:rPr>
          <w:rFonts w:ascii="Times New Roman" w:hAnsi="Times New Roman" w:cs="Times New Roman"/>
          <w:bCs/>
          <w:i/>
        </w:rPr>
        <w:t>et al.,</w:t>
      </w:r>
      <w:r>
        <w:rPr>
          <w:rFonts w:ascii="Times New Roman" w:hAnsi="Times New Roman" w:cs="Times New Roman"/>
          <w:bCs/>
        </w:rPr>
        <w:t xml:space="preserve"> (2016) who found that </w:t>
      </w:r>
      <w:proofErr w:type="spellStart"/>
      <w:r w:rsidRPr="00C21D7F">
        <w:rPr>
          <w:rFonts w:ascii="Times New Roman" w:hAnsi="Times New Roman" w:cs="Times New Roman"/>
        </w:rPr>
        <w:t>catechin</w:t>
      </w:r>
      <w:proofErr w:type="spellEnd"/>
      <w:r w:rsidRPr="00C21D7F">
        <w:rPr>
          <w:rFonts w:ascii="Times New Roman" w:hAnsi="Times New Roman" w:cs="Times New Roman"/>
        </w:rPr>
        <w:t xml:space="preserve"> hydrate (CH</w:t>
      </w:r>
      <w:r>
        <w:rPr>
          <w:rFonts w:ascii="Times New Roman" w:hAnsi="Times New Roman" w:cs="Times New Roman"/>
        </w:rPr>
        <w:t xml:space="preserve">) reveals antibacterial effects toward </w:t>
      </w:r>
      <w:r w:rsidRPr="00C21D7F">
        <w:rPr>
          <w:rFonts w:ascii="Times New Roman" w:hAnsi="Times New Roman" w:cs="Times New Roman"/>
          <w:i/>
          <w:iCs/>
        </w:rPr>
        <w:t>S</w:t>
      </w:r>
      <w:r>
        <w:rPr>
          <w:rFonts w:ascii="Times New Roman" w:hAnsi="Times New Roman" w:cs="Times New Roman"/>
          <w:i/>
          <w:iCs/>
        </w:rPr>
        <w:t>.</w:t>
      </w:r>
      <w:r w:rsidRPr="00C21D7F">
        <w:rPr>
          <w:rFonts w:ascii="Times New Roman" w:hAnsi="Times New Roman" w:cs="Times New Roman"/>
          <w:i/>
          <w:iCs/>
        </w:rPr>
        <w:t xml:space="preserve"> aureus </w:t>
      </w:r>
      <w:r w:rsidRPr="00C21D7F">
        <w:rPr>
          <w:rFonts w:ascii="Times New Roman" w:hAnsi="Times New Roman" w:cs="Times New Roman"/>
        </w:rPr>
        <w:t>clinical strains</w:t>
      </w:r>
      <w:r>
        <w:rPr>
          <w:rFonts w:ascii="Times New Roman" w:hAnsi="Times New Roman" w:cs="Times New Roman"/>
        </w:rPr>
        <w:t xml:space="preserve"> and demonstrated synergistic interactions when combined </w:t>
      </w:r>
      <w:r w:rsidRPr="00C21D7F">
        <w:rPr>
          <w:rFonts w:ascii="Times New Roman" w:hAnsi="Times New Roman" w:cs="Times New Roman"/>
        </w:rPr>
        <w:t xml:space="preserve">erythromycin </w:t>
      </w:r>
      <w:r>
        <w:rPr>
          <w:rFonts w:ascii="Times New Roman" w:hAnsi="Times New Roman" w:cs="Times New Roman"/>
        </w:rPr>
        <w:t>or clindamycin using the E-tests</w:t>
      </w:r>
      <w:r>
        <w:rPr>
          <w:rFonts w:ascii="Times New Roman" w:hAnsi="Times New Roman" w:cs="Times New Roman"/>
          <w:bCs/>
        </w:rPr>
        <w:t xml:space="preserve"> </w:t>
      </w:r>
      <w:r>
        <w:rPr>
          <w:rFonts w:ascii="Times New Roman" w:hAnsi="Times New Roman" w:cs="Times New Roman"/>
          <w:bCs/>
        </w:rPr>
        <w:fldChar w:fldCharType="begin">
          <w:fldData xml:space="preserve">PEVuZE5vdGU+PENpdGU+PEF1dGhvcj5NaWtsYXNpbnNrYTwvQXV0aG9yPjxZZWFyPjIwMTY8L1ll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</w:fldData>
        </w:fldChar>
      </w:r>
      <w:r>
        <w:rPr>
          <w:rFonts w:ascii="Times New Roman" w:hAnsi="Times New Roman" w:cs="Times New Roman"/>
          <w:bCs/>
        </w:rPr>
        <w:instrText xml:space="preserve"> ADDIN EN.CITE </w:instrText>
      </w:r>
      <w:r>
        <w:rPr>
          <w:rFonts w:ascii="Times New Roman" w:hAnsi="Times New Roman" w:cs="Times New Roman"/>
          <w:bCs/>
        </w:rPr>
        <w:fldChar w:fldCharType="begin">
          <w:fldData xml:space="preserve">PEVuZE5vdGU+PENpdGU+PEF1dGhvcj5NaWtsYXNpbnNrYTwvQXV0aG9yPjxZZWFyPjIwMTY8L1ll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</w:fldData>
        </w:fldChar>
      </w:r>
      <w:r>
        <w:rPr>
          <w:rFonts w:ascii="Times New Roman" w:hAnsi="Times New Roman" w:cs="Times New Roman"/>
          <w:bCs/>
        </w:rPr>
        <w:instrText xml:space="preserve"> ADDIN EN.CITE.DATA </w:instrText>
      </w:r>
      <w:r>
        <w:rPr>
          <w:rFonts w:ascii="Times New Roman" w:hAnsi="Times New Roman" w:cs="Times New Roman"/>
          <w:bCs/>
        </w:rPr>
      </w:r>
      <w:r>
        <w:rPr>
          <w:rFonts w:ascii="Times New Roman" w:hAnsi="Times New Roman" w:cs="Times New Roman"/>
          <w:bCs/>
        </w:rPr>
        <w:fldChar w:fldCharType="end"/>
      </w:r>
      <w:r>
        <w:rPr>
          <w:rFonts w:ascii="Times New Roman" w:hAnsi="Times New Roman" w:cs="Times New Roman"/>
          <w:bCs/>
        </w:rPr>
      </w:r>
      <w:r>
        <w:rPr>
          <w:rFonts w:ascii="Times New Roman" w:hAnsi="Times New Roman" w:cs="Times New Roman"/>
          <w:bCs/>
        </w:rPr>
        <w:fldChar w:fldCharType="separate"/>
      </w:r>
      <w:r>
        <w:rPr>
          <w:rFonts w:ascii="Times New Roman" w:hAnsi="Times New Roman" w:cs="Times New Roman"/>
          <w:bCs/>
          <w:noProof/>
        </w:rPr>
        <w:t>(Miklasinska et al., 2016)</w:t>
      </w:r>
      <w:r>
        <w:rPr>
          <w:rFonts w:ascii="Times New Roman" w:hAnsi="Times New Roman" w:cs="Times New Roman"/>
          <w:bCs/>
        </w:rPr>
        <w:fldChar w:fldCharType="end"/>
      </w:r>
      <w:r>
        <w:rPr>
          <w:rFonts w:ascii="Times New Roman" w:hAnsi="Times New Roman" w:cs="Times New Roman"/>
          <w:bCs/>
        </w:rPr>
        <w:t xml:space="preserve">. Furthermore, a conjugation of </w:t>
      </w:r>
      <w:proofErr w:type="spellStart"/>
      <w:r w:rsidRPr="00307C43">
        <w:rPr>
          <w:rFonts w:ascii="Times New Roman" w:hAnsi="Times New Roman" w:cs="Times New Roman"/>
        </w:rPr>
        <w:t>sulbactam</w:t>
      </w:r>
      <w:proofErr w:type="spellEnd"/>
      <w:r w:rsidRPr="00307C43">
        <w:rPr>
          <w:rFonts w:ascii="Times New Roman" w:hAnsi="Times New Roman" w:cs="Times New Roman"/>
        </w:rPr>
        <w:t>/</w:t>
      </w:r>
      <w:proofErr w:type="spellStart"/>
      <w:r w:rsidRPr="00307C43">
        <w:rPr>
          <w:rFonts w:ascii="Times New Roman" w:hAnsi="Times New Roman" w:cs="Times New Roman"/>
        </w:rPr>
        <w:t>tazobactam</w:t>
      </w:r>
      <w:proofErr w:type="spellEnd"/>
      <w:r>
        <w:rPr>
          <w:rFonts w:ascii="Times New Roman" w:hAnsi="Times New Roman" w:cs="Times New Roman"/>
        </w:rPr>
        <w:t xml:space="preserve"> with either </w:t>
      </w:r>
      <w:proofErr w:type="spellStart"/>
      <w:r w:rsidRPr="003A2157">
        <w:rPr>
          <w:rFonts w:ascii="Times New Roman" w:hAnsi="Times New Roman" w:cs="Times New Roman"/>
        </w:rPr>
        <w:t>meropenem</w:t>
      </w:r>
      <w:proofErr w:type="spellEnd"/>
      <w:r>
        <w:rPr>
          <w:rFonts w:ascii="Times New Roman" w:hAnsi="Times New Roman" w:cs="Times New Roman"/>
          <w:bCs/>
        </w:rPr>
        <w:t xml:space="preserve"> or colistin revealed significant potential interactions </w:t>
      </w:r>
      <w:r w:rsidRPr="003A2157">
        <w:rPr>
          <w:rFonts w:ascii="Times New Roman" w:hAnsi="Times New Roman" w:cs="Times New Roman"/>
        </w:rPr>
        <w:t>against multi</w:t>
      </w:r>
      <w:r>
        <w:rPr>
          <w:rFonts w:ascii="Times New Roman" w:hAnsi="Times New Roman" w:cs="Times New Roman"/>
        </w:rPr>
        <w:t xml:space="preserve">drug-resistant strains of </w:t>
      </w:r>
      <w:r w:rsidRPr="003A2157">
        <w:rPr>
          <w:rFonts w:ascii="Times New Roman" w:hAnsi="Times New Roman" w:cs="Times New Roman"/>
          <w:i/>
        </w:rPr>
        <w:t>Acinetobacter baumannii</w:t>
      </w:r>
      <w:r>
        <w:rPr>
          <w:rFonts w:ascii="Times New Roman" w:hAnsi="Times New Roman" w:cs="Times New Roman"/>
          <w:i/>
        </w:rPr>
        <w:t xml:space="preserve"> </w:t>
      </w:r>
      <w:r>
        <w:rPr>
          <w:rFonts w:ascii="Times New Roman" w:hAnsi="Times New Roman" w:cs="Times New Roman"/>
        </w:rPr>
        <w:t xml:space="preserve">using checkerboard assays and the E-tests (Marie et al., 2015). Interestingly, the inactive form (iCORM-3) did not affect the action of antibiotics against both strains of </w:t>
      </w:r>
      <w:r w:rsidRPr="008B579E">
        <w:rPr>
          <w:rFonts w:ascii="Times New Roman" w:hAnsi="Times New Roman" w:cs="Times New Roman"/>
          <w:i/>
        </w:rPr>
        <w:t>E. coli</w:t>
      </w:r>
      <w:r>
        <w:rPr>
          <w:rFonts w:ascii="Times New Roman" w:hAnsi="Times New Roman" w:cs="Times New Roman"/>
        </w:rPr>
        <w:t xml:space="preserve"> and this might explain that the CO released from CORM-3 is responsible for its antibacterial activity. These findings suggest that CORM-3 has an effective antimicrobial property. Importantly, the combination of a sub-inhibitory concentration of CORM-3 has significant potential effects on the antibiotic action against multidrug-resistant uropathogenic </w:t>
      </w:r>
      <w:r w:rsidRPr="00B600CC">
        <w:rPr>
          <w:rFonts w:ascii="Times New Roman" w:hAnsi="Times New Roman" w:cs="Times New Roman"/>
          <w:i/>
        </w:rPr>
        <w:t>E. coli</w:t>
      </w:r>
      <w:r>
        <w:rPr>
          <w:rFonts w:ascii="Times New Roman" w:hAnsi="Times New Roman" w:cs="Times New Roman"/>
        </w:rPr>
        <w:t xml:space="preserve">.    </w:t>
      </w:r>
    </w:p>
    <w:p w14:paraId="2C5BA0CE" w14:textId="77777777" w:rsidR="002E574E" w:rsidRDefault="002E574E" w:rsidP="002E574E">
      <w:pPr>
        <w:spacing w:line="360" w:lineRule="auto"/>
        <w:jc w:val="both"/>
        <w:rPr>
          <w:rFonts w:ascii="Times New Roman" w:hAnsi="Times New Roman" w:cs="Times New Roman"/>
          <w:bCs/>
        </w:rPr>
      </w:pPr>
    </w:p>
    <w:p w14:paraId="5234CF4F" w14:textId="77777777" w:rsidR="002E574E" w:rsidRDefault="002E574E" w:rsidP="002E574E">
      <w:pPr>
        <w:widowControl w:val="0"/>
        <w:autoSpaceDE w:val="0"/>
        <w:autoSpaceDN w:val="0"/>
        <w:adjustRightInd w:val="0"/>
        <w:spacing w:after="240" w:line="360" w:lineRule="auto"/>
        <w:jc w:val="both"/>
        <w:rPr>
          <w:rFonts w:ascii="Times New Roman" w:hAnsi="Times New Roman" w:cs="Times New Roman"/>
          <w:b/>
          <w:bCs/>
        </w:rPr>
      </w:pPr>
      <w:r>
        <w:rPr>
          <w:rFonts w:ascii="Times New Roman" w:hAnsi="Times New Roman" w:cs="Times New Roman"/>
          <w:b/>
          <w:bCs/>
        </w:rPr>
        <w:t>5.3.4 Determination of MIC and MBC value of CORM-3 alone and combined with antibiotics using microdilution broth assays</w:t>
      </w:r>
    </w:p>
    <w:p w14:paraId="4F01E6AF" w14:textId="47EE335F" w:rsidR="0011618B" w:rsidRDefault="002E574E" w:rsidP="002E574E">
      <w:pPr>
        <w:spacing w:line="360" w:lineRule="auto"/>
        <w:jc w:val="both"/>
        <w:rPr>
          <w:rFonts w:ascii="Times New Roman" w:hAnsi="Times New Roman" w:cs="Times New Roman"/>
          <w:bCs/>
        </w:rPr>
      </w:pPr>
      <w:r>
        <w:rPr>
          <w:rFonts w:ascii="Times New Roman" w:hAnsi="Times New Roman" w:cs="Times New Roman"/>
          <w:bCs/>
        </w:rPr>
        <w:t xml:space="preserve">The results in this chapter revealed that CORM-3 has antimicrobial activity through reducing both bacterial growth and viability for both strains of </w:t>
      </w:r>
      <w:r w:rsidRPr="001E6BC4">
        <w:rPr>
          <w:rFonts w:ascii="Times New Roman" w:hAnsi="Times New Roman" w:cs="Times New Roman"/>
          <w:bCs/>
          <w:i/>
        </w:rPr>
        <w:t>E. coli</w:t>
      </w:r>
      <w:r>
        <w:rPr>
          <w:rFonts w:ascii="Times New Roman" w:hAnsi="Times New Roman" w:cs="Times New Roman"/>
          <w:bCs/>
          <w:i/>
        </w:rPr>
        <w:t xml:space="preserve">. </w:t>
      </w:r>
      <w:r>
        <w:rPr>
          <w:rFonts w:ascii="Times New Roman" w:hAnsi="Times New Roman" w:cs="Times New Roman"/>
          <w:bCs/>
        </w:rPr>
        <w:t xml:space="preserve">Furthermore, the combination of partial inhibitory concentrations of CORM-3 reduced the MIC value of different antibiotics using the E-test. Therefore, it was essential to determine the MIC and MBC values of CORM-3 using microdilution broth assays and to investigate whether CORM-3 is able to reduce MBC values of antibiotics. The results demonstrated that 90 μg/ml CORM-3 considered as the MBC. Interestingly, a sub-lethal dose of CORM-3 (15 μg/ml) significantly reduced MBC from 1- to 150-fold of various antibiotics. These results are in agreement with </w:t>
      </w:r>
      <w:r>
        <w:rPr>
          <w:rFonts w:ascii="Times New Roman" w:hAnsi="Times New Roman" w:cs="Times New Roman"/>
        </w:rPr>
        <w:t xml:space="preserve">Tavares et al., (2013) who found that combination of CORM-2 with metronidazole reduced MIC by 50 % </w:t>
      </w:r>
      <m:oMath>
        <m:r>
          <m:rPr>
            <m:sty m:val="p"/>
          </m:rPr>
          <w:rPr>
            <w:rFonts w:ascii="Cambria Math" w:hAnsi="Cambria Math" w:cs="Times New Roman"/>
          </w:rPr>
          <m:t>against</m:t>
        </m:r>
      </m:oMath>
      <w:r>
        <w:rPr>
          <w:rFonts w:ascii="Times New Roman" w:hAnsi="Times New Roman" w:cs="Times New Roman"/>
        </w:rPr>
        <w:t xml:space="preserve"> </w:t>
      </w:r>
      <w:r w:rsidRPr="00C15795">
        <w:rPr>
          <w:rFonts w:ascii="Times New Roman" w:hAnsi="Times New Roman" w:cs="Times New Roman"/>
          <w:i/>
        </w:rPr>
        <w:t>H</w:t>
      </w:r>
      <w:r>
        <w:rPr>
          <w:rFonts w:ascii="Times New Roman" w:hAnsi="Times New Roman" w:cs="Times New Roman"/>
          <w:i/>
        </w:rPr>
        <w:t xml:space="preserve">. </w:t>
      </w:r>
      <w:r w:rsidRPr="00E25CE7">
        <w:rPr>
          <w:rFonts w:ascii="Times New Roman" w:hAnsi="Times New Roman" w:cs="Times New Roman"/>
          <w:i/>
        </w:rPr>
        <w:t>pylori</w:t>
      </w:r>
      <w:r>
        <w:rPr>
          <w:rFonts w:ascii="Times New Roman" w:hAnsi="Times New Roman" w:cs="Times New Roman"/>
        </w:rPr>
        <w:t xml:space="preserve"> and CORM-2 significantly reduced MIC and MBC values for amoxicillin and clarithromycin. Furthermore, </w:t>
      </w:r>
      <w:r>
        <w:rPr>
          <w:rFonts w:ascii="Times New Roman" w:hAnsi="Times New Roman" w:cs="Times New Roman"/>
          <w:bCs/>
        </w:rPr>
        <w:t xml:space="preserve">our results are also similar to the findings of </w:t>
      </w:r>
      <w:proofErr w:type="spellStart"/>
      <w:r>
        <w:rPr>
          <w:rFonts w:ascii="Times New Roman" w:hAnsi="Times New Roman" w:cs="Times New Roman"/>
          <w:bCs/>
        </w:rPr>
        <w:t>Ohsuka</w:t>
      </w:r>
      <w:proofErr w:type="spellEnd"/>
      <w:r>
        <w:rPr>
          <w:rFonts w:ascii="Times New Roman" w:hAnsi="Times New Roman" w:cs="Times New Roman"/>
          <w:bCs/>
        </w:rPr>
        <w:t xml:space="preserve"> </w:t>
      </w:r>
      <w:r>
        <w:rPr>
          <w:rFonts w:ascii="Times New Roman" w:hAnsi="Times New Roman" w:cs="Times New Roman"/>
          <w:bCs/>
          <w:i/>
        </w:rPr>
        <w:t>et al</w:t>
      </w:r>
      <w:r w:rsidRPr="00D94829">
        <w:rPr>
          <w:rFonts w:ascii="Times New Roman" w:hAnsi="Times New Roman" w:cs="Times New Roman"/>
          <w:bCs/>
          <w:i/>
        </w:rPr>
        <w:t>.,</w:t>
      </w:r>
      <w:r>
        <w:rPr>
          <w:rFonts w:ascii="Times New Roman" w:hAnsi="Times New Roman" w:cs="Times New Roman"/>
          <w:bCs/>
        </w:rPr>
        <w:t xml:space="preserve"> (1994) who found that </w:t>
      </w:r>
      <w:proofErr w:type="spellStart"/>
      <w:r>
        <w:rPr>
          <w:rFonts w:ascii="Times New Roman" w:hAnsi="Times New Roman" w:cs="Times New Roman"/>
        </w:rPr>
        <w:t>l</w:t>
      </w:r>
      <w:r w:rsidRPr="00A40B71">
        <w:rPr>
          <w:rFonts w:ascii="Times New Roman" w:hAnsi="Times New Roman" w:cs="Times New Roman"/>
        </w:rPr>
        <w:t>idocaine</w:t>
      </w:r>
      <w:proofErr w:type="spellEnd"/>
      <w:r w:rsidRPr="00A40B71">
        <w:rPr>
          <w:rFonts w:ascii="Times New Roman" w:hAnsi="Times New Roman" w:cs="Times New Roman"/>
        </w:rPr>
        <w:t xml:space="preserve"> hydrochlori</w:t>
      </w:r>
      <w:r>
        <w:rPr>
          <w:rFonts w:ascii="Times New Roman" w:hAnsi="Times New Roman" w:cs="Times New Roman"/>
        </w:rPr>
        <w:t xml:space="preserve">de (LH) </w:t>
      </w:r>
      <w:r w:rsidRPr="00A40B71">
        <w:rPr>
          <w:rFonts w:ascii="Times New Roman" w:hAnsi="Times New Roman" w:cs="Times New Roman"/>
        </w:rPr>
        <w:t>and acetylsalicylate (</w:t>
      </w:r>
      <w:proofErr w:type="spellStart"/>
      <w:r w:rsidRPr="00A40B71">
        <w:rPr>
          <w:rFonts w:ascii="Times New Roman" w:hAnsi="Times New Roman" w:cs="Times New Roman"/>
        </w:rPr>
        <w:t>AcSAL</w:t>
      </w:r>
      <w:proofErr w:type="spellEnd"/>
      <w:r w:rsidRPr="00A40B71">
        <w:rPr>
          <w:rFonts w:ascii="Times New Roman" w:hAnsi="Times New Roman" w:cs="Times New Roman"/>
        </w:rPr>
        <w:t xml:space="preserve">), </w:t>
      </w:r>
      <w:r>
        <w:rPr>
          <w:rFonts w:ascii="Times New Roman" w:hAnsi="Times New Roman" w:cs="Times New Roman"/>
        </w:rPr>
        <w:t xml:space="preserve">revealed </w:t>
      </w:r>
      <w:r w:rsidRPr="00A40B71">
        <w:rPr>
          <w:rFonts w:ascii="Times New Roman" w:hAnsi="Times New Roman" w:cs="Times New Roman"/>
        </w:rPr>
        <w:t>antimicrobial</w:t>
      </w:r>
      <w:r>
        <w:rPr>
          <w:rFonts w:ascii="Times New Roman" w:hAnsi="Times New Roman" w:cs="Times New Roman"/>
        </w:rPr>
        <w:t xml:space="preserve"> activity;</w:t>
      </w:r>
      <w:r w:rsidRPr="00A40B71">
        <w:rPr>
          <w:rFonts w:ascii="Times New Roman" w:hAnsi="Times New Roman" w:cs="Times New Roman"/>
        </w:rPr>
        <w:t xml:space="preserve"> </w:t>
      </w:r>
      <w:r>
        <w:rPr>
          <w:rFonts w:ascii="Times New Roman" w:hAnsi="Times New Roman" w:cs="Times New Roman"/>
          <w:sz w:val="26"/>
          <w:szCs w:val="26"/>
        </w:rPr>
        <w:t xml:space="preserve">combination of sub-lethal doses of LH and </w:t>
      </w:r>
      <w:proofErr w:type="spellStart"/>
      <w:r w:rsidRPr="00A40B71">
        <w:rPr>
          <w:rFonts w:ascii="Times New Roman" w:hAnsi="Times New Roman" w:cs="Times New Roman"/>
        </w:rPr>
        <w:t>AcSAL</w:t>
      </w:r>
      <w:proofErr w:type="spellEnd"/>
      <w:r>
        <w:rPr>
          <w:rFonts w:ascii="Times New Roman" w:hAnsi="Times New Roman" w:cs="Times New Roman"/>
        </w:rPr>
        <w:t xml:space="preserve"> potentiated the actions of novobiocin and nalidixic acid against </w:t>
      </w:r>
      <w:r w:rsidRPr="00DA5682">
        <w:rPr>
          <w:rFonts w:ascii="Times New Roman" w:hAnsi="Times New Roman" w:cs="Times New Roman"/>
          <w:i/>
        </w:rPr>
        <w:t>E</w:t>
      </w:r>
      <w:r>
        <w:rPr>
          <w:rFonts w:ascii="Times New Roman" w:hAnsi="Times New Roman" w:cs="Times New Roman"/>
          <w:i/>
        </w:rPr>
        <w:t>.</w:t>
      </w:r>
      <w:r w:rsidRPr="00DA5682">
        <w:rPr>
          <w:rFonts w:ascii="Times New Roman" w:hAnsi="Times New Roman" w:cs="Times New Roman"/>
          <w:i/>
        </w:rPr>
        <w:t xml:space="preserve"> coli</w:t>
      </w:r>
      <w:r w:rsidRPr="00DA5682">
        <w:rPr>
          <w:rFonts w:ascii="Times New Roman" w:hAnsi="Times New Roman" w:cs="Times New Roman"/>
        </w:rPr>
        <w:t xml:space="preserve">, </w:t>
      </w:r>
      <w:r w:rsidRPr="00DA5682">
        <w:rPr>
          <w:rFonts w:ascii="Times New Roman" w:hAnsi="Times New Roman" w:cs="Times New Roman"/>
          <w:i/>
        </w:rPr>
        <w:t xml:space="preserve">Salmonella </w:t>
      </w:r>
      <w:proofErr w:type="spellStart"/>
      <w:r w:rsidRPr="00DA5682">
        <w:rPr>
          <w:rFonts w:ascii="Times New Roman" w:hAnsi="Times New Roman" w:cs="Times New Roman"/>
          <w:i/>
        </w:rPr>
        <w:t>typhimurium</w:t>
      </w:r>
      <w:proofErr w:type="spellEnd"/>
      <w:r w:rsidRPr="00DA5682">
        <w:rPr>
          <w:rFonts w:ascii="Times New Roman" w:hAnsi="Times New Roman" w:cs="Times New Roman"/>
        </w:rPr>
        <w:t xml:space="preserve">, and </w:t>
      </w:r>
      <w:r w:rsidRPr="00DA5682">
        <w:rPr>
          <w:rFonts w:ascii="Times New Roman" w:hAnsi="Times New Roman" w:cs="Times New Roman"/>
          <w:i/>
        </w:rPr>
        <w:t>P</w:t>
      </w:r>
      <w:r>
        <w:rPr>
          <w:rFonts w:ascii="Times New Roman" w:hAnsi="Times New Roman" w:cs="Times New Roman"/>
          <w:i/>
        </w:rPr>
        <w:t>.</w:t>
      </w:r>
      <w:r w:rsidRPr="00DA5682">
        <w:rPr>
          <w:rFonts w:ascii="Times New Roman" w:hAnsi="Times New Roman" w:cs="Times New Roman"/>
          <w:i/>
        </w:rPr>
        <w:t xml:space="preserve"> aeruginosa</w:t>
      </w:r>
      <w:r w:rsidR="001E7ECA">
        <w:rPr>
          <w:rFonts w:ascii="Times New Roman" w:hAnsi="Times New Roman" w:cs="Times New Roman"/>
          <w:bCs/>
        </w:rPr>
        <w:t xml:space="preserve"> </w:t>
      </w:r>
      <w:r w:rsidR="001E7ECA">
        <w:rPr>
          <w:rFonts w:ascii="Times New Roman" w:hAnsi="Times New Roman" w:cs="Times New Roman"/>
          <w:bCs/>
        </w:rPr>
        <w:fldChar w:fldCharType="begin"/>
      </w:r>
      <w:r w:rsidR="001E7ECA">
        <w:rPr>
          <w:rFonts w:ascii="Times New Roman" w:hAnsi="Times New Roman" w:cs="Times New Roman"/>
          <w:bCs/>
        </w:rPr>
        <w:instrText xml:space="preserve"> ADDIN EN.CITE &lt;EndNote&gt;&lt;Cite&gt;&lt;Author&gt;Ohsuka&lt;/Author&gt;&lt;Year&gt;1994&lt;/Year&gt;&lt;RecNum&gt;463&lt;/RecNum&gt;&lt;DisplayText&gt;(Ohsuka et al., 1994)&lt;/DisplayText&gt;&lt;record&gt;&lt;rec-number&gt;463&lt;/rec-number&gt;&lt;foreign-keys&gt;&lt;key app="EN" db-id="xfa5dvzdi5vwf9efw08p0efa55evwtp9ex2w" timestamp="1462209392"&gt;463&lt;/key&gt;&lt;/foreign-keys&gt;&lt;ref-type name="Journal Article"&gt;17&lt;/ref-type&gt;&lt;contributors&gt;&lt;authors&gt;&lt;author&gt;Ohsuka, S.&lt;/author&gt;&lt;author&gt;Ohta, M.&lt;/author&gt;&lt;author&gt;Masuda, K.&lt;/author&gt;&lt;author&gt;Arakawa, Y.&lt;/author&gt;&lt;author&gt;Kaneda, T.&lt;/author&gt;&lt;author&gt;Kato, N.&lt;/author&gt;&lt;/authors&gt;&lt;/contributors&gt;&lt;auth-address&gt;Department of Oral Surgery, Nagoya University School of Medicine, Aichi, Japan.&lt;/auth-address&gt;&lt;titles&gt;&lt;title&gt;Lidocaine hydrochloride and acetylsalicylate kill bacteria by disrupting the bacterial membrane potential in different ways&lt;/title&gt;&lt;secondary-title&gt;Microbiol Immunol&lt;/secondary-title&gt;&lt;alt-title&gt;Microbiology and immunology&lt;/alt-title&gt;&lt;/titles&gt;&lt;periodical&gt;&lt;full-title&gt;Microbiol Immunol&lt;/full-title&gt;&lt;abbr-1&gt;Microbiology and immunology&lt;/abbr-1&gt;&lt;/periodical&gt;&lt;alt-periodical&gt;&lt;full-title&gt;Microbiol Immunol&lt;/full-title&gt;&lt;abbr-1&gt;Microbiology and immunology&lt;/abbr-1&gt;&lt;/alt-periodical&gt;&lt;pages&gt;429-34&lt;/pages&gt;&lt;volume&gt;38&lt;/volume&gt;&lt;number&gt;6&lt;/number&gt;&lt;edition&gt;1994/01/01&lt;/edition&gt;&lt;keywords&gt;&lt;keyword&gt;Anti-Bacterial Agents/pharmacology&lt;/keyword&gt;&lt;keyword&gt;Aspirin/*pharmacology&lt;/keyword&gt;&lt;keyword&gt;Bacteria/*drug effects/growth &amp;amp; development&lt;/keyword&gt;&lt;keyword&gt;*Bacterial Physiological Phenomena&lt;/keyword&gt;&lt;keyword&gt;Cell Membrane&lt;/keyword&gt;&lt;keyword&gt;Drug Synergism&lt;/keyword&gt;&lt;keyword&gt;Lidocaine/*pharmacology&lt;/keyword&gt;&lt;keyword&gt;Membrane Potentials/drug effects&lt;/keyword&gt;&lt;keyword&gt;Microbial Sensitivity Tests&lt;/keyword&gt;&lt;/keywords&gt;&lt;dates&gt;&lt;year&gt;1994&lt;/year&gt;&lt;/dates&gt;&lt;isbn&gt;0385-5600 (Print)&amp;#xD;0385-5600&lt;/isbn&gt;&lt;accession-num&gt;7968672&lt;/accession-num&gt;&lt;urls&gt;&lt;/urls&gt;&lt;remote-database-provider&gt;NLM&lt;/remote-database-provider&gt;&lt;language&gt;eng&lt;/language&gt;&lt;/record&gt;&lt;/Cite&gt;&lt;/EndNote&gt;</w:instrText>
      </w:r>
      <w:r w:rsidR="001E7ECA">
        <w:rPr>
          <w:rFonts w:ascii="Times New Roman" w:hAnsi="Times New Roman" w:cs="Times New Roman"/>
          <w:bCs/>
        </w:rPr>
        <w:fldChar w:fldCharType="separate"/>
      </w:r>
      <w:r w:rsidR="001E7ECA">
        <w:rPr>
          <w:rFonts w:ascii="Times New Roman" w:hAnsi="Times New Roman" w:cs="Times New Roman"/>
          <w:bCs/>
          <w:noProof/>
        </w:rPr>
        <w:t>(Ohsuka et al., 1994)</w:t>
      </w:r>
      <w:r w:rsidR="001E7ECA">
        <w:rPr>
          <w:rFonts w:ascii="Times New Roman" w:hAnsi="Times New Roman" w:cs="Times New Roman"/>
          <w:bCs/>
        </w:rPr>
        <w:fldChar w:fldCharType="end"/>
      </w:r>
      <w:r>
        <w:rPr>
          <w:rFonts w:ascii="Times New Roman" w:hAnsi="Times New Roman" w:cs="Times New Roman"/>
          <w:bCs/>
        </w:rPr>
        <w:t xml:space="preserve">. Moreover, antibacterial peptide </w:t>
      </w:r>
      <w:proofErr w:type="spellStart"/>
      <w:r>
        <w:rPr>
          <w:rFonts w:ascii="Times New Roman" w:hAnsi="Times New Roman" w:cs="Times New Roman"/>
          <w:bCs/>
        </w:rPr>
        <w:t>plectasin</w:t>
      </w:r>
      <w:proofErr w:type="spellEnd"/>
      <w:r>
        <w:rPr>
          <w:rFonts w:ascii="Times New Roman" w:hAnsi="Times New Roman" w:cs="Times New Roman"/>
          <w:bCs/>
        </w:rPr>
        <w:t xml:space="preserve"> effectively increases the action of cell wall inhibitor antibiotics through a major decrease in the MIC from 2- to 512-fold against Methicillin-sensitive and resistant </w:t>
      </w:r>
      <w:r w:rsidRPr="00E33097">
        <w:rPr>
          <w:rFonts w:ascii="Times New Roman" w:hAnsi="Times New Roman" w:cs="Times New Roman"/>
          <w:bCs/>
          <w:i/>
        </w:rPr>
        <w:t>S</w:t>
      </w:r>
      <w:r>
        <w:rPr>
          <w:rFonts w:ascii="Times New Roman" w:hAnsi="Times New Roman" w:cs="Times New Roman"/>
          <w:bCs/>
          <w:i/>
        </w:rPr>
        <w:t>.</w:t>
      </w:r>
      <w:r w:rsidRPr="00E33097">
        <w:rPr>
          <w:rFonts w:ascii="Times New Roman" w:hAnsi="Times New Roman" w:cs="Times New Roman"/>
          <w:bCs/>
          <w:i/>
        </w:rPr>
        <w:t xml:space="preserve"> aureus</w:t>
      </w:r>
      <w:r>
        <w:rPr>
          <w:rFonts w:ascii="Times New Roman" w:hAnsi="Times New Roman" w:cs="Times New Roman"/>
          <w:bCs/>
        </w:rPr>
        <w:t xml:space="preserve"> </w:t>
      </w:r>
      <w:r w:rsidR="001E7ECA">
        <w:rPr>
          <w:rFonts w:ascii="Times New Roman" w:hAnsi="Times New Roman" w:cs="Times New Roman"/>
          <w:bCs/>
        </w:rPr>
        <w:fldChar w:fldCharType="begin">
          <w:fldData xml:space="preserve">PEVuZE5vdGU+PENpdGU+PEF1dGhvcj5Ub25nPC9BdXRob3I+PFllYXI+MjAxNDwvWWVhcj48UmVj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</w:fldData>
        </w:fldChar>
      </w:r>
      <w:r w:rsidR="0011618B">
        <w:rPr>
          <w:rFonts w:ascii="Times New Roman" w:hAnsi="Times New Roman" w:cs="Times New Roman"/>
          <w:bCs/>
        </w:rPr>
        <w:instrText xml:space="preserve"> ADDIN EN.CITE </w:instrText>
      </w:r>
      <w:r w:rsidR="0011618B">
        <w:rPr>
          <w:rFonts w:ascii="Times New Roman" w:hAnsi="Times New Roman" w:cs="Times New Roman"/>
          <w:bCs/>
        </w:rPr>
        <w:fldChar w:fldCharType="begin">
          <w:fldData xml:space="preserve">PEVuZE5vdGU+PENpdGU+PEF1dGhvcj5Ub25nPC9BdXRob3I+PFllYXI+MjAxNDwvWWVhcj48UmVj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</w:fldData>
        </w:fldChar>
      </w:r>
      <w:r w:rsidR="0011618B">
        <w:rPr>
          <w:rFonts w:ascii="Times New Roman" w:hAnsi="Times New Roman" w:cs="Times New Roman"/>
          <w:bCs/>
        </w:rPr>
        <w:instrText xml:space="preserve"> ADDIN EN.CITE.DATA </w:instrText>
      </w:r>
      <w:r w:rsidR="0011618B">
        <w:rPr>
          <w:rFonts w:ascii="Times New Roman" w:hAnsi="Times New Roman" w:cs="Times New Roman"/>
          <w:bCs/>
        </w:rPr>
      </w:r>
      <w:r w:rsidR="0011618B">
        <w:rPr>
          <w:rFonts w:ascii="Times New Roman" w:hAnsi="Times New Roman" w:cs="Times New Roman"/>
          <w:bCs/>
        </w:rPr>
        <w:fldChar w:fldCharType="end"/>
      </w:r>
      <w:r w:rsidR="001E7ECA">
        <w:rPr>
          <w:rFonts w:ascii="Times New Roman" w:hAnsi="Times New Roman" w:cs="Times New Roman"/>
          <w:bCs/>
        </w:rPr>
      </w:r>
      <w:r w:rsidR="001E7ECA">
        <w:rPr>
          <w:rFonts w:ascii="Times New Roman" w:hAnsi="Times New Roman" w:cs="Times New Roman"/>
          <w:bCs/>
        </w:rPr>
        <w:fldChar w:fldCharType="separate"/>
      </w:r>
      <w:r w:rsidR="0011618B">
        <w:rPr>
          <w:rFonts w:ascii="Times New Roman" w:hAnsi="Times New Roman" w:cs="Times New Roman"/>
          <w:bCs/>
          <w:noProof/>
        </w:rPr>
        <w:t>(Tong et al., 2014)</w:t>
      </w:r>
      <w:r w:rsidR="001E7ECA">
        <w:rPr>
          <w:rFonts w:ascii="Times New Roman" w:hAnsi="Times New Roman" w:cs="Times New Roman"/>
          <w:bCs/>
        </w:rPr>
        <w:fldChar w:fldCharType="end"/>
      </w:r>
      <w:r w:rsidR="001E7ECA">
        <w:rPr>
          <w:rFonts w:ascii="Times New Roman" w:hAnsi="Times New Roman" w:cs="Times New Roman"/>
          <w:bCs/>
        </w:rPr>
        <w:t xml:space="preserve">. </w:t>
      </w:r>
      <w:r>
        <w:rPr>
          <w:rFonts w:ascii="Times New Roman" w:hAnsi="Times New Roman" w:cs="Times New Roman"/>
          <w:bCs/>
        </w:rPr>
        <w:t xml:space="preserve">These results suggest that CORM-3 has effective bactericidal activities against multidrug-resistant bacteria and importantly has a potential effect on the action of antibiotics due to reducing MBC values of the tested antibiotics. </w:t>
      </w:r>
    </w:p>
    <w:p w14:paraId="16FBB160" w14:textId="77777777" w:rsidR="0011618B" w:rsidRDefault="0011618B" w:rsidP="002E574E">
      <w:pPr>
        <w:spacing w:line="360" w:lineRule="auto"/>
        <w:jc w:val="both"/>
        <w:rPr>
          <w:rFonts w:ascii="Times New Roman" w:hAnsi="Times New Roman" w:cs="Times New Roman"/>
          <w:bCs/>
        </w:rPr>
      </w:pPr>
    </w:p>
    <w:p w14:paraId="683DA5CF" w14:textId="77777777" w:rsidR="0011618B" w:rsidRDefault="0011618B" w:rsidP="002E574E">
      <w:pPr>
        <w:spacing w:line="360" w:lineRule="auto"/>
        <w:jc w:val="both"/>
        <w:rPr>
          <w:rFonts w:ascii="Times New Roman" w:hAnsi="Times New Roman" w:cs="Times New Roman"/>
          <w:bCs/>
        </w:rPr>
      </w:pPr>
    </w:p>
    <w:p w14:paraId="200EEDDD" w14:textId="77777777" w:rsidR="0011618B" w:rsidRDefault="0011618B" w:rsidP="0011618B">
      <w:pPr>
        <w:widowControl w:val="0"/>
        <w:autoSpaceDE w:val="0"/>
        <w:autoSpaceDN w:val="0"/>
        <w:adjustRightInd w:val="0"/>
        <w:spacing w:after="240" w:line="360" w:lineRule="auto"/>
        <w:jc w:val="both"/>
        <w:rPr>
          <w:rFonts w:ascii="Times New Roman" w:hAnsi="Times New Roman" w:cs="Times New Roman"/>
          <w:b/>
          <w:bCs/>
        </w:rPr>
      </w:pPr>
      <w:r>
        <w:rPr>
          <w:rFonts w:ascii="Times New Roman" w:hAnsi="Times New Roman" w:cs="Times New Roman"/>
          <w:b/>
        </w:rPr>
        <w:t xml:space="preserve">5.3.5 Drug interactions of water-soluble CORMs with different antibiotics against </w:t>
      </w:r>
      <w:r w:rsidRPr="00224200">
        <w:rPr>
          <w:rFonts w:ascii="Times New Roman" w:hAnsi="Times New Roman" w:cs="Times New Roman"/>
          <w:b/>
          <w:i/>
        </w:rPr>
        <w:t>E. coli</w:t>
      </w:r>
      <w:r>
        <w:rPr>
          <w:rFonts w:ascii="Times New Roman" w:hAnsi="Times New Roman" w:cs="Times New Roman"/>
          <w:b/>
          <w:i/>
        </w:rPr>
        <w:t xml:space="preserve"> </w:t>
      </w:r>
      <w:r w:rsidRPr="00961C77">
        <w:rPr>
          <w:rFonts w:ascii="Times New Roman" w:hAnsi="Times New Roman" w:cs="Times New Roman"/>
          <w:b/>
        </w:rPr>
        <w:t>using</w:t>
      </w:r>
      <w:r>
        <w:rPr>
          <w:rFonts w:ascii="Times New Roman" w:hAnsi="Times New Roman" w:cs="Times New Roman"/>
          <w:b/>
          <w:bCs/>
        </w:rPr>
        <w:t xml:space="preserve"> checkerboard microdilution assays</w:t>
      </w:r>
    </w:p>
    <w:p w14:paraId="77C7EDD4" w14:textId="77777777" w:rsidR="0011618B" w:rsidRDefault="0011618B" w:rsidP="0011618B">
      <w:pPr>
        <w:widowControl w:val="0"/>
        <w:autoSpaceDE w:val="0"/>
        <w:autoSpaceDN w:val="0"/>
        <w:adjustRightInd w:val="0"/>
        <w:spacing w:after="240" w:line="360" w:lineRule="auto"/>
        <w:jc w:val="both"/>
        <w:rPr>
          <w:rFonts w:ascii="Times New Roman" w:hAnsi="Times New Roman" w:cs="Times New Roman"/>
          <w:bCs/>
        </w:rPr>
      </w:pPr>
      <w:r>
        <w:rPr>
          <w:rFonts w:ascii="Times New Roman" w:hAnsi="Times New Roman" w:cs="Times New Roman"/>
          <w:bCs/>
        </w:rPr>
        <w:t xml:space="preserve">CORM-3 shows potential effects when combined with a number of antibiotics with different modes of action against </w:t>
      </w:r>
      <w:r w:rsidRPr="003053BA">
        <w:rPr>
          <w:rFonts w:ascii="Times New Roman" w:hAnsi="Times New Roman" w:cs="Times New Roman"/>
          <w:bCs/>
          <w:i/>
        </w:rPr>
        <w:t>E. coli</w:t>
      </w:r>
      <w:r>
        <w:rPr>
          <w:rFonts w:ascii="Times New Roman" w:hAnsi="Times New Roman" w:cs="Times New Roman"/>
          <w:bCs/>
        </w:rPr>
        <w:t xml:space="preserve"> cells and CORM-401 reveals a mild potential effect on antibiotic action. Therefore, it was important to investigate t</w:t>
      </w:r>
      <w:r w:rsidRPr="00F66991">
        <w:rPr>
          <w:rFonts w:ascii="Times New Roman" w:hAnsi="Times New Roman" w:cs="Times New Roman"/>
          <w:bCs/>
        </w:rPr>
        <w:t>he</w:t>
      </w:r>
      <w:r>
        <w:rPr>
          <w:rFonts w:ascii="Times New Roman" w:hAnsi="Times New Roman" w:cs="Times New Roman"/>
          <w:bCs/>
        </w:rPr>
        <w:t>ir</w:t>
      </w:r>
      <w:r w:rsidRPr="00F66991">
        <w:rPr>
          <w:rFonts w:ascii="Times New Roman" w:hAnsi="Times New Roman" w:cs="Times New Roman"/>
          <w:bCs/>
        </w:rPr>
        <w:t xml:space="preserve"> </w:t>
      </w:r>
      <w:r>
        <w:rPr>
          <w:rFonts w:ascii="Times New Roman" w:hAnsi="Times New Roman" w:cs="Times New Roman"/>
          <w:bCs/>
        </w:rPr>
        <w:t xml:space="preserve">interactions of </w:t>
      </w:r>
      <w:r w:rsidRPr="00F66991">
        <w:rPr>
          <w:rFonts w:ascii="Times New Roman" w:hAnsi="Times New Roman" w:cs="Times New Roman"/>
          <w:bCs/>
        </w:rPr>
        <w:t>with different ant</w:t>
      </w:r>
      <w:r>
        <w:rPr>
          <w:rFonts w:ascii="Times New Roman" w:hAnsi="Times New Roman" w:cs="Times New Roman"/>
          <w:bCs/>
        </w:rPr>
        <w:t>ibiotics against bacteria</w:t>
      </w:r>
      <w:r w:rsidRPr="00F66991">
        <w:rPr>
          <w:rFonts w:ascii="Times New Roman" w:hAnsi="Times New Roman" w:cs="Times New Roman"/>
          <w:bCs/>
        </w:rPr>
        <w:t>.</w:t>
      </w:r>
      <w:r>
        <w:rPr>
          <w:rFonts w:ascii="Times New Roman" w:hAnsi="Times New Roman" w:cs="Times New Roman"/>
          <w:bCs/>
        </w:rPr>
        <w:t xml:space="preserve"> The work presented in this chapter, it was for the first time that the </w:t>
      </w:r>
      <w:r w:rsidRPr="003D10E8">
        <w:rPr>
          <w:rFonts w:ascii="Times New Roman" w:hAnsi="Times New Roman" w:cs="Times New Roman"/>
          <w:bCs/>
        </w:rPr>
        <w:t>checkerboard microdilution assay</w:t>
      </w:r>
      <w:r>
        <w:rPr>
          <w:rFonts w:ascii="Times New Roman" w:hAnsi="Times New Roman" w:cs="Times New Roman"/>
          <w:bCs/>
        </w:rPr>
        <w:t xml:space="preserve"> has been evaluated for CORM-3 or CORM-401 in combination with different antibiotics against both multidrug-resistant </w:t>
      </w:r>
      <w:r w:rsidRPr="008066E2">
        <w:rPr>
          <w:rFonts w:ascii="Times New Roman" w:hAnsi="Times New Roman" w:cs="Times New Roman"/>
          <w:bCs/>
          <w:i/>
        </w:rPr>
        <w:t>E. coli</w:t>
      </w:r>
      <w:r>
        <w:rPr>
          <w:rFonts w:ascii="Times New Roman" w:hAnsi="Times New Roman" w:cs="Times New Roman"/>
          <w:bCs/>
        </w:rPr>
        <w:t xml:space="preserve"> EC958 and MG1655. The FICi results demonstrated that </w:t>
      </w:r>
      <w:r w:rsidRPr="00F66991">
        <w:rPr>
          <w:rFonts w:ascii="Times New Roman" w:hAnsi="Times New Roman" w:cs="Times New Roman"/>
          <w:bCs/>
        </w:rPr>
        <w:t>CORM</w:t>
      </w:r>
      <w:r>
        <w:rPr>
          <w:rFonts w:ascii="Times New Roman" w:hAnsi="Times New Roman" w:cs="Times New Roman"/>
          <w:bCs/>
        </w:rPr>
        <w:t xml:space="preserve">-3 shows synergistic interaction with FICi ≤ 0.5, when combined with gentamicin, minocycline, chloramphenicol, spectinomycin or doxycycline against EC958 strain. A similar result revealed with MG1655 strain on the action of doxycycline, trimethoprim, minocycline or cefotaxime. These results are similar to the findings of </w:t>
      </w:r>
      <w:proofErr w:type="spellStart"/>
      <w:r>
        <w:rPr>
          <w:rFonts w:ascii="Times New Roman" w:hAnsi="Times New Roman" w:cs="Times New Roman"/>
          <w:bCs/>
        </w:rPr>
        <w:t>Soren</w:t>
      </w:r>
      <w:proofErr w:type="spellEnd"/>
      <w:r>
        <w:rPr>
          <w:rFonts w:ascii="Times New Roman" w:hAnsi="Times New Roman" w:cs="Times New Roman"/>
          <w:bCs/>
        </w:rPr>
        <w:t xml:space="preserve"> </w:t>
      </w:r>
      <w:r w:rsidRPr="006B5AFE">
        <w:rPr>
          <w:rFonts w:ascii="Times New Roman" w:hAnsi="Times New Roman" w:cs="Times New Roman"/>
          <w:bCs/>
          <w:i/>
        </w:rPr>
        <w:t>et al.,</w:t>
      </w:r>
      <w:r>
        <w:rPr>
          <w:rFonts w:ascii="Times New Roman" w:hAnsi="Times New Roman" w:cs="Times New Roman"/>
          <w:bCs/>
        </w:rPr>
        <w:t xml:space="preserve"> (2015) who showed that novicidin peptide has synergistic interactions when combined with rifampin, ceftriaxone or ceftazidime against multidrug-resistant clinical bacteria (</w:t>
      </w:r>
      <w:proofErr w:type="spellStart"/>
      <w:r>
        <w:rPr>
          <w:rFonts w:ascii="Times New Roman" w:hAnsi="Times New Roman" w:cs="Times New Roman"/>
          <w:bCs/>
        </w:rPr>
        <w:t>Soren</w:t>
      </w:r>
      <w:proofErr w:type="spellEnd"/>
      <w:r>
        <w:rPr>
          <w:rFonts w:ascii="Times New Roman" w:hAnsi="Times New Roman" w:cs="Times New Roman"/>
          <w:bCs/>
        </w:rPr>
        <w:t xml:space="preserve"> et al., 2015). Furthermore, the study by Tong </w:t>
      </w:r>
      <w:r w:rsidRPr="001F24A7">
        <w:rPr>
          <w:rFonts w:ascii="Times New Roman" w:hAnsi="Times New Roman" w:cs="Times New Roman"/>
          <w:bCs/>
          <w:i/>
        </w:rPr>
        <w:t xml:space="preserve">et al., </w:t>
      </w:r>
      <w:r>
        <w:rPr>
          <w:rFonts w:ascii="Times New Roman" w:hAnsi="Times New Roman" w:cs="Times New Roman"/>
          <w:bCs/>
        </w:rPr>
        <w:t xml:space="preserve">demonstrated that a conjunction of antimicrobial peptide </w:t>
      </w:r>
      <w:proofErr w:type="spellStart"/>
      <w:r>
        <w:rPr>
          <w:rFonts w:ascii="Times New Roman" w:hAnsi="Times New Roman" w:cs="Times New Roman"/>
          <w:bCs/>
        </w:rPr>
        <w:t>nisin</w:t>
      </w:r>
      <w:proofErr w:type="spellEnd"/>
      <w:r>
        <w:rPr>
          <w:rFonts w:ascii="Times New Roman" w:hAnsi="Times New Roman" w:cs="Times New Roman"/>
          <w:bCs/>
        </w:rPr>
        <w:t xml:space="preserve"> with penicillin or chloramphenicol displayed synergistic effects against </w:t>
      </w:r>
      <w:r w:rsidRPr="00A10BC1">
        <w:rPr>
          <w:rFonts w:ascii="Times New Roman" w:hAnsi="Times New Roman" w:cs="Times New Roman"/>
          <w:bCs/>
          <w:i/>
        </w:rPr>
        <w:t xml:space="preserve">Enterococcus </w:t>
      </w:r>
      <w:proofErr w:type="spellStart"/>
      <w:r w:rsidRPr="00A10BC1">
        <w:rPr>
          <w:rFonts w:ascii="Times New Roman" w:hAnsi="Times New Roman" w:cs="Times New Roman"/>
          <w:bCs/>
          <w:i/>
        </w:rPr>
        <w:t>faecalis</w:t>
      </w:r>
      <w:proofErr w:type="spellEnd"/>
      <w:r>
        <w:rPr>
          <w:rFonts w:ascii="Times New Roman" w:hAnsi="Times New Roman" w:cs="Times New Roman"/>
          <w:bCs/>
        </w:rPr>
        <w:t xml:space="preserve"> (Tong et al., 2014). Moreover, the combination effect of sub-lethal doses of </w:t>
      </w:r>
      <w:proofErr w:type="spellStart"/>
      <w:r>
        <w:rPr>
          <w:rFonts w:ascii="Times New Roman" w:hAnsi="Times New Roman" w:cs="Times New Roman"/>
          <w:bCs/>
          <w:i/>
        </w:rPr>
        <w:t>Stephania</w:t>
      </w:r>
      <w:proofErr w:type="spellEnd"/>
      <w:r>
        <w:rPr>
          <w:rFonts w:ascii="Times New Roman" w:hAnsi="Times New Roman" w:cs="Times New Roman"/>
          <w:bCs/>
          <w:i/>
        </w:rPr>
        <w:t xml:space="preserve"> </w:t>
      </w:r>
      <w:proofErr w:type="spellStart"/>
      <w:r>
        <w:rPr>
          <w:rFonts w:ascii="Times New Roman" w:hAnsi="Times New Roman" w:cs="Times New Roman"/>
          <w:bCs/>
          <w:i/>
        </w:rPr>
        <w:t>sub</w:t>
      </w:r>
      <w:r w:rsidRPr="00CD0ADD">
        <w:rPr>
          <w:rFonts w:ascii="Times New Roman" w:hAnsi="Times New Roman" w:cs="Times New Roman"/>
          <w:bCs/>
          <w:i/>
        </w:rPr>
        <w:t>erosa</w:t>
      </w:r>
      <w:proofErr w:type="spellEnd"/>
      <w:r>
        <w:rPr>
          <w:rFonts w:ascii="Times New Roman" w:hAnsi="Times New Roman" w:cs="Times New Roman"/>
          <w:bCs/>
        </w:rPr>
        <w:t xml:space="preserve"> extracts with ampicillin showed synergistic with FICi &lt; 0.5 against ampicillin-resistant </w:t>
      </w:r>
      <w:r w:rsidRPr="005F5793">
        <w:rPr>
          <w:rFonts w:ascii="Times New Roman" w:hAnsi="Times New Roman" w:cs="Times New Roman"/>
          <w:bCs/>
          <w:i/>
        </w:rPr>
        <w:t>S</w:t>
      </w:r>
      <w:r>
        <w:rPr>
          <w:rFonts w:ascii="Times New Roman" w:hAnsi="Times New Roman" w:cs="Times New Roman"/>
          <w:bCs/>
          <w:i/>
        </w:rPr>
        <w:t>.</w:t>
      </w:r>
      <w:r w:rsidRPr="005F5793">
        <w:rPr>
          <w:rFonts w:ascii="Times New Roman" w:hAnsi="Times New Roman" w:cs="Times New Roman"/>
          <w:bCs/>
          <w:i/>
        </w:rPr>
        <w:t xml:space="preserve"> aureus</w:t>
      </w:r>
      <w:r>
        <w:rPr>
          <w:rFonts w:ascii="Times New Roman" w:hAnsi="Times New Roman" w:cs="Times New Roman"/>
          <w:bCs/>
        </w:rPr>
        <w:t xml:space="preserve"> </w:t>
      </w:r>
      <w:r>
        <w:rPr>
          <w:rFonts w:ascii="Times New Roman" w:hAnsi="Times New Roman" w:cs="Times New Roman"/>
          <w:bCs/>
        </w:rPr>
        <w:fldChar w:fldCharType="begin">
          <w:fldData xml:space="preserve">PEVuZE5vdGU+PENpdGU+PEF1dGhvcj5UZWV0aGFpc29uZzwvQXV0aG9yPjxZZWFyPjIwMTQ8L1ll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</w:fldData>
        </w:fldChar>
      </w:r>
      <w:r>
        <w:rPr>
          <w:rFonts w:ascii="Times New Roman" w:hAnsi="Times New Roman" w:cs="Times New Roman"/>
          <w:bCs/>
        </w:rPr>
        <w:instrText xml:space="preserve"> ADDIN EN.CITE </w:instrText>
      </w:r>
      <w:r>
        <w:rPr>
          <w:rFonts w:ascii="Times New Roman" w:hAnsi="Times New Roman" w:cs="Times New Roman"/>
          <w:bCs/>
        </w:rPr>
        <w:fldChar w:fldCharType="begin">
          <w:fldData xml:space="preserve">PEVuZE5vdGU+PENpdGU+PEF1dGhvcj5UZWV0aGFpc29uZzwvQXV0aG9yPjxZZWFyPjIwMTQ8L1ll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</w:fldData>
        </w:fldChar>
      </w:r>
      <w:r>
        <w:rPr>
          <w:rFonts w:ascii="Times New Roman" w:hAnsi="Times New Roman" w:cs="Times New Roman"/>
          <w:bCs/>
        </w:rPr>
        <w:instrText xml:space="preserve"> ADDIN EN.CITE.DATA </w:instrText>
      </w:r>
      <w:r>
        <w:rPr>
          <w:rFonts w:ascii="Times New Roman" w:hAnsi="Times New Roman" w:cs="Times New Roman"/>
          <w:bCs/>
        </w:rPr>
      </w:r>
      <w:r>
        <w:rPr>
          <w:rFonts w:ascii="Times New Roman" w:hAnsi="Times New Roman" w:cs="Times New Roman"/>
          <w:bCs/>
        </w:rPr>
        <w:fldChar w:fldCharType="end"/>
      </w:r>
      <w:r>
        <w:rPr>
          <w:rFonts w:ascii="Times New Roman" w:hAnsi="Times New Roman" w:cs="Times New Roman"/>
          <w:bCs/>
        </w:rPr>
      </w:r>
      <w:r>
        <w:rPr>
          <w:rFonts w:ascii="Times New Roman" w:hAnsi="Times New Roman" w:cs="Times New Roman"/>
          <w:bCs/>
        </w:rPr>
        <w:fldChar w:fldCharType="separate"/>
      </w:r>
      <w:r>
        <w:rPr>
          <w:rFonts w:ascii="Times New Roman" w:hAnsi="Times New Roman" w:cs="Times New Roman"/>
          <w:bCs/>
          <w:noProof/>
        </w:rPr>
        <w:t>(Teethaisong et al., 2014)</w:t>
      </w:r>
      <w:r>
        <w:rPr>
          <w:rFonts w:ascii="Times New Roman" w:hAnsi="Times New Roman" w:cs="Times New Roman"/>
          <w:bCs/>
        </w:rPr>
        <w:fldChar w:fldCharType="end"/>
      </w:r>
      <w:r>
        <w:rPr>
          <w:rFonts w:ascii="Times New Roman" w:hAnsi="Times New Roman" w:cs="Times New Roman"/>
          <w:bCs/>
        </w:rPr>
        <w:t xml:space="preserve">. CORM-401 showed </w:t>
      </w:r>
      <w:r>
        <w:rPr>
          <w:rFonts w:ascii="Times New Roman" w:hAnsi="Times New Roman" w:cs="Times New Roman"/>
        </w:rPr>
        <w:t xml:space="preserve">additive </w:t>
      </w:r>
      <w:r>
        <w:rPr>
          <w:rFonts w:ascii="Times New Roman" w:hAnsi="Times New Roman" w:cs="Times New Roman"/>
          <w:bCs/>
        </w:rPr>
        <w:t xml:space="preserve">interactions with (FICi &gt; 0.5 &lt; 1.0) when combined with doxycycline, trimethoprim, novobiocin or cefotaxime against MG1655. This suggests that CORMs might be good candidates to be used as adjuvants to antibiotics.   </w:t>
      </w:r>
    </w:p>
    <w:p w14:paraId="4BFBE735" w14:textId="77777777" w:rsidR="0011618B" w:rsidRPr="002F6843" w:rsidRDefault="0011618B" w:rsidP="0011618B">
      <w:pPr>
        <w:widowControl w:val="0"/>
        <w:autoSpaceDE w:val="0"/>
        <w:autoSpaceDN w:val="0"/>
        <w:adjustRightInd w:val="0"/>
        <w:spacing w:after="240" w:line="360" w:lineRule="auto"/>
        <w:jc w:val="both"/>
        <w:rPr>
          <w:rFonts w:ascii="Times New Roman" w:hAnsi="Times New Roman" w:cs="Times New Roman"/>
          <w:bCs/>
        </w:rPr>
      </w:pPr>
    </w:p>
    <w:p w14:paraId="19E1CC93" w14:textId="5A8BE209" w:rsidR="0011618B" w:rsidRDefault="007264EE" w:rsidP="0011618B">
      <w:pPr>
        <w:widowControl w:val="0"/>
        <w:autoSpaceDE w:val="0"/>
        <w:autoSpaceDN w:val="0"/>
        <w:adjustRightInd w:val="0"/>
        <w:spacing w:after="240" w:line="360" w:lineRule="auto"/>
        <w:jc w:val="both"/>
        <w:rPr>
          <w:rFonts w:ascii="Times New Roman" w:hAnsi="Times New Roman" w:cs="Times New Roman"/>
          <w:b/>
          <w:bCs/>
        </w:rPr>
      </w:pPr>
      <w:r>
        <w:rPr>
          <w:rFonts w:ascii="Times New Roman" w:hAnsi="Times New Roman" w:cs="Times New Roman"/>
          <w:b/>
          <w:bCs/>
        </w:rPr>
        <w:t>5</w:t>
      </w:r>
      <w:r w:rsidR="0011618B">
        <w:rPr>
          <w:rFonts w:ascii="Times New Roman" w:hAnsi="Times New Roman" w:cs="Times New Roman"/>
          <w:b/>
          <w:bCs/>
        </w:rPr>
        <w:t xml:space="preserve">.4 </w:t>
      </w:r>
      <w:r w:rsidR="0011618B" w:rsidRPr="00C739D4">
        <w:rPr>
          <w:rFonts w:ascii="Times New Roman" w:hAnsi="Times New Roman" w:cs="Times New Roman"/>
          <w:b/>
          <w:bCs/>
        </w:rPr>
        <w:t>Conclusions</w:t>
      </w:r>
    </w:p>
    <w:p w14:paraId="0671E199" w14:textId="70CA1537" w:rsidR="0011618B" w:rsidRDefault="0011618B" w:rsidP="0011618B">
      <w:pPr>
        <w:widowControl w:val="0"/>
        <w:autoSpaceDE w:val="0"/>
        <w:autoSpaceDN w:val="0"/>
        <w:adjustRightInd w:val="0"/>
        <w:spacing w:after="240" w:line="360" w:lineRule="auto"/>
        <w:jc w:val="both"/>
        <w:rPr>
          <w:rFonts w:ascii="Times New Roman" w:hAnsi="Times New Roman" w:cs="Times New Roman"/>
          <w:bCs/>
        </w:rPr>
      </w:pPr>
      <w:r>
        <w:rPr>
          <w:rFonts w:ascii="Times New Roman" w:hAnsi="Times New Roman" w:cs="Times New Roman"/>
          <w:bCs/>
        </w:rPr>
        <w:t xml:space="preserve">The studies of CORM-3 presented herein reveal that CORM-3 has a significant antimicrobial activity against bacterial growth and viability of uropathogenic </w:t>
      </w:r>
      <w:r w:rsidRPr="00527616">
        <w:rPr>
          <w:rFonts w:ascii="Times New Roman" w:hAnsi="Times New Roman" w:cs="Times New Roman"/>
          <w:bCs/>
          <w:i/>
        </w:rPr>
        <w:t>E. coli</w:t>
      </w:r>
      <w:r>
        <w:rPr>
          <w:rFonts w:ascii="Times New Roman" w:hAnsi="Times New Roman" w:cs="Times New Roman"/>
          <w:bCs/>
        </w:rPr>
        <w:t xml:space="preserve"> EC958 and wild-type </w:t>
      </w:r>
      <w:r w:rsidRPr="005A20C8">
        <w:rPr>
          <w:rFonts w:ascii="Times New Roman" w:hAnsi="Times New Roman" w:cs="Times New Roman"/>
          <w:bCs/>
        </w:rPr>
        <w:t>K-12</w:t>
      </w:r>
      <w:r>
        <w:rPr>
          <w:rFonts w:ascii="Times New Roman" w:hAnsi="Times New Roman" w:cs="Times New Roman"/>
          <w:bCs/>
          <w:i/>
        </w:rPr>
        <w:t xml:space="preserve"> </w:t>
      </w:r>
      <w:r>
        <w:rPr>
          <w:rFonts w:ascii="Times New Roman" w:hAnsi="Times New Roman" w:cs="Times New Roman"/>
          <w:bCs/>
        </w:rPr>
        <w:t>MG1655. However, inactive CORM-3 has no effects on either bacterial growth or viability. This confirmed that the CO released from CORM-3 has a role in the antimicrobial activity. Importantly, the combination of CORM-3 has a significant reduction in</w:t>
      </w:r>
      <w:r w:rsidR="008250A7">
        <w:rPr>
          <w:rFonts w:ascii="Times New Roman" w:hAnsi="Times New Roman" w:cs="Times New Roman"/>
          <w:bCs/>
        </w:rPr>
        <w:t xml:space="preserve"> the MIC and </w:t>
      </w:r>
      <w:r>
        <w:rPr>
          <w:rFonts w:ascii="Times New Roman" w:hAnsi="Times New Roman" w:cs="Times New Roman"/>
          <w:bCs/>
        </w:rPr>
        <w:t xml:space="preserve">MBC values of various antibiotics with different modes of actions using microdilution broth assays and E-tests. FICi assays demonstrate that CORM-3 has a synergistic interaction with different antibiotics such as gentamicin, chloramphenicol, minocycline, trimethoprim and cefotaxime. However, CORM-401, which releases high yields of CO, shows mild antibacterial effects against MG1655 and its combination with antibiotics reveals slight potential effects on antibiotic actions and FICi results demonstrate that CORM-401 has additive interactions with antibiotics. The results contribute to our understanding of the antimicrobial effect of CORMs and its interaction on antibiotic actions. </w:t>
      </w:r>
    </w:p>
    <w:p w14:paraId="59E854EA" w14:textId="77777777" w:rsidR="00BE2844" w:rsidRDefault="00BE2844" w:rsidP="0011618B">
      <w:pPr>
        <w:widowControl w:val="0"/>
        <w:autoSpaceDE w:val="0"/>
        <w:autoSpaceDN w:val="0"/>
        <w:adjustRightInd w:val="0"/>
        <w:spacing w:after="240" w:line="360" w:lineRule="auto"/>
        <w:jc w:val="both"/>
        <w:rPr>
          <w:rFonts w:ascii="Times New Roman" w:hAnsi="Times New Roman" w:cs="Times New Roman"/>
          <w:bCs/>
        </w:rPr>
      </w:pPr>
    </w:p>
    <w:p w14:paraId="4563F302" w14:textId="77777777" w:rsidR="00CF50F7" w:rsidRDefault="00CF50F7" w:rsidP="0011618B">
      <w:pPr>
        <w:widowControl w:val="0"/>
        <w:autoSpaceDE w:val="0"/>
        <w:autoSpaceDN w:val="0"/>
        <w:adjustRightInd w:val="0"/>
        <w:spacing w:after="240" w:line="360" w:lineRule="auto"/>
        <w:jc w:val="both"/>
        <w:rPr>
          <w:rFonts w:ascii="Times New Roman" w:hAnsi="Times New Roman" w:cs="Times New Roman"/>
          <w:bCs/>
        </w:rPr>
      </w:pPr>
    </w:p>
    <w:p w14:paraId="410E86E6" w14:textId="77777777" w:rsidR="00BE2844" w:rsidRDefault="00BE2844" w:rsidP="0011618B">
      <w:pPr>
        <w:widowControl w:val="0"/>
        <w:autoSpaceDE w:val="0"/>
        <w:autoSpaceDN w:val="0"/>
        <w:adjustRightInd w:val="0"/>
        <w:spacing w:after="240" w:line="360" w:lineRule="auto"/>
        <w:jc w:val="both"/>
        <w:rPr>
          <w:rFonts w:ascii="Times New Roman" w:hAnsi="Times New Roman" w:cs="Times New Roman"/>
          <w:bCs/>
        </w:rPr>
      </w:pPr>
    </w:p>
    <w:p w14:paraId="655A02FD" w14:textId="77777777" w:rsidR="00BE2844" w:rsidRDefault="00BE2844" w:rsidP="00BE2844">
      <w:pPr>
        <w:spacing w:line="360" w:lineRule="auto"/>
        <w:jc w:val="center"/>
        <w:rPr>
          <w:rFonts w:ascii="Times New Roman" w:hAnsi="Times New Roman" w:cs="Times New Roman"/>
          <w:b/>
          <w:sz w:val="28"/>
          <w:szCs w:val="28"/>
        </w:rPr>
      </w:pPr>
      <w:r>
        <w:rPr>
          <w:rFonts w:ascii="Times New Roman" w:hAnsi="Times New Roman" w:cs="Times New Roman"/>
          <w:b/>
          <w:sz w:val="28"/>
          <w:szCs w:val="28"/>
        </w:rPr>
        <w:t>Chapter 6</w:t>
      </w:r>
    </w:p>
    <w:p w14:paraId="49319128" w14:textId="77777777" w:rsidR="00BE2844" w:rsidRDefault="00BE2844" w:rsidP="00BE2844">
      <w:pPr>
        <w:spacing w:line="360" w:lineRule="auto"/>
        <w:jc w:val="center"/>
        <w:rPr>
          <w:rFonts w:ascii="Times New Roman" w:hAnsi="Times New Roman" w:cs="Times New Roman"/>
          <w:b/>
          <w:sz w:val="28"/>
          <w:szCs w:val="28"/>
        </w:rPr>
      </w:pPr>
    </w:p>
    <w:p w14:paraId="0D9A7EEE" w14:textId="77777777" w:rsidR="00BE2844" w:rsidRDefault="00BE2844" w:rsidP="00BE2844">
      <w:pPr>
        <w:spacing w:line="360" w:lineRule="auto"/>
        <w:rPr>
          <w:rFonts w:ascii="Times New Roman" w:hAnsi="Times New Roman" w:cs="Times New Roman"/>
          <w:b/>
          <w:sz w:val="28"/>
          <w:szCs w:val="28"/>
        </w:rPr>
      </w:pPr>
      <w:r w:rsidRPr="00761477">
        <w:rPr>
          <w:rFonts w:ascii="Times New Roman" w:hAnsi="Times New Roman" w:cs="Times New Roman"/>
          <w:b/>
          <w:sz w:val="28"/>
          <w:szCs w:val="28"/>
        </w:rPr>
        <w:t xml:space="preserve">Reinvestigation </w:t>
      </w:r>
      <w:r>
        <w:rPr>
          <w:rFonts w:ascii="Times New Roman" w:hAnsi="Times New Roman" w:cs="Times New Roman"/>
          <w:b/>
          <w:sz w:val="28"/>
          <w:szCs w:val="28"/>
        </w:rPr>
        <w:t xml:space="preserve">of the effect </w:t>
      </w:r>
      <w:r w:rsidRPr="00761477">
        <w:rPr>
          <w:rFonts w:ascii="Times New Roman" w:hAnsi="Times New Roman" w:cs="Times New Roman"/>
          <w:b/>
          <w:sz w:val="28"/>
          <w:szCs w:val="28"/>
        </w:rPr>
        <w:t xml:space="preserve">of </w:t>
      </w:r>
      <w:proofErr w:type="spellStart"/>
      <w:r>
        <w:rPr>
          <w:rFonts w:ascii="Times New Roman" w:hAnsi="Times New Roman" w:cs="Times New Roman"/>
          <w:b/>
          <w:sz w:val="28"/>
          <w:szCs w:val="28"/>
        </w:rPr>
        <w:t>Ru</w:t>
      </w:r>
      <w:proofErr w:type="spellEnd"/>
      <w:r>
        <w:rPr>
          <w:rFonts w:ascii="Times New Roman" w:hAnsi="Times New Roman" w:cs="Times New Roman"/>
          <w:b/>
          <w:sz w:val="28"/>
          <w:szCs w:val="28"/>
        </w:rPr>
        <w:t xml:space="preserve"> metal carbonyl CORMs</w:t>
      </w:r>
      <w:r w:rsidRPr="00761477">
        <w:rPr>
          <w:rFonts w:ascii="Times New Roman" w:hAnsi="Times New Roman" w:cs="Times New Roman"/>
          <w:b/>
          <w:sz w:val="28"/>
          <w:szCs w:val="28"/>
        </w:rPr>
        <w:t xml:space="preserve"> on the oxidative stress and </w:t>
      </w:r>
      <w:r>
        <w:rPr>
          <w:rFonts w:ascii="Times New Roman" w:hAnsi="Times New Roman" w:cs="Times New Roman"/>
          <w:b/>
          <w:sz w:val="28"/>
          <w:szCs w:val="28"/>
        </w:rPr>
        <w:t xml:space="preserve">generation of </w:t>
      </w:r>
      <w:r w:rsidRPr="00761477">
        <w:rPr>
          <w:rFonts w:ascii="Times New Roman" w:hAnsi="Times New Roman" w:cs="Times New Roman"/>
          <w:b/>
          <w:sz w:val="28"/>
          <w:szCs w:val="28"/>
        </w:rPr>
        <w:t>reactive oxygen species (ROS)</w:t>
      </w:r>
      <w:r>
        <w:rPr>
          <w:rFonts w:ascii="Times New Roman" w:hAnsi="Times New Roman" w:cs="Times New Roman"/>
          <w:b/>
          <w:sz w:val="28"/>
          <w:szCs w:val="28"/>
        </w:rPr>
        <w:t xml:space="preserve"> </w:t>
      </w:r>
    </w:p>
    <w:p w14:paraId="7B042A4D" w14:textId="77777777" w:rsidR="00BE2844" w:rsidRDefault="00BE2844" w:rsidP="00BE2844">
      <w:pPr>
        <w:spacing w:line="360" w:lineRule="auto"/>
        <w:rPr>
          <w:rFonts w:ascii="Times New Roman" w:hAnsi="Times New Roman" w:cs="Times New Roman"/>
          <w:b/>
          <w:sz w:val="28"/>
          <w:szCs w:val="28"/>
        </w:rPr>
      </w:pPr>
    </w:p>
    <w:p w14:paraId="69D7D4DD" w14:textId="77777777" w:rsidR="00BE2844" w:rsidRPr="00761477" w:rsidRDefault="00BE2844" w:rsidP="00BE2844">
      <w:pPr>
        <w:spacing w:line="360" w:lineRule="auto"/>
        <w:rPr>
          <w:rFonts w:ascii="Times New Roman" w:hAnsi="Times New Roman" w:cs="Times New Roman"/>
          <w:b/>
          <w:sz w:val="28"/>
          <w:szCs w:val="28"/>
        </w:rPr>
      </w:pPr>
    </w:p>
    <w:p w14:paraId="180E1D18" w14:textId="77777777" w:rsidR="00BE2844" w:rsidRPr="00761477" w:rsidRDefault="00BE2844" w:rsidP="00BE2844">
      <w:pPr>
        <w:spacing w:line="360" w:lineRule="auto"/>
        <w:rPr>
          <w:rFonts w:ascii="Times New Roman" w:hAnsi="Times New Roman" w:cs="Times New Roman"/>
          <w:b/>
        </w:rPr>
      </w:pPr>
      <w:r w:rsidRPr="00761477">
        <w:rPr>
          <w:rFonts w:ascii="Times New Roman" w:hAnsi="Times New Roman" w:cs="Times New Roman"/>
          <w:b/>
        </w:rPr>
        <w:t xml:space="preserve">6.1 Introduction </w:t>
      </w:r>
    </w:p>
    <w:p w14:paraId="707EF064" w14:textId="77777777" w:rsidR="00BE2844" w:rsidRDefault="00BE2844" w:rsidP="00BE2844">
      <w:pPr>
        <w:spacing w:line="360" w:lineRule="auto"/>
        <w:jc w:val="both"/>
        <w:rPr>
          <w:rFonts w:ascii="Times New Roman" w:hAnsi="Times New Roman" w:cs="Times New Roman"/>
        </w:rPr>
      </w:pPr>
    </w:p>
    <w:p w14:paraId="50D921E4" w14:textId="6A404EFE" w:rsidR="00BE2844" w:rsidRDefault="00BE2844" w:rsidP="00BE2844">
      <w:pPr>
        <w:spacing w:line="360" w:lineRule="auto"/>
        <w:jc w:val="both"/>
        <w:rPr>
          <w:rFonts w:ascii="Times New Roman" w:hAnsi="Times New Roman" w:cs="Times New Roman"/>
        </w:rPr>
      </w:pPr>
      <w:r>
        <w:rPr>
          <w:rFonts w:ascii="Times New Roman" w:hAnsi="Times New Roman" w:cs="Times New Roman"/>
        </w:rPr>
        <w:t>Since their discovery, antibiotics have performed a crucial role in the general health</w:t>
      </w:r>
      <w:r w:rsidR="00157421">
        <w:rPr>
          <w:rFonts w:ascii="Times New Roman" w:hAnsi="Times New Roman" w:cs="Times New Roman"/>
        </w:rPr>
        <w:t xml:space="preserve"> sector. However, the spread </w:t>
      </w:r>
      <w:r>
        <w:rPr>
          <w:rFonts w:ascii="Times New Roman" w:hAnsi="Times New Roman" w:cs="Times New Roman"/>
        </w:rPr>
        <w:t xml:space="preserve">of antibiotic resistance phenomena among a diversity of pathogenic microbes promotes intensive research endeavours with the goal of finding alternative therapeutic approaches </w:t>
      </w:r>
      <w:r>
        <w:rPr>
          <w:rFonts w:ascii="Times New Roman" w:hAnsi="Times New Roman" w:cs="Times New Roman"/>
        </w:rPr>
        <w:fldChar w:fldCharType="begin"/>
      </w:r>
      <w:r>
        <w:rPr>
          <w:rFonts w:ascii="Times New Roman" w:hAnsi="Times New Roman" w:cs="Times New Roman"/>
        </w:rPr>
        <w:instrText xml:space="preserve"> ADDIN EN.CITE &lt;EndNote&gt;&lt;Cite&gt;&lt;Author&gt;Taylor&lt;/Author&gt;&lt;Year&gt;2002&lt;/Year&gt;&lt;RecNum&gt;72&lt;/RecNum&gt;&lt;DisplayText&gt;(Taylor et al., 2002)&lt;/DisplayText&gt;&lt;record&gt;&lt;rec-number&gt;72&lt;/rec-number&gt;&lt;foreign-keys&gt;&lt;key app="EN" db-id="xfa5dvzdi5vwf9efw08p0efa55evwtp9ex2w" timestamp="1445184202"&gt;72&lt;/key&gt;&lt;/foreign-keys&gt;&lt;ref-type name="Journal Article"&gt;17&lt;/ref-type&gt;&lt;contributors&gt;&lt;authors&gt;&lt;author&gt;Taylor, P. W.&lt;/author&gt;&lt;author&gt;Stapleton, P. D.&lt;/author&gt;&lt;author&gt;Paul Luzio, J.&lt;/author&gt;&lt;/authors&gt;&lt;/contributors&gt;&lt;auth-address&gt;Department of Pharmaceutics, School of Pharmacy, University of London, 29-39 Brunswick Square, London, UK WC1N 1AX. peter.taylor@ulsop.ac.uk&lt;/auth-address&gt;&lt;titles&gt;&lt;title&gt;New ways to treat bacterial infections&lt;/title&gt;&lt;secondary-title&gt;Drug Discov Today&lt;/secondary-title&gt;&lt;alt-title&gt;Drug discovery today&lt;/alt-title&gt;&lt;/titles&gt;&lt;periodical&gt;&lt;full-title&gt;Drug Discov Today&lt;/full-title&gt;&lt;abbr-1&gt;Drug discovery today&lt;/abbr-1&gt;&lt;/periodical&gt;&lt;alt-periodical&gt;&lt;full-title&gt;Drug Discov Today&lt;/full-title&gt;&lt;abbr-1&gt;Drug discovery today&lt;/abbr-1&gt;&lt;/alt-periodical&gt;&lt;pages&gt;1086-91&lt;/pages&gt;&lt;volume&gt;7&lt;/volume&gt;&lt;number&gt;21&lt;/number&gt;&lt;edition&gt;2003/01/28&lt;/edition&gt;&lt;keywords&gt;&lt;keyword&gt;Animals&lt;/keyword&gt;&lt;keyword&gt;Anti-Bacterial Agents/therapeutic use&lt;/keyword&gt;&lt;keyword&gt;Bacterial Infections/*drug therapy/genetics/metabolism&lt;/keyword&gt;&lt;keyword&gt;Drug Resistance, Multiple, Bacterial/physiology&lt;/keyword&gt;&lt;keyword&gt;Humans&lt;/keyword&gt;&lt;keyword&gt;Photosensitizing Agents/therapeutic use&lt;/keyword&gt;&lt;/keywords&gt;&lt;dates&gt;&lt;year&gt;2002&lt;/year&gt;&lt;pub-dates&gt;&lt;date&gt;Nov 1&lt;/date&gt;&lt;/pub-dates&gt;&lt;/dates&gt;&lt;isbn&gt;1359-6446 (Print)&amp;#xD;1359-6446&lt;/isbn&gt;&lt;accession-num&gt;12546840&lt;/accession-num&gt;&lt;urls&gt;&lt;/urls&gt;&lt;remote-database-provider&gt;Nlm&lt;/remote-database-provider&gt;&lt;language&gt;eng&lt;/language&gt;&lt;/record&gt;&lt;/Cite&gt;&lt;/EndNote&gt;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(Taylor et al., 2002)</w:t>
      </w:r>
      <w:r>
        <w:rPr>
          <w:rFonts w:ascii="Times New Roman" w:hAnsi="Times New Roman" w:cs="Times New Roman"/>
        </w:rPr>
        <w:fldChar w:fldCharType="end"/>
      </w:r>
      <w:r>
        <w:rPr>
          <w:rFonts w:ascii="Times New Roman" w:hAnsi="Times New Roman" w:cs="Times New Roman"/>
        </w:rPr>
        <w:t>. New antimicrobial therapies are urgently needed and this thesis explores how CO and CORMs may contribute.</w:t>
      </w:r>
    </w:p>
    <w:p w14:paraId="34F60185" w14:textId="77777777" w:rsidR="00BE2844" w:rsidRDefault="00BE2844" w:rsidP="00BE2844">
      <w:pPr>
        <w:spacing w:line="360" w:lineRule="auto"/>
        <w:jc w:val="both"/>
        <w:rPr>
          <w:rFonts w:ascii="Times New Roman" w:hAnsi="Times New Roman" w:cs="Times New Roman"/>
        </w:rPr>
      </w:pPr>
    </w:p>
    <w:p w14:paraId="5CA50F0D" w14:textId="30CF8EC5" w:rsidR="00BE2844" w:rsidRDefault="00BE2844" w:rsidP="00BE2844">
      <w:pPr>
        <w:spacing w:line="360" w:lineRule="auto"/>
        <w:jc w:val="both"/>
        <w:rPr>
          <w:rFonts w:ascii="Times New Roman" w:hAnsi="Times New Roman" w:cs="Times New Roman"/>
        </w:rPr>
      </w:pPr>
      <w:r w:rsidRPr="001B6AA4">
        <w:rPr>
          <w:rFonts w:ascii="Times New Roman" w:hAnsi="Times New Roman" w:cs="Times New Roman"/>
          <w:i/>
        </w:rPr>
        <w:t>In vivo</w:t>
      </w:r>
      <w:r>
        <w:rPr>
          <w:rFonts w:ascii="Times New Roman" w:hAnsi="Times New Roman" w:cs="Times New Roman"/>
        </w:rPr>
        <w:t xml:space="preserve"> studies revealed that the toxicity of CO is due to its binding to th</w:t>
      </w:r>
      <w:r w:rsidR="00070A77">
        <w:rPr>
          <w:rFonts w:ascii="Times New Roman" w:hAnsi="Times New Roman" w:cs="Times New Roman"/>
        </w:rPr>
        <w:t>e terminal oxidases which cause</w:t>
      </w:r>
      <w:r>
        <w:rPr>
          <w:rFonts w:ascii="Times New Roman" w:hAnsi="Times New Roman" w:cs="Times New Roman"/>
        </w:rPr>
        <w:t xml:space="preserve"> an increase of ROS</w:t>
      </w:r>
      <w:r w:rsidR="00157421">
        <w:rPr>
          <w:rFonts w:ascii="Times New Roman" w:hAnsi="Times New Roman" w:cs="Times New Roman"/>
        </w:rPr>
        <w:t xml:space="preserve"> generation within mitochondria,</w:t>
      </w:r>
      <w:r>
        <w:rPr>
          <w:rFonts w:ascii="Times New Roman" w:hAnsi="Times New Roman" w:cs="Times New Roman"/>
        </w:rPr>
        <w:t xml:space="preserve"> especially H</w:t>
      </w:r>
      <w:r>
        <w:rPr>
          <w:rFonts w:ascii="Times New Roman" w:hAnsi="Times New Roman" w:cs="Times New Roman"/>
          <w:vertAlign w:val="subscript"/>
        </w:rPr>
        <w:t>2</w:t>
      </w:r>
      <w:r>
        <w:rPr>
          <w:rFonts w:ascii="Times New Roman" w:hAnsi="Times New Roman" w:cs="Times New Roman"/>
        </w:rPr>
        <w:t>O</w:t>
      </w:r>
      <w:r>
        <w:rPr>
          <w:rFonts w:ascii="Times New Roman" w:hAnsi="Times New Roman" w:cs="Times New Roman"/>
          <w:vertAlign w:val="subscript"/>
        </w:rPr>
        <w:t>2</w:t>
      </w:r>
      <w:r>
        <w:rPr>
          <w:rFonts w:ascii="Times New Roman" w:hAnsi="Times New Roman" w:cs="Times New Roman"/>
        </w:rPr>
        <w:t xml:space="preserve"> that increases the rate of oxidised protein and peroxidation of lipid in the cell membrane and depletes the ratio of reduced/oxidized antioxidant glutathione; these effects are abolished by the action of superoxide dismutase and iron chelators </w:t>
      </w:r>
      <w:r w:rsidR="00C83E08">
        <w:rPr>
          <w:rFonts w:ascii="Times New Roman" w:hAnsi="Times New Roman" w:cs="Times New Roman"/>
        </w:rPr>
        <w:fldChar w:fldCharType="begin">
          <w:fldData xml:space="preserve">PEVuZE5vdGU+PENpdGU+PEF1dGhvcj5aaGFuZzwvQXV0aG9yPjxZZWFyPjE5OTI8L1llYXI+PFJl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</w:fldData>
        </w:fldChar>
      </w:r>
      <w:r w:rsidR="00C83E08">
        <w:rPr>
          <w:rFonts w:ascii="Times New Roman" w:hAnsi="Times New Roman" w:cs="Times New Roman"/>
        </w:rPr>
        <w:instrText xml:space="preserve"> ADDIN EN.CITE </w:instrText>
      </w:r>
      <w:r w:rsidR="00C83E08">
        <w:rPr>
          <w:rFonts w:ascii="Times New Roman" w:hAnsi="Times New Roman" w:cs="Times New Roman"/>
        </w:rPr>
        <w:fldChar w:fldCharType="begin">
          <w:fldData xml:space="preserve">PEVuZE5vdGU+PENpdGU+PEF1dGhvcj5aaGFuZzwvQXV0aG9yPjxZZWFyPjE5OTI8L1llYXI+PFJl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</w:fldData>
        </w:fldChar>
      </w:r>
      <w:r w:rsidR="00C83E08">
        <w:rPr>
          <w:rFonts w:ascii="Times New Roman" w:hAnsi="Times New Roman" w:cs="Times New Roman"/>
        </w:rPr>
        <w:instrText xml:space="preserve"> ADDIN EN.CITE.DATA </w:instrText>
      </w:r>
      <w:r w:rsidR="00C83E08">
        <w:rPr>
          <w:rFonts w:ascii="Times New Roman" w:hAnsi="Times New Roman" w:cs="Times New Roman"/>
        </w:rPr>
      </w:r>
      <w:r w:rsidR="00C83E08">
        <w:rPr>
          <w:rFonts w:ascii="Times New Roman" w:hAnsi="Times New Roman" w:cs="Times New Roman"/>
        </w:rPr>
        <w:fldChar w:fldCharType="end"/>
      </w:r>
      <w:r w:rsidR="00C83E08">
        <w:rPr>
          <w:rFonts w:ascii="Times New Roman" w:hAnsi="Times New Roman" w:cs="Times New Roman"/>
        </w:rPr>
        <w:fldChar w:fldCharType="separate"/>
      </w:r>
      <w:r w:rsidR="00C83E08">
        <w:rPr>
          <w:rFonts w:ascii="Times New Roman" w:hAnsi="Times New Roman" w:cs="Times New Roman"/>
          <w:noProof/>
        </w:rPr>
        <w:t>(Zhang and Piantadosi, 1992, Cooper and Brown, 2008)</w:t>
      </w:r>
      <w:r w:rsidR="00C83E08">
        <w:rPr>
          <w:rFonts w:ascii="Times New Roman" w:hAnsi="Times New Roman" w:cs="Times New Roman"/>
        </w:rPr>
        <w:fldChar w:fldCharType="end"/>
      </w:r>
      <w:r w:rsidR="00C83E08">
        <w:rPr>
          <w:rFonts w:ascii="Times New Roman" w:hAnsi="Times New Roman" w:cs="Times New Roman"/>
        </w:rPr>
        <w:t xml:space="preserve">. </w:t>
      </w:r>
      <w:r>
        <w:rPr>
          <w:rFonts w:ascii="Times New Roman" w:hAnsi="Times New Roman" w:cs="Times New Roman"/>
        </w:rPr>
        <w:t xml:space="preserve">HO-1 is an inducible isoform for endogenous production of CO in response to a number of stress factors such as haem, heat shock, cytokines and hypoxia, because such factors participate in a direct or an indirect way for ROS generation. Therefore, an increase of HO-1 expression acts as an indicator of oxidative stress inside the cell </w:t>
      </w:r>
      <w:r>
        <w:rPr>
          <w:rFonts w:ascii="Times New Roman" w:hAnsi="Times New Roman" w:cs="Times New Roman"/>
        </w:rPr>
        <w:fldChar w:fldCharType="begin">
          <w:fldData xml:space="preserve">PEVuZE5vdGU+PENpdGU+PEF1dGhvcj5XdTwvQXV0aG9yPjxZZWFyPjIwMDU8L1llYXI+PFJlY051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PEVuZE5vdGU+PENpdGU+PEF1dGhvcj5XdTwvQXV0aG9yPjxZZWFyPjIwMDU8L1llYXI+PFJlY051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(Wu and Wang, 2005, Ryter et al., 2002)</w:t>
      </w:r>
      <w:r>
        <w:rPr>
          <w:rFonts w:ascii="Times New Roman" w:hAnsi="Times New Roman" w:cs="Times New Roman"/>
        </w:rPr>
        <w:fldChar w:fldCharType="end"/>
      </w:r>
      <w:r>
        <w:rPr>
          <w:rFonts w:ascii="Times New Roman" w:hAnsi="Times New Roman" w:cs="Times New Roman"/>
        </w:rPr>
        <w:t xml:space="preserve">. </w:t>
      </w:r>
    </w:p>
    <w:p w14:paraId="433F475B" w14:textId="77777777" w:rsidR="00BE2844" w:rsidRDefault="00BE2844" w:rsidP="00BE2844">
      <w:pPr>
        <w:tabs>
          <w:tab w:val="left" w:pos="1327"/>
        </w:tabs>
        <w:spacing w:line="360" w:lineRule="auto"/>
        <w:jc w:val="both"/>
        <w:rPr>
          <w:rFonts w:ascii="Times New Roman" w:hAnsi="Times New Roman" w:cs="Times New Roman"/>
        </w:rPr>
      </w:pPr>
      <w:r>
        <w:rPr>
          <w:rFonts w:ascii="Times New Roman" w:hAnsi="Times New Roman" w:cs="Times New Roman"/>
        </w:rPr>
        <w:tab/>
      </w:r>
    </w:p>
    <w:p w14:paraId="6DA13B88" w14:textId="0B97A7CC" w:rsidR="00BE2844" w:rsidRDefault="00BE2844" w:rsidP="00BE2844">
      <w:pPr>
        <w:spacing w:line="360" w:lineRule="auto"/>
        <w:jc w:val="both"/>
        <w:rPr>
          <w:rFonts w:ascii="Times New Roman" w:hAnsi="Times New Roman" w:cs="Times New Roman"/>
        </w:rPr>
      </w:pPr>
      <w:r>
        <w:rPr>
          <w:rFonts w:ascii="Times New Roman" w:hAnsi="Times New Roman" w:cs="Times New Roman"/>
        </w:rPr>
        <w:t>The biological outcomes of t</w:t>
      </w:r>
      <w:r w:rsidR="00AE2FAF">
        <w:rPr>
          <w:rFonts w:ascii="Times New Roman" w:hAnsi="Times New Roman" w:cs="Times New Roman"/>
        </w:rPr>
        <w:t>he antibacterial activity of CO</w:t>
      </w:r>
      <w:r>
        <w:rPr>
          <w:rFonts w:ascii="Times New Roman" w:hAnsi="Times New Roman" w:cs="Times New Roman"/>
        </w:rPr>
        <w:t xml:space="preserve">RM-2 on </w:t>
      </w:r>
      <w:r w:rsidRPr="00A300BA">
        <w:rPr>
          <w:rFonts w:ascii="Times New Roman" w:hAnsi="Times New Roman" w:cs="Times New Roman"/>
          <w:i/>
        </w:rPr>
        <w:t>E. coli</w:t>
      </w:r>
      <w:r>
        <w:rPr>
          <w:rFonts w:ascii="Times New Roman" w:hAnsi="Times New Roman" w:cs="Times New Roman"/>
        </w:rPr>
        <w:t xml:space="preserve"> cells through transcriptome analysis showed that CORMs promote the transcription of genes that encoded for redox sensing regulators </w:t>
      </w:r>
      <w:proofErr w:type="spellStart"/>
      <w:r>
        <w:rPr>
          <w:rFonts w:ascii="Times New Roman" w:hAnsi="Times New Roman" w:cs="Times New Roman"/>
        </w:rPr>
        <w:t>S</w:t>
      </w:r>
      <w:r w:rsidRPr="00367888">
        <w:rPr>
          <w:rFonts w:ascii="Times New Roman" w:hAnsi="Times New Roman" w:cs="Times New Roman"/>
        </w:rPr>
        <w:t>ox</w:t>
      </w:r>
      <w:r>
        <w:rPr>
          <w:rFonts w:ascii="Times New Roman" w:hAnsi="Times New Roman" w:cs="Times New Roman"/>
        </w:rPr>
        <w:t>S</w:t>
      </w:r>
      <w:proofErr w:type="spellEnd"/>
      <w:r>
        <w:rPr>
          <w:rFonts w:ascii="Times New Roman" w:hAnsi="Times New Roman" w:cs="Times New Roman"/>
        </w:rPr>
        <w:t xml:space="preserve"> and </w:t>
      </w:r>
      <w:proofErr w:type="spellStart"/>
      <w:r>
        <w:rPr>
          <w:rFonts w:ascii="Times New Roman" w:hAnsi="Times New Roman" w:cs="Times New Roman"/>
        </w:rPr>
        <w:t>O</w:t>
      </w:r>
      <w:r w:rsidRPr="00367888">
        <w:rPr>
          <w:rFonts w:ascii="Times New Roman" w:hAnsi="Times New Roman" w:cs="Times New Roman"/>
        </w:rPr>
        <w:t>xy</w:t>
      </w:r>
      <w:r>
        <w:rPr>
          <w:rFonts w:ascii="Times New Roman" w:hAnsi="Times New Roman" w:cs="Times New Roman"/>
        </w:rPr>
        <w:t>R</w:t>
      </w:r>
      <w:proofErr w:type="spellEnd"/>
      <w:r>
        <w:rPr>
          <w:rFonts w:ascii="Times New Roman" w:hAnsi="Times New Roman" w:cs="Times New Roman"/>
        </w:rPr>
        <w:t xml:space="preserve"> that regulate the bacterial response to oxidative stress. Furthermore, the deleted </w:t>
      </w:r>
      <w:proofErr w:type="spellStart"/>
      <w:r w:rsidRPr="003E438F">
        <w:rPr>
          <w:rFonts w:ascii="Times New Roman" w:hAnsi="Times New Roman" w:cs="Times New Roman"/>
          <w:i/>
        </w:rPr>
        <w:t>oxyR</w:t>
      </w:r>
      <w:proofErr w:type="spellEnd"/>
      <w:r>
        <w:rPr>
          <w:rFonts w:ascii="Times New Roman" w:hAnsi="Times New Roman" w:cs="Times New Roman"/>
        </w:rPr>
        <w:t xml:space="preserve"> and </w:t>
      </w:r>
      <w:proofErr w:type="spellStart"/>
      <w:r w:rsidRPr="003E438F">
        <w:rPr>
          <w:rFonts w:ascii="Times New Roman" w:hAnsi="Times New Roman" w:cs="Times New Roman"/>
          <w:i/>
        </w:rPr>
        <w:t>soxS</w:t>
      </w:r>
      <w:proofErr w:type="spellEnd"/>
      <w:r>
        <w:rPr>
          <w:rFonts w:ascii="Times New Roman" w:hAnsi="Times New Roman" w:cs="Times New Roman"/>
        </w:rPr>
        <w:t xml:space="preserve"> mutant strains of </w:t>
      </w:r>
      <w:r w:rsidRPr="00493849">
        <w:rPr>
          <w:rFonts w:ascii="Times New Roman" w:hAnsi="Times New Roman" w:cs="Times New Roman"/>
          <w:i/>
        </w:rPr>
        <w:t>E. coli</w:t>
      </w:r>
      <w:r>
        <w:rPr>
          <w:rFonts w:ascii="Times New Roman" w:hAnsi="Times New Roman" w:cs="Times New Roman"/>
        </w:rPr>
        <w:t xml:space="preserve"> showed higher susceptibility to CORM-2 </w:t>
      </w:r>
      <w:r>
        <w:rPr>
          <w:rFonts w:ascii="Times New Roman" w:hAnsi="Times New Roman" w:cs="Times New Roman"/>
        </w:rPr>
        <w:fldChar w:fldCharType="begin">
          <w:fldData xml:space="preserve">PEVuZE5vdGU+PENpdGU+PEF1dGhvcj5Ob2JyZTwvQXV0aG9yPjxZZWFyPjIwMDk8L1llYXI+PFJl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PEVuZE5vdGU+PENpdGU+PEF1dGhvcj5Ob2JyZTwvQXV0aG9yPjxZZWFyPjIwMDk8L1llYXI+PFJl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(Nobre et al., 2009)</w:t>
      </w:r>
      <w:r>
        <w:rPr>
          <w:rFonts w:ascii="Times New Roman" w:hAnsi="Times New Roman" w:cs="Times New Roman"/>
        </w:rPr>
        <w:fldChar w:fldCharType="end"/>
      </w:r>
      <w:r>
        <w:rPr>
          <w:rFonts w:ascii="Times New Roman" w:hAnsi="Times New Roman" w:cs="Times New Roman"/>
        </w:rPr>
        <w:t xml:space="preserve">. </w:t>
      </w:r>
    </w:p>
    <w:p w14:paraId="5D75C990" w14:textId="77777777" w:rsidR="00BE2844" w:rsidRDefault="00BE2844" w:rsidP="00BE2844">
      <w:pPr>
        <w:spacing w:line="360" w:lineRule="auto"/>
        <w:jc w:val="both"/>
        <w:rPr>
          <w:rFonts w:ascii="Times New Roman" w:hAnsi="Times New Roman" w:cs="Times New Roman"/>
        </w:rPr>
      </w:pPr>
    </w:p>
    <w:p w14:paraId="0AC28E94" w14:textId="370789CD" w:rsidR="00BE2844" w:rsidRDefault="00BE2844" w:rsidP="00BE2844">
      <w:pPr>
        <w:spacing w:line="360" w:lineRule="auto"/>
        <w:jc w:val="both"/>
        <w:rPr>
          <w:rFonts w:ascii="Times New Roman" w:hAnsi="Times New Roman" w:cs="Times New Roman"/>
        </w:rPr>
      </w:pPr>
      <w:r>
        <w:rPr>
          <w:rFonts w:ascii="Times New Roman" w:hAnsi="Times New Roman" w:cs="Times New Roman"/>
        </w:rPr>
        <w:t xml:space="preserve">The hypothesis that states that antibiotics promote the generation of ROS and participate in killing microbial cells </w:t>
      </w:r>
      <w:r w:rsidR="009953DA">
        <w:rPr>
          <w:rFonts w:ascii="Times New Roman" w:hAnsi="Times New Roman" w:cs="Times New Roman"/>
        </w:rPr>
        <w:t>is</w:t>
      </w:r>
      <w:r>
        <w:rPr>
          <w:rFonts w:ascii="Times New Roman" w:hAnsi="Times New Roman" w:cs="Times New Roman"/>
        </w:rPr>
        <w:t xml:space="preserve"> still a controversial matter. Collins and coworkers have reported that the </w:t>
      </w:r>
      <w:r w:rsidR="009953DA">
        <w:rPr>
          <w:rFonts w:ascii="Times New Roman" w:hAnsi="Times New Roman" w:cs="Times New Roman"/>
        </w:rPr>
        <w:t>treatment</w:t>
      </w:r>
      <w:r>
        <w:rPr>
          <w:rFonts w:ascii="Times New Roman" w:hAnsi="Times New Roman" w:cs="Times New Roman"/>
        </w:rPr>
        <w:t xml:space="preserve"> of </w:t>
      </w:r>
      <w:r w:rsidRPr="00B2046A">
        <w:rPr>
          <w:rFonts w:ascii="Times New Roman" w:hAnsi="Times New Roman" w:cs="Times New Roman"/>
          <w:i/>
        </w:rPr>
        <w:t>E. coli</w:t>
      </w:r>
      <w:r>
        <w:rPr>
          <w:rFonts w:ascii="Times New Roman" w:hAnsi="Times New Roman" w:cs="Times New Roman"/>
        </w:rPr>
        <w:t xml:space="preserve"> with antibiotic induces the generation of hydroxyl radicals resulting from a number of events involving the citric acid cycle, NADPH depletion, and induction of the Fenton reaction </w:t>
      </w:r>
      <w:r>
        <w:rPr>
          <w:rFonts w:ascii="Times New Roman" w:hAnsi="Times New Roman" w:cs="Times New Roman"/>
        </w:rPr>
        <w:fldChar w:fldCharType="begin">
          <w:fldData xml:space="preserve">PEVuZE5vdGU+PENpdGU+PEF1dGhvcj5Ed3llcjwvQXV0aG9yPjxZZWFyPjIwMDc8L1llYXI+PFJl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PEVuZE5vdGU+PENpdGU+PEF1dGhvcj5Ed3llcjwvQXV0aG9yPjxZZWFyPjIwMDc8L1llYXI+PFJl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(Dwyer et al., 2007, Kohanski et al., 2007, Dwyer et al., 2015)</w:t>
      </w:r>
      <w:r>
        <w:rPr>
          <w:rFonts w:ascii="Times New Roman" w:hAnsi="Times New Roman" w:cs="Times New Roman"/>
        </w:rPr>
        <w:fldChar w:fldCharType="end"/>
      </w:r>
      <w:r>
        <w:rPr>
          <w:rFonts w:ascii="Times New Roman" w:hAnsi="Times New Roman" w:cs="Times New Roman"/>
        </w:rPr>
        <w:t xml:space="preserve">. However, it has been demonstrated that there was no correlation between the survival of bacteria in the presence of antibiotic and its level of ROS </w:t>
      </w:r>
      <w:r>
        <w:rPr>
          <w:rFonts w:ascii="Times New Roman" w:hAnsi="Times New Roman" w:cs="Times New Roman"/>
        </w:rPr>
        <w:fldChar w:fldCharType="begin"/>
      </w:r>
      <w:r>
        <w:rPr>
          <w:rFonts w:ascii="Times New Roman" w:hAnsi="Times New Roman" w:cs="Times New Roman"/>
        </w:rPr>
        <w:instrText xml:space="preserve"> ADDIN EN.CITE &lt;EndNote&gt;&lt;Cite&gt;&lt;Author&gt;Keren&lt;/Author&gt;&lt;Year&gt;2013&lt;/Year&gt;&lt;RecNum&gt;24&lt;/RecNum&gt;&lt;DisplayText&gt;(Keren et al., 2013)&lt;/DisplayText&gt;&lt;record&gt;&lt;rec-number&gt;24&lt;/rec-number&gt;&lt;foreign-keys&gt;&lt;key app="EN" db-id="xfa5dvzdi5vwf9efw08p0efa55evwtp9ex2w" timestamp="1428081135"&gt;24&lt;/key&gt;&lt;/foreign-keys&gt;&lt;ref-type name="Journal Article"&gt;17&lt;/ref-type&gt;&lt;contributors&gt;&lt;authors&gt;&lt;author&gt;Keren, I.&lt;/author&gt;&lt;author&gt;Wu, Y.&lt;/author&gt;&lt;author&gt;Inocencio, J.&lt;/author&gt;&lt;author&gt;Mulcahy, L. R.&lt;/author&gt;&lt;author&gt;Lewis, K.&lt;/author&gt;&lt;/authors&gt;&lt;/contributors&gt;&lt;auth-address&gt;Antimicrobial Discovery Center, Department of Biology, Northeastern University, Boston, MA 021156, USA.&lt;/auth-address&gt;&lt;titles&gt;&lt;title&gt;Killing by bactericidal antibiotics does not depend on reactive oxygen species&lt;/title&gt;&lt;secondary-title&gt;Science&lt;/secondary-title&gt;&lt;alt-title&gt;Science (New York, N.Y.)&lt;/alt-title&gt;&lt;/titles&gt;&lt;periodical&gt;&lt;full-title&gt;Science&lt;/full-title&gt;&lt;abbr-1&gt;Science (New York, N.Y.)&lt;/abbr-1&gt;&lt;/periodical&gt;&lt;alt-periodical&gt;&lt;full-title&gt;Science&lt;/full-title&gt;&lt;abbr-1&gt;Science (New York, N.Y.)&lt;/abbr-1&gt;&lt;/alt-periodical&gt;&lt;pages&gt;1213-6&lt;/pages&gt;&lt;volume&gt;339&lt;/volume&gt;&lt;number&gt;6124&lt;/number&gt;&lt;edition&gt;2013/03/09&lt;/edition&gt;&lt;keywords&gt;&lt;keyword&gt;Anaerobiosis&lt;/keyword&gt;&lt;keyword&gt;Anti-Bacterial Agents/antagonists &amp;amp; inhibitors/*pharmacology&lt;/keyword&gt;&lt;keyword&gt;*Drug Resistance, Bacterial&lt;/keyword&gt;&lt;keyword&gt;Escherichia coli/*drug effects/metabolism&lt;/keyword&gt;&lt;keyword&gt;Fluoroquinolones/antagonists &amp;amp; inhibitors/*pharmacology&lt;/keyword&gt;&lt;keyword&gt;Norfloxacin/antagonists &amp;amp; inhibitors/*pharmacology&lt;/keyword&gt;&lt;keyword&gt;Oxidative Stress&lt;/keyword&gt;&lt;keyword&gt;Reactive Oxygen Species/*metabolism&lt;/keyword&gt;&lt;keyword&gt;Thiourea/pharmacology&lt;/keyword&gt;&lt;/keywords&gt;&lt;dates&gt;&lt;year&gt;2013&lt;/year&gt;&lt;pub-dates&gt;&lt;date&gt;Mar 8&lt;/date&gt;&lt;/pub-dates&gt;&lt;/dates&gt;&lt;isbn&gt;0036-8075&lt;/isbn&gt;&lt;accession-num&gt;23471410&lt;/accession-num&gt;&lt;urls&gt;&lt;/urls&gt;&lt;electronic-resource-num&gt;10.1126/science.1232688&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(Keren et al., 2013)</w:t>
      </w:r>
      <w:r>
        <w:rPr>
          <w:rFonts w:ascii="Times New Roman" w:hAnsi="Times New Roman" w:cs="Times New Roman"/>
        </w:rPr>
        <w:fldChar w:fldCharType="end"/>
      </w:r>
      <w:r>
        <w:rPr>
          <w:rFonts w:ascii="Times New Roman" w:hAnsi="Times New Roman" w:cs="Times New Roman"/>
        </w:rPr>
        <w:t xml:space="preserve">. Moreover, Liu and Imlay in (2013) reported that antibiotic treatments did not generate ROS and antibiotic lethality is more produced by modulating their respective targets such as inhibition of proteins, nucleic acids or cell wall synthesis </w:t>
      </w:r>
      <w:r>
        <w:rPr>
          <w:rFonts w:ascii="Times New Roman" w:hAnsi="Times New Roman" w:cs="Times New Roman"/>
        </w:rPr>
        <w:fldChar w:fldCharType="begin">
          <w:fldData xml:space="preserve">PEVuZE5vdGU+PENpdGU+PEF1dGhvcj5MaXU8L0F1dGhvcj48WWVhcj4yMDEzPC9ZZWFyPjxSZWNO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==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PEVuZE5vdGU+PENpdGU+PEF1dGhvcj5MaXU8L0F1dGhvcj48WWVhcj4yMDEzPC9ZZWFyPjxSZWNO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==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(Liu and Imlay, 2013)</w:t>
      </w:r>
      <w:r>
        <w:rPr>
          <w:rFonts w:ascii="Times New Roman" w:hAnsi="Times New Roman" w:cs="Times New Roman"/>
        </w:rPr>
        <w:fldChar w:fldCharType="end"/>
      </w:r>
      <w:r>
        <w:rPr>
          <w:rFonts w:ascii="Times New Roman" w:hAnsi="Times New Roman" w:cs="Times New Roman"/>
        </w:rPr>
        <w:t xml:space="preserve">. </w:t>
      </w:r>
    </w:p>
    <w:p w14:paraId="64E48181" w14:textId="77777777" w:rsidR="00BE2844" w:rsidRDefault="00BE2844" w:rsidP="00BE2844">
      <w:pPr>
        <w:spacing w:line="360" w:lineRule="auto"/>
        <w:jc w:val="both"/>
        <w:rPr>
          <w:rFonts w:ascii="Times New Roman" w:hAnsi="Times New Roman" w:cs="Times New Roman"/>
        </w:rPr>
      </w:pPr>
    </w:p>
    <w:p w14:paraId="2D49257B" w14:textId="77777777" w:rsidR="00BE2844" w:rsidRDefault="00BE2844" w:rsidP="00BE2844">
      <w:pPr>
        <w:spacing w:line="360" w:lineRule="auto"/>
        <w:jc w:val="both"/>
        <w:rPr>
          <w:rFonts w:ascii="Times New Roman" w:hAnsi="Times New Roman" w:cs="Times New Roman"/>
        </w:rPr>
      </w:pPr>
    </w:p>
    <w:p w14:paraId="6A2F9D92" w14:textId="77777777" w:rsidR="00BE2844" w:rsidRDefault="00BE2844" w:rsidP="00BE2844">
      <w:pPr>
        <w:spacing w:line="360" w:lineRule="auto"/>
        <w:jc w:val="both"/>
        <w:rPr>
          <w:rFonts w:ascii="Times New Roman" w:hAnsi="Times New Roman" w:cs="Times New Roman"/>
        </w:rPr>
      </w:pPr>
      <w:r>
        <w:rPr>
          <w:rFonts w:ascii="Times New Roman" w:hAnsi="Times New Roman" w:cs="Times New Roman"/>
        </w:rPr>
        <w:t>The work described in this chapter aims to</w:t>
      </w:r>
      <w:r w:rsidRPr="003B5C9B">
        <w:rPr>
          <w:rFonts w:ascii="Times New Roman" w:hAnsi="Times New Roman" w:cs="Times New Roman"/>
        </w:rPr>
        <w:t xml:space="preserve"> </w:t>
      </w:r>
      <w:r>
        <w:rPr>
          <w:rFonts w:ascii="Times New Roman" w:hAnsi="Times New Roman" w:cs="Times New Roman"/>
        </w:rPr>
        <w:t xml:space="preserve">reinvestigate the effect of CORM-2 or CORM-3 alone or in conjunction with antibiotics on oxidative stress and generation of ROS against uropathogenic </w:t>
      </w:r>
      <w:r w:rsidRPr="00746FB1">
        <w:rPr>
          <w:rFonts w:ascii="Times New Roman" w:hAnsi="Times New Roman" w:cs="Times New Roman"/>
          <w:i/>
        </w:rPr>
        <w:t>E. coli</w:t>
      </w:r>
      <w:r>
        <w:rPr>
          <w:rFonts w:ascii="Times New Roman" w:hAnsi="Times New Roman" w:cs="Times New Roman"/>
        </w:rPr>
        <w:t xml:space="preserve"> cells using different approaches such as measurement of ROS produced by CORMs using different fluorescence probes such as </w:t>
      </w:r>
      <w:r w:rsidRPr="000E7457">
        <w:rPr>
          <w:rFonts w:ascii="Times New Roman" w:hAnsi="Times New Roman" w:cs="Times New Roman"/>
        </w:rPr>
        <w:t>2'</w:t>
      </w:r>
      <w:proofErr w:type="gramStart"/>
      <w:r w:rsidRPr="000E7457">
        <w:rPr>
          <w:rFonts w:ascii="Times New Roman" w:hAnsi="Times New Roman" w:cs="Times New Roman"/>
        </w:rPr>
        <w:t>,7'</w:t>
      </w:r>
      <w:proofErr w:type="gramEnd"/>
      <w:r w:rsidRPr="000E7457">
        <w:rPr>
          <w:rFonts w:ascii="Times New Roman" w:hAnsi="Times New Roman" w:cs="Times New Roman"/>
        </w:rPr>
        <w:t>-</w:t>
      </w:r>
      <w:r w:rsidRPr="00C807CD">
        <w:rPr>
          <w:rFonts w:ascii="Times New Roman" w:hAnsi="Times New Roman" w:cs="Times New Roman"/>
        </w:rPr>
        <w:t>dichlorofluorescein</w:t>
      </w:r>
      <w:r w:rsidRPr="000E7457">
        <w:rPr>
          <w:rFonts w:ascii="Times New Roman" w:hAnsi="Times New Roman" w:cs="Times New Roman"/>
        </w:rPr>
        <w:t>-diacetate (DCFH-DA)</w:t>
      </w:r>
      <w:r>
        <w:rPr>
          <w:rFonts w:ascii="Times New Roman" w:hAnsi="Times New Roman" w:cs="Times New Roman"/>
        </w:rPr>
        <w:t>, h</w:t>
      </w:r>
      <w:r w:rsidRPr="00BE32F6">
        <w:rPr>
          <w:rFonts w:ascii="Times New Roman" w:hAnsi="Times New Roman" w:cs="Times New Roman"/>
          <w:bCs/>
          <w:color w:val="312E29"/>
        </w:rPr>
        <w:t>ydroxyphenyl fluorescein</w:t>
      </w:r>
      <w:r>
        <w:rPr>
          <w:rFonts w:ascii="Times New Roman" w:hAnsi="Times New Roman" w:cs="Times New Roman"/>
          <w:bCs/>
          <w:color w:val="312E29"/>
        </w:rPr>
        <w:t xml:space="preserve"> (HPF) and the amplex red. Furthermore, </w:t>
      </w:r>
      <w:r>
        <w:rPr>
          <w:rFonts w:ascii="Times New Roman" w:hAnsi="Times New Roman" w:cs="Times New Roman"/>
        </w:rPr>
        <w:t>Real Time-PCR (RT-PCR) is used to investigate the expression level of genes that encode for oxidative stress, DNA damage, and membrane stress. This work</w:t>
      </w:r>
      <w:r>
        <w:rPr>
          <w:rFonts w:ascii="Times New Roman" w:hAnsi="Times New Roman" w:cs="Times New Roman"/>
          <w:bCs/>
          <w:color w:val="312E29"/>
        </w:rPr>
        <w:t xml:space="preserve"> also investigates the effects of CORMs on DNA and cell membrane damage using agarose gel electrophoresis and nucleic acid leakage respectively.   </w:t>
      </w:r>
    </w:p>
    <w:p w14:paraId="3FBCEB97" w14:textId="77777777" w:rsidR="00BE2844" w:rsidRDefault="00BE2844" w:rsidP="00BE2844">
      <w:pPr>
        <w:rPr>
          <w:rFonts w:ascii="Times New Roman" w:hAnsi="Times New Roman" w:cs="Times New Roman"/>
        </w:rPr>
      </w:pPr>
    </w:p>
    <w:p w14:paraId="4DA6DBDE" w14:textId="77777777" w:rsidR="00BE2844" w:rsidRDefault="00BE2844" w:rsidP="00BE2844">
      <w:pPr>
        <w:rPr>
          <w:rFonts w:ascii="Times New Roman" w:hAnsi="Times New Roman" w:cs="Times New Roman"/>
        </w:rPr>
      </w:pPr>
    </w:p>
    <w:p w14:paraId="154DAF97" w14:textId="77777777" w:rsidR="00BE2844" w:rsidRDefault="00BE2844" w:rsidP="0011618B">
      <w:pPr>
        <w:widowControl w:val="0"/>
        <w:autoSpaceDE w:val="0"/>
        <w:autoSpaceDN w:val="0"/>
        <w:adjustRightInd w:val="0"/>
        <w:spacing w:after="240" w:line="360" w:lineRule="auto"/>
        <w:jc w:val="both"/>
        <w:rPr>
          <w:rFonts w:ascii="Times New Roman" w:hAnsi="Times New Roman" w:cs="Times New Roman"/>
          <w:bCs/>
        </w:rPr>
      </w:pPr>
    </w:p>
    <w:p w14:paraId="6055E276" w14:textId="77777777" w:rsidR="00BE2844" w:rsidRDefault="00BE2844" w:rsidP="0011618B">
      <w:pPr>
        <w:widowControl w:val="0"/>
        <w:autoSpaceDE w:val="0"/>
        <w:autoSpaceDN w:val="0"/>
        <w:adjustRightInd w:val="0"/>
        <w:spacing w:after="240" w:line="360" w:lineRule="auto"/>
        <w:jc w:val="both"/>
        <w:rPr>
          <w:rFonts w:ascii="Times New Roman" w:hAnsi="Times New Roman" w:cs="Times New Roman"/>
          <w:bCs/>
        </w:rPr>
      </w:pPr>
    </w:p>
    <w:p w14:paraId="269B0CB9" w14:textId="77777777" w:rsidR="00BE2844" w:rsidRDefault="00BE2844" w:rsidP="00BE2844">
      <w:pPr>
        <w:rPr>
          <w:b/>
        </w:rPr>
      </w:pPr>
      <w:r w:rsidRPr="00761477">
        <w:rPr>
          <w:b/>
        </w:rPr>
        <w:t>6.2 Results</w:t>
      </w:r>
    </w:p>
    <w:p w14:paraId="2543CB15" w14:textId="77777777" w:rsidR="00BE2844" w:rsidRDefault="00BE2844" w:rsidP="00BE2844">
      <w:pPr>
        <w:spacing w:line="360" w:lineRule="auto"/>
        <w:rPr>
          <w:rFonts w:ascii="Times New Roman" w:hAnsi="Times New Roman" w:cs="Times New Roman"/>
          <w:b/>
        </w:rPr>
      </w:pPr>
    </w:p>
    <w:p w14:paraId="34D2AF1C" w14:textId="77777777" w:rsidR="00BE2844" w:rsidRDefault="00BE2844" w:rsidP="00BE2844">
      <w:pPr>
        <w:spacing w:line="360" w:lineRule="auto"/>
        <w:rPr>
          <w:rFonts w:ascii="Times New Roman" w:hAnsi="Times New Roman" w:cs="Times New Roman"/>
          <w:b/>
        </w:rPr>
      </w:pPr>
      <w:r w:rsidRPr="00761477">
        <w:rPr>
          <w:rFonts w:ascii="Times New Roman" w:hAnsi="Times New Roman" w:cs="Times New Roman"/>
          <w:b/>
        </w:rPr>
        <w:t>6.2.1 Effect of CORM-2 alone and combined with antibiotics on transcriptional response</w:t>
      </w:r>
      <w:r>
        <w:rPr>
          <w:rFonts w:ascii="Times New Roman" w:hAnsi="Times New Roman" w:cs="Times New Roman"/>
          <w:b/>
        </w:rPr>
        <w:t xml:space="preserve"> using RT-PCR</w:t>
      </w:r>
    </w:p>
    <w:p w14:paraId="11948DC8" w14:textId="77777777" w:rsidR="00BE2844" w:rsidRPr="009B07A9" w:rsidRDefault="00BE2844" w:rsidP="00BE2844">
      <w:pPr>
        <w:spacing w:line="360" w:lineRule="auto"/>
        <w:rPr>
          <w:rFonts w:ascii="Times New Roman" w:hAnsi="Times New Roman" w:cs="Times New Roman"/>
          <w:b/>
        </w:rPr>
      </w:pPr>
    </w:p>
    <w:p w14:paraId="0B0FE583" w14:textId="6EADFDF7" w:rsidR="00BE2844" w:rsidRDefault="00BE2844" w:rsidP="00BE2844">
      <w:pPr>
        <w:spacing w:line="360" w:lineRule="auto"/>
        <w:jc w:val="both"/>
        <w:rPr>
          <w:rFonts w:ascii="Times New Roman" w:hAnsi="Times New Roman" w:cs="Times New Roman"/>
        </w:rPr>
      </w:pPr>
      <w:r>
        <w:rPr>
          <w:rFonts w:ascii="Times New Roman" w:hAnsi="Times New Roman" w:cs="Times New Roman"/>
        </w:rPr>
        <w:t xml:space="preserve">When this work began, there were few published reports of the effect of CO-RMs on global genome transcriptional profiling of </w:t>
      </w:r>
      <w:r w:rsidRPr="00011E0A">
        <w:rPr>
          <w:rFonts w:ascii="Times New Roman" w:hAnsi="Times New Roman" w:cs="Times New Roman"/>
          <w:i/>
        </w:rPr>
        <w:t>E. coli</w:t>
      </w:r>
      <w:r>
        <w:rPr>
          <w:rFonts w:ascii="Times New Roman" w:hAnsi="Times New Roman" w:cs="Times New Roman"/>
        </w:rPr>
        <w:t xml:space="preserve">. These reported that microarray analysis of ruthenium-based carbonyls (CORM-2 and CORM-3) treated </w:t>
      </w:r>
      <w:r w:rsidRPr="000F7161">
        <w:rPr>
          <w:rFonts w:ascii="Times New Roman" w:hAnsi="Times New Roman" w:cs="Times New Roman"/>
          <w:i/>
        </w:rPr>
        <w:t>E. coli</w:t>
      </w:r>
      <w:r>
        <w:rPr>
          <w:rFonts w:ascii="Times New Roman" w:hAnsi="Times New Roman" w:cs="Times New Roman"/>
          <w:i/>
        </w:rPr>
        <w:t xml:space="preserve"> </w:t>
      </w:r>
      <w:r w:rsidRPr="00E8399B">
        <w:rPr>
          <w:rFonts w:ascii="Times New Roman" w:hAnsi="Times New Roman" w:cs="Times New Roman"/>
        </w:rPr>
        <w:t>K-12</w:t>
      </w:r>
      <w:r>
        <w:rPr>
          <w:rFonts w:ascii="Times New Roman" w:hAnsi="Times New Roman" w:cs="Times New Roman"/>
        </w:rPr>
        <w:t xml:space="preserve"> showed comprehensive alterations in gene expression pattern, notably down-regulation of genes involving key aerobic respiration pathways; metal metabolism, homeostasis or transport were also affected </w:t>
      </w:r>
      <w:r>
        <w:rPr>
          <w:rFonts w:ascii="Times New Roman" w:hAnsi="Times New Roman" w:cs="Times New Roman"/>
        </w:rPr>
        <w:fldChar w:fldCharType="begin">
          <w:fldData xml:space="preserve">PEVuZE5vdGU+PENpdGU+PEF1dGhvcj5EYXZpZGdlPC9BdXRob3I+PFllYXI+MjAwOTwvWWVhcj48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==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PEVuZE5vdGU+PENpdGU+PEF1dGhvcj5EYXZpZGdlPC9BdXRob3I+PFllYXI+MjAwOTwvWWVhcj48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==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(Davidge et al., 2009b, Nobre et al., 2009)</w:t>
      </w:r>
      <w:r>
        <w:rPr>
          <w:rFonts w:ascii="Times New Roman" w:hAnsi="Times New Roman" w:cs="Times New Roman"/>
        </w:rPr>
        <w:fldChar w:fldCharType="end"/>
      </w:r>
      <w:r>
        <w:rPr>
          <w:rFonts w:ascii="Times New Roman" w:hAnsi="Times New Roman" w:cs="Times New Roman"/>
        </w:rPr>
        <w:t xml:space="preserve">. Furthermore, gene expression studies demonstrated the effect of CORM-2 on established </w:t>
      </w:r>
      <w:r w:rsidRPr="00C807CD">
        <w:rPr>
          <w:rFonts w:ascii="Times New Roman" w:hAnsi="Times New Roman" w:cs="Times New Roman"/>
        </w:rPr>
        <w:t>uropathogenic</w:t>
      </w:r>
      <w:r>
        <w:rPr>
          <w:rFonts w:ascii="Times New Roman" w:hAnsi="Times New Roman" w:cs="Times New Roman"/>
        </w:rPr>
        <w:t xml:space="preserve"> </w:t>
      </w:r>
      <w:r w:rsidRPr="001D0541">
        <w:rPr>
          <w:rFonts w:ascii="Times New Roman" w:hAnsi="Times New Roman" w:cs="Times New Roman"/>
          <w:i/>
        </w:rPr>
        <w:t>E. coli</w:t>
      </w:r>
      <w:r>
        <w:rPr>
          <w:rFonts w:ascii="Times New Roman" w:hAnsi="Times New Roman" w:cs="Times New Roman"/>
        </w:rPr>
        <w:t xml:space="preserve"> (UPEC) virulence genes with putative roles in adhesion, iron acquisition, serum resistance and biofilm formation </w:t>
      </w:r>
      <w:r>
        <w:rPr>
          <w:rFonts w:ascii="Times New Roman" w:hAnsi="Times New Roman" w:cs="Times New Roman"/>
        </w:rPr>
        <w:fldChar w:fldCharType="begin">
          <w:fldData xml:space="preserve">PEVuZE5vdGU+PENpdGU+PEF1dGhvcj5CYW5nPC9BdXRob3I+PFllYXI+MjAxNDwvWWVhcj48UmVj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=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PEVuZE5vdGU+PENpdGU+PEF1dGhvcj5CYW5nPC9BdXRob3I+PFllYXI+MjAxNDwvWWVhcj48UmVj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=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(Bang et al., 2014)</w:t>
      </w:r>
      <w:r>
        <w:rPr>
          <w:rFonts w:ascii="Times New Roman" w:hAnsi="Times New Roman" w:cs="Times New Roman"/>
        </w:rPr>
        <w:fldChar w:fldCharType="end"/>
      </w:r>
      <w:r>
        <w:rPr>
          <w:rFonts w:ascii="Times New Roman" w:hAnsi="Times New Roman" w:cs="Times New Roman"/>
        </w:rPr>
        <w:t xml:space="preserve">.  These previous studies were performed using CORMs alone against </w:t>
      </w:r>
      <w:r w:rsidRPr="001D0541">
        <w:rPr>
          <w:rFonts w:ascii="Times New Roman" w:hAnsi="Times New Roman" w:cs="Times New Roman"/>
          <w:i/>
        </w:rPr>
        <w:t>E. coli</w:t>
      </w:r>
      <w:r>
        <w:rPr>
          <w:rFonts w:ascii="Times New Roman" w:hAnsi="Times New Roman" w:cs="Times New Roman"/>
        </w:rPr>
        <w:t xml:space="preserve"> cells. Therefore, there were </w:t>
      </w:r>
      <w:r w:rsidR="009953DA">
        <w:rPr>
          <w:rFonts w:ascii="Times New Roman" w:hAnsi="Times New Roman" w:cs="Times New Roman"/>
        </w:rPr>
        <w:t>no</w:t>
      </w:r>
      <w:r>
        <w:rPr>
          <w:rFonts w:ascii="Times New Roman" w:hAnsi="Times New Roman" w:cs="Times New Roman"/>
        </w:rPr>
        <w:t xml:space="preserve"> data available for the effect of CORM-2 alone and combined with antibiotics on oxidative stress in </w:t>
      </w:r>
      <w:r w:rsidRPr="00D13C97">
        <w:rPr>
          <w:rFonts w:ascii="Times New Roman" w:hAnsi="Times New Roman" w:cs="Times New Roman"/>
          <w:i/>
        </w:rPr>
        <w:t>E. coli</w:t>
      </w:r>
      <w:r>
        <w:rPr>
          <w:rFonts w:ascii="Times New Roman" w:hAnsi="Times New Roman" w:cs="Times New Roman"/>
        </w:rPr>
        <w:t xml:space="preserve"> EC958. </w:t>
      </w:r>
    </w:p>
    <w:p w14:paraId="7BE47A60" w14:textId="77777777" w:rsidR="00BE2844" w:rsidRDefault="00BE2844" w:rsidP="00BE2844">
      <w:pPr>
        <w:spacing w:line="360" w:lineRule="auto"/>
        <w:jc w:val="both"/>
        <w:rPr>
          <w:rFonts w:ascii="Times New Roman" w:hAnsi="Times New Roman" w:cs="Times New Roman"/>
        </w:rPr>
      </w:pPr>
    </w:p>
    <w:p w14:paraId="0737A007" w14:textId="506D9BBE" w:rsidR="00BE2844" w:rsidRPr="00027B99" w:rsidRDefault="00BE2844" w:rsidP="00BE2844">
      <w:pPr>
        <w:spacing w:line="360" w:lineRule="auto"/>
        <w:jc w:val="both"/>
        <w:rPr>
          <w:rFonts w:ascii="Times New Roman" w:hAnsi="Times New Roman" w:cs="Times New Roman"/>
        </w:rPr>
      </w:pPr>
      <w:r>
        <w:rPr>
          <w:rFonts w:ascii="Times New Roman" w:hAnsi="Times New Roman" w:cs="Times New Roman"/>
        </w:rPr>
        <w:t xml:space="preserve">Transcriptional analysis was therefore performed to </w:t>
      </w:r>
      <w:proofErr w:type="spellStart"/>
      <w:r>
        <w:rPr>
          <w:rFonts w:ascii="Times New Roman" w:hAnsi="Times New Roman" w:cs="Times New Roman"/>
        </w:rPr>
        <w:t>analyse</w:t>
      </w:r>
      <w:proofErr w:type="spellEnd"/>
      <w:r>
        <w:rPr>
          <w:rFonts w:ascii="Times New Roman" w:hAnsi="Times New Roman" w:cs="Times New Roman"/>
        </w:rPr>
        <w:t xml:space="preserve"> oxidative responses, DNA damage and membrane stress of CORM-2-treated </w:t>
      </w:r>
      <w:r w:rsidRPr="0048275B">
        <w:rPr>
          <w:rFonts w:ascii="Times New Roman" w:hAnsi="Times New Roman" w:cs="Times New Roman"/>
          <w:i/>
        </w:rPr>
        <w:t>E. coli</w:t>
      </w:r>
      <w:r>
        <w:rPr>
          <w:rFonts w:ascii="Times New Roman" w:hAnsi="Times New Roman" w:cs="Times New Roman"/>
        </w:rPr>
        <w:t xml:space="preserve"> cells using quantitative real time-PCR (qRT-PCR). Briefly, cells of EC958 were resuspended in 100 ml of defined minimal medium and incubated until the OD</w:t>
      </w:r>
      <w:r>
        <w:rPr>
          <w:rFonts w:ascii="Times New Roman" w:hAnsi="Times New Roman" w:cs="Times New Roman"/>
          <w:vertAlign w:val="subscript"/>
        </w:rPr>
        <w:t>600</w:t>
      </w:r>
      <w:r>
        <w:rPr>
          <w:rFonts w:ascii="Times New Roman" w:hAnsi="Times New Roman" w:cs="Times New Roman"/>
        </w:rPr>
        <w:t xml:space="preserve"> reached around 0.4 and the cells were then stressed with different concentrations of CORM-2 alone, antibiotic alone and in combination and incubated at 37</w:t>
      </w:r>
      <m:oMath>
        <m:r>
          <w:rPr>
            <w:rFonts w:ascii="Cambria Math" w:hAnsi="Cambria Math" w:cs="Times New Roman"/>
          </w:rPr>
          <m:t>℃</m:t>
        </m:r>
      </m:oMath>
      <w:r>
        <w:rPr>
          <w:rFonts w:ascii="Times New Roman" w:hAnsi="Times New Roman" w:cs="Times New Roman"/>
        </w:rPr>
        <w:t xml:space="preserve"> for 10 min; samples were centrifuged, the supernatant was discarded and then RNA extraction was performed according to the protocol described in (section 2.4.2) and RT-PCR was achieved as described in (section 2.4.5). The results revealed that the expression of those genes encoding for oxidative str</w:t>
      </w:r>
      <w:r w:rsidR="00070A77">
        <w:rPr>
          <w:rFonts w:ascii="Times New Roman" w:hAnsi="Times New Roman" w:cs="Times New Roman"/>
        </w:rPr>
        <w:t xml:space="preserve">ess proteins were </w:t>
      </w:r>
      <w:r w:rsidR="00777FB0">
        <w:rPr>
          <w:rFonts w:ascii="Times New Roman" w:hAnsi="Times New Roman" w:cs="Times New Roman"/>
        </w:rPr>
        <w:t>slightly</w:t>
      </w:r>
      <w:r w:rsidR="00070A77">
        <w:rPr>
          <w:rFonts w:ascii="Times New Roman" w:hAnsi="Times New Roman" w:cs="Times New Roman"/>
        </w:rPr>
        <w:t xml:space="preserve"> down-</w:t>
      </w:r>
      <w:r>
        <w:rPr>
          <w:rFonts w:ascii="Times New Roman" w:hAnsi="Times New Roman" w:cs="Times New Roman"/>
        </w:rPr>
        <w:t>regulated (</w:t>
      </w:r>
      <w:r w:rsidRPr="00987F6B">
        <w:rPr>
          <w:rFonts w:ascii="Times New Roman" w:hAnsi="Times New Roman" w:cs="Times New Roman"/>
          <w:i/>
        </w:rPr>
        <w:t xml:space="preserve">sodA </w:t>
      </w:r>
      <w:r>
        <w:rPr>
          <w:rFonts w:ascii="Times New Roman" w:hAnsi="Times New Roman" w:cs="Times New Roman"/>
        </w:rPr>
        <w:t xml:space="preserve">and </w:t>
      </w:r>
      <w:r w:rsidRPr="00987F6B">
        <w:rPr>
          <w:rFonts w:ascii="Times New Roman" w:hAnsi="Times New Roman" w:cs="Times New Roman"/>
          <w:i/>
        </w:rPr>
        <w:t>katG</w:t>
      </w:r>
      <w:r>
        <w:rPr>
          <w:rFonts w:ascii="Times New Roman" w:hAnsi="Times New Roman" w:cs="Times New Roman"/>
        </w:rPr>
        <w:t>) in the presence of CORM-2,</w:t>
      </w:r>
      <w:r w:rsidR="00777FB0">
        <w:rPr>
          <w:rFonts w:ascii="Times New Roman" w:hAnsi="Times New Roman" w:cs="Times New Roman"/>
        </w:rPr>
        <w:t xml:space="preserve"> whereas in the presence of</w:t>
      </w:r>
      <w:r>
        <w:rPr>
          <w:rFonts w:ascii="Times New Roman" w:hAnsi="Times New Roman" w:cs="Times New Roman"/>
        </w:rPr>
        <w:t xml:space="preserve"> </w:t>
      </w:r>
      <w:r w:rsidR="00777FB0">
        <w:rPr>
          <w:rFonts w:ascii="Times New Roman" w:hAnsi="Times New Roman" w:cs="Times New Roman"/>
        </w:rPr>
        <w:t>spectinomycin</w:t>
      </w:r>
      <w:r>
        <w:rPr>
          <w:rFonts w:ascii="Times New Roman" w:hAnsi="Times New Roman" w:cs="Times New Roman"/>
        </w:rPr>
        <w:t xml:space="preserve"> or in combination</w:t>
      </w:r>
      <w:r w:rsidR="00777FB0">
        <w:rPr>
          <w:rFonts w:ascii="Times New Roman" w:hAnsi="Times New Roman" w:cs="Times New Roman"/>
        </w:rPr>
        <w:t xml:space="preserve">, </w:t>
      </w:r>
      <w:r w:rsidR="008C7FC2">
        <w:rPr>
          <w:rFonts w:ascii="Times New Roman" w:hAnsi="Times New Roman" w:cs="Times New Roman"/>
        </w:rPr>
        <w:t xml:space="preserve">the expression of </w:t>
      </w:r>
      <w:r w:rsidR="00777FB0">
        <w:rPr>
          <w:rFonts w:ascii="Times New Roman" w:hAnsi="Times New Roman" w:cs="Times New Roman"/>
        </w:rPr>
        <w:t>both</w:t>
      </w:r>
      <w:r w:rsidR="008C7FC2">
        <w:rPr>
          <w:rFonts w:ascii="Times New Roman" w:hAnsi="Times New Roman" w:cs="Times New Roman"/>
        </w:rPr>
        <w:t xml:space="preserve"> genes </w:t>
      </w:r>
      <w:r w:rsidR="00777FB0">
        <w:rPr>
          <w:rFonts w:ascii="Times New Roman" w:hAnsi="Times New Roman" w:cs="Times New Roman"/>
        </w:rPr>
        <w:t>were significantly down-regulated</w:t>
      </w:r>
      <w:r w:rsidR="008C7FC2">
        <w:rPr>
          <w:rFonts w:ascii="Times New Roman" w:hAnsi="Times New Roman" w:cs="Times New Roman"/>
        </w:rPr>
        <w:t>, which</w:t>
      </w:r>
      <w:r w:rsidR="00777FB0">
        <w:rPr>
          <w:rFonts w:ascii="Times New Roman" w:hAnsi="Times New Roman" w:cs="Times New Roman"/>
        </w:rPr>
        <w:t xml:space="preserve"> shows that CORM-2 reduced the oxidative stress in the bacterial cells. </w:t>
      </w:r>
      <w:r>
        <w:rPr>
          <w:rFonts w:ascii="Times New Roman" w:hAnsi="Times New Roman" w:cs="Times New Roman"/>
        </w:rPr>
        <w:t xml:space="preserve">However, DNA recombination and, repair gene </w:t>
      </w:r>
      <w:r w:rsidRPr="00F9667A">
        <w:rPr>
          <w:rFonts w:ascii="Times New Roman" w:hAnsi="Times New Roman" w:cs="Times New Roman"/>
          <w:i/>
        </w:rPr>
        <w:t>recA</w:t>
      </w:r>
      <w:r>
        <w:rPr>
          <w:rFonts w:ascii="Times New Roman" w:hAnsi="Times New Roman" w:cs="Times New Roman"/>
        </w:rPr>
        <w:t xml:space="preserve"> and the envelope-stress-induced periplasmic protein gene </w:t>
      </w:r>
      <w:r w:rsidRPr="00157934">
        <w:rPr>
          <w:rFonts w:ascii="Times New Roman" w:hAnsi="Times New Roman" w:cs="Times New Roman"/>
          <w:i/>
        </w:rPr>
        <w:t xml:space="preserve">spy </w:t>
      </w:r>
      <w:r>
        <w:rPr>
          <w:rFonts w:ascii="Times New Roman" w:hAnsi="Times New Roman" w:cs="Times New Roman"/>
        </w:rPr>
        <w:t xml:space="preserve">were significantly </w:t>
      </w:r>
      <w:proofErr w:type="gramStart"/>
      <w:r>
        <w:rPr>
          <w:rFonts w:ascii="Times New Roman" w:hAnsi="Times New Roman" w:cs="Times New Roman"/>
        </w:rPr>
        <w:t>up-regulated</w:t>
      </w:r>
      <w:proofErr w:type="gramEnd"/>
      <w:r>
        <w:rPr>
          <w:rFonts w:ascii="Times New Roman" w:hAnsi="Times New Roman" w:cs="Times New Roman"/>
        </w:rPr>
        <w:t xml:space="preserve"> in the presence of CORM-2, antibiotic or in combination (Table 6.1) </w:t>
      </w:r>
    </w:p>
    <w:p w14:paraId="2E78B8C9" w14:textId="77777777" w:rsidR="00070A77" w:rsidRDefault="00070A77" w:rsidP="00BE2844">
      <w:pPr>
        <w:spacing w:line="360" w:lineRule="auto"/>
        <w:rPr>
          <w:rFonts w:ascii="Times New Roman" w:hAnsi="Times New Roman" w:cs="Times New Roman"/>
          <w:b/>
        </w:rPr>
      </w:pPr>
    </w:p>
    <w:p w14:paraId="6855D5E0" w14:textId="77777777" w:rsidR="00070A77" w:rsidRDefault="00070A77" w:rsidP="00BE2844">
      <w:pPr>
        <w:spacing w:line="360" w:lineRule="auto"/>
        <w:rPr>
          <w:rFonts w:ascii="Times New Roman" w:hAnsi="Times New Roman" w:cs="Times New Roman"/>
          <w:b/>
        </w:rPr>
      </w:pPr>
    </w:p>
    <w:p w14:paraId="13E9020C" w14:textId="17FCAD08" w:rsidR="00BE2844" w:rsidRDefault="00BE2844" w:rsidP="00BE2844">
      <w:pPr>
        <w:spacing w:line="360" w:lineRule="auto"/>
        <w:rPr>
          <w:rFonts w:ascii="Times New Roman" w:hAnsi="Times New Roman" w:cs="Times New Roman"/>
          <w:b/>
        </w:rPr>
      </w:pPr>
      <w:r w:rsidRPr="001009D1">
        <w:rPr>
          <w:rFonts w:ascii="Times New Roman" w:hAnsi="Times New Roman" w:cs="Times New Roman"/>
          <w:bCs/>
          <w:i/>
          <w:noProof/>
        </w:rPr>
        <mc:AlternateContent>
          <mc:Choice Requires="wps">
            <w:drawing>
              <wp:anchor distT="0" distB="0" distL="114300" distR="114300" simplePos="0" relativeHeight="251739136" behindDoc="0" locked="0" layoutInCell="1" allowOverlap="1" wp14:anchorId="58C0E6FF" wp14:editId="7B6ABADF">
                <wp:simplePos x="0" y="0"/>
                <wp:positionH relativeFrom="column">
                  <wp:posOffset>673100</wp:posOffset>
                </wp:positionH>
                <wp:positionV relativeFrom="paragraph">
                  <wp:posOffset>541948</wp:posOffset>
                </wp:positionV>
                <wp:extent cx="0" cy="142875"/>
                <wp:effectExtent l="50800" t="50800" r="101600" b="85725"/>
                <wp:wrapNone/>
                <wp:docPr id="51" name="Straight Arrow Connector 51"/>
                <wp:cNvGraphicFramePr/>
                <a:graphic xmlns:a="http://schemas.openxmlformats.org/drawingml/2006/main">
                  <a:graphicData uri="http://schemas.microsoft.com/office/word/2010/wordprocessingShape">
                    <wps:wsp>
                      <wps:cNvCnPr/>
                      <wps:spPr>
                        <a:xfrm>
                          <a:off x="0" y="0"/>
                          <a:ext cx="0" cy="142875"/>
                        </a:xfrm>
                        <a:prstGeom prst="straightConnector1">
                          <a:avLst/>
                        </a:prstGeom>
                        <a:ln w="9525" cmpd="sng">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51" o:spid="_x0000_s1026" type="#_x0000_t32" style="position:absolute;margin-left:53pt;margin-top:42.65pt;width:0;height:11.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" strokecolor="black [3213]">
                <v:stroke startarrow="block"/>
                <v:shadow on="t" opacity="24903f" mv:blur="40000f" origin=",.5" offset="0,20000emu"/>
              </v:shape>
            </w:pict>
          </mc:Fallback>
        </mc:AlternateContent>
      </w:r>
      <w:r w:rsidRPr="001009D1">
        <w:rPr>
          <w:rFonts w:ascii="Times New Roman" w:hAnsi="Times New Roman" w:cs="Times New Roman"/>
          <w:bCs/>
          <w:i/>
          <w:noProof/>
        </w:rPr>
        <mc:AlternateContent>
          <mc:Choice Requires="wps">
            <w:drawing>
              <wp:anchor distT="0" distB="0" distL="114300" distR="114300" simplePos="0" relativeHeight="251738112" behindDoc="0" locked="0" layoutInCell="1" allowOverlap="1" wp14:anchorId="488FEEFA" wp14:editId="54CFD14C">
                <wp:simplePos x="0" y="0"/>
                <wp:positionH relativeFrom="column">
                  <wp:posOffset>4094773</wp:posOffset>
                </wp:positionH>
                <wp:positionV relativeFrom="paragraph">
                  <wp:posOffset>301625</wp:posOffset>
                </wp:positionV>
                <wp:extent cx="0" cy="142875"/>
                <wp:effectExtent l="101600" t="25400" r="101600" b="111125"/>
                <wp:wrapNone/>
                <wp:docPr id="52" name="Straight Arrow Connector 52"/>
                <wp:cNvGraphicFramePr/>
                <a:graphic xmlns:a="http://schemas.openxmlformats.org/drawingml/2006/main">
                  <a:graphicData uri="http://schemas.microsoft.com/office/word/2010/wordprocessingShape">
                    <wps:wsp>
                      <wps:cNvCnPr/>
                      <wps:spPr>
                        <a:xfrm>
                          <a:off x="0" y="0"/>
                          <a:ext cx="0" cy="142875"/>
                        </a:xfrm>
                        <a:prstGeom prst="straightConnector1">
                          <a:avLst/>
                        </a:prstGeom>
                        <a:ln w="9525" cmpd="sng">
                          <a:solidFill>
                            <a:schemeClr val="tx1"/>
                          </a:solidFill>
                          <a:headEnd type="non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2" o:spid="_x0000_s1026" type="#_x0000_t32" style="position:absolute;margin-left:322.4pt;margin-top:23.75pt;width:0;height:11.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" strokecolor="black [3213]">
                <v:stroke endarrow="block"/>
                <v:shadow on="t" opacity="24903f" mv:blur="40000f" origin=",.5" offset="0,20000emu"/>
              </v:shape>
            </w:pict>
          </mc:Fallback>
        </mc:AlternateContent>
      </w:r>
      <w:r>
        <w:rPr>
          <w:rFonts w:ascii="Times New Roman" w:hAnsi="Times New Roman" w:cs="Times New Roman"/>
          <w:b/>
        </w:rPr>
        <w:t xml:space="preserve">Table 6.1 </w:t>
      </w:r>
      <w:r w:rsidRPr="00C64E33">
        <w:rPr>
          <w:rFonts w:ascii="Times New Roman" w:hAnsi="Times New Roman" w:cs="Times New Roman"/>
        </w:rPr>
        <w:t>Quantitative real-time RT-PCR a</w:t>
      </w:r>
      <w:r>
        <w:rPr>
          <w:rFonts w:ascii="Times New Roman" w:hAnsi="Times New Roman" w:cs="Times New Roman"/>
        </w:rPr>
        <w:t xml:space="preserve">nalyses performed in </w:t>
      </w:r>
      <w:r w:rsidRPr="00C64E33">
        <w:rPr>
          <w:rFonts w:ascii="Times New Roman" w:hAnsi="Times New Roman" w:cs="Times New Roman"/>
          <w:i/>
        </w:rPr>
        <w:t>E. coli</w:t>
      </w:r>
      <w:r>
        <w:rPr>
          <w:rFonts w:ascii="Times New Roman" w:hAnsi="Times New Roman" w:cs="Times New Roman"/>
        </w:rPr>
        <w:t xml:space="preserve"> EC958 cells exposed to CORM-2 or antibiotic alone and in combination. </w:t>
      </w:r>
      <w:proofErr w:type="gramStart"/>
      <w:r>
        <w:rPr>
          <w:rFonts w:ascii="Times New Roman" w:hAnsi="Times New Roman" w:cs="Times New Roman"/>
        </w:rPr>
        <w:t>( )</w:t>
      </w:r>
      <w:proofErr w:type="gramEnd"/>
      <w:r>
        <w:rPr>
          <w:rFonts w:ascii="Times New Roman" w:hAnsi="Times New Roman" w:cs="Times New Roman"/>
        </w:rPr>
        <w:t xml:space="preserve"> down-regulated ( ) up-regulated. </w:t>
      </w:r>
    </w:p>
    <w:p w14:paraId="76E99446" w14:textId="77777777" w:rsidR="00CF50F7" w:rsidRDefault="00CF50F7" w:rsidP="00BE2844">
      <w:pPr>
        <w:spacing w:line="360" w:lineRule="auto"/>
        <w:rPr>
          <w:rFonts w:ascii="Times New Roman" w:hAnsi="Times New Roman" w:cs="Times New Roman"/>
          <w:b/>
        </w:rPr>
      </w:pPr>
    </w:p>
    <w:p w14:paraId="5386B9B0" w14:textId="77777777" w:rsidR="008C7FC2" w:rsidRDefault="008C7FC2" w:rsidP="00BE2844">
      <w:pPr>
        <w:spacing w:line="360" w:lineRule="auto"/>
        <w:rPr>
          <w:rFonts w:ascii="Times New Roman" w:hAnsi="Times New Roman" w:cs="Times New Roman"/>
          <w:b/>
        </w:rPr>
      </w:pPr>
    </w:p>
    <w:p w14:paraId="6D002FF1" w14:textId="2CC93476" w:rsidR="00BE2844" w:rsidRDefault="00777FB0" w:rsidP="00BE2844">
      <w:pPr>
        <w:pBdr>
          <w:bottom w:val="single" w:sz="4" w:space="8" w:color="auto"/>
        </w:pBdr>
        <w:spacing w:line="360" w:lineRule="auto"/>
        <w:rPr>
          <w:rFonts w:ascii="Times New Roman" w:hAnsi="Times New Roman" w:cs="Times New Roman"/>
          <w:b/>
        </w:rPr>
      </w:pPr>
      <w:r>
        <w:rPr>
          <w:rFonts w:ascii="Times New Roman" w:hAnsi="Times New Roman" w:cs="Times New Roman"/>
          <w:b/>
        </w:rPr>
        <w:t xml:space="preserve">Condition                  </w:t>
      </w:r>
      <w:r w:rsidR="00BE2844">
        <w:rPr>
          <w:rFonts w:ascii="Times New Roman" w:hAnsi="Times New Roman" w:cs="Times New Roman"/>
          <w:b/>
        </w:rPr>
        <w:t xml:space="preserve">Gene                                </w:t>
      </w:r>
      <w:r w:rsidR="00BE2844" w:rsidRPr="00B345BD">
        <w:rPr>
          <w:rFonts w:ascii="Times New Roman" w:hAnsi="Times New Roman" w:cs="Times New Roman"/>
          <w:b/>
        </w:rPr>
        <w:t>Fold change</w:t>
      </w:r>
      <w:r w:rsidR="00BE2844">
        <w:rPr>
          <w:rFonts w:ascii="Times New Roman" w:hAnsi="Times New Roman" w:cs="Times New Roman"/>
          <w:b/>
        </w:rPr>
        <w:t xml:space="preserve"> in gene expression </w:t>
      </w:r>
    </w:p>
    <w:p w14:paraId="3B3C297C" w14:textId="0F939630" w:rsidR="00BE2844" w:rsidRPr="007E080A" w:rsidRDefault="00BE2844" w:rsidP="00A45597">
      <w:pPr>
        <w:tabs>
          <w:tab w:val="left" w:pos="2127"/>
        </w:tabs>
        <w:spacing w:line="360" w:lineRule="auto"/>
        <w:rPr>
          <w:rFonts w:ascii="Times New Roman" w:hAnsi="Times New Roman" w:cs="Times New Roman"/>
        </w:rPr>
      </w:pPr>
      <w:r w:rsidRPr="001009D1">
        <w:rPr>
          <w:rFonts w:ascii="Times New Roman" w:hAnsi="Times New Roman" w:cs="Times New Roman"/>
          <w:bCs/>
          <w:i/>
          <w:noProof/>
        </w:rPr>
        <mc:AlternateContent>
          <mc:Choice Requires="wps">
            <w:drawing>
              <wp:anchor distT="0" distB="0" distL="114300" distR="114300" simplePos="0" relativeHeight="251737088" behindDoc="0" locked="0" layoutInCell="1" allowOverlap="1" wp14:anchorId="439D40B4" wp14:editId="5DCA5B06">
                <wp:simplePos x="0" y="0"/>
                <wp:positionH relativeFrom="column">
                  <wp:posOffset>3057639</wp:posOffset>
                </wp:positionH>
                <wp:positionV relativeFrom="paragraph">
                  <wp:posOffset>27940</wp:posOffset>
                </wp:positionV>
                <wp:extent cx="0" cy="142875"/>
                <wp:effectExtent l="101600" t="25400" r="101600" b="111125"/>
                <wp:wrapNone/>
                <wp:docPr id="57" name="Straight Arrow Connector 57"/>
                <wp:cNvGraphicFramePr/>
                <a:graphic xmlns:a="http://schemas.openxmlformats.org/drawingml/2006/main">
                  <a:graphicData uri="http://schemas.microsoft.com/office/word/2010/wordprocessingShape">
                    <wps:wsp>
                      <wps:cNvCnPr/>
                      <wps:spPr>
                        <a:xfrm>
                          <a:off x="0" y="0"/>
                          <a:ext cx="0" cy="142875"/>
                        </a:xfrm>
                        <a:prstGeom prst="straightConnector1">
                          <a:avLst/>
                        </a:prstGeom>
                        <a:ln w="9525" cmpd="sng">
                          <a:solidFill>
                            <a:schemeClr val="tx1"/>
                          </a:solidFill>
                          <a:headEnd type="non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57" o:spid="_x0000_s1026" type="#_x0000_t32" style="position:absolute;margin-left:240.75pt;margin-top:2.2pt;width:0;height:11.2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" strokecolor="black [3213]">
                <v:stroke endarrow="block"/>
                <v:shadow on="t" opacity="24903f" mv:blur="40000f" origin=",.5" offset="0,20000emu"/>
              </v:shape>
            </w:pict>
          </mc:Fallback>
        </mc:AlternateContent>
      </w:r>
      <w:r>
        <w:rPr>
          <w:rFonts w:ascii="Times New Roman" w:hAnsi="Times New Roman" w:cs="Times New Roman"/>
          <w:b/>
        </w:rPr>
        <w:t xml:space="preserve">                                   </w:t>
      </w:r>
      <w:proofErr w:type="gramStart"/>
      <w:r w:rsidRPr="00F9667A">
        <w:rPr>
          <w:rFonts w:ascii="Times New Roman" w:hAnsi="Times New Roman" w:cs="Times New Roman"/>
          <w:b/>
          <w:i/>
        </w:rPr>
        <w:t>katG</w:t>
      </w:r>
      <w:proofErr w:type="gramEnd"/>
      <w:r>
        <w:rPr>
          <w:rFonts w:ascii="Times New Roman" w:hAnsi="Times New Roman" w:cs="Times New Roman"/>
          <w:b/>
        </w:rPr>
        <w:t xml:space="preserve">        </w:t>
      </w:r>
      <w:r w:rsidR="00330F8B">
        <w:rPr>
          <w:rFonts w:ascii="Times New Roman" w:hAnsi="Times New Roman" w:cs="Times New Roman"/>
          <w:b/>
        </w:rPr>
        <w:t xml:space="preserve">                               </w:t>
      </w:r>
      <w:r>
        <w:rPr>
          <w:rFonts w:ascii="Times New Roman" w:hAnsi="Times New Roman" w:cs="Times New Roman"/>
          <w:b/>
        </w:rPr>
        <w:t xml:space="preserve"> </w:t>
      </w:r>
      <w:r w:rsidR="00DC3700">
        <w:rPr>
          <w:rFonts w:ascii="Times New Roman" w:hAnsi="Times New Roman" w:cs="Times New Roman"/>
        </w:rPr>
        <w:t>1.04</w:t>
      </w:r>
    </w:p>
    <w:p w14:paraId="477D8EE0" w14:textId="767049E5" w:rsidR="00330F8B" w:rsidRPr="00AC4C1C" w:rsidRDefault="00AC4C1C" w:rsidP="00A45597">
      <w:pPr>
        <w:tabs>
          <w:tab w:val="center" w:pos="3898"/>
        </w:tabs>
        <w:spacing w:line="360" w:lineRule="auto"/>
        <w:rPr>
          <w:rFonts w:ascii="Times New Roman" w:hAnsi="Times New Roman" w:cs="Times New Roman"/>
        </w:rPr>
      </w:pPr>
      <w:r w:rsidRPr="001009D1">
        <w:rPr>
          <w:rFonts w:ascii="Times New Roman" w:hAnsi="Times New Roman" w:cs="Times New Roman"/>
          <w:bCs/>
          <w:i/>
          <w:noProof/>
        </w:rPr>
        <mc:AlternateContent>
          <mc:Choice Requires="wps">
            <w:drawing>
              <wp:anchor distT="0" distB="0" distL="114300" distR="114300" simplePos="0" relativeHeight="251776000" behindDoc="0" locked="0" layoutInCell="1" allowOverlap="1" wp14:anchorId="14FC6471" wp14:editId="57A60BFD">
                <wp:simplePos x="0" y="0"/>
                <wp:positionH relativeFrom="column">
                  <wp:posOffset>3058681</wp:posOffset>
                </wp:positionH>
                <wp:positionV relativeFrom="paragraph">
                  <wp:posOffset>-1270</wp:posOffset>
                </wp:positionV>
                <wp:extent cx="0" cy="142875"/>
                <wp:effectExtent l="101600" t="25400" r="101600" b="111125"/>
                <wp:wrapNone/>
                <wp:docPr id="42" name="Straight Arrow Connector 42"/>
                <wp:cNvGraphicFramePr/>
                <a:graphic xmlns:a="http://schemas.openxmlformats.org/drawingml/2006/main">
                  <a:graphicData uri="http://schemas.microsoft.com/office/word/2010/wordprocessingShape">
                    <wps:wsp>
                      <wps:cNvCnPr/>
                      <wps:spPr>
                        <a:xfrm>
                          <a:off x="0" y="0"/>
                          <a:ext cx="0" cy="142875"/>
                        </a:xfrm>
                        <a:prstGeom prst="straightConnector1">
                          <a:avLst/>
                        </a:prstGeom>
                        <a:ln w="9525" cmpd="sng">
                          <a:solidFill>
                            <a:schemeClr val="tx1"/>
                          </a:solidFill>
                          <a:headEnd type="non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42" o:spid="_x0000_s1026" type="#_x0000_t32" style="position:absolute;margin-left:240.85pt;margin-top:-.05pt;width:0;height:11.25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" strokecolor="black [3213]">
                <v:stroke endarrow="block"/>
                <v:shadow on="t" opacity="24903f" mv:blur="40000f" origin=",.5" offset="0,20000emu"/>
              </v:shape>
            </w:pict>
          </mc:Fallback>
        </mc:AlternateContent>
      </w:r>
      <w:r w:rsidR="00330F8B" w:rsidRPr="007E080A">
        <w:rPr>
          <w:rFonts w:ascii="Times New Roman" w:hAnsi="Times New Roman" w:cs="Times New Roman"/>
        </w:rPr>
        <w:t>CORM-2</w:t>
      </w:r>
      <w:r w:rsidR="00330F8B">
        <w:rPr>
          <w:rFonts w:ascii="Times New Roman" w:hAnsi="Times New Roman" w:cs="Times New Roman"/>
        </w:rPr>
        <w:t xml:space="preserve">                    </w:t>
      </w:r>
      <w:r w:rsidR="00330F8B" w:rsidRPr="00330F8B">
        <w:rPr>
          <w:rFonts w:ascii="Times New Roman" w:hAnsi="Times New Roman" w:cs="Times New Roman"/>
          <w:b/>
          <w:i/>
          <w:color w:val="000000" w:themeColor="text1"/>
        </w:rPr>
        <w:t>sodA</w:t>
      </w:r>
      <w:r w:rsidR="00330F8B">
        <w:rPr>
          <w:rFonts w:ascii="Times New Roman" w:hAnsi="Times New Roman" w:cs="Times New Roman"/>
          <w:b/>
          <w:i/>
          <w:color w:val="000000" w:themeColor="text1"/>
        </w:rPr>
        <w:t xml:space="preserve">       </w:t>
      </w:r>
      <w:r w:rsidR="00A45597">
        <w:rPr>
          <w:rFonts w:ascii="Times New Roman" w:hAnsi="Times New Roman" w:cs="Times New Roman"/>
          <w:b/>
          <w:i/>
          <w:color w:val="000000" w:themeColor="text1"/>
        </w:rPr>
        <w:tab/>
      </w:r>
      <w:r w:rsidRPr="00AC4C1C">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w:t>
      </w:r>
      <w:r w:rsidR="00DC3700">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w:t>
      </w:r>
      <w:r w:rsidR="00DC3700">
        <w:rPr>
          <w:rFonts w:ascii="Times New Roman" w:hAnsi="Times New Roman" w:cs="Times New Roman"/>
          <w:color w:val="000000" w:themeColor="text1"/>
        </w:rPr>
        <w:t xml:space="preserve"> 1.20</w:t>
      </w:r>
      <w:r>
        <w:rPr>
          <w:rFonts w:ascii="Times New Roman" w:hAnsi="Times New Roman" w:cs="Times New Roman"/>
          <w:color w:val="000000" w:themeColor="text1"/>
        </w:rPr>
        <w:t xml:space="preserve">   </w:t>
      </w:r>
      <w:r w:rsidR="00DC3700">
        <w:rPr>
          <w:rFonts w:ascii="Times New Roman" w:hAnsi="Times New Roman" w:cs="Times New Roman"/>
          <w:color w:val="000000" w:themeColor="text1"/>
        </w:rPr>
        <w:t xml:space="preserve">            </w:t>
      </w:r>
    </w:p>
    <w:p w14:paraId="0E105A7C" w14:textId="16DD0722" w:rsidR="00BE2844" w:rsidRPr="007E080A" w:rsidRDefault="00BE2844" w:rsidP="00330F8B">
      <w:pPr>
        <w:tabs>
          <w:tab w:val="left" w:pos="5103"/>
        </w:tabs>
        <w:spacing w:line="360" w:lineRule="auto"/>
        <w:rPr>
          <w:rFonts w:ascii="Times New Roman" w:hAnsi="Times New Roman" w:cs="Times New Roman"/>
        </w:rPr>
      </w:pPr>
      <w:r w:rsidRPr="001009D1">
        <w:rPr>
          <w:rFonts w:ascii="Times New Roman" w:hAnsi="Times New Roman" w:cs="Times New Roman"/>
          <w:bCs/>
          <w:i/>
          <w:noProof/>
        </w:rPr>
        <mc:AlternateContent>
          <mc:Choice Requires="wps">
            <w:drawing>
              <wp:anchor distT="0" distB="0" distL="114300" distR="114300" simplePos="0" relativeHeight="251736064" behindDoc="0" locked="0" layoutInCell="1" allowOverlap="1" wp14:anchorId="4F0FA1B1" wp14:editId="25BAF412">
                <wp:simplePos x="0" y="0"/>
                <wp:positionH relativeFrom="column">
                  <wp:posOffset>3066529</wp:posOffset>
                </wp:positionH>
                <wp:positionV relativeFrom="paragraph">
                  <wp:posOffset>20320</wp:posOffset>
                </wp:positionV>
                <wp:extent cx="0" cy="142875"/>
                <wp:effectExtent l="50800" t="50800" r="101600" b="85725"/>
                <wp:wrapNone/>
                <wp:docPr id="56" name="Straight Arrow Connector 56"/>
                <wp:cNvGraphicFramePr/>
                <a:graphic xmlns:a="http://schemas.openxmlformats.org/drawingml/2006/main">
                  <a:graphicData uri="http://schemas.microsoft.com/office/word/2010/wordprocessingShape">
                    <wps:wsp>
                      <wps:cNvCnPr/>
                      <wps:spPr>
                        <a:xfrm>
                          <a:off x="0" y="0"/>
                          <a:ext cx="0" cy="142875"/>
                        </a:xfrm>
                        <a:prstGeom prst="straightConnector1">
                          <a:avLst/>
                        </a:prstGeom>
                        <a:ln w="9525" cmpd="sng">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6" o:spid="_x0000_s1026" type="#_x0000_t32" style="position:absolute;margin-left:241.45pt;margin-top:1.6pt;width:0;height:11.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" strokecolor="black [3213]">
                <v:stroke startarrow="block"/>
                <v:shadow on="t" opacity="24903f" mv:blur="40000f" origin=",.5" offset="0,20000emu"/>
              </v:shape>
            </w:pict>
          </mc:Fallback>
        </mc:AlternateContent>
      </w:r>
      <w:r w:rsidR="00330F8B" w:rsidRPr="007E080A">
        <w:rPr>
          <w:rFonts w:ascii="Times New Roman" w:hAnsi="Times New Roman" w:cs="Times New Roman"/>
        </w:rPr>
        <w:t xml:space="preserve">(10 </w:t>
      </w:r>
      <m:oMath>
        <m:r>
          <w:rPr>
            <w:rFonts w:ascii="Cambria Math" w:hAnsi="Cambria Math" w:cs="Times New Roman"/>
          </w:rPr>
          <m:t>μ</m:t>
        </m:r>
      </m:oMath>
      <w:r w:rsidR="00330F8B" w:rsidRPr="007E080A">
        <w:rPr>
          <w:rFonts w:ascii="Times New Roman" w:hAnsi="Times New Roman" w:cs="Times New Roman"/>
        </w:rPr>
        <w:t>M)</w:t>
      </w:r>
      <w:r>
        <w:rPr>
          <w:rFonts w:ascii="Times New Roman" w:hAnsi="Times New Roman" w:cs="Times New Roman"/>
        </w:rPr>
        <w:t xml:space="preserve">         </w:t>
      </w:r>
      <w:r w:rsidR="00A45597">
        <w:rPr>
          <w:rFonts w:ascii="Times New Roman" w:hAnsi="Times New Roman" w:cs="Times New Roman"/>
        </w:rPr>
        <w:t xml:space="preserve">            </w:t>
      </w:r>
      <w:r w:rsidRPr="00F9667A">
        <w:rPr>
          <w:rFonts w:ascii="Times New Roman" w:hAnsi="Times New Roman" w:cs="Times New Roman"/>
          <w:b/>
          <w:i/>
        </w:rPr>
        <w:t>recA</w:t>
      </w:r>
      <w:r w:rsidRPr="007E080A">
        <w:rPr>
          <w:rFonts w:ascii="Times New Roman" w:hAnsi="Times New Roman" w:cs="Times New Roman"/>
        </w:rPr>
        <w:t xml:space="preserve"> </w:t>
      </w:r>
      <w:r>
        <w:rPr>
          <w:rFonts w:ascii="Times New Roman" w:hAnsi="Times New Roman" w:cs="Times New Roman"/>
        </w:rPr>
        <w:t xml:space="preserve">        </w:t>
      </w:r>
      <w:r w:rsidR="00330F8B">
        <w:rPr>
          <w:rFonts w:ascii="Times New Roman" w:hAnsi="Times New Roman" w:cs="Times New Roman"/>
        </w:rPr>
        <w:t xml:space="preserve">                               </w:t>
      </w:r>
      <w:r w:rsidR="00A45597">
        <w:rPr>
          <w:rFonts w:ascii="Times New Roman" w:hAnsi="Times New Roman" w:cs="Times New Roman"/>
        </w:rPr>
        <w:t xml:space="preserve"> </w:t>
      </w:r>
      <w:r>
        <w:rPr>
          <w:rFonts w:ascii="Times New Roman" w:hAnsi="Times New Roman" w:cs="Times New Roman"/>
        </w:rPr>
        <w:t>2.73</w:t>
      </w:r>
    </w:p>
    <w:p w14:paraId="246BF1C2" w14:textId="3867703B" w:rsidR="00BE2844" w:rsidRPr="007E080A" w:rsidRDefault="00BE2844" w:rsidP="00A45597">
      <w:pPr>
        <w:pBdr>
          <w:bottom w:val="single" w:sz="4" w:space="1" w:color="auto"/>
        </w:pBdr>
        <w:tabs>
          <w:tab w:val="left" w:pos="4962"/>
        </w:tabs>
        <w:spacing w:line="360" w:lineRule="auto"/>
        <w:rPr>
          <w:rFonts w:ascii="Times New Roman" w:hAnsi="Times New Roman" w:cs="Times New Roman"/>
        </w:rPr>
      </w:pPr>
      <w:r w:rsidRPr="001009D1">
        <w:rPr>
          <w:rFonts w:ascii="Times New Roman" w:hAnsi="Times New Roman" w:cs="Times New Roman"/>
          <w:bCs/>
          <w:i/>
          <w:noProof/>
        </w:rPr>
        <mc:AlternateContent>
          <mc:Choice Requires="wps">
            <w:drawing>
              <wp:anchor distT="0" distB="0" distL="114300" distR="114300" simplePos="0" relativeHeight="251735040" behindDoc="0" locked="0" layoutInCell="1" allowOverlap="1" wp14:anchorId="10322F2F" wp14:editId="7048CCFA">
                <wp:simplePos x="0" y="0"/>
                <wp:positionH relativeFrom="column">
                  <wp:posOffset>3067799</wp:posOffset>
                </wp:positionH>
                <wp:positionV relativeFrom="paragraph">
                  <wp:posOffset>33655</wp:posOffset>
                </wp:positionV>
                <wp:extent cx="0" cy="142875"/>
                <wp:effectExtent l="50800" t="50800" r="101600" b="85725"/>
                <wp:wrapNone/>
                <wp:docPr id="55" name="Straight Arrow Connector 55"/>
                <wp:cNvGraphicFramePr/>
                <a:graphic xmlns:a="http://schemas.openxmlformats.org/drawingml/2006/main">
                  <a:graphicData uri="http://schemas.microsoft.com/office/word/2010/wordprocessingShape">
                    <wps:wsp>
                      <wps:cNvCnPr/>
                      <wps:spPr>
                        <a:xfrm>
                          <a:off x="0" y="0"/>
                          <a:ext cx="0" cy="142875"/>
                        </a:xfrm>
                        <a:prstGeom prst="straightConnector1">
                          <a:avLst/>
                        </a:prstGeom>
                        <a:ln w="9525" cmpd="sng">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5" o:spid="_x0000_s1026" type="#_x0000_t32" style="position:absolute;margin-left:241.55pt;margin-top:2.65pt;width:0;height:11.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" strokecolor="black [3213]">
                <v:stroke startarrow="block"/>
                <v:shadow on="t" opacity="24903f" mv:blur="40000f" origin=",.5" offset="0,20000emu"/>
              </v:shape>
            </w:pict>
          </mc:Fallback>
        </mc:AlternateContent>
      </w:r>
      <w:r w:rsidRPr="007E080A">
        <w:rPr>
          <w:rFonts w:ascii="Times New Roman" w:hAnsi="Times New Roman" w:cs="Times New Roman"/>
        </w:rPr>
        <w:t xml:space="preserve"> </w:t>
      </w:r>
      <w:r>
        <w:rPr>
          <w:rFonts w:ascii="Times New Roman" w:hAnsi="Times New Roman" w:cs="Times New Roman"/>
        </w:rPr>
        <w:t xml:space="preserve">                    </w:t>
      </w:r>
      <w:r w:rsidR="00330F8B">
        <w:rPr>
          <w:rFonts w:ascii="Times New Roman" w:hAnsi="Times New Roman" w:cs="Times New Roman"/>
        </w:rPr>
        <w:t xml:space="preserve">              </w:t>
      </w:r>
      <w:proofErr w:type="gramStart"/>
      <w:r w:rsidRPr="00F9667A">
        <w:rPr>
          <w:rFonts w:ascii="Times New Roman" w:hAnsi="Times New Roman" w:cs="Times New Roman"/>
          <w:b/>
          <w:i/>
        </w:rPr>
        <w:t>spy</w:t>
      </w:r>
      <w:proofErr w:type="gramEnd"/>
      <w:r>
        <w:rPr>
          <w:rFonts w:ascii="Times New Roman" w:hAnsi="Times New Roman" w:cs="Times New Roman"/>
        </w:rPr>
        <w:t xml:space="preserve">           </w:t>
      </w:r>
      <w:r w:rsidR="00330F8B">
        <w:rPr>
          <w:rFonts w:ascii="Times New Roman" w:hAnsi="Times New Roman" w:cs="Times New Roman"/>
        </w:rPr>
        <w:t xml:space="preserve">                               </w:t>
      </w:r>
      <w:r w:rsidR="00A45597">
        <w:rPr>
          <w:rFonts w:ascii="Times New Roman" w:hAnsi="Times New Roman" w:cs="Times New Roman"/>
        </w:rPr>
        <w:t xml:space="preserve"> </w:t>
      </w:r>
      <w:r>
        <w:rPr>
          <w:rFonts w:ascii="Times New Roman" w:hAnsi="Times New Roman" w:cs="Times New Roman"/>
        </w:rPr>
        <w:t>412000</w:t>
      </w:r>
    </w:p>
    <w:p w14:paraId="5C26677B" w14:textId="5C8C6608" w:rsidR="00BE2844" w:rsidRPr="007E080A" w:rsidRDefault="00BE2844" w:rsidP="00BE2844">
      <w:pPr>
        <w:spacing w:line="360" w:lineRule="auto"/>
        <w:rPr>
          <w:rFonts w:ascii="Times New Roman" w:hAnsi="Times New Roman" w:cs="Times New Roman"/>
        </w:rPr>
      </w:pPr>
      <w:r w:rsidRPr="001009D1">
        <w:rPr>
          <w:rFonts w:ascii="Times New Roman" w:hAnsi="Times New Roman" w:cs="Times New Roman"/>
          <w:bCs/>
          <w:i/>
          <w:noProof/>
        </w:rPr>
        <mc:AlternateContent>
          <mc:Choice Requires="wps">
            <w:drawing>
              <wp:anchor distT="0" distB="0" distL="114300" distR="114300" simplePos="0" relativeHeight="251727872" behindDoc="0" locked="0" layoutInCell="1" allowOverlap="1" wp14:anchorId="33EC87C9" wp14:editId="10FE1FE5">
                <wp:simplePos x="0" y="0"/>
                <wp:positionH relativeFrom="column">
                  <wp:posOffset>3065259</wp:posOffset>
                </wp:positionH>
                <wp:positionV relativeFrom="paragraph">
                  <wp:posOffset>31115</wp:posOffset>
                </wp:positionV>
                <wp:extent cx="0" cy="142875"/>
                <wp:effectExtent l="101600" t="25400" r="101600" b="111125"/>
                <wp:wrapNone/>
                <wp:docPr id="53" name="Straight Arrow Connector 53"/>
                <wp:cNvGraphicFramePr/>
                <a:graphic xmlns:a="http://schemas.openxmlformats.org/drawingml/2006/main">
                  <a:graphicData uri="http://schemas.microsoft.com/office/word/2010/wordprocessingShape">
                    <wps:wsp>
                      <wps:cNvCnPr/>
                      <wps:spPr>
                        <a:xfrm>
                          <a:off x="0" y="0"/>
                          <a:ext cx="0" cy="142875"/>
                        </a:xfrm>
                        <a:prstGeom prst="straightConnector1">
                          <a:avLst/>
                        </a:prstGeom>
                        <a:ln w="9525" cmpd="sng">
                          <a:solidFill>
                            <a:schemeClr val="tx1"/>
                          </a:solidFill>
                          <a:headEnd type="non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53" o:spid="_x0000_s1026" type="#_x0000_t32" style="position:absolute;margin-left:241.35pt;margin-top:2.45pt;width:0;height:11.2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" strokecolor="black [3213]">
                <v:stroke endarrow="block"/>
                <v:shadow on="t" opacity="24903f" mv:blur="40000f" origin=",.5" offset="0,20000emu"/>
              </v:shape>
            </w:pict>
          </mc:Fallback>
        </mc:AlternateContent>
      </w:r>
      <w:r>
        <w:rPr>
          <w:rFonts w:ascii="Times New Roman" w:hAnsi="Times New Roman" w:cs="Times New Roman"/>
          <w:b/>
        </w:rPr>
        <w:t xml:space="preserve">                                   </w:t>
      </w:r>
      <w:proofErr w:type="gramStart"/>
      <w:r w:rsidRPr="00F9667A">
        <w:rPr>
          <w:rFonts w:ascii="Times New Roman" w:hAnsi="Times New Roman" w:cs="Times New Roman"/>
          <w:b/>
          <w:i/>
        </w:rPr>
        <w:t>katG</w:t>
      </w:r>
      <w:proofErr w:type="gramEnd"/>
      <w:r>
        <w:rPr>
          <w:rFonts w:ascii="Times New Roman" w:hAnsi="Times New Roman" w:cs="Times New Roman"/>
          <w:b/>
        </w:rPr>
        <w:t xml:space="preserve"> </w:t>
      </w:r>
      <w:r>
        <w:rPr>
          <w:rFonts w:ascii="Times New Roman" w:hAnsi="Times New Roman" w:cs="Times New Roman"/>
        </w:rPr>
        <w:t xml:space="preserve">        </w:t>
      </w:r>
      <w:r w:rsidR="00A45597">
        <w:rPr>
          <w:rFonts w:ascii="Times New Roman" w:hAnsi="Times New Roman" w:cs="Times New Roman"/>
        </w:rPr>
        <w:t xml:space="preserve">                               </w:t>
      </w:r>
      <w:r w:rsidR="00DC3700">
        <w:rPr>
          <w:rFonts w:ascii="Times New Roman" w:hAnsi="Times New Roman" w:cs="Times New Roman"/>
        </w:rPr>
        <w:t>3.22</w:t>
      </w:r>
    </w:p>
    <w:p w14:paraId="019046B1" w14:textId="06052902" w:rsidR="00A45597" w:rsidRPr="00AC4C1C" w:rsidRDefault="00AC4C1C" w:rsidP="00BE2844">
      <w:pPr>
        <w:spacing w:line="360" w:lineRule="auto"/>
        <w:rPr>
          <w:rFonts w:ascii="Times New Roman" w:hAnsi="Times New Roman" w:cs="Times New Roman"/>
        </w:rPr>
      </w:pPr>
      <w:r w:rsidRPr="001009D1">
        <w:rPr>
          <w:rFonts w:ascii="Times New Roman" w:hAnsi="Times New Roman" w:cs="Times New Roman"/>
          <w:bCs/>
          <w:i/>
          <w:noProof/>
        </w:rPr>
        <mc:AlternateContent>
          <mc:Choice Requires="wps">
            <w:drawing>
              <wp:anchor distT="0" distB="0" distL="114300" distR="114300" simplePos="0" relativeHeight="251773952" behindDoc="0" locked="0" layoutInCell="1" allowOverlap="1" wp14:anchorId="0630FDBA" wp14:editId="3C8E72E3">
                <wp:simplePos x="0" y="0"/>
                <wp:positionH relativeFrom="column">
                  <wp:posOffset>3077210</wp:posOffset>
                </wp:positionH>
                <wp:positionV relativeFrom="paragraph">
                  <wp:posOffset>12814</wp:posOffset>
                </wp:positionV>
                <wp:extent cx="0" cy="142875"/>
                <wp:effectExtent l="101600" t="25400" r="101600" b="111125"/>
                <wp:wrapNone/>
                <wp:docPr id="41" name="Straight Arrow Connector 41"/>
                <wp:cNvGraphicFramePr/>
                <a:graphic xmlns:a="http://schemas.openxmlformats.org/drawingml/2006/main">
                  <a:graphicData uri="http://schemas.microsoft.com/office/word/2010/wordprocessingShape">
                    <wps:wsp>
                      <wps:cNvCnPr/>
                      <wps:spPr>
                        <a:xfrm>
                          <a:off x="0" y="0"/>
                          <a:ext cx="0" cy="142875"/>
                        </a:xfrm>
                        <a:prstGeom prst="straightConnector1">
                          <a:avLst/>
                        </a:prstGeom>
                        <a:ln w="9525" cmpd="sng">
                          <a:solidFill>
                            <a:schemeClr val="tx1"/>
                          </a:solidFill>
                          <a:headEnd type="non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41" o:spid="_x0000_s1026" type="#_x0000_t32" style="position:absolute;margin-left:242.3pt;margin-top:1pt;width:0;height:11.25pt;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" strokecolor="black [3213]">
                <v:stroke endarrow="block"/>
                <v:shadow on="t" opacity="24903f" mv:blur="40000f" origin=",.5" offset="0,20000emu"/>
              </v:shape>
            </w:pict>
          </mc:Fallback>
        </mc:AlternateContent>
      </w:r>
      <w:r w:rsidR="00A45597">
        <w:rPr>
          <w:rFonts w:ascii="Times New Roman" w:hAnsi="Times New Roman" w:cs="Times New Roman"/>
        </w:rPr>
        <w:t xml:space="preserve">Spectinomycin           </w:t>
      </w:r>
      <w:r w:rsidR="00A45597" w:rsidRPr="00330F8B">
        <w:rPr>
          <w:rFonts w:ascii="Times New Roman" w:hAnsi="Times New Roman" w:cs="Times New Roman"/>
          <w:b/>
          <w:i/>
          <w:color w:val="000000" w:themeColor="text1"/>
        </w:rPr>
        <w:t>sodA</w:t>
      </w:r>
      <w:r w:rsidR="00A45597">
        <w:rPr>
          <w:rFonts w:ascii="Times New Roman" w:hAnsi="Times New Roman" w:cs="Times New Roman"/>
          <w:b/>
          <w:i/>
          <w:color w:val="000000" w:themeColor="text1"/>
        </w:rPr>
        <w:t xml:space="preserve">       </w:t>
      </w:r>
      <w:r>
        <w:rPr>
          <w:rFonts w:ascii="Times New Roman" w:hAnsi="Times New Roman" w:cs="Times New Roman"/>
          <w:b/>
          <w:i/>
          <w:color w:val="000000" w:themeColor="text1"/>
        </w:rPr>
        <w:t xml:space="preserve">                                </w:t>
      </w:r>
      <w:r w:rsidR="00DC3700">
        <w:rPr>
          <w:rFonts w:ascii="Times New Roman" w:hAnsi="Times New Roman" w:cs="Times New Roman"/>
          <w:b/>
          <w:i/>
          <w:color w:val="000000" w:themeColor="text1"/>
        </w:rPr>
        <w:t xml:space="preserve"> </w:t>
      </w:r>
      <w:r w:rsidR="00DC3700" w:rsidRPr="00DC3700">
        <w:rPr>
          <w:rFonts w:ascii="Times New Roman" w:hAnsi="Times New Roman" w:cs="Times New Roman"/>
          <w:color w:val="000000" w:themeColor="text1"/>
        </w:rPr>
        <w:t>3.</w:t>
      </w:r>
      <w:r w:rsidR="00DC3700">
        <w:rPr>
          <w:rFonts w:ascii="Times New Roman" w:hAnsi="Times New Roman" w:cs="Times New Roman"/>
          <w:color w:val="000000" w:themeColor="text1"/>
        </w:rPr>
        <w:t>40</w:t>
      </w:r>
    </w:p>
    <w:p w14:paraId="485CC8E1" w14:textId="2C1EAFDE" w:rsidR="00BE2844" w:rsidRPr="007E080A" w:rsidRDefault="00BE2844" w:rsidP="00BE2844">
      <w:pPr>
        <w:spacing w:line="360" w:lineRule="auto"/>
        <w:rPr>
          <w:rFonts w:ascii="Times New Roman" w:hAnsi="Times New Roman" w:cs="Times New Roman"/>
        </w:rPr>
      </w:pPr>
      <w:r w:rsidRPr="001009D1">
        <w:rPr>
          <w:rFonts w:ascii="Times New Roman" w:hAnsi="Times New Roman" w:cs="Times New Roman"/>
          <w:bCs/>
          <w:i/>
          <w:noProof/>
        </w:rPr>
        <mc:AlternateContent>
          <mc:Choice Requires="wps">
            <w:drawing>
              <wp:anchor distT="0" distB="0" distL="114300" distR="114300" simplePos="0" relativeHeight="251734016" behindDoc="0" locked="0" layoutInCell="1" allowOverlap="1" wp14:anchorId="755A3EDA" wp14:editId="222A3632">
                <wp:simplePos x="0" y="0"/>
                <wp:positionH relativeFrom="column">
                  <wp:posOffset>3064624</wp:posOffset>
                </wp:positionH>
                <wp:positionV relativeFrom="paragraph">
                  <wp:posOffset>31115</wp:posOffset>
                </wp:positionV>
                <wp:extent cx="0" cy="142875"/>
                <wp:effectExtent l="50800" t="50800" r="101600" b="85725"/>
                <wp:wrapNone/>
                <wp:docPr id="54" name="Straight Arrow Connector 54"/>
                <wp:cNvGraphicFramePr/>
                <a:graphic xmlns:a="http://schemas.openxmlformats.org/drawingml/2006/main">
                  <a:graphicData uri="http://schemas.microsoft.com/office/word/2010/wordprocessingShape">
                    <wps:wsp>
                      <wps:cNvCnPr/>
                      <wps:spPr>
                        <a:xfrm>
                          <a:off x="0" y="0"/>
                          <a:ext cx="0" cy="142875"/>
                        </a:xfrm>
                        <a:prstGeom prst="straightConnector1">
                          <a:avLst/>
                        </a:prstGeom>
                        <a:ln w="9525" cmpd="sng">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54" o:spid="_x0000_s1026" type="#_x0000_t32" style="position:absolute;margin-left:241.3pt;margin-top:2.45pt;width:0;height:11.2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" strokecolor="black [3213]">
                <v:stroke startarrow="block"/>
                <v:shadow on="t" opacity="24903f" mv:blur="40000f" origin=",.5" offset="0,20000emu"/>
              </v:shape>
            </w:pict>
          </mc:Fallback>
        </mc:AlternateContent>
      </w:r>
      <w:r w:rsidR="00A45597" w:rsidRPr="007E080A">
        <w:rPr>
          <w:rFonts w:ascii="Times New Roman" w:hAnsi="Times New Roman" w:cs="Times New Roman"/>
        </w:rPr>
        <w:t>(</w:t>
      </w:r>
      <w:r w:rsidR="00A45597">
        <w:rPr>
          <w:rFonts w:ascii="Times New Roman" w:hAnsi="Times New Roman" w:cs="Times New Roman"/>
        </w:rPr>
        <w:t>500</w:t>
      </w:r>
      <w:r w:rsidR="00A45597" w:rsidRPr="007E080A">
        <w:rPr>
          <w:rFonts w:ascii="Times New Roman" w:hAnsi="Times New Roman" w:cs="Times New Roman"/>
        </w:rPr>
        <w:t xml:space="preserve"> </w:t>
      </w:r>
      <m:oMath>
        <m:r>
          <w:rPr>
            <w:rFonts w:ascii="Cambria Math" w:hAnsi="Cambria Math" w:cs="Times New Roman"/>
          </w:rPr>
          <m:t>μ</m:t>
        </m:r>
      </m:oMath>
      <w:r w:rsidR="00A45597">
        <w:rPr>
          <w:rFonts w:ascii="Times New Roman" w:hAnsi="Times New Roman" w:cs="Times New Roman"/>
        </w:rPr>
        <w:t>g/ml</w:t>
      </w:r>
      <w:r w:rsidR="00A45597" w:rsidRPr="007E080A">
        <w:rPr>
          <w:rFonts w:ascii="Times New Roman" w:hAnsi="Times New Roman" w:cs="Times New Roman"/>
        </w:rPr>
        <w:t>)</w:t>
      </w:r>
      <w:r>
        <w:rPr>
          <w:rFonts w:ascii="Times New Roman" w:hAnsi="Times New Roman" w:cs="Times New Roman"/>
        </w:rPr>
        <w:t xml:space="preserve">           </w:t>
      </w:r>
      <w:r w:rsidR="00A45597">
        <w:rPr>
          <w:rFonts w:ascii="Times New Roman" w:hAnsi="Times New Roman" w:cs="Times New Roman"/>
        </w:rPr>
        <w:t xml:space="preserve">     </w:t>
      </w:r>
      <w:r w:rsidRPr="00F9667A">
        <w:rPr>
          <w:rFonts w:ascii="Times New Roman" w:hAnsi="Times New Roman" w:cs="Times New Roman"/>
          <w:b/>
          <w:i/>
        </w:rPr>
        <w:t>recA</w:t>
      </w:r>
      <w:r w:rsidRPr="007E080A">
        <w:rPr>
          <w:rFonts w:ascii="Times New Roman" w:hAnsi="Times New Roman" w:cs="Times New Roman"/>
        </w:rPr>
        <w:t xml:space="preserve"> </w:t>
      </w:r>
      <w:r>
        <w:rPr>
          <w:rFonts w:ascii="Times New Roman" w:hAnsi="Times New Roman" w:cs="Times New Roman"/>
        </w:rPr>
        <w:t xml:space="preserve">        </w:t>
      </w:r>
      <w:r w:rsidR="00A45597">
        <w:rPr>
          <w:rFonts w:ascii="Times New Roman" w:hAnsi="Times New Roman" w:cs="Times New Roman"/>
        </w:rPr>
        <w:t xml:space="preserve">                               </w:t>
      </w:r>
      <w:r>
        <w:rPr>
          <w:rFonts w:ascii="Times New Roman" w:hAnsi="Times New Roman" w:cs="Times New Roman"/>
        </w:rPr>
        <w:t>1.81</w:t>
      </w:r>
    </w:p>
    <w:p w14:paraId="2A93287F" w14:textId="2D153750" w:rsidR="00BE2844" w:rsidRPr="00047406" w:rsidRDefault="00BE2844" w:rsidP="00BE2844">
      <w:pPr>
        <w:pBdr>
          <w:bottom w:val="single" w:sz="4" w:space="1" w:color="auto"/>
        </w:pBdr>
        <w:spacing w:line="360" w:lineRule="auto"/>
        <w:rPr>
          <w:rFonts w:ascii="Times New Roman" w:hAnsi="Times New Roman" w:cs="Times New Roman"/>
        </w:rPr>
      </w:pPr>
      <w:r w:rsidRPr="001009D1">
        <w:rPr>
          <w:rFonts w:ascii="Times New Roman" w:hAnsi="Times New Roman" w:cs="Times New Roman"/>
          <w:bCs/>
          <w:i/>
          <w:noProof/>
        </w:rPr>
        <mc:AlternateContent>
          <mc:Choice Requires="wps">
            <w:drawing>
              <wp:anchor distT="0" distB="0" distL="114300" distR="114300" simplePos="0" relativeHeight="251726848" behindDoc="0" locked="0" layoutInCell="1" allowOverlap="1" wp14:anchorId="486DDF86" wp14:editId="3A24FCD5">
                <wp:simplePos x="0" y="0"/>
                <wp:positionH relativeFrom="column">
                  <wp:posOffset>3062084</wp:posOffset>
                </wp:positionH>
                <wp:positionV relativeFrom="paragraph">
                  <wp:posOffset>27940</wp:posOffset>
                </wp:positionV>
                <wp:extent cx="0" cy="142875"/>
                <wp:effectExtent l="101600" t="25400" r="101600" b="111125"/>
                <wp:wrapNone/>
                <wp:docPr id="59" name="Straight Arrow Connector 59"/>
                <wp:cNvGraphicFramePr/>
                <a:graphic xmlns:a="http://schemas.openxmlformats.org/drawingml/2006/main">
                  <a:graphicData uri="http://schemas.microsoft.com/office/word/2010/wordprocessingShape">
                    <wps:wsp>
                      <wps:cNvCnPr/>
                      <wps:spPr>
                        <a:xfrm>
                          <a:off x="0" y="0"/>
                          <a:ext cx="0" cy="142875"/>
                        </a:xfrm>
                        <a:prstGeom prst="straightConnector1">
                          <a:avLst/>
                        </a:prstGeom>
                        <a:ln w="9525" cmpd="sng">
                          <a:solidFill>
                            <a:schemeClr val="tx1"/>
                          </a:solidFill>
                          <a:headEnd type="non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59" o:spid="_x0000_s1026" type="#_x0000_t32" style="position:absolute;margin-left:241.1pt;margin-top:2.2pt;width:0;height:11.2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" strokecolor="black [3213]">
                <v:stroke endarrow="block"/>
                <v:shadow on="t" opacity="24903f" mv:blur="40000f" origin=",.5" offset="0,20000emu"/>
              </v:shape>
            </w:pict>
          </mc:Fallback>
        </mc:AlternateContent>
      </w:r>
      <w:r w:rsidRPr="007E080A">
        <w:rPr>
          <w:rFonts w:ascii="Times New Roman" w:hAnsi="Times New Roman" w:cs="Times New Roman"/>
        </w:rPr>
        <w:t xml:space="preserve"> </w:t>
      </w:r>
      <w:r>
        <w:rPr>
          <w:rFonts w:ascii="Times New Roman" w:hAnsi="Times New Roman" w:cs="Times New Roman"/>
        </w:rPr>
        <w:t xml:space="preserve">           </w:t>
      </w:r>
      <w:r w:rsidR="00A45597">
        <w:rPr>
          <w:rFonts w:ascii="Times New Roman" w:hAnsi="Times New Roman" w:cs="Times New Roman"/>
        </w:rPr>
        <w:t xml:space="preserve">                   </w:t>
      </w:r>
      <w:r>
        <w:rPr>
          <w:rFonts w:ascii="Times New Roman" w:hAnsi="Times New Roman" w:cs="Times New Roman"/>
        </w:rPr>
        <w:t xml:space="preserve">     </w:t>
      </w:r>
      <w:proofErr w:type="gramStart"/>
      <w:r w:rsidRPr="00F9667A">
        <w:rPr>
          <w:rFonts w:ascii="Times New Roman" w:hAnsi="Times New Roman" w:cs="Times New Roman"/>
          <w:b/>
          <w:i/>
        </w:rPr>
        <w:t>spy</w:t>
      </w:r>
      <w:proofErr w:type="gramEnd"/>
      <w:r>
        <w:rPr>
          <w:rFonts w:ascii="Times New Roman" w:hAnsi="Times New Roman" w:cs="Times New Roman"/>
        </w:rPr>
        <w:t xml:space="preserve">           </w:t>
      </w:r>
      <w:r w:rsidR="00A45597">
        <w:rPr>
          <w:rFonts w:ascii="Times New Roman" w:hAnsi="Times New Roman" w:cs="Times New Roman"/>
        </w:rPr>
        <w:t xml:space="preserve">                               </w:t>
      </w:r>
      <w:r>
        <w:rPr>
          <w:rFonts w:ascii="Times New Roman" w:hAnsi="Times New Roman" w:cs="Times New Roman"/>
        </w:rPr>
        <w:t xml:space="preserve">0.41               </w:t>
      </w:r>
    </w:p>
    <w:p w14:paraId="6E1066AD" w14:textId="3D5CE50C" w:rsidR="00A45597" w:rsidRDefault="00A45597" w:rsidP="00BE2844">
      <w:pPr>
        <w:spacing w:line="360" w:lineRule="auto"/>
        <w:jc w:val="both"/>
        <w:rPr>
          <w:rFonts w:ascii="Times New Roman" w:hAnsi="Times New Roman" w:cs="Times New Roman"/>
        </w:rPr>
      </w:pPr>
      <w:r w:rsidRPr="001009D1">
        <w:rPr>
          <w:rFonts w:ascii="Times New Roman" w:hAnsi="Times New Roman" w:cs="Times New Roman"/>
          <w:bCs/>
          <w:i/>
          <w:noProof/>
        </w:rPr>
        <mc:AlternateContent>
          <mc:Choice Requires="wps">
            <w:drawing>
              <wp:anchor distT="0" distB="0" distL="114300" distR="114300" simplePos="0" relativeHeight="251769856" behindDoc="0" locked="0" layoutInCell="1" allowOverlap="1" wp14:anchorId="79EA647E" wp14:editId="3935E5FA">
                <wp:simplePos x="0" y="0"/>
                <wp:positionH relativeFrom="column">
                  <wp:posOffset>3058681</wp:posOffset>
                </wp:positionH>
                <wp:positionV relativeFrom="paragraph">
                  <wp:posOffset>53340</wp:posOffset>
                </wp:positionV>
                <wp:extent cx="0" cy="142875"/>
                <wp:effectExtent l="101600" t="25400" r="101600" b="111125"/>
                <wp:wrapNone/>
                <wp:docPr id="28" name="Straight Arrow Connector 28"/>
                <wp:cNvGraphicFramePr/>
                <a:graphic xmlns:a="http://schemas.openxmlformats.org/drawingml/2006/main">
                  <a:graphicData uri="http://schemas.microsoft.com/office/word/2010/wordprocessingShape">
                    <wps:wsp>
                      <wps:cNvCnPr/>
                      <wps:spPr>
                        <a:xfrm>
                          <a:off x="0" y="0"/>
                          <a:ext cx="0" cy="142875"/>
                        </a:xfrm>
                        <a:prstGeom prst="straightConnector1">
                          <a:avLst/>
                        </a:prstGeom>
                        <a:ln w="9525" cmpd="sng">
                          <a:solidFill>
                            <a:schemeClr val="tx1"/>
                          </a:solidFill>
                          <a:headEnd type="non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28" o:spid="_x0000_s1026" type="#_x0000_t32" style="position:absolute;margin-left:240.85pt;margin-top:4.2pt;width:0;height:11.25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" strokecolor="black [3213]">
                <v:stroke endarrow="block"/>
                <v:shadow on="t" opacity="24903f" mv:blur="40000f" origin=",.5" offset="0,20000emu"/>
              </v:shape>
            </w:pict>
          </mc:Fallback>
        </mc:AlternateContent>
      </w:r>
      <w:r>
        <w:rPr>
          <w:rFonts w:ascii="Times New Roman" w:hAnsi="Times New Roman" w:cs="Times New Roman"/>
          <w:b/>
          <w:i/>
        </w:rPr>
        <w:t xml:space="preserve">                                   </w:t>
      </w:r>
      <w:proofErr w:type="gramStart"/>
      <w:r w:rsidRPr="00F9667A">
        <w:rPr>
          <w:rFonts w:ascii="Times New Roman" w:hAnsi="Times New Roman" w:cs="Times New Roman"/>
          <w:b/>
          <w:i/>
        </w:rPr>
        <w:t>katG</w:t>
      </w:r>
      <w:proofErr w:type="gramEnd"/>
      <w:r>
        <w:rPr>
          <w:rFonts w:ascii="Times New Roman" w:hAnsi="Times New Roman" w:cs="Times New Roman"/>
          <w:b/>
        </w:rPr>
        <w:t xml:space="preserve"> </w:t>
      </w:r>
      <w:r>
        <w:rPr>
          <w:rFonts w:ascii="Times New Roman" w:hAnsi="Times New Roman" w:cs="Times New Roman"/>
        </w:rPr>
        <w:t xml:space="preserve">                                       </w:t>
      </w:r>
      <w:r w:rsidR="00DC3700">
        <w:rPr>
          <w:rFonts w:ascii="Times New Roman" w:hAnsi="Times New Roman" w:cs="Times New Roman"/>
        </w:rPr>
        <w:t>4</w:t>
      </w:r>
      <w:r>
        <w:rPr>
          <w:rFonts w:ascii="Times New Roman" w:hAnsi="Times New Roman" w:cs="Times New Roman"/>
        </w:rPr>
        <w:t>.</w:t>
      </w:r>
      <w:r w:rsidR="00DC3700">
        <w:rPr>
          <w:rFonts w:ascii="Times New Roman" w:hAnsi="Times New Roman" w:cs="Times New Roman"/>
        </w:rPr>
        <w:t>76</w:t>
      </w:r>
    </w:p>
    <w:p w14:paraId="6A8551EC" w14:textId="3596F987" w:rsidR="00BE2844" w:rsidRPr="00AC4C1C" w:rsidRDefault="00BE2844" w:rsidP="00A45597">
      <w:pPr>
        <w:tabs>
          <w:tab w:val="left" w:pos="2127"/>
        </w:tabs>
        <w:spacing w:line="360" w:lineRule="auto"/>
        <w:jc w:val="both"/>
        <w:rPr>
          <w:rFonts w:ascii="Times New Roman" w:hAnsi="Times New Roman" w:cs="Times New Roman"/>
        </w:rPr>
      </w:pPr>
      <w:r w:rsidRPr="001009D1">
        <w:rPr>
          <w:rFonts w:ascii="Times New Roman" w:hAnsi="Times New Roman" w:cs="Times New Roman"/>
          <w:bCs/>
          <w:i/>
          <w:noProof/>
        </w:rPr>
        <mc:AlternateContent>
          <mc:Choice Requires="wps">
            <w:drawing>
              <wp:anchor distT="0" distB="0" distL="114300" distR="114300" simplePos="0" relativeHeight="251725824" behindDoc="0" locked="0" layoutInCell="1" allowOverlap="1" wp14:anchorId="38045976" wp14:editId="7D752272">
                <wp:simplePos x="0" y="0"/>
                <wp:positionH relativeFrom="column">
                  <wp:posOffset>3067799</wp:posOffset>
                </wp:positionH>
                <wp:positionV relativeFrom="paragraph">
                  <wp:posOffset>26670</wp:posOffset>
                </wp:positionV>
                <wp:extent cx="0" cy="142875"/>
                <wp:effectExtent l="101600" t="25400" r="101600" b="111125"/>
                <wp:wrapNone/>
                <wp:docPr id="60" name="Straight Arrow Connector 60"/>
                <wp:cNvGraphicFramePr/>
                <a:graphic xmlns:a="http://schemas.openxmlformats.org/drawingml/2006/main">
                  <a:graphicData uri="http://schemas.microsoft.com/office/word/2010/wordprocessingShape">
                    <wps:wsp>
                      <wps:cNvCnPr/>
                      <wps:spPr>
                        <a:xfrm>
                          <a:off x="0" y="0"/>
                          <a:ext cx="0" cy="142875"/>
                        </a:xfrm>
                        <a:prstGeom prst="straightConnector1">
                          <a:avLst/>
                        </a:prstGeom>
                        <a:ln w="9525" cmpd="sng">
                          <a:solidFill>
                            <a:schemeClr val="tx1"/>
                          </a:solidFill>
                          <a:headEnd type="non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60" o:spid="_x0000_s1026" type="#_x0000_t32" style="position:absolute;margin-left:241.55pt;margin-top:2.1pt;width:0;height:11.2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" strokecolor="black [3213]">
                <v:stroke endarrow="block"/>
                <v:shadow on="t" opacity="24903f" mv:blur="40000f" origin=",.5" offset="0,20000emu"/>
              </v:shape>
            </w:pict>
          </mc:Fallback>
        </mc:AlternateContent>
      </w:r>
      <w:r w:rsidRPr="00047406">
        <w:rPr>
          <w:rFonts w:ascii="Times New Roman" w:hAnsi="Times New Roman" w:cs="Times New Roman"/>
        </w:rPr>
        <w:t xml:space="preserve">CORM-2 </w:t>
      </w:r>
      <w:proofErr w:type="gramStart"/>
      <w:r w:rsidRPr="00047406">
        <w:rPr>
          <w:rFonts w:ascii="Times New Roman" w:hAnsi="Times New Roman" w:cs="Times New Roman"/>
        </w:rPr>
        <w:t>+</w:t>
      </w:r>
      <w:r>
        <w:rPr>
          <w:rFonts w:ascii="Times New Roman" w:hAnsi="Times New Roman" w:cs="Times New Roman"/>
          <w:b/>
        </w:rPr>
        <w:t xml:space="preserve">                 </w:t>
      </w:r>
      <w:r w:rsidR="00A45597" w:rsidRPr="00330F8B">
        <w:rPr>
          <w:rFonts w:ascii="Times New Roman" w:hAnsi="Times New Roman" w:cs="Times New Roman"/>
          <w:b/>
          <w:i/>
          <w:color w:val="000000" w:themeColor="text1"/>
        </w:rPr>
        <w:t>sodA</w:t>
      </w:r>
      <w:proofErr w:type="gramEnd"/>
      <w:r w:rsidR="00A45597">
        <w:rPr>
          <w:rFonts w:ascii="Times New Roman" w:hAnsi="Times New Roman" w:cs="Times New Roman"/>
          <w:b/>
          <w:i/>
          <w:color w:val="000000" w:themeColor="text1"/>
        </w:rPr>
        <w:t xml:space="preserve">       </w:t>
      </w:r>
      <w:r w:rsidR="00AC4C1C">
        <w:rPr>
          <w:rFonts w:ascii="Times New Roman" w:hAnsi="Times New Roman" w:cs="Times New Roman"/>
          <w:b/>
          <w:i/>
          <w:color w:val="000000" w:themeColor="text1"/>
        </w:rPr>
        <w:t xml:space="preserve">                                </w:t>
      </w:r>
      <w:r w:rsidR="00777FB0">
        <w:rPr>
          <w:rFonts w:ascii="Times New Roman" w:hAnsi="Times New Roman" w:cs="Times New Roman"/>
          <w:color w:val="000000" w:themeColor="text1"/>
        </w:rPr>
        <w:t>5</w:t>
      </w:r>
      <w:r w:rsidR="00DC3700">
        <w:rPr>
          <w:rFonts w:ascii="Times New Roman" w:hAnsi="Times New Roman" w:cs="Times New Roman"/>
          <w:color w:val="000000" w:themeColor="text1"/>
        </w:rPr>
        <w:t>.66</w:t>
      </w:r>
    </w:p>
    <w:p w14:paraId="17A4B702" w14:textId="7D0F286C" w:rsidR="00BE2844" w:rsidRPr="007E080A" w:rsidRDefault="00BE2844" w:rsidP="00A45597">
      <w:pPr>
        <w:tabs>
          <w:tab w:val="left" w:pos="4962"/>
        </w:tabs>
        <w:spacing w:line="360" w:lineRule="auto"/>
        <w:rPr>
          <w:rFonts w:ascii="Times New Roman" w:hAnsi="Times New Roman" w:cs="Times New Roman"/>
        </w:rPr>
      </w:pPr>
      <w:r w:rsidRPr="001009D1">
        <w:rPr>
          <w:rFonts w:ascii="Times New Roman" w:hAnsi="Times New Roman" w:cs="Times New Roman"/>
          <w:bCs/>
          <w:i/>
          <w:noProof/>
        </w:rPr>
        <mc:AlternateContent>
          <mc:Choice Requires="wps">
            <w:drawing>
              <wp:anchor distT="0" distB="0" distL="114300" distR="114300" simplePos="0" relativeHeight="251729920" behindDoc="0" locked="0" layoutInCell="1" allowOverlap="1" wp14:anchorId="143829D2" wp14:editId="00A7B1E4">
                <wp:simplePos x="0" y="0"/>
                <wp:positionH relativeFrom="column">
                  <wp:posOffset>3062084</wp:posOffset>
                </wp:positionH>
                <wp:positionV relativeFrom="paragraph">
                  <wp:posOffset>22225</wp:posOffset>
                </wp:positionV>
                <wp:extent cx="0" cy="142875"/>
                <wp:effectExtent l="50800" t="50800" r="101600" b="85725"/>
                <wp:wrapNone/>
                <wp:docPr id="62" name="Straight Arrow Connector 62"/>
                <wp:cNvGraphicFramePr/>
                <a:graphic xmlns:a="http://schemas.openxmlformats.org/drawingml/2006/main">
                  <a:graphicData uri="http://schemas.microsoft.com/office/word/2010/wordprocessingShape">
                    <wps:wsp>
                      <wps:cNvCnPr/>
                      <wps:spPr>
                        <a:xfrm>
                          <a:off x="0" y="0"/>
                          <a:ext cx="0" cy="142875"/>
                        </a:xfrm>
                        <a:prstGeom prst="straightConnector1">
                          <a:avLst/>
                        </a:prstGeom>
                        <a:ln w="9525" cmpd="sng">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62" o:spid="_x0000_s1026" type="#_x0000_t32" style="position:absolute;margin-left:241.1pt;margin-top:1.75pt;width:0;height:11.2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" strokecolor="black [3213]">
                <v:stroke startarrow="block"/>
                <v:shadow on="t" opacity="24903f" mv:blur="40000f" origin=",.5" offset="0,20000emu"/>
              </v:shape>
            </w:pict>
          </mc:Fallback>
        </mc:AlternateContent>
      </w:r>
      <w:r>
        <w:rPr>
          <w:rFonts w:ascii="Times New Roman" w:hAnsi="Times New Roman" w:cs="Times New Roman"/>
        </w:rPr>
        <w:t>Spectinomy</w:t>
      </w:r>
      <w:r w:rsidR="00A45597">
        <w:rPr>
          <w:rFonts w:ascii="Times New Roman" w:hAnsi="Times New Roman" w:cs="Times New Roman"/>
        </w:rPr>
        <w:t xml:space="preserve">cin          </w:t>
      </w:r>
      <w:r>
        <w:rPr>
          <w:rFonts w:ascii="Times New Roman" w:hAnsi="Times New Roman" w:cs="Times New Roman"/>
        </w:rPr>
        <w:t xml:space="preserve"> </w:t>
      </w:r>
      <w:r w:rsidRPr="00F9667A">
        <w:rPr>
          <w:rFonts w:ascii="Times New Roman" w:hAnsi="Times New Roman" w:cs="Times New Roman"/>
          <w:b/>
          <w:i/>
        </w:rPr>
        <w:t>recA</w:t>
      </w:r>
      <w:r w:rsidRPr="007E080A">
        <w:rPr>
          <w:rFonts w:ascii="Times New Roman" w:hAnsi="Times New Roman" w:cs="Times New Roman"/>
        </w:rPr>
        <w:t xml:space="preserve"> </w:t>
      </w:r>
      <w:r>
        <w:rPr>
          <w:rFonts w:ascii="Times New Roman" w:hAnsi="Times New Roman" w:cs="Times New Roman"/>
        </w:rPr>
        <w:t xml:space="preserve">                                       1.64 </w:t>
      </w:r>
    </w:p>
    <w:p w14:paraId="250D8D43" w14:textId="552787CD" w:rsidR="00BE2844" w:rsidRPr="007E080A" w:rsidRDefault="00BE2844" w:rsidP="00A45597">
      <w:pPr>
        <w:pBdr>
          <w:bottom w:val="single" w:sz="4" w:space="1" w:color="auto"/>
        </w:pBdr>
        <w:tabs>
          <w:tab w:val="left" w:pos="2127"/>
          <w:tab w:val="left" w:pos="2268"/>
        </w:tabs>
        <w:spacing w:line="360" w:lineRule="auto"/>
        <w:rPr>
          <w:rFonts w:ascii="Times New Roman" w:hAnsi="Times New Roman" w:cs="Times New Roman"/>
        </w:rPr>
      </w:pPr>
      <w:r w:rsidRPr="001009D1">
        <w:rPr>
          <w:rFonts w:ascii="Times New Roman" w:hAnsi="Times New Roman" w:cs="Times New Roman"/>
          <w:bCs/>
          <w:i/>
          <w:noProof/>
        </w:rPr>
        <mc:AlternateContent>
          <mc:Choice Requires="wps">
            <w:drawing>
              <wp:anchor distT="0" distB="0" distL="114300" distR="114300" simplePos="0" relativeHeight="251728896" behindDoc="0" locked="0" layoutInCell="1" allowOverlap="1" wp14:anchorId="74A4B001" wp14:editId="39210BA3">
                <wp:simplePos x="0" y="0"/>
                <wp:positionH relativeFrom="column">
                  <wp:posOffset>3061449</wp:posOffset>
                </wp:positionH>
                <wp:positionV relativeFrom="paragraph">
                  <wp:posOffset>30480</wp:posOffset>
                </wp:positionV>
                <wp:extent cx="0" cy="142875"/>
                <wp:effectExtent l="50800" t="50800" r="101600" b="85725"/>
                <wp:wrapNone/>
                <wp:docPr id="63" name="Straight Arrow Connector 63"/>
                <wp:cNvGraphicFramePr/>
                <a:graphic xmlns:a="http://schemas.openxmlformats.org/drawingml/2006/main">
                  <a:graphicData uri="http://schemas.microsoft.com/office/word/2010/wordprocessingShape">
                    <wps:wsp>
                      <wps:cNvCnPr/>
                      <wps:spPr>
                        <a:xfrm>
                          <a:off x="0" y="0"/>
                          <a:ext cx="0" cy="142875"/>
                        </a:xfrm>
                        <a:prstGeom prst="straightConnector1">
                          <a:avLst/>
                        </a:prstGeom>
                        <a:ln w="9525" cmpd="sng">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63" o:spid="_x0000_s1026" type="#_x0000_t32" style="position:absolute;margin-left:241.05pt;margin-top:2.4pt;width:0;height:11.2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" strokecolor="black [3213]">
                <v:stroke startarrow="block"/>
                <v:shadow on="t" opacity="24903f" mv:blur="40000f" origin=",.5" offset="0,20000emu"/>
              </v:shape>
            </w:pict>
          </mc:Fallback>
        </mc:AlternateContent>
      </w:r>
      <w:r w:rsidRPr="007E080A">
        <w:rPr>
          <w:rFonts w:ascii="Times New Roman" w:hAnsi="Times New Roman" w:cs="Times New Roman"/>
        </w:rPr>
        <w:t>(</w:t>
      </w:r>
      <w:r>
        <w:rPr>
          <w:rFonts w:ascii="Times New Roman" w:hAnsi="Times New Roman" w:cs="Times New Roman"/>
        </w:rPr>
        <w:t>500</w:t>
      </w:r>
      <w:r w:rsidRPr="007E080A">
        <w:rPr>
          <w:rFonts w:ascii="Times New Roman" w:hAnsi="Times New Roman" w:cs="Times New Roman"/>
        </w:rPr>
        <w:t xml:space="preserve"> </w:t>
      </w:r>
      <m:oMath>
        <m:r>
          <w:rPr>
            <w:rFonts w:ascii="Cambria Math" w:hAnsi="Cambria Math" w:cs="Times New Roman"/>
          </w:rPr>
          <m:t>μ</m:t>
        </m:r>
      </m:oMath>
      <w:r>
        <w:rPr>
          <w:rFonts w:ascii="Times New Roman" w:hAnsi="Times New Roman" w:cs="Times New Roman"/>
        </w:rPr>
        <w:t>g/ml</w:t>
      </w:r>
      <w:r w:rsidRPr="007E080A">
        <w:rPr>
          <w:rFonts w:ascii="Times New Roman" w:hAnsi="Times New Roman" w:cs="Times New Roman"/>
        </w:rPr>
        <w:t xml:space="preserve">) </w:t>
      </w:r>
      <w:r>
        <w:rPr>
          <w:rFonts w:ascii="Times New Roman" w:hAnsi="Times New Roman" w:cs="Times New Roman"/>
        </w:rPr>
        <w:t xml:space="preserve">               </w:t>
      </w:r>
      <w:r w:rsidRPr="00F9667A">
        <w:rPr>
          <w:rFonts w:ascii="Times New Roman" w:hAnsi="Times New Roman" w:cs="Times New Roman"/>
          <w:b/>
          <w:i/>
        </w:rPr>
        <w:t>spy</w:t>
      </w:r>
      <w:r>
        <w:rPr>
          <w:rFonts w:ascii="Times New Roman" w:hAnsi="Times New Roman" w:cs="Times New Roman"/>
        </w:rPr>
        <w:t xml:space="preserve">                                          33400</w:t>
      </w:r>
    </w:p>
    <w:p w14:paraId="72FA6744" w14:textId="7C4F45D4" w:rsidR="00A45597" w:rsidRPr="007E080A" w:rsidRDefault="00A45597" w:rsidP="00A45597">
      <w:pPr>
        <w:spacing w:line="360" w:lineRule="auto"/>
        <w:rPr>
          <w:rFonts w:ascii="Times New Roman" w:hAnsi="Times New Roman" w:cs="Times New Roman"/>
        </w:rPr>
      </w:pPr>
      <w:r w:rsidRPr="001009D1">
        <w:rPr>
          <w:rFonts w:ascii="Times New Roman" w:hAnsi="Times New Roman" w:cs="Times New Roman"/>
          <w:bCs/>
          <w:i/>
          <w:noProof/>
        </w:rPr>
        <mc:AlternateContent>
          <mc:Choice Requires="wps">
            <w:drawing>
              <wp:anchor distT="0" distB="0" distL="114300" distR="114300" simplePos="0" relativeHeight="251771904" behindDoc="0" locked="0" layoutInCell="1" allowOverlap="1" wp14:anchorId="7094A4B1" wp14:editId="4D859B03">
                <wp:simplePos x="0" y="0"/>
                <wp:positionH relativeFrom="column">
                  <wp:posOffset>3054350</wp:posOffset>
                </wp:positionH>
                <wp:positionV relativeFrom="paragraph">
                  <wp:posOffset>47511</wp:posOffset>
                </wp:positionV>
                <wp:extent cx="0" cy="142875"/>
                <wp:effectExtent l="50800" t="50800" r="101600" b="85725"/>
                <wp:wrapNone/>
                <wp:docPr id="40" name="Straight Arrow Connector 40"/>
                <wp:cNvGraphicFramePr/>
                <a:graphic xmlns:a="http://schemas.openxmlformats.org/drawingml/2006/main">
                  <a:graphicData uri="http://schemas.microsoft.com/office/word/2010/wordprocessingShape">
                    <wps:wsp>
                      <wps:cNvCnPr/>
                      <wps:spPr>
                        <a:xfrm>
                          <a:off x="0" y="0"/>
                          <a:ext cx="0" cy="142875"/>
                        </a:xfrm>
                        <a:prstGeom prst="straightConnector1">
                          <a:avLst/>
                        </a:prstGeom>
                        <a:ln w="9525" cmpd="sng">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40" o:spid="_x0000_s1026" type="#_x0000_t32" style="position:absolute;margin-left:240.5pt;margin-top:3.75pt;width:0;height:11.25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" strokecolor="black [3213]">
                <v:stroke startarrow="block"/>
                <v:shadow on="t" opacity="24903f" mv:blur="40000f" origin=",.5" offset="0,20000emu"/>
              </v:shape>
            </w:pict>
          </mc:Fallback>
        </mc:AlternateContent>
      </w:r>
      <w:r>
        <w:rPr>
          <w:rFonts w:ascii="Times New Roman" w:hAnsi="Times New Roman" w:cs="Times New Roman"/>
          <w:b/>
          <w:i/>
        </w:rPr>
        <w:t xml:space="preserve">                                   </w:t>
      </w:r>
      <w:proofErr w:type="gramStart"/>
      <w:r w:rsidRPr="00F9667A">
        <w:rPr>
          <w:rFonts w:ascii="Times New Roman" w:hAnsi="Times New Roman" w:cs="Times New Roman"/>
          <w:b/>
          <w:i/>
        </w:rPr>
        <w:t>katG</w:t>
      </w:r>
      <w:proofErr w:type="gramEnd"/>
      <w:r>
        <w:rPr>
          <w:rFonts w:ascii="Times New Roman" w:hAnsi="Times New Roman" w:cs="Times New Roman"/>
          <w:b/>
        </w:rPr>
        <w:t xml:space="preserve"> </w:t>
      </w:r>
      <w:r>
        <w:rPr>
          <w:rFonts w:ascii="Times New Roman" w:hAnsi="Times New Roman" w:cs="Times New Roman"/>
        </w:rPr>
        <w:t xml:space="preserve">                                      </w:t>
      </w:r>
      <w:r w:rsidR="00820D0D">
        <w:rPr>
          <w:rFonts w:ascii="Times New Roman" w:hAnsi="Times New Roman" w:cs="Times New Roman"/>
        </w:rPr>
        <w:t xml:space="preserve"> </w:t>
      </w:r>
      <w:r>
        <w:rPr>
          <w:rFonts w:ascii="Times New Roman" w:hAnsi="Times New Roman" w:cs="Times New Roman"/>
        </w:rPr>
        <w:t>816</w:t>
      </w:r>
    </w:p>
    <w:p w14:paraId="42DAA6A1" w14:textId="1622F620" w:rsidR="00A45597" w:rsidRDefault="00A45597" w:rsidP="00A45597">
      <w:pPr>
        <w:tabs>
          <w:tab w:val="left" w:pos="2127"/>
        </w:tabs>
        <w:spacing w:line="360" w:lineRule="auto"/>
        <w:rPr>
          <w:rFonts w:ascii="Times New Roman" w:hAnsi="Times New Roman" w:cs="Times New Roman"/>
        </w:rPr>
      </w:pPr>
      <w:r w:rsidRPr="001009D1">
        <w:rPr>
          <w:rFonts w:ascii="Times New Roman" w:hAnsi="Times New Roman" w:cs="Times New Roman"/>
          <w:bCs/>
          <w:i/>
          <w:noProof/>
        </w:rPr>
        <mc:AlternateContent>
          <mc:Choice Requires="wps">
            <w:drawing>
              <wp:anchor distT="0" distB="0" distL="114300" distR="114300" simplePos="0" relativeHeight="251730944" behindDoc="0" locked="0" layoutInCell="1" allowOverlap="1" wp14:anchorId="5B3F07B4" wp14:editId="6EFD7F13">
                <wp:simplePos x="0" y="0"/>
                <wp:positionH relativeFrom="column">
                  <wp:posOffset>3065780</wp:posOffset>
                </wp:positionH>
                <wp:positionV relativeFrom="paragraph">
                  <wp:posOffset>29324</wp:posOffset>
                </wp:positionV>
                <wp:extent cx="0" cy="142875"/>
                <wp:effectExtent l="50800" t="50800" r="101600" b="85725"/>
                <wp:wrapNone/>
                <wp:docPr id="64" name="Straight Arrow Connector 64"/>
                <wp:cNvGraphicFramePr/>
                <a:graphic xmlns:a="http://schemas.openxmlformats.org/drawingml/2006/main">
                  <a:graphicData uri="http://schemas.microsoft.com/office/word/2010/wordprocessingShape">
                    <wps:wsp>
                      <wps:cNvCnPr/>
                      <wps:spPr>
                        <a:xfrm>
                          <a:off x="0" y="0"/>
                          <a:ext cx="0" cy="142875"/>
                        </a:xfrm>
                        <a:prstGeom prst="straightConnector1">
                          <a:avLst/>
                        </a:prstGeom>
                        <a:ln w="9525" cmpd="sng">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64" o:spid="_x0000_s1026" type="#_x0000_t32" style="position:absolute;margin-left:241.4pt;margin-top:2.3pt;width:0;height:11.25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" strokecolor="black [3213]">
                <v:stroke startarrow="block"/>
                <v:shadow on="t" opacity="24903f" mv:blur="40000f" origin=",.5" offset="0,20000emu"/>
              </v:shape>
            </w:pict>
          </mc:Fallback>
        </mc:AlternateContent>
      </w:r>
      <w:r>
        <w:rPr>
          <w:rFonts w:ascii="Times New Roman" w:hAnsi="Times New Roman" w:cs="Times New Roman"/>
          <w:b/>
          <w:i/>
          <w:color w:val="000000" w:themeColor="text1"/>
        </w:rPr>
        <w:t xml:space="preserve"> </w:t>
      </w:r>
      <w:r w:rsidRPr="00047406">
        <w:rPr>
          <w:rFonts w:ascii="Times New Roman" w:hAnsi="Times New Roman" w:cs="Times New Roman"/>
        </w:rPr>
        <w:t>H</w:t>
      </w:r>
      <w:r w:rsidRPr="00047406">
        <w:rPr>
          <w:rFonts w:ascii="Times New Roman" w:hAnsi="Times New Roman" w:cs="Times New Roman"/>
          <w:vertAlign w:val="subscript"/>
        </w:rPr>
        <w:t>2</w:t>
      </w:r>
      <w:r w:rsidRPr="00047406">
        <w:rPr>
          <w:rFonts w:ascii="Times New Roman" w:hAnsi="Times New Roman" w:cs="Times New Roman"/>
        </w:rPr>
        <w:t>O</w:t>
      </w:r>
      <w:r w:rsidRPr="00047406">
        <w:rPr>
          <w:rFonts w:ascii="Times New Roman" w:hAnsi="Times New Roman" w:cs="Times New Roman"/>
          <w:vertAlign w:val="subscript"/>
        </w:rPr>
        <w:t>2</w:t>
      </w:r>
      <w:r>
        <w:rPr>
          <w:rFonts w:ascii="Times New Roman" w:hAnsi="Times New Roman" w:cs="Times New Roman"/>
          <w:b/>
          <w:i/>
          <w:color w:val="000000" w:themeColor="text1"/>
        </w:rPr>
        <w:t xml:space="preserve">                          </w:t>
      </w:r>
      <w:r w:rsidRPr="00330F8B">
        <w:rPr>
          <w:rFonts w:ascii="Times New Roman" w:hAnsi="Times New Roman" w:cs="Times New Roman"/>
          <w:b/>
          <w:i/>
          <w:color w:val="000000" w:themeColor="text1"/>
        </w:rPr>
        <w:t>sodA</w:t>
      </w:r>
      <w:r>
        <w:rPr>
          <w:rFonts w:ascii="Times New Roman" w:hAnsi="Times New Roman" w:cs="Times New Roman"/>
          <w:b/>
          <w:i/>
          <w:color w:val="000000" w:themeColor="text1"/>
        </w:rPr>
        <w:t xml:space="preserve">       </w:t>
      </w:r>
      <w:r w:rsidR="00AC4C1C">
        <w:rPr>
          <w:rFonts w:ascii="Times New Roman" w:hAnsi="Times New Roman" w:cs="Times New Roman"/>
          <w:b/>
          <w:i/>
          <w:color w:val="000000" w:themeColor="text1"/>
        </w:rPr>
        <w:t xml:space="preserve">                               </w:t>
      </w:r>
      <w:r w:rsidR="00820D0D">
        <w:rPr>
          <w:rFonts w:ascii="Times New Roman" w:hAnsi="Times New Roman" w:cs="Times New Roman"/>
          <w:b/>
          <w:i/>
          <w:color w:val="000000" w:themeColor="text1"/>
        </w:rPr>
        <w:t xml:space="preserve"> </w:t>
      </w:r>
      <w:r w:rsidR="00DC3700">
        <w:rPr>
          <w:rFonts w:ascii="Times New Roman" w:hAnsi="Times New Roman" w:cs="Times New Roman"/>
          <w:color w:val="000000" w:themeColor="text1"/>
        </w:rPr>
        <w:t>835</w:t>
      </w:r>
    </w:p>
    <w:p w14:paraId="21755C5B" w14:textId="7200A87D" w:rsidR="00BE2844" w:rsidRPr="00047406" w:rsidRDefault="00A45597" w:rsidP="00BE2844">
      <w:pPr>
        <w:spacing w:line="360" w:lineRule="auto"/>
        <w:rPr>
          <w:rFonts w:ascii="Times New Roman" w:hAnsi="Times New Roman" w:cs="Times New Roman"/>
          <w:vertAlign w:val="subscript"/>
        </w:rPr>
      </w:pPr>
      <w:r w:rsidRPr="001009D1">
        <w:rPr>
          <w:rFonts w:ascii="Times New Roman" w:hAnsi="Times New Roman" w:cs="Times New Roman"/>
          <w:bCs/>
          <w:i/>
          <w:noProof/>
        </w:rPr>
        <mc:AlternateContent>
          <mc:Choice Requires="wps">
            <w:drawing>
              <wp:anchor distT="0" distB="0" distL="114300" distR="114300" simplePos="0" relativeHeight="251731968" behindDoc="0" locked="0" layoutInCell="1" allowOverlap="1" wp14:anchorId="49AEB646" wp14:editId="235DB8A1">
                <wp:simplePos x="0" y="0"/>
                <wp:positionH relativeFrom="column">
                  <wp:posOffset>3065780</wp:posOffset>
                </wp:positionH>
                <wp:positionV relativeFrom="paragraph">
                  <wp:posOffset>55766</wp:posOffset>
                </wp:positionV>
                <wp:extent cx="0" cy="142875"/>
                <wp:effectExtent l="50800" t="50800" r="101600" b="85725"/>
                <wp:wrapNone/>
                <wp:docPr id="65" name="Straight Arrow Connector 65"/>
                <wp:cNvGraphicFramePr/>
                <a:graphic xmlns:a="http://schemas.openxmlformats.org/drawingml/2006/main">
                  <a:graphicData uri="http://schemas.microsoft.com/office/word/2010/wordprocessingShape">
                    <wps:wsp>
                      <wps:cNvCnPr/>
                      <wps:spPr>
                        <a:xfrm>
                          <a:off x="0" y="0"/>
                          <a:ext cx="0" cy="142875"/>
                        </a:xfrm>
                        <a:prstGeom prst="straightConnector1">
                          <a:avLst/>
                        </a:prstGeom>
                        <a:ln w="9525" cmpd="sng">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65" o:spid="_x0000_s1026" type="#_x0000_t32" style="position:absolute;margin-left:241.4pt;margin-top:4.4pt;width:0;height:11.2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" strokecolor="black [3213]">
                <v:stroke startarrow="block"/>
                <v:shadow on="t" opacity="24903f" mv:blur="40000f" origin=",.5" offset="0,20000emu"/>
              </v:shape>
            </w:pict>
          </mc:Fallback>
        </mc:AlternateContent>
      </w:r>
      <w:r w:rsidRPr="007E080A">
        <w:rPr>
          <w:rFonts w:ascii="Times New Roman" w:hAnsi="Times New Roman" w:cs="Times New Roman"/>
        </w:rPr>
        <w:t>(</w:t>
      </w:r>
      <m:oMath>
        <m:r>
          <w:rPr>
            <w:rFonts w:ascii="Cambria Math" w:hAnsi="Cambria Math" w:cs="Times New Roman"/>
          </w:rPr>
          <m:t xml:space="preserve">2 </m:t>
        </m:r>
        <m:r>
          <m:rPr>
            <m:sty m:val="p"/>
          </m:rPr>
          <w:rPr>
            <w:rFonts w:ascii="Cambria Math" w:hAnsi="Cambria Math" w:cs="Times New Roman"/>
          </w:rPr>
          <m:t>mM</m:t>
        </m:r>
      </m:oMath>
      <w:r w:rsidRPr="007E080A">
        <w:rPr>
          <w:rFonts w:ascii="Times New Roman" w:hAnsi="Times New Roman" w:cs="Times New Roman"/>
        </w:rPr>
        <w:t>)</w:t>
      </w:r>
      <w:r>
        <w:rPr>
          <w:rFonts w:ascii="Times New Roman" w:hAnsi="Times New Roman" w:cs="Times New Roman"/>
        </w:rPr>
        <w:t xml:space="preserve">                       </w:t>
      </w:r>
      <w:r w:rsidRPr="00F9667A">
        <w:rPr>
          <w:rFonts w:ascii="Times New Roman" w:hAnsi="Times New Roman" w:cs="Times New Roman"/>
          <w:b/>
          <w:i/>
        </w:rPr>
        <w:t>recA</w:t>
      </w:r>
      <w:r w:rsidRPr="007E080A">
        <w:rPr>
          <w:rFonts w:ascii="Times New Roman" w:hAnsi="Times New Roman" w:cs="Times New Roman"/>
        </w:rPr>
        <w:t xml:space="preserve"> </w:t>
      </w:r>
      <w:r>
        <w:rPr>
          <w:rFonts w:ascii="Times New Roman" w:hAnsi="Times New Roman" w:cs="Times New Roman"/>
        </w:rPr>
        <w:t xml:space="preserve">                                       68.5</w:t>
      </w:r>
    </w:p>
    <w:p w14:paraId="2E64C47C" w14:textId="50A5272E" w:rsidR="00BE2844" w:rsidRPr="007E080A" w:rsidRDefault="00BE2844" w:rsidP="00BE2844">
      <w:pPr>
        <w:pBdr>
          <w:bottom w:val="single" w:sz="4" w:space="1" w:color="auto"/>
        </w:pBdr>
        <w:spacing w:line="360" w:lineRule="auto"/>
        <w:rPr>
          <w:rFonts w:ascii="Times New Roman" w:hAnsi="Times New Roman" w:cs="Times New Roman"/>
        </w:rPr>
      </w:pPr>
      <w:r w:rsidRPr="001009D1">
        <w:rPr>
          <w:rFonts w:ascii="Times New Roman" w:hAnsi="Times New Roman" w:cs="Times New Roman"/>
          <w:bCs/>
          <w:i/>
          <w:noProof/>
        </w:rPr>
        <mc:AlternateContent>
          <mc:Choice Requires="wps">
            <w:drawing>
              <wp:anchor distT="0" distB="0" distL="114300" distR="114300" simplePos="0" relativeHeight="251732992" behindDoc="0" locked="0" layoutInCell="1" allowOverlap="1" wp14:anchorId="0C1D51B0" wp14:editId="5BD380B6">
                <wp:simplePos x="0" y="0"/>
                <wp:positionH relativeFrom="column">
                  <wp:posOffset>3064624</wp:posOffset>
                </wp:positionH>
                <wp:positionV relativeFrom="paragraph">
                  <wp:posOffset>32385</wp:posOffset>
                </wp:positionV>
                <wp:extent cx="0" cy="142875"/>
                <wp:effectExtent l="50800" t="50800" r="101600" b="85725"/>
                <wp:wrapNone/>
                <wp:docPr id="66" name="Straight Arrow Connector 66"/>
                <wp:cNvGraphicFramePr/>
                <a:graphic xmlns:a="http://schemas.openxmlformats.org/drawingml/2006/main">
                  <a:graphicData uri="http://schemas.microsoft.com/office/word/2010/wordprocessingShape">
                    <wps:wsp>
                      <wps:cNvCnPr/>
                      <wps:spPr>
                        <a:xfrm>
                          <a:off x="0" y="0"/>
                          <a:ext cx="0" cy="142875"/>
                        </a:xfrm>
                        <a:prstGeom prst="straightConnector1">
                          <a:avLst/>
                        </a:prstGeom>
                        <a:ln w="9525" cmpd="sng">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66" o:spid="_x0000_s1026" type="#_x0000_t32" style="position:absolute;margin-left:241.3pt;margin-top:2.55pt;width:0;height:11.2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" strokecolor="black [3213]">
                <v:stroke startarrow="block"/>
                <v:shadow on="t" opacity="24903f" mv:blur="40000f" origin=",.5" offset="0,20000emu"/>
              </v:shape>
            </w:pict>
          </mc:Fallback>
        </mc:AlternateContent>
      </w:r>
      <w:r>
        <w:rPr>
          <w:rFonts w:ascii="Times New Roman" w:hAnsi="Times New Roman" w:cs="Times New Roman"/>
          <w:b/>
          <w:i/>
        </w:rPr>
        <w:t xml:space="preserve">     </w:t>
      </w:r>
      <w:r w:rsidR="00820D0D">
        <w:rPr>
          <w:rFonts w:ascii="Times New Roman" w:hAnsi="Times New Roman" w:cs="Times New Roman"/>
          <w:b/>
          <w:i/>
        </w:rPr>
        <w:t xml:space="preserve">                              </w:t>
      </w:r>
      <w:proofErr w:type="gramStart"/>
      <w:r w:rsidRPr="00F9667A">
        <w:rPr>
          <w:rFonts w:ascii="Times New Roman" w:hAnsi="Times New Roman" w:cs="Times New Roman"/>
          <w:b/>
          <w:i/>
        </w:rPr>
        <w:t>spy</w:t>
      </w:r>
      <w:proofErr w:type="gramEnd"/>
      <w:r>
        <w:rPr>
          <w:rFonts w:ascii="Times New Roman" w:hAnsi="Times New Roman" w:cs="Times New Roman"/>
        </w:rPr>
        <w:t xml:space="preserve">          </w:t>
      </w:r>
      <w:r w:rsidR="00820D0D">
        <w:rPr>
          <w:rFonts w:ascii="Times New Roman" w:hAnsi="Times New Roman" w:cs="Times New Roman"/>
        </w:rPr>
        <w:t xml:space="preserve">                                 </w:t>
      </w:r>
      <w:r>
        <w:rPr>
          <w:rFonts w:ascii="Times New Roman" w:hAnsi="Times New Roman" w:cs="Times New Roman"/>
        </w:rPr>
        <w:t>5.47</w:t>
      </w:r>
    </w:p>
    <w:p w14:paraId="6AD29014" w14:textId="77777777" w:rsidR="00BE2844" w:rsidRDefault="00BE2844" w:rsidP="00BE2844">
      <w:pPr>
        <w:spacing w:line="360" w:lineRule="auto"/>
        <w:rPr>
          <w:rFonts w:ascii="Times New Roman" w:hAnsi="Times New Roman" w:cs="Times New Roman"/>
          <w:b/>
        </w:rPr>
      </w:pPr>
    </w:p>
    <w:p w14:paraId="2AEE3099" w14:textId="77777777" w:rsidR="00BE2844" w:rsidRDefault="00BE2844" w:rsidP="00BE2844">
      <w:pPr>
        <w:spacing w:line="360" w:lineRule="auto"/>
        <w:rPr>
          <w:rFonts w:ascii="Times New Roman" w:hAnsi="Times New Roman" w:cs="Times New Roman"/>
          <w:b/>
        </w:rPr>
      </w:pPr>
    </w:p>
    <w:p w14:paraId="32495900" w14:textId="77777777" w:rsidR="00BE2844" w:rsidRDefault="00BE2844" w:rsidP="00314508">
      <w:pPr>
        <w:tabs>
          <w:tab w:val="left" w:pos="2127"/>
        </w:tabs>
        <w:spacing w:line="360" w:lineRule="auto"/>
        <w:rPr>
          <w:rFonts w:ascii="Times New Roman" w:hAnsi="Times New Roman" w:cs="Times New Roman"/>
          <w:b/>
        </w:rPr>
      </w:pPr>
    </w:p>
    <w:p w14:paraId="42E831FC" w14:textId="3831D9C6" w:rsidR="00BE2844" w:rsidRDefault="00BE2844" w:rsidP="00BE2844">
      <w:pPr>
        <w:spacing w:line="360" w:lineRule="auto"/>
        <w:rPr>
          <w:rFonts w:ascii="Times New Roman" w:hAnsi="Times New Roman" w:cs="Times New Roman"/>
          <w:b/>
          <w:color w:val="4A4A4A"/>
        </w:rPr>
      </w:pPr>
      <w:r>
        <w:rPr>
          <w:rFonts w:ascii="Times New Roman" w:hAnsi="Times New Roman" w:cs="Times New Roman"/>
          <w:b/>
        </w:rPr>
        <w:t xml:space="preserve">6.2.2 Do </w:t>
      </w:r>
      <w:r w:rsidRPr="00761477">
        <w:rPr>
          <w:rFonts w:ascii="Times New Roman" w:hAnsi="Times New Roman" w:cs="Times New Roman"/>
          <w:b/>
        </w:rPr>
        <w:t>CORM-2</w:t>
      </w:r>
      <w:r>
        <w:rPr>
          <w:rFonts w:ascii="Times New Roman" w:hAnsi="Times New Roman" w:cs="Times New Roman"/>
          <w:b/>
        </w:rPr>
        <w:t xml:space="preserve"> or CORM-3</w:t>
      </w:r>
      <w:r w:rsidRPr="00761477">
        <w:rPr>
          <w:rFonts w:ascii="Times New Roman" w:hAnsi="Times New Roman" w:cs="Times New Roman"/>
          <w:b/>
        </w:rPr>
        <w:t xml:space="preserve"> alone and combined with antibiotics </w:t>
      </w:r>
      <w:proofErr w:type="gramStart"/>
      <w:r w:rsidR="00862EEA">
        <w:rPr>
          <w:rFonts w:ascii="Times New Roman" w:hAnsi="Times New Roman" w:cs="Times New Roman"/>
          <w:b/>
        </w:rPr>
        <w:t>generate</w:t>
      </w:r>
      <w:proofErr w:type="gramEnd"/>
      <w:r w:rsidR="00862EEA">
        <w:rPr>
          <w:rFonts w:ascii="Times New Roman" w:hAnsi="Times New Roman" w:cs="Times New Roman"/>
          <w:b/>
        </w:rPr>
        <w:t xml:space="preserve"> </w:t>
      </w:r>
      <w:r w:rsidRPr="00761477">
        <w:rPr>
          <w:rFonts w:ascii="Times New Roman" w:hAnsi="Times New Roman" w:cs="Times New Roman"/>
          <w:b/>
        </w:rPr>
        <w:t>reactive oxygen species</w:t>
      </w:r>
      <w:r>
        <w:rPr>
          <w:rFonts w:ascii="Times New Roman" w:hAnsi="Times New Roman" w:cs="Times New Roman"/>
          <w:b/>
        </w:rPr>
        <w:t xml:space="preserve"> </w:t>
      </w:r>
      <w:r w:rsidRPr="00761477">
        <w:rPr>
          <w:rFonts w:ascii="Times New Roman" w:hAnsi="Times New Roman" w:cs="Times New Roman"/>
          <w:b/>
        </w:rPr>
        <w:t xml:space="preserve">using </w:t>
      </w:r>
      <w:r w:rsidR="009953DA">
        <w:rPr>
          <w:rFonts w:ascii="Times New Roman" w:hAnsi="Times New Roman" w:cs="Times New Roman"/>
          <w:b/>
          <w:color w:val="4A4A4A"/>
        </w:rPr>
        <w:t>2,7-d</w:t>
      </w:r>
      <w:r w:rsidRPr="00761477">
        <w:rPr>
          <w:rFonts w:ascii="Times New Roman" w:hAnsi="Times New Roman" w:cs="Times New Roman"/>
          <w:b/>
          <w:color w:val="4A4A4A"/>
        </w:rPr>
        <w:t>ichlorodihydrofluorescein diacetate (DCFH-DA) and hydro</w:t>
      </w:r>
      <w:r>
        <w:rPr>
          <w:rFonts w:ascii="Times New Roman" w:hAnsi="Times New Roman" w:cs="Times New Roman"/>
          <w:b/>
          <w:color w:val="4A4A4A"/>
        </w:rPr>
        <w:t>xy</w:t>
      </w:r>
      <w:r w:rsidRPr="00761477">
        <w:rPr>
          <w:rFonts w:ascii="Times New Roman" w:hAnsi="Times New Roman" w:cs="Times New Roman"/>
          <w:b/>
          <w:color w:val="4A4A4A"/>
        </w:rPr>
        <w:t>phenyl fluorescein (HPF)</w:t>
      </w:r>
      <w:r>
        <w:rPr>
          <w:rFonts w:ascii="Times New Roman" w:hAnsi="Times New Roman" w:cs="Times New Roman"/>
          <w:b/>
          <w:color w:val="4A4A4A"/>
        </w:rPr>
        <w:t xml:space="preserve"> probes?</w:t>
      </w:r>
    </w:p>
    <w:p w14:paraId="60D27A58" w14:textId="77777777" w:rsidR="00BE2844" w:rsidRDefault="00BE2844" w:rsidP="00BE2844">
      <w:pPr>
        <w:spacing w:line="360" w:lineRule="auto"/>
        <w:rPr>
          <w:rFonts w:ascii="Times New Roman" w:hAnsi="Times New Roman" w:cs="Times New Roman"/>
          <w:b/>
        </w:rPr>
      </w:pPr>
    </w:p>
    <w:p w14:paraId="05AC6E18" w14:textId="0438F132" w:rsidR="00BE2844" w:rsidRPr="00FE3F2A" w:rsidRDefault="00BE2844" w:rsidP="00BE2844">
      <w:pPr>
        <w:spacing w:line="360" w:lineRule="auto"/>
        <w:jc w:val="both"/>
        <w:rPr>
          <w:rFonts w:ascii="Times New Roman" w:hAnsi="Times New Roman" w:cs="Times New Roman"/>
          <w:color w:val="000000" w:themeColor="text1"/>
        </w:rPr>
      </w:pPr>
      <w:r>
        <w:rPr>
          <w:rFonts w:ascii="Times New Roman" w:hAnsi="Times New Roman" w:cs="Times New Roman"/>
        </w:rPr>
        <w:t xml:space="preserve">It has been proposed that reactive oxygen species </w:t>
      </w:r>
      <w:r w:rsidRPr="00B965C2">
        <w:rPr>
          <w:rFonts w:ascii="Times New Roman" w:hAnsi="Times New Roman" w:cs="Times New Roman"/>
          <w:color w:val="232323"/>
        </w:rPr>
        <w:t>e.g.,</w:t>
      </w:r>
      <w:r>
        <w:rPr>
          <w:rFonts w:ascii="Times New Roman" w:hAnsi="Times New Roman" w:cs="Times New Roman"/>
          <w:color w:val="232323"/>
        </w:rPr>
        <w:t xml:space="preserve"> superoxide, peroxide and hydroxyl radicals participate in lethality for the three common classes of antibiotics: fluoroquinolones, beta-lactams, and aminoglycosides </w:t>
      </w:r>
      <w:r>
        <w:rPr>
          <w:rFonts w:ascii="Times New Roman" w:hAnsi="Times New Roman" w:cs="Times New Roman"/>
          <w:color w:val="232323"/>
        </w:rPr>
        <w:fldChar w:fldCharType="begin">
          <w:fldData xml:space="preserve">PEVuZE5vdGU+PENpdGU+PEF1dGhvcj5Lb2hhbnNraTwvQXV0aG9yPjxZZWFyPjIwMDc8L1llYXI+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</w:fldData>
        </w:fldChar>
      </w:r>
      <w:r>
        <w:rPr>
          <w:rFonts w:ascii="Times New Roman" w:hAnsi="Times New Roman" w:cs="Times New Roman"/>
          <w:color w:val="232323"/>
        </w:rPr>
        <w:instrText xml:space="preserve"> ADDIN EN.CITE </w:instrText>
      </w:r>
      <w:r>
        <w:rPr>
          <w:rFonts w:ascii="Times New Roman" w:hAnsi="Times New Roman" w:cs="Times New Roman"/>
          <w:color w:val="232323"/>
        </w:rPr>
        <w:fldChar w:fldCharType="begin">
          <w:fldData xml:space="preserve">PEVuZE5vdGU+PENpdGU+PEF1dGhvcj5Lb2hhbnNraTwvQXV0aG9yPjxZZWFyPjIwMDc8L1llYXI+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</w:fldData>
        </w:fldChar>
      </w:r>
      <w:r>
        <w:rPr>
          <w:rFonts w:ascii="Times New Roman" w:hAnsi="Times New Roman" w:cs="Times New Roman"/>
          <w:color w:val="232323"/>
        </w:rPr>
        <w:instrText xml:space="preserve"> ADDIN EN.CITE.DATA </w:instrText>
      </w:r>
      <w:r>
        <w:rPr>
          <w:rFonts w:ascii="Times New Roman" w:hAnsi="Times New Roman" w:cs="Times New Roman"/>
          <w:color w:val="232323"/>
        </w:rPr>
      </w:r>
      <w:r>
        <w:rPr>
          <w:rFonts w:ascii="Times New Roman" w:hAnsi="Times New Roman" w:cs="Times New Roman"/>
          <w:color w:val="232323"/>
        </w:rPr>
        <w:fldChar w:fldCharType="end"/>
      </w:r>
      <w:r>
        <w:rPr>
          <w:rFonts w:ascii="Times New Roman" w:hAnsi="Times New Roman" w:cs="Times New Roman"/>
          <w:color w:val="232323"/>
        </w:rPr>
      </w:r>
      <w:r>
        <w:rPr>
          <w:rFonts w:ascii="Times New Roman" w:hAnsi="Times New Roman" w:cs="Times New Roman"/>
          <w:color w:val="232323"/>
        </w:rPr>
        <w:fldChar w:fldCharType="separate"/>
      </w:r>
      <w:r>
        <w:rPr>
          <w:rFonts w:ascii="Times New Roman" w:hAnsi="Times New Roman" w:cs="Times New Roman"/>
          <w:noProof/>
          <w:color w:val="232323"/>
        </w:rPr>
        <w:t>(Kohanski et al., 2007)</w:t>
      </w:r>
      <w:r>
        <w:rPr>
          <w:rFonts w:ascii="Times New Roman" w:hAnsi="Times New Roman" w:cs="Times New Roman"/>
          <w:color w:val="232323"/>
        </w:rPr>
        <w:fldChar w:fldCharType="end"/>
      </w:r>
      <w:r>
        <w:rPr>
          <w:rFonts w:ascii="Times New Roman" w:hAnsi="Times New Roman" w:cs="Times New Roman"/>
          <w:color w:val="232323"/>
        </w:rPr>
        <w:t xml:space="preserve">. It has been reported that chloramphenicol-sensitive </w:t>
      </w:r>
      <w:r w:rsidRPr="00887C33">
        <w:rPr>
          <w:rFonts w:ascii="Times New Roman" w:hAnsi="Times New Roman" w:cs="Times New Roman"/>
          <w:i/>
          <w:color w:val="232323"/>
        </w:rPr>
        <w:t>S. aureus</w:t>
      </w:r>
      <w:r>
        <w:rPr>
          <w:rFonts w:ascii="Times New Roman" w:hAnsi="Times New Roman" w:cs="Times New Roman"/>
          <w:color w:val="232323"/>
        </w:rPr>
        <w:t xml:space="preserve"> and </w:t>
      </w:r>
      <w:r w:rsidRPr="00887C33">
        <w:rPr>
          <w:rFonts w:ascii="Times New Roman" w:hAnsi="Times New Roman" w:cs="Times New Roman"/>
          <w:i/>
          <w:color w:val="232323"/>
        </w:rPr>
        <w:t>E. coli</w:t>
      </w:r>
      <w:r>
        <w:rPr>
          <w:rFonts w:ascii="Times New Roman" w:hAnsi="Times New Roman" w:cs="Times New Roman"/>
          <w:color w:val="232323"/>
        </w:rPr>
        <w:t xml:space="preserve"> showed an increasing of superoxide</w:t>
      </w:r>
      <w:r w:rsidRPr="00726F1A">
        <w:rPr>
          <w:rFonts w:ascii="Times New Roman" w:hAnsi="Times New Roman" w:cs="Times New Roman"/>
          <w:color w:val="232323"/>
        </w:rPr>
        <w:t xml:space="preserve"> </w:t>
      </w:r>
      <w:r>
        <w:rPr>
          <w:rFonts w:ascii="Times New Roman" w:hAnsi="Times New Roman" w:cs="Times New Roman"/>
          <w:color w:val="232323"/>
        </w:rPr>
        <w:t>anion (</w:t>
      </w:r>
      <w:r w:rsidRPr="00CC485F">
        <w:rPr>
          <w:rFonts w:ascii="Times New Roman" w:hAnsi="Times New Roman" w:cs="Times New Roman"/>
          <w:color w:val="1C1C1C"/>
        </w:rPr>
        <w:t>O</w:t>
      </w:r>
      <w:r w:rsidRPr="00CC485F">
        <w:rPr>
          <w:rFonts w:ascii="Times New Roman" w:hAnsi="Times New Roman" w:cs="Times New Roman"/>
          <w:color w:val="1C1C1C"/>
          <w:vertAlign w:val="subscript"/>
        </w:rPr>
        <w:t>2</w:t>
      </w:r>
      <w:r w:rsidRPr="00CC485F">
        <w:rPr>
          <w:rFonts w:ascii="Times New Roman" w:hAnsi="Times New Roman" w:cs="Times New Roman"/>
          <w:color w:val="1C1C1C"/>
          <w:vertAlign w:val="superscript"/>
        </w:rPr>
        <w:t>−</w:t>
      </w:r>
      <w:r>
        <w:rPr>
          <w:rFonts w:ascii="Times New Roman" w:hAnsi="Times New Roman" w:cs="Times New Roman"/>
          <w:color w:val="232323"/>
        </w:rPr>
        <w:t xml:space="preserve">) production when stressed with chloramphenicol using a </w:t>
      </w:r>
      <w:r w:rsidRPr="00726F1A">
        <w:rPr>
          <w:rFonts w:ascii="Times New Roman" w:hAnsi="Times New Roman" w:cs="Times New Roman"/>
        </w:rPr>
        <w:t>chemiluminescence with lucigenin</w:t>
      </w:r>
      <w:r>
        <w:rPr>
          <w:rFonts w:ascii="Times New Roman" w:hAnsi="Times New Roman" w:cs="Times New Roman"/>
        </w:rPr>
        <w:t xml:space="preserve">. Moreover, ciprofloxacin-susceptible bacteria revealed a higher intracellular </w:t>
      </w:r>
      <w:r w:rsidRPr="00CC485F">
        <w:rPr>
          <w:rFonts w:ascii="Times New Roman" w:hAnsi="Times New Roman" w:cs="Times New Roman"/>
          <w:color w:val="1C1C1C"/>
        </w:rPr>
        <w:t>O</w:t>
      </w:r>
      <w:r w:rsidRPr="00CC485F">
        <w:rPr>
          <w:rFonts w:ascii="Times New Roman" w:hAnsi="Times New Roman" w:cs="Times New Roman"/>
          <w:color w:val="1C1C1C"/>
          <w:vertAlign w:val="subscript"/>
        </w:rPr>
        <w:t>2</w:t>
      </w:r>
      <w:r w:rsidRPr="00CC485F">
        <w:rPr>
          <w:rFonts w:ascii="Times New Roman" w:hAnsi="Times New Roman" w:cs="Times New Roman"/>
          <w:color w:val="1C1C1C"/>
          <w:vertAlign w:val="superscript"/>
        </w:rPr>
        <w:t>−</w:t>
      </w:r>
      <w:r>
        <w:rPr>
          <w:rFonts w:ascii="Times New Roman" w:hAnsi="Times New Roman" w:cs="Times New Roman"/>
          <w:color w:val="232323"/>
        </w:rPr>
        <w:t xml:space="preserve"> </w:t>
      </w:r>
      <w:r>
        <w:rPr>
          <w:rFonts w:ascii="Times New Roman" w:hAnsi="Times New Roman" w:cs="Times New Roman"/>
        </w:rPr>
        <w:t xml:space="preserve">production than the resistant strains when incubated with antibiotics using </w:t>
      </w:r>
      <w:proofErr w:type="spellStart"/>
      <w:r w:rsidRPr="0090514A">
        <w:rPr>
          <w:rFonts w:ascii="Times New Roman" w:hAnsi="Times New Roman" w:cs="Times New Roman"/>
        </w:rPr>
        <w:t>Nitroblue</w:t>
      </w:r>
      <w:proofErr w:type="spellEnd"/>
      <w:r w:rsidRPr="0090514A">
        <w:rPr>
          <w:rFonts w:ascii="Times New Roman" w:hAnsi="Times New Roman" w:cs="Times New Roman"/>
        </w:rPr>
        <w:t xml:space="preserve"> Tetrazolium reaction</w:t>
      </w:r>
      <w:r>
        <w:rPr>
          <w:rFonts w:ascii="Times New Roman" w:hAnsi="Times New Roman" w:cs="Times New Roman"/>
        </w:rPr>
        <w:t>s</w:t>
      </w:r>
      <w:r w:rsidRPr="0090514A">
        <w:rPr>
          <w:rFonts w:ascii="Times New Roman" w:hAnsi="Times New Roman" w:cs="Times New Roman"/>
        </w:rPr>
        <w:t xml:space="preserve"> and chemiluminescence</w:t>
      </w:r>
      <w:r>
        <w:rPr>
          <w:rFonts w:ascii="Arial" w:hAnsi="Arial" w:cs="Arial"/>
          <w:sz w:val="26"/>
          <w:szCs w:val="26"/>
        </w:rPr>
        <w:t xml:space="preserve"> </w:t>
      </w:r>
      <w:r>
        <w:rPr>
          <w:rFonts w:ascii="Times New Roman" w:hAnsi="Times New Roman" w:cs="Times New Roman"/>
          <w:color w:val="232323"/>
        </w:rPr>
        <w:fldChar w:fldCharType="begin">
          <w:fldData xml:space="preserve">PEVuZE5vdGU+PENpdGU+PEF1dGhvcj5CZWNlcnJhPC9BdXRob3I+PFllYXI+MjAwMjwvWWVhcj48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</w:fldData>
        </w:fldChar>
      </w:r>
      <w:r>
        <w:rPr>
          <w:rFonts w:ascii="Times New Roman" w:hAnsi="Times New Roman" w:cs="Times New Roman"/>
          <w:color w:val="232323"/>
        </w:rPr>
        <w:instrText xml:space="preserve"> ADDIN EN.CITE </w:instrText>
      </w:r>
      <w:r>
        <w:rPr>
          <w:rFonts w:ascii="Times New Roman" w:hAnsi="Times New Roman" w:cs="Times New Roman"/>
          <w:color w:val="232323"/>
        </w:rPr>
        <w:fldChar w:fldCharType="begin">
          <w:fldData xml:space="preserve">PEVuZE5vdGU+PENpdGU+PEF1dGhvcj5CZWNlcnJhPC9BdXRob3I+PFllYXI+MjAwMjwvWWVhcj48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</w:fldData>
        </w:fldChar>
      </w:r>
      <w:r>
        <w:rPr>
          <w:rFonts w:ascii="Times New Roman" w:hAnsi="Times New Roman" w:cs="Times New Roman"/>
          <w:color w:val="232323"/>
        </w:rPr>
        <w:instrText xml:space="preserve"> ADDIN EN.CITE.DATA </w:instrText>
      </w:r>
      <w:r>
        <w:rPr>
          <w:rFonts w:ascii="Times New Roman" w:hAnsi="Times New Roman" w:cs="Times New Roman"/>
          <w:color w:val="232323"/>
        </w:rPr>
      </w:r>
      <w:r>
        <w:rPr>
          <w:rFonts w:ascii="Times New Roman" w:hAnsi="Times New Roman" w:cs="Times New Roman"/>
          <w:color w:val="232323"/>
        </w:rPr>
        <w:fldChar w:fldCharType="end"/>
      </w:r>
      <w:r>
        <w:rPr>
          <w:rFonts w:ascii="Times New Roman" w:hAnsi="Times New Roman" w:cs="Times New Roman"/>
          <w:color w:val="232323"/>
        </w:rPr>
      </w:r>
      <w:r>
        <w:rPr>
          <w:rFonts w:ascii="Times New Roman" w:hAnsi="Times New Roman" w:cs="Times New Roman"/>
          <w:color w:val="232323"/>
        </w:rPr>
        <w:fldChar w:fldCharType="separate"/>
      </w:r>
      <w:r>
        <w:rPr>
          <w:rFonts w:ascii="Times New Roman" w:hAnsi="Times New Roman" w:cs="Times New Roman"/>
          <w:noProof/>
          <w:color w:val="232323"/>
        </w:rPr>
        <w:t>(Becerra and Albesa, 2002, Albesa et al., 2004)</w:t>
      </w:r>
      <w:r>
        <w:rPr>
          <w:rFonts w:ascii="Times New Roman" w:hAnsi="Times New Roman" w:cs="Times New Roman"/>
          <w:color w:val="232323"/>
        </w:rPr>
        <w:fldChar w:fldCharType="end"/>
      </w:r>
      <w:r>
        <w:rPr>
          <w:rFonts w:ascii="Times New Roman" w:hAnsi="Times New Roman" w:cs="Times New Roman"/>
          <w:color w:val="232323"/>
        </w:rPr>
        <w:t xml:space="preserve">. Further investigation showed that deletion of genes encoding oxidative stress increases antibiotic lethality </w:t>
      </w:r>
      <w:r>
        <w:rPr>
          <w:rFonts w:ascii="Times New Roman" w:hAnsi="Times New Roman" w:cs="Times New Roman"/>
          <w:color w:val="232323"/>
        </w:rPr>
        <w:fldChar w:fldCharType="begin"/>
      </w:r>
      <w:r>
        <w:rPr>
          <w:rFonts w:ascii="Times New Roman" w:hAnsi="Times New Roman" w:cs="Times New Roman"/>
          <w:color w:val="232323"/>
        </w:rPr>
        <w:instrText xml:space="preserve"> ADDIN EN.CITE &lt;EndNote&gt;&lt;Cite&gt;&lt;Author&gt;Wang&lt;/Author&gt;&lt;Year&gt;2009&lt;/Year&gt;&lt;RecNum&gt;83&lt;/RecNum&gt;&lt;DisplayText&gt;(Wang and Zhao, 2009)&lt;/DisplayText&gt;&lt;record&gt;&lt;rec-number&gt;83&lt;/rec-number&gt;&lt;foreign-keys&gt;&lt;key app="EN" db-id="xfa5dvzdi5vwf9efw08p0efa55evwtp9ex2w" timestamp="1445788507"&gt;83&lt;/key&gt;&lt;/foreign-keys&gt;&lt;ref-type name="Journal Article"&gt;17&lt;/ref-type&gt;&lt;contributors&gt;&lt;authors&gt;&lt;author&gt;Wang, X.&lt;/author&gt;&lt;author&gt;Zhao, X.&lt;/author&gt;&lt;/authors&gt;&lt;/contributors&gt;&lt;auth-address&gt;Public Health Research Institute, New Jersey Medical School-UMDNJ, Newark, NJ 07103, USA.&lt;/auth-address&gt;&lt;titles&gt;&lt;title&gt;Contribution of oxidative damage to antimicrobial lethality&lt;/title&gt;&lt;secondary-title&gt;Antimicrob Agents Chemother&lt;/secondary-title&gt;&lt;alt-title&gt;Antimicrobial agents and chemotherapy&lt;/alt-title&gt;&lt;/titles&gt;&lt;periodical&gt;&lt;full-title&gt;Antimicrob Agents Chemother&lt;/full-title&gt;&lt;abbr-1&gt;Antimicrobial agents and chemotherapy&lt;/abbr-1&gt;&lt;/periodical&gt;&lt;alt-periodical&gt;&lt;full-title&gt;Antimicrob Agents Chemother&lt;/full-title&gt;&lt;abbr-1&gt;Antimicrobial agents and chemotherapy&lt;/abbr-1&gt;&lt;/alt-periodical&gt;&lt;pages&gt;1395-402&lt;/pages&gt;&lt;volume&gt;53&lt;/volume&gt;&lt;number&gt;4&lt;/number&gt;&lt;edition&gt;2009/02/19&lt;/edition&gt;&lt;keywords&gt;&lt;keyword&gt;2,2&amp;apos;-Dipyridyl/pharmacology&lt;/keyword&gt;&lt;keyword&gt;Anti-Bacterial Agents/*pharmacology&lt;/keyword&gt;&lt;keyword&gt;Bacterial Proteins/physiology&lt;/keyword&gt;&lt;keyword&gt;Catalase/physiology&lt;/keyword&gt;&lt;keyword&gt;Escherichia coli/*drug effects&lt;/keyword&gt;&lt;keyword&gt;Escherichia coli Proteins/physiology&lt;/keyword&gt;&lt;keyword&gt;Hydroxyl Radical&lt;/keyword&gt;&lt;keyword&gt;Microbial Sensitivity Tests&lt;/keyword&gt;&lt;keyword&gt;Norfloxacin/*pharmacology&lt;/keyword&gt;&lt;keyword&gt;*Oxidative Stress&lt;/keyword&gt;&lt;keyword&gt;Superoxide Dismutase/physiology&lt;/keyword&gt;&lt;keyword&gt;Thiourea/pharmacology&lt;/keyword&gt;&lt;/keywords&gt;&lt;dates&gt;&lt;year&gt;2009&lt;/year&gt;&lt;pub-dates&gt;&lt;date&gt;Apr&lt;/date&gt;&lt;/pub-dates&gt;&lt;/dates&gt;&lt;isbn&gt;0066-4804&lt;/isbn&gt;&lt;accession-num&gt;19223646&lt;/accession-num&gt;&lt;urls&gt;&lt;/urls&gt;&lt;custom2&gt;Pmc2663088&lt;/custom2&gt;&lt;electronic-resource-num&gt;10.1128/aac.01087-08&lt;/electronic-resource-num&gt;&lt;remote-database-provider&gt;Nlm&lt;/remote-database-provider&gt;&lt;language&gt;eng&lt;/language&gt;&lt;/record&gt;&lt;/Cite&gt;&lt;/EndNote&gt;</w:instrText>
      </w:r>
      <w:r>
        <w:rPr>
          <w:rFonts w:ascii="Times New Roman" w:hAnsi="Times New Roman" w:cs="Times New Roman"/>
          <w:color w:val="232323"/>
        </w:rPr>
        <w:fldChar w:fldCharType="separate"/>
      </w:r>
      <w:r>
        <w:rPr>
          <w:rFonts w:ascii="Times New Roman" w:hAnsi="Times New Roman" w:cs="Times New Roman"/>
          <w:noProof/>
          <w:color w:val="232323"/>
        </w:rPr>
        <w:t>(Wang and Zhao, 2009)</w:t>
      </w:r>
      <w:r>
        <w:rPr>
          <w:rFonts w:ascii="Times New Roman" w:hAnsi="Times New Roman" w:cs="Times New Roman"/>
          <w:color w:val="232323"/>
        </w:rPr>
        <w:fldChar w:fldCharType="end"/>
      </w:r>
      <w:r>
        <w:rPr>
          <w:rFonts w:ascii="Times New Roman" w:hAnsi="Times New Roman" w:cs="Times New Roman"/>
          <w:color w:val="232323"/>
        </w:rPr>
        <w:t xml:space="preserve">. It has been reported that CORMs induce the generation of ROS in bacterial cells </w:t>
      </w:r>
      <w:r>
        <w:rPr>
          <w:rFonts w:ascii="Times New Roman" w:hAnsi="Times New Roman" w:cs="Times New Roman"/>
          <w:color w:val="232323"/>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Pr>
          <w:rFonts w:ascii="Times New Roman" w:hAnsi="Times New Roman" w:cs="Times New Roman"/>
          <w:color w:val="232323"/>
        </w:rPr>
        <w:instrText xml:space="preserve"> ADDIN EN.CITE </w:instrText>
      </w:r>
      <w:r>
        <w:rPr>
          <w:rFonts w:ascii="Times New Roman" w:hAnsi="Times New Roman" w:cs="Times New Roman"/>
          <w:color w:val="232323"/>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Pr>
          <w:rFonts w:ascii="Times New Roman" w:hAnsi="Times New Roman" w:cs="Times New Roman"/>
          <w:color w:val="232323"/>
        </w:rPr>
        <w:instrText xml:space="preserve"> ADDIN EN.CITE.DATA </w:instrText>
      </w:r>
      <w:r>
        <w:rPr>
          <w:rFonts w:ascii="Times New Roman" w:hAnsi="Times New Roman" w:cs="Times New Roman"/>
          <w:color w:val="232323"/>
        </w:rPr>
      </w:r>
      <w:r>
        <w:rPr>
          <w:rFonts w:ascii="Times New Roman" w:hAnsi="Times New Roman" w:cs="Times New Roman"/>
          <w:color w:val="232323"/>
        </w:rPr>
        <w:fldChar w:fldCharType="end"/>
      </w:r>
      <w:r>
        <w:rPr>
          <w:rFonts w:ascii="Times New Roman" w:hAnsi="Times New Roman" w:cs="Times New Roman"/>
          <w:color w:val="232323"/>
        </w:rPr>
      </w:r>
      <w:r>
        <w:rPr>
          <w:rFonts w:ascii="Times New Roman" w:hAnsi="Times New Roman" w:cs="Times New Roman"/>
          <w:color w:val="232323"/>
        </w:rPr>
        <w:fldChar w:fldCharType="separate"/>
      </w:r>
      <w:r>
        <w:rPr>
          <w:rFonts w:ascii="Times New Roman" w:hAnsi="Times New Roman" w:cs="Times New Roman"/>
          <w:noProof/>
          <w:color w:val="232323"/>
        </w:rPr>
        <w:t>(Tavares et al., 2011)</w:t>
      </w:r>
      <w:r>
        <w:rPr>
          <w:rFonts w:ascii="Times New Roman" w:hAnsi="Times New Roman" w:cs="Times New Roman"/>
          <w:color w:val="232323"/>
        </w:rPr>
        <w:fldChar w:fldCharType="end"/>
      </w:r>
      <w:r>
        <w:rPr>
          <w:rFonts w:ascii="Times New Roman" w:hAnsi="Times New Roman" w:cs="Times New Roman"/>
          <w:color w:val="232323"/>
        </w:rPr>
        <w:t>. Therefore, it was important to reinvestigate whether CORM-2 or CORM-3 alone or in combination with an</w:t>
      </w:r>
      <w:r w:rsidR="00CC672C">
        <w:rPr>
          <w:rFonts w:ascii="Times New Roman" w:hAnsi="Times New Roman" w:cs="Times New Roman"/>
          <w:color w:val="232323"/>
        </w:rPr>
        <w:t>tibiotic-</w:t>
      </w:r>
      <w:r>
        <w:rPr>
          <w:rFonts w:ascii="Times New Roman" w:hAnsi="Times New Roman" w:cs="Times New Roman"/>
          <w:color w:val="232323"/>
        </w:rPr>
        <w:t>indu</w:t>
      </w:r>
      <w:r w:rsidR="006148C2">
        <w:rPr>
          <w:rFonts w:ascii="Times New Roman" w:hAnsi="Times New Roman" w:cs="Times New Roman"/>
          <w:color w:val="232323"/>
        </w:rPr>
        <w:t xml:space="preserve">ced the production of ROS using </w:t>
      </w:r>
      <w:r>
        <w:rPr>
          <w:rFonts w:ascii="Times New Roman" w:hAnsi="Times New Roman" w:cs="Times New Roman"/>
          <w:color w:val="232323"/>
        </w:rPr>
        <w:t>different fluorescence probes</w:t>
      </w:r>
      <w:r w:rsidR="006148C2">
        <w:rPr>
          <w:rFonts w:ascii="Times New Roman" w:hAnsi="Times New Roman" w:cs="Times New Roman"/>
          <w:color w:val="232323"/>
        </w:rPr>
        <w:t xml:space="preserve"> such as</w:t>
      </w:r>
      <w:r>
        <w:rPr>
          <w:rFonts w:ascii="Times New Roman" w:hAnsi="Times New Roman" w:cs="Times New Roman"/>
          <w:color w:val="232323"/>
        </w:rPr>
        <w:t xml:space="preserve"> </w:t>
      </w:r>
      <w:r w:rsidRPr="007B3CBD">
        <w:rPr>
          <w:rFonts w:ascii="Times New Roman" w:hAnsi="Times New Roman" w:cs="Times New Roman"/>
          <w:color w:val="4A4A4A"/>
        </w:rPr>
        <w:t>2,</w:t>
      </w:r>
      <w:r w:rsidR="00862EEA">
        <w:rPr>
          <w:rFonts w:ascii="Times New Roman" w:hAnsi="Times New Roman" w:cs="Times New Roman"/>
        </w:rPr>
        <w:t>7-d</w:t>
      </w:r>
      <w:r w:rsidRPr="00E61356">
        <w:rPr>
          <w:rFonts w:ascii="Times New Roman" w:hAnsi="Times New Roman" w:cs="Times New Roman"/>
        </w:rPr>
        <w:t>ichlorodihydrofluorescein diacetate (DCFH-DA)</w:t>
      </w:r>
      <w:r w:rsidR="006148C2">
        <w:rPr>
          <w:rFonts w:ascii="Times New Roman" w:hAnsi="Times New Roman" w:cs="Times New Roman"/>
        </w:rPr>
        <w:t xml:space="preserve">, </w:t>
      </w:r>
      <w:r w:rsidR="00FE3F2A" w:rsidRPr="00FE3F2A">
        <w:rPr>
          <w:rFonts w:ascii="Times New Roman" w:hAnsi="Times New Roman" w:cs="Times New Roman"/>
        </w:rPr>
        <w:t xml:space="preserve">which is </w:t>
      </w:r>
      <w:r w:rsidR="00FE3F2A" w:rsidRPr="00FE3F2A">
        <w:rPr>
          <w:rFonts w:ascii="Times New Roman" w:hAnsi="Times New Roman" w:cs="Times New Roman"/>
          <w:color w:val="000000" w:themeColor="text1"/>
        </w:rPr>
        <w:t xml:space="preserve">a cell-permeable non-fluorescent probe. </w:t>
      </w:r>
      <w:r w:rsidR="00FE3F2A">
        <w:rPr>
          <w:rFonts w:ascii="Times New Roman" w:hAnsi="Times New Roman" w:cs="Times New Roman"/>
          <w:color w:val="000000" w:themeColor="text1"/>
        </w:rPr>
        <w:t>It</w:t>
      </w:r>
      <w:r w:rsidR="00FE3F2A" w:rsidRPr="00FE3F2A">
        <w:rPr>
          <w:rFonts w:ascii="Times New Roman" w:hAnsi="Times New Roman" w:cs="Times New Roman"/>
          <w:color w:val="000000" w:themeColor="text1"/>
        </w:rPr>
        <w:t xml:space="preserve"> is de-esterified </w:t>
      </w:r>
      <w:proofErr w:type="spellStart"/>
      <w:r w:rsidR="00FE3F2A" w:rsidRPr="00FE3F2A">
        <w:rPr>
          <w:rFonts w:ascii="Times New Roman" w:hAnsi="Times New Roman" w:cs="Times New Roman"/>
          <w:color w:val="000000" w:themeColor="text1"/>
        </w:rPr>
        <w:t>intracellularly</w:t>
      </w:r>
      <w:proofErr w:type="spellEnd"/>
      <w:r w:rsidR="00FE3F2A" w:rsidRPr="00FE3F2A">
        <w:rPr>
          <w:rFonts w:ascii="Times New Roman" w:hAnsi="Times New Roman" w:cs="Times New Roman"/>
          <w:color w:val="000000" w:themeColor="text1"/>
        </w:rPr>
        <w:t xml:space="preserve"> and turns to highly fluorescent 2′</w:t>
      </w:r>
      <w:proofErr w:type="gramStart"/>
      <w:r w:rsidR="00FE3F2A" w:rsidRPr="00FE3F2A">
        <w:rPr>
          <w:rFonts w:ascii="Times New Roman" w:hAnsi="Times New Roman" w:cs="Times New Roman"/>
          <w:color w:val="000000" w:themeColor="text1"/>
        </w:rPr>
        <w:t>,7</w:t>
      </w:r>
      <w:proofErr w:type="gramEnd"/>
      <w:r w:rsidR="00FE3F2A" w:rsidRPr="00FE3F2A">
        <w:rPr>
          <w:rFonts w:ascii="Times New Roman" w:hAnsi="Times New Roman" w:cs="Times New Roman"/>
          <w:color w:val="000000" w:themeColor="text1"/>
        </w:rPr>
        <w:t>′-dic</w:t>
      </w:r>
      <w:r w:rsidR="00FE3F2A">
        <w:rPr>
          <w:rFonts w:ascii="Times New Roman" w:hAnsi="Times New Roman" w:cs="Times New Roman"/>
          <w:color w:val="000000" w:themeColor="text1"/>
        </w:rPr>
        <w:t xml:space="preserve">hlorofluorescein upon oxidation </w:t>
      </w:r>
      <w:r w:rsidR="00FE3F2A">
        <w:rPr>
          <w:rFonts w:ascii="Times New Roman" w:hAnsi="Times New Roman" w:cs="Times New Roman"/>
          <w:color w:val="000000" w:themeColor="text1"/>
        </w:rPr>
        <w:fldChar w:fldCharType="begin"/>
      </w:r>
      <w:r w:rsidR="00FE3F2A">
        <w:rPr>
          <w:rFonts w:ascii="Times New Roman" w:hAnsi="Times New Roman" w:cs="Times New Roman"/>
          <w:color w:val="000000" w:themeColor="text1"/>
        </w:rPr>
        <w:instrText xml:space="preserve"> ADDIN EN.CITE &lt;EndNote&gt;&lt;Cite&gt;&lt;Author&gt;Rosenkranz&lt;/Author&gt;&lt;Year&gt;1992&lt;/Year&gt;&lt;RecNum&gt;902&lt;/RecNum&gt;&lt;DisplayText&gt;(Rosenkranz et al., 1992)&lt;/DisplayText&gt;&lt;record&gt;&lt;rec-number&gt;902&lt;/rec-number&gt;&lt;foreign-keys&gt;&lt;key app="EN" db-id="xfa5dvzdi5vwf9efw08p0efa55evwtp9ex2w" timestamp="1474824228"&gt;902&lt;/key&gt;&lt;/foreign-keys&gt;&lt;ref-type name="Journal Article"&gt;17&lt;/ref-type&gt;&lt;contributors&gt;&lt;authors&gt;&lt;author&gt;Rosenkranz, A. R.&lt;/author&gt;&lt;author&gt;Schmaldienst, S.&lt;/author&gt;&lt;author&gt;Stuhlmeier, K. M.&lt;/author&gt;&lt;author&gt;Chen, W.&lt;/author&gt;&lt;author&gt;Knapp, W.&lt;/author&gt;&lt;author&gt;Zlabinger, G. J.&lt;/author&gt;&lt;/authors&gt;&lt;/contributors&gt;&lt;auth-address&gt;Institute of Immunology, University of Vienna, Austria.&lt;/auth-address&gt;&lt;titles&gt;&lt;title&gt;A microplate assay for the detection of oxidative products using 2&amp;apos;,7&amp;apos;-dichlorofluorescin-diacetate&lt;/title&gt;&lt;secondary-title&gt;J Immunol Methods&lt;/secondary-title&gt;&lt;alt-title&gt;Journal of immunological methods&lt;/alt-title&gt;&lt;/titles&gt;&lt;periodical&gt;&lt;full-title&gt;J Immunol Methods&lt;/full-title&gt;&lt;abbr-1&gt;Journal of immunological methods&lt;/abbr-1&gt;&lt;/periodical&gt;&lt;alt-periodical&gt;&lt;full-title&gt;J Immunol Methods&lt;/full-title&gt;&lt;abbr-1&gt;Journal of immunological methods&lt;/abbr-1&gt;&lt;/alt-periodical&gt;&lt;pages&gt;39-45&lt;/pages&gt;&lt;volume&gt;156&lt;/volume&gt;&lt;number&gt;1&lt;/number&gt;&lt;edition&gt;1992/11/25&lt;/edition&gt;&lt;keywords&gt;&lt;keyword&gt;Flow Cytometry&lt;/keyword&gt;&lt;keyword&gt;*Fluoresceins&lt;/keyword&gt;&lt;keyword&gt;Fluoroimmunoassay&lt;/keyword&gt;&lt;keyword&gt;Granulocytes/*physiology&lt;/keyword&gt;&lt;keyword&gt;Humans&lt;/keyword&gt;&lt;keyword&gt;In Vitro Techniques&lt;/keyword&gt;&lt;keyword&gt;Kinetics&lt;/keyword&gt;&lt;keyword&gt;*Respiratory Burst&lt;/keyword&gt;&lt;keyword&gt;Spectrometry, Fluorescence&lt;/keyword&gt;&lt;keyword&gt;Time Factors&lt;/keyword&gt;&lt;/keywords&gt;&lt;dates&gt;&lt;year&gt;1992&lt;/year&gt;&lt;pub-dates&gt;&lt;date&gt;Nov 25&lt;/date&gt;&lt;/pub-dates&gt;&lt;/dates&gt;&lt;isbn&gt;0022-1759 (Print)&amp;#xD;0022-1759&lt;/isbn&gt;&lt;accession-num&gt;1431161&lt;/accession-num&gt;&lt;urls&gt;&lt;/urls&gt;&lt;remote-database-provider&gt;NLM&lt;/remote-database-provider&gt;&lt;language&gt;eng&lt;/language&gt;&lt;/record&gt;&lt;/Cite&gt;&lt;/EndNote&gt;</w:instrText>
      </w:r>
      <w:r w:rsidR="00FE3F2A">
        <w:rPr>
          <w:rFonts w:ascii="Times New Roman" w:hAnsi="Times New Roman" w:cs="Times New Roman"/>
          <w:color w:val="000000" w:themeColor="text1"/>
        </w:rPr>
        <w:fldChar w:fldCharType="separate"/>
      </w:r>
      <w:r w:rsidR="00FE3F2A">
        <w:rPr>
          <w:rFonts w:ascii="Times New Roman" w:hAnsi="Times New Roman" w:cs="Times New Roman"/>
          <w:noProof/>
          <w:color w:val="000000" w:themeColor="text1"/>
        </w:rPr>
        <w:t>(Rosenkranz et al., 1992)</w:t>
      </w:r>
      <w:r w:rsidR="00FE3F2A">
        <w:rPr>
          <w:rFonts w:ascii="Times New Roman" w:hAnsi="Times New Roman" w:cs="Times New Roman"/>
          <w:color w:val="000000" w:themeColor="text1"/>
        </w:rPr>
        <w:fldChar w:fldCharType="end"/>
      </w:r>
      <w:r w:rsidR="00F854DB">
        <w:rPr>
          <w:rFonts w:ascii="Times New Roman" w:hAnsi="Times New Roman" w:cs="Times New Roman"/>
          <w:color w:val="000000" w:themeColor="text1"/>
        </w:rPr>
        <w:t xml:space="preserve"> and h</w:t>
      </w:r>
      <w:r w:rsidR="00FE3F2A">
        <w:rPr>
          <w:rFonts w:ascii="Times New Roman" w:hAnsi="Times New Roman" w:cs="Times New Roman"/>
          <w:color w:val="000000" w:themeColor="text1"/>
        </w:rPr>
        <w:t xml:space="preserve">ydroxyphenyl fluorescein (HPF) that selectively </w:t>
      </w:r>
      <w:r w:rsidR="00F854DB">
        <w:rPr>
          <w:rFonts w:ascii="Times New Roman" w:hAnsi="Times New Roman" w:cs="Times New Roman"/>
          <w:color w:val="000000" w:themeColor="text1"/>
        </w:rPr>
        <w:t xml:space="preserve">reacts with highly ROS such as hydroxyl radical and peroxynitrite </w:t>
      </w:r>
      <w:r w:rsidR="0069600F">
        <w:rPr>
          <w:rFonts w:ascii="Times New Roman" w:hAnsi="Times New Roman" w:cs="Times New Roman"/>
          <w:color w:val="000000" w:themeColor="text1"/>
        </w:rPr>
        <w:fldChar w:fldCharType="begin">
          <w:fldData xml:space="preserve">PEVuZE5vdGU+PENpdGU+PEF1dGhvcj5NaXNocmE8L0F1dGhvcj48WWVhcj4yMDE2PC9ZZWFyPjxS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</w:fldData>
        </w:fldChar>
      </w:r>
      <w:r w:rsidR="0069600F">
        <w:rPr>
          <w:rFonts w:ascii="Times New Roman" w:hAnsi="Times New Roman" w:cs="Times New Roman"/>
          <w:color w:val="000000" w:themeColor="text1"/>
        </w:rPr>
        <w:instrText xml:space="preserve"> ADDIN EN.CITE </w:instrText>
      </w:r>
      <w:r w:rsidR="0069600F">
        <w:rPr>
          <w:rFonts w:ascii="Times New Roman" w:hAnsi="Times New Roman" w:cs="Times New Roman"/>
          <w:color w:val="000000" w:themeColor="text1"/>
        </w:rPr>
        <w:fldChar w:fldCharType="begin">
          <w:fldData xml:space="preserve">PEVuZE5vdGU+PENpdGU+PEF1dGhvcj5NaXNocmE8L0F1dGhvcj48WWVhcj4yMDE2PC9ZZWFyPjxS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</w:fldData>
        </w:fldChar>
      </w:r>
      <w:r w:rsidR="0069600F">
        <w:rPr>
          <w:rFonts w:ascii="Times New Roman" w:hAnsi="Times New Roman" w:cs="Times New Roman"/>
          <w:color w:val="000000" w:themeColor="text1"/>
        </w:rPr>
        <w:instrText xml:space="preserve"> ADDIN EN.CITE.DATA </w:instrText>
      </w:r>
      <w:r w:rsidR="0069600F">
        <w:rPr>
          <w:rFonts w:ascii="Times New Roman" w:hAnsi="Times New Roman" w:cs="Times New Roman"/>
          <w:color w:val="000000" w:themeColor="text1"/>
        </w:rPr>
      </w:r>
      <w:r w:rsidR="0069600F">
        <w:rPr>
          <w:rFonts w:ascii="Times New Roman" w:hAnsi="Times New Roman" w:cs="Times New Roman"/>
          <w:color w:val="000000" w:themeColor="text1"/>
        </w:rPr>
        <w:fldChar w:fldCharType="end"/>
      </w:r>
      <w:r w:rsidR="0069600F">
        <w:rPr>
          <w:rFonts w:ascii="Times New Roman" w:hAnsi="Times New Roman" w:cs="Times New Roman"/>
          <w:color w:val="000000" w:themeColor="text1"/>
        </w:rPr>
        <w:fldChar w:fldCharType="separate"/>
      </w:r>
      <w:r w:rsidR="0069600F">
        <w:rPr>
          <w:rFonts w:ascii="Times New Roman" w:hAnsi="Times New Roman" w:cs="Times New Roman"/>
          <w:noProof/>
          <w:color w:val="000000" w:themeColor="text1"/>
        </w:rPr>
        <w:t>(Mishra et al., 2016)</w:t>
      </w:r>
      <w:r w:rsidR="0069600F">
        <w:rPr>
          <w:rFonts w:ascii="Times New Roman" w:hAnsi="Times New Roman" w:cs="Times New Roman"/>
          <w:color w:val="000000" w:themeColor="text1"/>
        </w:rPr>
        <w:fldChar w:fldCharType="end"/>
      </w:r>
      <w:r w:rsidR="0069600F">
        <w:rPr>
          <w:rFonts w:ascii="Times New Roman" w:hAnsi="Times New Roman" w:cs="Times New Roman"/>
          <w:color w:val="000000" w:themeColor="text1"/>
        </w:rPr>
        <w:t>.</w:t>
      </w:r>
      <w:r w:rsidR="00F854DB">
        <w:rPr>
          <w:rFonts w:ascii="Times New Roman" w:hAnsi="Times New Roman" w:cs="Times New Roman"/>
          <w:color w:val="000000" w:themeColor="text1"/>
        </w:rPr>
        <w:t xml:space="preserve"> </w:t>
      </w:r>
    </w:p>
    <w:p w14:paraId="43084651" w14:textId="77777777" w:rsidR="00BE2844" w:rsidRDefault="00BE2844" w:rsidP="00BE2844">
      <w:pPr>
        <w:spacing w:line="360" w:lineRule="auto"/>
        <w:jc w:val="both"/>
        <w:rPr>
          <w:rFonts w:ascii="Times New Roman" w:hAnsi="Times New Roman" w:cs="Times New Roman"/>
          <w:color w:val="4A4A4A"/>
        </w:rPr>
      </w:pPr>
    </w:p>
    <w:p w14:paraId="0D51C076" w14:textId="77777777" w:rsidR="006B24B1" w:rsidRDefault="00BE2844" w:rsidP="00BE2844">
      <w:pPr>
        <w:spacing w:line="360" w:lineRule="auto"/>
        <w:jc w:val="both"/>
        <w:rPr>
          <w:rFonts w:ascii="Times New Roman" w:hAnsi="Times New Roman" w:cs="Times New Roman"/>
        </w:rPr>
      </w:pPr>
      <w:r w:rsidRPr="00AE2FAF">
        <w:rPr>
          <w:rFonts w:ascii="Times New Roman" w:hAnsi="Times New Roman" w:cs="Times New Roman"/>
          <w:color w:val="000000" w:themeColor="text1"/>
        </w:rPr>
        <w:t>Briefly</w:t>
      </w:r>
      <w:r>
        <w:rPr>
          <w:rFonts w:ascii="Times New Roman" w:hAnsi="Times New Roman" w:cs="Times New Roman"/>
          <w:color w:val="4A4A4A"/>
        </w:rPr>
        <w:t xml:space="preserve">, </w:t>
      </w:r>
      <w:r>
        <w:rPr>
          <w:rFonts w:ascii="Times New Roman" w:hAnsi="Times New Roman" w:cs="Times New Roman"/>
          <w:spacing w:val="-4"/>
          <w:kern w:val="1"/>
        </w:rPr>
        <w:t>a</w:t>
      </w:r>
      <w:r w:rsidRPr="009F2A37">
        <w:rPr>
          <w:rFonts w:ascii="Times New Roman" w:hAnsi="Times New Roman" w:cs="Times New Roman"/>
          <w:spacing w:val="-4"/>
          <w:kern w:val="1"/>
        </w:rPr>
        <w:t xml:space="preserve"> starter</w:t>
      </w:r>
      <w:r>
        <w:rPr>
          <w:rFonts w:ascii="Times New Roman" w:hAnsi="Times New Roman" w:cs="Times New Roman"/>
          <w:spacing w:val="-4"/>
          <w:kern w:val="1"/>
        </w:rPr>
        <w:t xml:space="preserve"> culture of EC958 was grown in 10 ml (LB + 50 </w:t>
      </w:r>
      <m:oMath>
        <m:r>
          <w:rPr>
            <w:rFonts w:ascii="Cambria Math" w:hAnsi="Cambria Math" w:cs="Times New Roman"/>
            <w:spacing w:val="-4"/>
            <w:kern w:val="1"/>
          </w:rPr>
          <m:t>μ</m:t>
        </m:r>
      </m:oMath>
      <w:r>
        <w:rPr>
          <w:rFonts w:ascii="Times New Roman" w:hAnsi="Times New Roman" w:cs="Times New Roman"/>
          <w:spacing w:val="-4"/>
          <w:kern w:val="1"/>
        </w:rPr>
        <w:t>g/ml a</w:t>
      </w:r>
      <w:r w:rsidRPr="009F2A37">
        <w:rPr>
          <w:rFonts w:ascii="Times New Roman" w:hAnsi="Times New Roman" w:cs="Times New Roman"/>
          <w:spacing w:val="-4"/>
          <w:kern w:val="1"/>
        </w:rPr>
        <w:t>mp</w:t>
      </w:r>
      <w:r>
        <w:rPr>
          <w:rFonts w:ascii="Times New Roman" w:hAnsi="Times New Roman" w:cs="Times New Roman"/>
          <w:spacing w:val="-4"/>
          <w:kern w:val="1"/>
        </w:rPr>
        <w:t xml:space="preserve">icillin) </w:t>
      </w:r>
      <w:r w:rsidRPr="009F2A37">
        <w:rPr>
          <w:rFonts w:ascii="Times New Roman" w:hAnsi="Times New Roman" w:cs="Times New Roman"/>
          <w:spacing w:val="-4"/>
          <w:kern w:val="1"/>
        </w:rPr>
        <w:t xml:space="preserve">for 18 h and </w:t>
      </w:r>
      <w:r>
        <w:rPr>
          <w:rFonts w:ascii="Times New Roman" w:hAnsi="Times New Roman" w:cs="Times New Roman"/>
          <w:spacing w:val="-4"/>
          <w:kern w:val="1"/>
        </w:rPr>
        <w:t xml:space="preserve">cells </w:t>
      </w:r>
      <w:r w:rsidRPr="009F2A37">
        <w:rPr>
          <w:rFonts w:ascii="Times New Roman" w:hAnsi="Times New Roman" w:cs="Times New Roman"/>
          <w:spacing w:val="-4"/>
          <w:kern w:val="1"/>
        </w:rPr>
        <w:t>harvested by centrifugation (5500 rpm, 5 min, 4 °C) and then resuspended</w:t>
      </w:r>
      <w:r>
        <w:rPr>
          <w:rFonts w:ascii="Times New Roman" w:hAnsi="Times New Roman" w:cs="Times New Roman"/>
          <w:spacing w:val="-4"/>
          <w:kern w:val="1"/>
        </w:rPr>
        <w:t xml:space="preserve"> in defined minimal medium to an OD around 0.3; then the cells were stressed with different concentrations of CORM-2, CORM-3 and antibiotic alone and in combination and incubated at 37 </w:t>
      </w:r>
      <m:oMath>
        <m:r>
          <w:rPr>
            <w:rFonts w:ascii="Cambria Math" w:hAnsi="Cambria Math" w:cs="Times New Roman"/>
            <w:spacing w:val="-4"/>
            <w:kern w:val="1"/>
          </w:rPr>
          <m:t>℃</m:t>
        </m:r>
      </m:oMath>
      <w:r>
        <w:rPr>
          <w:rFonts w:ascii="Times New Roman" w:hAnsi="Times New Roman" w:cs="Times New Roman"/>
          <w:spacing w:val="-4"/>
          <w:kern w:val="1"/>
        </w:rPr>
        <w:t xml:space="preserve"> for 1 h. Cells were harvested, washed twice with phosphate-buffer </w:t>
      </w:r>
      <w:r w:rsidRPr="00E16E0E">
        <w:rPr>
          <w:rFonts w:ascii="Times New Roman" w:hAnsi="Times New Roman" w:cs="Times New Roman"/>
          <w:spacing w:val="-4"/>
          <w:kern w:val="1"/>
        </w:rPr>
        <w:t xml:space="preserve">saline (PBS) and resuspended in the same buffer and then </w:t>
      </w:r>
      <w:r w:rsidRPr="00E16E0E">
        <w:rPr>
          <w:rFonts w:ascii="Times New Roman" w:hAnsi="Times New Roman" w:cs="Times New Roman"/>
        </w:rPr>
        <w:t xml:space="preserve">DCFH-DA probe (10 </w:t>
      </w:r>
      <m:oMath>
        <m:r>
          <w:rPr>
            <w:rFonts w:ascii="Cambria Math" w:hAnsi="Cambria Math" w:cs="Times New Roman"/>
          </w:rPr>
          <m:t>μ</m:t>
        </m:r>
      </m:oMath>
      <w:r w:rsidRPr="00E16E0E">
        <w:rPr>
          <w:rFonts w:ascii="Times New Roman" w:hAnsi="Times New Roman" w:cs="Times New Roman"/>
        </w:rPr>
        <w:t>M) was added to the cell suspension. The fluorescence intensities were measured as described (</w:t>
      </w:r>
      <w:r w:rsidR="00AE2FAF">
        <w:rPr>
          <w:rFonts w:ascii="Times New Roman" w:hAnsi="Times New Roman" w:cs="Times New Roman"/>
          <w:bCs/>
        </w:rPr>
        <w:t>2.7.2</w:t>
      </w:r>
      <w:r w:rsidRPr="00E16E0E">
        <w:rPr>
          <w:rFonts w:ascii="Times New Roman" w:hAnsi="Times New Roman" w:cs="Times New Roman"/>
          <w:b/>
          <w:bCs/>
        </w:rPr>
        <w:t xml:space="preserve"> </w:t>
      </w:r>
      <w:r w:rsidRPr="00E16E0E">
        <w:rPr>
          <w:rFonts w:ascii="Times New Roman" w:hAnsi="Times New Roman" w:cs="Times New Roman"/>
        </w:rPr>
        <w:t xml:space="preserve">section). The results revealed that CORM-2 significantly increased the fluorescence intensity in a concentration-dependent manner. Importantly, higher fluorescence intensity was generated when CORM-2 (7 </w:t>
      </w:r>
      <m:oMath>
        <m:r>
          <w:rPr>
            <w:rFonts w:ascii="Cambria Math" w:hAnsi="Cambria Math" w:cs="Times New Roman"/>
          </w:rPr>
          <m:t>μ</m:t>
        </m:r>
      </m:oMath>
      <w:r w:rsidRPr="00E16E0E">
        <w:rPr>
          <w:rFonts w:ascii="Times New Roman" w:hAnsi="Times New Roman" w:cs="Times New Roman"/>
        </w:rPr>
        <w:t xml:space="preserve">M) was combined with spectinomycin (500 </w:t>
      </w:r>
      <m:oMath>
        <m:r>
          <w:rPr>
            <w:rFonts w:ascii="Cambria Math" w:hAnsi="Cambria Math" w:cs="Times New Roman"/>
            <w:spacing w:val="-4"/>
            <w:kern w:val="1"/>
          </w:rPr>
          <m:t>μ</m:t>
        </m:r>
      </m:oMath>
      <w:r w:rsidRPr="00E16E0E">
        <w:rPr>
          <w:rFonts w:ascii="Times New Roman" w:hAnsi="Times New Roman" w:cs="Times New Roman"/>
          <w:spacing w:val="-4"/>
          <w:kern w:val="1"/>
        </w:rPr>
        <w:t>g/ml)</w:t>
      </w:r>
      <w:r w:rsidRPr="00E16E0E">
        <w:rPr>
          <w:rFonts w:ascii="Times New Roman" w:hAnsi="Times New Roman" w:cs="Times New Roman"/>
        </w:rPr>
        <w:t xml:space="preserve"> (Figure 6.1 A). In order to reduce the</w:t>
      </w:r>
      <w:r w:rsidRPr="001C53FC">
        <w:rPr>
          <w:rFonts w:ascii="Times New Roman" w:hAnsi="Times New Roman" w:cs="Times New Roman"/>
          <w:color w:val="4A4A4A"/>
        </w:rPr>
        <w:t xml:space="preserve"> </w:t>
      </w:r>
      <w:r w:rsidRPr="00E16E0E">
        <w:rPr>
          <w:rFonts w:ascii="Times New Roman" w:hAnsi="Times New Roman" w:cs="Times New Roman"/>
        </w:rPr>
        <w:t xml:space="preserve">effect of the Fenton reaction, a similar experiment was achieved in a low-iron defined minimal medium; the result showed that CORM-2 slightly increased the fluorescence intensity in a concentration-dependent </w:t>
      </w:r>
      <w:r w:rsidR="00CC672C">
        <w:rPr>
          <w:rFonts w:ascii="Times New Roman" w:hAnsi="Times New Roman" w:cs="Times New Roman"/>
        </w:rPr>
        <w:t>manner</w:t>
      </w:r>
      <w:r w:rsidRPr="00E16E0E">
        <w:rPr>
          <w:rFonts w:ascii="Times New Roman" w:hAnsi="Times New Roman" w:cs="Times New Roman"/>
        </w:rPr>
        <w:t xml:space="preserve"> and there was also revealed a higher increase in the fluorescence intensity when combined with spectinomycin (Figure 6.1 B). It was necessary to investigate whether CORM-2 is able to generate ROS in a non-biological condition. Therefore, a similar experiment was performed without bacterial cells. The data illustrated that neither CORM-2 nor antibiotic were able to generate ROS (Figure 6.1 C). </w:t>
      </w:r>
    </w:p>
    <w:p w14:paraId="2F7E62B9" w14:textId="1451214C" w:rsidR="00BE2844" w:rsidRDefault="00BE2844" w:rsidP="00BE2844">
      <w:pPr>
        <w:spacing w:line="360" w:lineRule="auto"/>
        <w:jc w:val="both"/>
        <w:rPr>
          <w:rFonts w:ascii="Times New Roman" w:hAnsi="Times New Roman" w:cs="Times New Roman"/>
        </w:rPr>
      </w:pPr>
      <w:r w:rsidRPr="00E16E0E">
        <w:rPr>
          <w:rFonts w:ascii="Times New Roman" w:hAnsi="Times New Roman" w:cs="Times New Roman"/>
        </w:rPr>
        <w:t>Furthermore, in or</w:t>
      </w:r>
      <w:r w:rsidR="00862EEA">
        <w:rPr>
          <w:rFonts w:ascii="Times New Roman" w:hAnsi="Times New Roman" w:cs="Times New Roman"/>
        </w:rPr>
        <w:t>der to investigate whether CORM</w:t>
      </w:r>
      <w:r w:rsidRPr="00E16E0E">
        <w:rPr>
          <w:rFonts w:ascii="Times New Roman" w:hAnsi="Times New Roman" w:cs="Times New Roman"/>
        </w:rPr>
        <w:t xml:space="preserve">-2 is able to produce </w:t>
      </w:r>
      <w:r w:rsidRPr="00E16E0E">
        <w:rPr>
          <w:rFonts w:ascii="Wingdings" w:hAnsi="Wingdings" w:cs="Times New Roman"/>
          <w:vertAlign w:val="superscript"/>
        </w:rPr>
        <w:t></w:t>
      </w:r>
      <w:r w:rsidRPr="00E16E0E">
        <w:rPr>
          <w:rFonts w:ascii="Times New Roman" w:hAnsi="Times New Roman" w:cs="Times New Roman"/>
        </w:rPr>
        <w:t xml:space="preserve">OH, a similar experiment was done using the HPF probe. Briefly, </w:t>
      </w:r>
      <w:r w:rsidRPr="00E16E0E">
        <w:rPr>
          <w:rFonts w:ascii="Times New Roman" w:hAnsi="Times New Roman" w:cs="Times New Roman"/>
          <w:spacing w:val="-4"/>
          <w:kern w:val="1"/>
        </w:rPr>
        <w:t xml:space="preserve">a starter culture of EC958 was grown in 10 ml (LB + 50 </w:t>
      </w:r>
      <m:oMath>
        <m:r>
          <w:rPr>
            <w:rFonts w:ascii="Cambria Math" w:hAnsi="Cambria Math" w:cs="Times New Roman"/>
            <w:spacing w:val="-4"/>
            <w:kern w:val="1"/>
          </w:rPr>
          <m:t>μ</m:t>
        </m:r>
      </m:oMath>
      <w:r w:rsidRPr="00E16E0E">
        <w:rPr>
          <w:rFonts w:ascii="Times New Roman" w:hAnsi="Times New Roman" w:cs="Times New Roman"/>
          <w:spacing w:val="-4"/>
          <w:kern w:val="1"/>
        </w:rPr>
        <w:t>g/ml ampicillin) for 18 h and cells harvested by centrifugation (5500 rpm, 5 min, 4 °C) and then resuspended in defined minimal medium; cells were incubated at 37 °C until OD</w:t>
      </w:r>
      <w:r>
        <w:rPr>
          <w:rFonts w:ascii="Times New Roman" w:hAnsi="Times New Roman" w:cs="Times New Roman"/>
          <w:spacing w:val="-4"/>
          <w:kern w:val="1"/>
          <w:vertAlign w:val="subscript"/>
        </w:rPr>
        <w:t>600</w:t>
      </w:r>
      <w:r w:rsidRPr="00E16E0E">
        <w:rPr>
          <w:rFonts w:ascii="Times New Roman" w:hAnsi="Times New Roman" w:cs="Times New Roman"/>
          <w:spacing w:val="-4"/>
          <w:kern w:val="1"/>
        </w:rPr>
        <w:t xml:space="preserve"> reached around 0.4 and then diluted to OD 0.1, and cells were stressed with different concentrations of CORM-2, CORM-3 and antibiotic alone or combined in the presence of HPF probe </w:t>
      </w:r>
      <w:r w:rsidRPr="00E16E0E">
        <w:rPr>
          <w:rFonts w:ascii="Times New Roman" w:hAnsi="Times New Roman" w:cs="Times New Roman"/>
        </w:rPr>
        <w:t xml:space="preserve">(5 </w:t>
      </w:r>
      <m:oMath>
        <m:r>
          <w:rPr>
            <w:rFonts w:ascii="Cambria Math" w:hAnsi="Cambria Math" w:cs="Times New Roman"/>
          </w:rPr>
          <m:t>μ</m:t>
        </m:r>
      </m:oMath>
      <w:r w:rsidRPr="00E16E0E">
        <w:rPr>
          <w:rFonts w:ascii="Times New Roman" w:hAnsi="Times New Roman" w:cs="Times New Roman"/>
        </w:rPr>
        <w:t>M)</w:t>
      </w:r>
      <w:r w:rsidRPr="00E16E0E">
        <w:rPr>
          <w:rFonts w:ascii="Times New Roman" w:hAnsi="Times New Roman" w:cs="Times New Roman"/>
          <w:spacing w:val="-4"/>
          <w:kern w:val="1"/>
        </w:rPr>
        <w:t xml:space="preserve"> and incubated for 1 h at 37 </w:t>
      </w:r>
      <m:oMath>
        <m:r>
          <w:rPr>
            <w:rFonts w:ascii="Cambria Math" w:hAnsi="Cambria Math" w:cs="Times New Roman"/>
            <w:spacing w:val="-4"/>
            <w:kern w:val="1"/>
          </w:rPr>
          <m:t>℃</m:t>
        </m:r>
      </m:oMath>
      <w:r w:rsidRPr="00E16E0E">
        <w:rPr>
          <w:rFonts w:ascii="Times New Roman" w:hAnsi="Times New Roman" w:cs="Times New Roman"/>
          <w:spacing w:val="-4"/>
          <w:kern w:val="1"/>
        </w:rPr>
        <w:t xml:space="preserve">. </w:t>
      </w:r>
      <w:r w:rsidRPr="00E16E0E">
        <w:rPr>
          <w:rFonts w:ascii="Times New Roman" w:hAnsi="Times New Roman" w:cs="Times New Roman"/>
        </w:rPr>
        <w:t>The fluorescence intensities were measured as described (</w:t>
      </w:r>
      <w:r w:rsidRPr="00E16E0E">
        <w:rPr>
          <w:rFonts w:ascii="Times New Roman" w:hAnsi="Times New Roman" w:cs="Times New Roman"/>
          <w:bCs/>
        </w:rPr>
        <w:t>1.2.1.3</w:t>
      </w:r>
      <w:r w:rsidRPr="00E16E0E">
        <w:rPr>
          <w:rFonts w:ascii="Times New Roman" w:hAnsi="Times New Roman" w:cs="Times New Roman"/>
          <w:b/>
          <w:bCs/>
        </w:rPr>
        <w:t xml:space="preserve"> </w:t>
      </w:r>
      <w:r w:rsidRPr="00E16E0E">
        <w:rPr>
          <w:rFonts w:ascii="Times New Roman" w:hAnsi="Times New Roman" w:cs="Times New Roman"/>
        </w:rPr>
        <w:t xml:space="preserve">section). The results showed that CORM-2 (7 </w:t>
      </w:r>
      <m:oMath>
        <m:r>
          <w:rPr>
            <w:rFonts w:ascii="Cambria Math" w:hAnsi="Cambria Math" w:cs="Times New Roman"/>
          </w:rPr>
          <m:t>μ</m:t>
        </m:r>
      </m:oMath>
      <w:r w:rsidRPr="00E16E0E">
        <w:rPr>
          <w:rFonts w:ascii="Times New Roman" w:hAnsi="Times New Roman" w:cs="Times New Roman"/>
        </w:rPr>
        <w:t xml:space="preserve">M) alone was able to produce a very small amount of </w:t>
      </w:r>
      <w:r w:rsidRPr="00E16E0E">
        <w:rPr>
          <w:rFonts w:ascii="Wingdings" w:hAnsi="Wingdings" w:cs="Times New Roman"/>
          <w:vertAlign w:val="superscript"/>
        </w:rPr>
        <w:t></w:t>
      </w:r>
      <w:r w:rsidRPr="00E16E0E">
        <w:rPr>
          <w:rFonts w:ascii="Times New Roman" w:hAnsi="Times New Roman" w:cs="Times New Roman"/>
        </w:rPr>
        <w:t xml:space="preserve">OH (Figure 6.2). However, the combination of CORM-2 with antibiotics did not produce </w:t>
      </w:r>
      <w:r w:rsidRPr="00E16E0E">
        <w:rPr>
          <w:rFonts w:ascii="Wingdings" w:hAnsi="Wingdings" w:cs="Times New Roman"/>
          <w:vertAlign w:val="superscript"/>
        </w:rPr>
        <w:t></w:t>
      </w:r>
      <w:r w:rsidRPr="00E16E0E">
        <w:rPr>
          <w:rFonts w:ascii="Times New Roman" w:hAnsi="Times New Roman" w:cs="Times New Roman"/>
        </w:rPr>
        <w:t xml:space="preserve">OH (Figure 6.2 A, B, C). </w:t>
      </w:r>
    </w:p>
    <w:p w14:paraId="1E9E301F" w14:textId="77777777" w:rsidR="00BE2844" w:rsidRDefault="00BE2844" w:rsidP="00BE2844">
      <w:pPr>
        <w:spacing w:line="360" w:lineRule="auto"/>
        <w:jc w:val="both"/>
        <w:rPr>
          <w:rFonts w:ascii="Times New Roman" w:hAnsi="Times New Roman" w:cs="Times New Roman"/>
        </w:rPr>
      </w:pPr>
    </w:p>
    <w:p w14:paraId="35A8D1BB" w14:textId="77777777" w:rsidR="00BE2844" w:rsidRDefault="00BE2844" w:rsidP="00BE2844">
      <w:pPr>
        <w:spacing w:line="360" w:lineRule="auto"/>
        <w:jc w:val="both"/>
        <w:rPr>
          <w:rFonts w:ascii="Times New Roman" w:hAnsi="Times New Roman" w:cs="Times New Roman"/>
        </w:rPr>
      </w:pPr>
    </w:p>
    <w:p w14:paraId="2882BCD1" w14:textId="77777777" w:rsidR="00BE2844" w:rsidRDefault="00BE2844" w:rsidP="00BE2844">
      <w:pPr>
        <w:spacing w:line="360" w:lineRule="auto"/>
        <w:jc w:val="both"/>
        <w:rPr>
          <w:rFonts w:ascii="Times New Roman" w:hAnsi="Times New Roman" w:cs="Times New Roman"/>
        </w:rPr>
      </w:pPr>
    </w:p>
    <w:p w14:paraId="3A925526" w14:textId="77777777" w:rsidR="00BE2844" w:rsidRDefault="00BE2844" w:rsidP="00BE2844">
      <w:pPr>
        <w:spacing w:line="360" w:lineRule="auto"/>
        <w:jc w:val="both"/>
        <w:rPr>
          <w:rFonts w:ascii="Times New Roman" w:hAnsi="Times New Roman" w:cs="Times New Roman"/>
        </w:rPr>
      </w:pPr>
    </w:p>
    <w:p w14:paraId="1AD967A0" w14:textId="77777777" w:rsidR="00BE2844" w:rsidRDefault="00BE2844" w:rsidP="00BE2844">
      <w:pPr>
        <w:spacing w:line="360" w:lineRule="auto"/>
        <w:jc w:val="both"/>
        <w:rPr>
          <w:rFonts w:ascii="Times New Roman" w:hAnsi="Times New Roman" w:cs="Times New Roman"/>
        </w:rPr>
      </w:pPr>
    </w:p>
    <w:p w14:paraId="21693048" w14:textId="77777777" w:rsidR="00BE2844" w:rsidRDefault="00BE2844" w:rsidP="00BE2844">
      <w:pPr>
        <w:spacing w:line="360" w:lineRule="auto"/>
        <w:jc w:val="both"/>
        <w:rPr>
          <w:rFonts w:ascii="Times New Roman" w:hAnsi="Times New Roman" w:cs="Times New Roman"/>
        </w:rPr>
      </w:pPr>
    </w:p>
    <w:p w14:paraId="5B6DF4C0" w14:textId="77777777" w:rsidR="00BE2844" w:rsidRDefault="00BE2844" w:rsidP="00BE2844">
      <w:pPr>
        <w:spacing w:line="360" w:lineRule="auto"/>
        <w:jc w:val="both"/>
        <w:rPr>
          <w:rFonts w:ascii="Times New Roman" w:hAnsi="Times New Roman" w:cs="Times New Roman"/>
        </w:rPr>
      </w:pPr>
    </w:p>
    <w:p w14:paraId="2453453D" w14:textId="061B6A65" w:rsidR="00BE2844" w:rsidRDefault="0069600F" w:rsidP="00BE2844">
      <w:pPr>
        <w:spacing w:line="360" w:lineRule="auto"/>
        <w:jc w:val="both"/>
        <w:rPr>
          <w:rFonts w:ascii="Times New Roman" w:hAnsi="Times New Roman" w:cs="Times New Roman"/>
        </w:rPr>
      </w:pPr>
      <w:r>
        <w:rPr>
          <w:rFonts w:ascii="Times New Roman" w:hAnsi="Times New Roman" w:cs="Times New Roman"/>
          <w:b/>
          <w:noProof/>
        </w:rPr>
        <w:drawing>
          <wp:anchor distT="0" distB="0" distL="114300" distR="114300" simplePos="0" relativeHeight="251741184" behindDoc="0" locked="0" layoutInCell="1" allowOverlap="1" wp14:anchorId="5BFDB3A9" wp14:editId="51B0E037">
            <wp:simplePos x="0" y="0"/>
            <wp:positionH relativeFrom="margin">
              <wp:posOffset>652780</wp:posOffset>
            </wp:positionH>
            <wp:positionV relativeFrom="margin">
              <wp:posOffset>-42545</wp:posOffset>
            </wp:positionV>
            <wp:extent cx="3200400" cy="5967730"/>
            <wp:effectExtent l="0" t="0" r="0" b="1270"/>
            <wp:wrapSquare wrapText="bothSides"/>
            <wp:docPr id="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00400" cy="5967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9406AF" w14:textId="77777777" w:rsidR="00BE2844" w:rsidRDefault="00BE2844" w:rsidP="00BE2844">
      <w:pPr>
        <w:spacing w:line="360" w:lineRule="auto"/>
        <w:jc w:val="both"/>
        <w:rPr>
          <w:rFonts w:ascii="Times New Roman" w:hAnsi="Times New Roman" w:cs="Times New Roman"/>
        </w:rPr>
      </w:pPr>
    </w:p>
    <w:p w14:paraId="2ED13307" w14:textId="77777777" w:rsidR="00BE2844" w:rsidRDefault="00BE2844" w:rsidP="00BE2844">
      <w:pPr>
        <w:spacing w:line="360" w:lineRule="auto"/>
        <w:jc w:val="both"/>
        <w:rPr>
          <w:rFonts w:ascii="Times New Roman" w:hAnsi="Times New Roman" w:cs="Times New Roman"/>
        </w:rPr>
      </w:pPr>
    </w:p>
    <w:p w14:paraId="2A9F6A03" w14:textId="77777777" w:rsidR="00BE2844" w:rsidRDefault="00BE2844" w:rsidP="00BE2844">
      <w:pPr>
        <w:spacing w:line="360" w:lineRule="auto"/>
        <w:jc w:val="both"/>
        <w:rPr>
          <w:rFonts w:ascii="Times New Roman" w:hAnsi="Times New Roman" w:cs="Times New Roman"/>
        </w:rPr>
      </w:pPr>
    </w:p>
    <w:p w14:paraId="40B2C018" w14:textId="7FE4C30B" w:rsidR="00BE2844" w:rsidRDefault="00BE2844" w:rsidP="00BE2844">
      <w:pPr>
        <w:spacing w:line="360" w:lineRule="auto"/>
        <w:jc w:val="both"/>
        <w:rPr>
          <w:rFonts w:ascii="Times New Roman" w:hAnsi="Times New Roman" w:cs="Times New Roman"/>
        </w:rPr>
      </w:pPr>
    </w:p>
    <w:p w14:paraId="24802BBE" w14:textId="77777777" w:rsidR="00BE2844" w:rsidRDefault="00BE2844" w:rsidP="00BE2844">
      <w:pPr>
        <w:spacing w:line="360" w:lineRule="auto"/>
        <w:jc w:val="both"/>
        <w:rPr>
          <w:rFonts w:ascii="Times New Roman" w:hAnsi="Times New Roman" w:cs="Times New Roman"/>
        </w:rPr>
      </w:pPr>
    </w:p>
    <w:p w14:paraId="641AD563" w14:textId="77777777" w:rsidR="00BE2844" w:rsidRDefault="00BE2844" w:rsidP="00BE2844">
      <w:pPr>
        <w:spacing w:line="360" w:lineRule="auto"/>
        <w:jc w:val="both"/>
        <w:rPr>
          <w:rFonts w:ascii="Times New Roman" w:hAnsi="Times New Roman" w:cs="Times New Roman"/>
        </w:rPr>
      </w:pPr>
    </w:p>
    <w:p w14:paraId="74792E19" w14:textId="77777777" w:rsidR="00BE2844" w:rsidRDefault="00BE2844" w:rsidP="00BE2844">
      <w:pPr>
        <w:spacing w:line="360" w:lineRule="auto"/>
        <w:jc w:val="both"/>
        <w:rPr>
          <w:rFonts w:ascii="Times New Roman" w:hAnsi="Times New Roman" w:cs="Times New Roman"/>
        </w:rPr>
      </w:pPr>
    </w:p>
    <w:p w14:paraId="67EA6DF0" w14:textId="77777777" w:rsidR="00BE2844" w:rsidRDefault="00BE2844" w:rsidP="00BE2844">
      <w:pPr>
        <w:spacing w:line="360" w:lineRule="auto"/>
        <w:jc w:val="both"/>
        <w:rPr>
          <w:rFonts w:ascii="Times New Roman" w:hAnsi="Times New Roman" w:cs="Times New Roman"/>
        </w:rPr>
      </w:pPr>
    </w:p>
    <w:p w14:paraId="27888FF1" w14:textId="77777777" w:rsidR="00BE2844" w:rsidRDefault="00BE2844" w:rsidP="00BE2844">
      <w:pPr>
        <w:spacing w:line="360" w:lineRule="auto"/>
        <w:jc w:val="both"/>
        <w:rPr>
          <w:rFonts w:ascii="Times New Roman" w:hAnsi="Times New Roman" w:cs="Times New Roman"/>
        </w:rPr>
      </w:pPr>
    </w:p>
    <w:p w14:paraId="3D06DEC7" w14:textId="77777777" w:rsidR="00BE2844" w:rsidRDefault="00BE2844" w:rsidP="00BE2844">
      <w:pPr>
        <w:spacing w:line="360" w:lineRule="auto"/>
        <w:jc w:val="both"/>
        <w:rPr>
          <w:rFonts w:ascii="Times New Roman" w:hAnsi="Times New Roman" w:cs="Times New Roman"/>
        </w:rPr>
      </w:pPr>
    </w:p>
    <w:p w14:paraId="4B9D440C" w14:textId="77777777" w:rsidR="00BE2844" w:rsidRDefault="00BE2844" w:rsidP="00BE2844">
      <w:pPr>
        <w:spacing w:line="360" w:lineRule="auto"/>
        <w:jc w:val="both"/>
        <w:rPr>
          <w:rFonts w:ascii="Times New Roman" w:hAnsi="Times New Roman" w:cs="Times New Roman"/>
        </w:rPr>
      </w:pPr>
    </w:p>
    <w:p w14:paraId="6B484C56" w14:textId="77777777" w:rsidR="00BE2844" w:rsidRDefault="00BE2844" w:rsidP="00BE2844">
      <w:pPr>
        <w:spacing w:line="360" w:lineRule="auto"/>
        <w:jc w:val="both"/>
        <w:rPr>
          <w:rFonts w:ascii="Times New Roman" w:hAnsi="Times New Roman" w:cs="Times New Roman"/>
        </w:rPr>
      </w:pPr>
    </w:p>
    <w:p w14:paraId="4FA56020" w14:textId="77777777" w:rsidR="00BE2844" w:rsidRDefault="00BE2844" w:rsidP="00BE2844">
      <w:pPr>
        <w:spacing w:line="360" w:lineRule="auto"/>
        <w:jc w:val="both"/>
        <w:rPr>
          <w:rFonts w:ascii="Times New Roman" w:hAnsi="Times New Roman" w:cs="Times New Roman"/>
        </w:rPr>
      </w:pPr>
    </w:p>
    <w:p w14:paraId="16658039" w14:textId="77777777" w:rsidR="00BE2844" w:rsidRDefault="00BE2844" w:rsidP="00BE2844">
      <w:pPr>
        <w:spacing w:line="360" w:lineRule="auto"/>
        <w:jc w:val="both"/>
        <w:rPr>
          <w:rFonts w:ascii="Times New Roman" w:hAnsi="Times New Roman" w:cs="Times New Roman"/>
        </w:rPr>
      </w:pPr>
    </w:p>
    <w:p w14:paraId="4EF4C0F4" w14:textId="77777777" w:rsidR="00BE2844" w:rsidRDefault="00BE2844" w:rsidP="00BE2844">
      <w:pPr>
        <w:spacing w:line="360" w:lineRule="auto"/>
        <w:jc w:val="both"/>
        <w:rPr>
          <w:rFonts w:ascii="Times New Roman" w:hAnsi="Times New Roman" w:cs="Times New Roman"/>
        </w:rPr>
      </w:pPr>
    </w:p>
    <w:p w14:paraId="1E9B3DF7" w14:textId="77777777" w:rsidR="00BE2844" w:rsidRDefault="00BE2844" w:rsidP="00BE2844">
      <w:pPr>
        <w:spacing w:line="360" w:lineRule="auto"/>
        <w:jc w:val="both"/>
        <w:rPr>
          <w:rFonts w:ascii="Times New Roman" w:hAnsi="Times New Roman" w:cs="Times New Roman"/>
        </w:rPr>
      </w:pPr>
    </w:p>
    <w:p w14:paraId="44A4E0BB" w14:textId="77777777" w:rsidR="00BE2844" w:rsidRDefault="00BE2844" w:rsidP="00BE2844">
      <w:pPr>
        <w:spacing w:line="360" w:lineRule="auto"/>
        <w:jc w:val="both"/>
        <w:rPr>
          <w:rFonts w:ascii="Times New Roman" w:hAnsi="Times New Roman" w:cs="Times New Roman"/>
        </w:rPr>
      </w:pPr>
    </w:p>
    <w:p w14:paraId="044E4206" w14:textId="77777777" w:rsidR="00BE2844" w:rsidRDefault="00BE2844" w:rsidP="00BE2844">
      <w:pPr>
        <w:spacing w:line="360" w:lineRule="auto"/>
        <w:jc w:val="both"/>
        <w:rPr>
          <w:rFonts w:ascii="Times New Roman" w:hAnsi="Times New Roman" w:cs="Times New Roman"/>
        </w:rPr>
      </w:pPr>
    </w:p>
    <w:p w14:paraId="49479CB9" w14:textId="77777777" w:rsidR="00BE2844" w:rsidRPr="00E16E0E" w:rsidRDefault="00BE2844" w:rsidP="00BE2844">
      <w:pPr>
        <w:spacing w:line="360" w:lineRule="auto"/>
        <w:jc w:val="both"/>
        <w:rPr>
          <w:rFonts w:ascii="Times New Roman" w:hAnsi="Times New Roman" w:cs="Times New Roman"/>
        </w:rPr>
      </w:pPr>
    </w:p>
    <w:p w14:paraId="5B54360E" w14:textId="77777777" w:rsidR="00BE2844" w:rsidRDefault="00BE2844" w:rsidP="0011618B">
      <w:pPr>
        <w:widowControl w:val="0"/>
        <w:autoSpaceDE w:val="0"/>
        <w:autoSpaceDN w:val="0"/>
        <w:adjustRightInd w:val="0"/>
        <w:spacing w:after="240" w:line="360" w:lineRule="auto"/>
        <w:jc w:val="both"/>
        <w:rPr>
          <w:rFonts w:ascii="Times New Roman" w:hAnsi="Times New Roman" w:cs="Times New Roman"/>
          <w:bCs/>
        </w:rPr>
      </w:pPr>
    </w:p>
    <w:p w14:paraId="48AA908D" w14:textId="77777777" w:rsidR="00BE2844" w:rsidRDefault="00BE2844" w:rsidP="0011618B">
      <w:pPr>
        <w:widowControl w:val="0"/>
        <w:autoSpaceDE w:val="0"/>
        <w:autoSpaceDN w:val="0"/>
        <w:adjustRightInd w:val="0"/>
        <w:spacing w:after="240" w:line="360" w:lineRule="auto"/>
        <w:jc w:val="both"/>
        <w:rPr>
          <w:rFonts w:ascii="Times New Roman" w:hAnsi="Times New Roman" w:cs="Times New Roman"/>
          <w:bCs/>
        </w:rPr>
      </w:pPr>
    </w:p>
    <w:p w14:paraId="6BDCEFA5" w14:textId="4426B7B4" w:rsidR="004C0BE2" w:rsidRPr="0069600F" w:rsidRDefault="002E574E" w:rsidP="0069600F">
      <w:pPr>
        <w:spacing w:line="360" w:lineRule="auto"/>
        <w:jc w:val="both"/>
        <w:rPr>
          <w:rFonts w:ascii="Times New Roman" w:hAnsi="Times New Roman" w:cs="Times New Roman"/>
          <w:bCs/>
        </w:rPr>
      </w:pPr>
      <w:r>
        <w:rPr>
          <w:rFonts w:ascii="Times New Roman" w:hAnsi="Times New Roman" w:cs="Times New Roman"/>
          <w:bCs/>
        </w:rPr>
        <w:t xml:space="preserve">   </w:t>
      </w:r>
    </w:p>
    <w:p w14:paraId="15E28521" w14:textId="77777777" w:rsidR="00BE2844" w:rsidRDefault="00BE2844" w:rsidP="00BE2844">
      <w:pPr>
        <w:spacing w:line="360" w:lineRule="auto"/>
        <w:jc w:val="both"/>
        <w:rPr>
          <w:rFonts w:ascii="Times New Roman" w:hAnsi="Times New Roman" w:cs="Times New Roman"/>
          <w:b/>
        </w:rPr>
      </w:pPr>
      <w:r>
        <w:rPr>
          <w:rFonts w:ascii="Times New Roman" w:hAnsi="Times New Roman" w:cs="Times New Roman"/>
          <w:b/>
        </w:rPr>
        <w:t xml:space="preserve">Figure 6.1 Effect of CORM-2 alone or combined with antibiotic on endogenous ROS generation in </w:t>
      </w:r>
      <w:r w:rsidRPr="00856438">
        <w:rPr>
          <w:rFonts w:ascii="Times New Roman" w:hAnsi="Times New Roman" w:cs="Times New Roman"/>
          <w:b/>
          <w:i/>
        </w:rPr>
        <w:t>E. coli</w:t>
      </w:r>
      <w:r>
        <w:rPr>
          <w:rFonts w:ascii="Times New Roman" w:hAnsi="Times New Roman" w:cs="Times New Roman"/>
          <w:b/>
        </w:rPr>
        <w:t xml:space="preserve"> EC958 using the </w:t>
      </w:r>
      <w:r w:rsidRPr="00761477">
        <w:rPr>
          <w:rFonts w:ascii="Times New Roman" w:hAnsi="Times New Roman" w:cs="Times New Roman"/>
          <w:b/>
          <w:color w:val="4A4A4A"/>
        </w:rPr>
        <w:t>DCFH-DA</w:t>
      </w:r>
      <w:r>
        <w:rPr>
          <w:rFonts w:ascii="Times New Roman" w:hAnsi="Times New Roman" w:cs="Times New Roman"/>
          <w:b/>
          <w:color w:val="4A4A4A"/>
        </w:rPr>
        <w:t xml:space="preserve"> probe</w:t>
      </w:r>
      <w:r>
        <w:rPr>
          <w:rFonts w:ascii="Times New Roman" w:hAnsi="Times New Roman" w:cs="Times New Roman"/>
          <w:b/>
        </w:rPr>
        <w:t xml:space="preserve">. A) </w:t>
      </w:r>
      <w:r w:rsidRPr="00856438">
        <w:rPr>
          <w:rFonts w:ascii="Times New Roman" w:hAnsi="Times New Roman" w:cs="Times New Roman"/>
        </w:rPr>
        <w:t>CORM-2 in defined minimal medium</w:t>
      </w:r>
      <w:r>
        <w:rPr>
          <w:rFonts w:ascii="Times New Roman" w:hAnsi="Times New Roman" w:cs="Times New Roman"/>
        </w:rPr>
        <w:t>.</w:t>
      </w:r>
      <w:r>
        <w:rPr>
          <w:rFonts w:ascii="Times New Roman" w:hAnsi="Times New Roman" w:cs="Times New Roman"/>
          <w:b/>
        </w:rPr>
        <w:t xml:space="preserve"> B) </w:t>
      </w:r>
      <w:r w:rsidRPr="00856438">
        <w:rPr>
          <w:rFonts w:ascii="Times New Roman" w:hAnsi="Times New Roman" w:cs="Times New Roman"/>
        </w:rPr>
        <w:t xml:space="preserve">CORM-2 in </w:t>
      </w:r>
      <w:r>
        <w:rPr>
          <w:rFonts w:ascii="Times New Roman" w:hAnsi="Times New Roman" w:cs="Times New Roman"/>
        </w:rPr>
        <w:t xml:space="preserve">low-iron </w:t>
      </w:r>
      <w:r w:rsidRPr="00856438">
        <w:rPr>
          <w:rFonts w:ascii="Times New Roman" w:hAnsi="Times New Roman" w:cs="Times New Roman"/>
        </w:rPr>
        <w:t>defined minimal medium</w:t>
      </w:r>
      <w:r>
        <w:rPr>
          <w:rFonts w:ascii="Times New Roman" w:hAnsi="Times New Roman" w:cs="Times New Roman"/>
        </w:rPr>
        <w:t>.</w:t>
      </w:r>
      <w:r>
        <w:rPr>
          <w:rFonts w:ascii="Times New Roman" w:hAnsi="Times New Roman" w:cs="Times New Roman"/>
          <w:b/>
        </w:rPr>
        <w:t xml:space="preserve"> C) </w:t>
      </w:r>
      <w:r w:rsidRPr="00856438">
        <w:rPr>
          <w:rFonts w:ascii="Times New Roman" w:hAnsi="Times New Roman" w:cs="Times New Roman"/>
        </w:rPr>
        <w:t>CORM-2 in defined minimal medium</w:t>
      </w:r>
      <w:r>
        <w:rPr>
          <w:rFonts w:ascii="Times New Roman" w:hAnsi="Times New Roman" w:cs="Times New Roman"/>
        </w:rPr>
        <w:t xml:space="preserve"> (without cells). Black lines are control; magenta, green and purple lines are CORM-2; blue lines are spectinomycin; cyan line is H</w:t>
      </w:r>
      <w:r>
        <w:rPr>
          <w:rFonts w:ascii="Times New Roman" w:hAnsi="Times New Roman" w:cs="Times New Roman"/>
          <w:vertAlign w:val="subscript"/>
        </w:rPr>
        <w:t>2</w:t>
      </w:r>
      <w:r>
        <w:rPr>
          <w:rFonts w:ascii="Times New Roman" w:hAnsi="Times New Roman" w:cs="Times New Roman"/>
        </w:rPr>
        <w:t>O</w:t>
      </w:r>
      <w:r>
        <w:rPr>
          <w:rFonts w:ascii="Times New Roman" w:hAnsi="Times New Roman" w:cs="Times New Roman"/>
          <w:vertAlign w:val="subscript"/>
        </w:rPr>
        <w:t>2</w:t>
      </w:r>
      <w:r>
        <w:rPr>
          <w:rFonts w:ascii="Times New Roman" w:hAnsi="Times New Roman" w:cs="Times New Roman"/>
        </w:rPr>
        <w:t xml:space="preserve"> and red lines are CORM-2 + spectinomycin. The data are representative of three biological repeats and expressed as mean</w:t>
      </w:r>
      <m:oMath>
        <m:r>
          <w:rPr>
            <w:rFonts w:ascii="Cambria Math" w:hAnsi="Cambria Math" w:cs="Times New Roman"/>
          </w:rPr>
          <m:t xml:space="preserve"> ±</m:t>
        </m:r>
      </m:oMath>
      <w:r>
        <w:rPr>
          <w:rFonts w:ascii="Times New Roman" w:hAnsi="Times New Roman" w:cs="Times New Roman"/>
        </w:rPr>
        <w:t xml:space="preserve"> SD, *P&lt;0.05, **P&lt;0.001 (</w:t>
      </w:r>
      <w:r w:rsidRPr="008C3DB2">
        <w:rPr>
          <w:rFonts w:ascii="Times New Roman" w:hAnsi="Times New Roman" w:cs="Times New Roman"/>
          <w:i/>
        </w:rPr>
        <w:t>t</w:t>
      </w:r>
      <w:r>
        <w:rPr>
          <w:rFonts w:ascii="Times New Roman" w:hAnsi="Times New Roman" w:cs="Times New Roman"/>
        </w:rPr>
        <w:t xml:space="preserve">-test). </w:t>
      </w:r>
    </w:p>
    <w:p w14:paraId="2E1A03F4" w14:textId="77777777" w:rsidR="004C0BE2" w:rsidRDefault="00BE2844" w:rsidP="00BE2844">
      <w:pPr>
        <w:pStyle w:val="EndNoteBibliography"/>
        <w:tabs>
          <w:tab w:val="left" w:pos="185"/>
        </w:tabs>
        <w:jc w:val="left"/>
        <w:rPr>
          <w:rFonts w:ascii="Times New Roman" w:hAnsi="Times New Roman" w:cs="Times New Roman"/>
        </w:rPr>
      </w:pPr>
      <w:r>
        <w:rPr>
          <w:rFonts w:ascii="Times New Roman" w:hAnsi="Times New Roman" w:cs="Times New Roman"/>
        </w:rPr>
        <w:tab/>
      </w:r>
    </w:p>
    <w:p w14:paraId="37166DA0" w14:textId="77777777" w:rsidR="00BE2844" w:rsidRDefault="00BE2844" w:rsidP="00BE2844">
      <w:pPr>
        <w:pStyle w:val="EndNoteBibliography"/>
        <w:tabs>
          <w:tab w:val="left" w:pos="185"/>
        </w:tabs>
        <w:jc w:val="left"/>
        <w:rPr>
          <w:rFonts w:ascii="Times New Roman" w:hAnsi="Times New Roman" w:cs="Times New Roman"/>
        </w:rPr>
      </w:pPr>
    </w:p>
    <w:p w14:paraId="72785FA0" w14:textId="77777777" w:rsidR="00BE2844" w:rsidRDefault="00BE2844" w:rsidP="00BE2844">
      <w:pPr>
        <w:pStyle w:val="EndNoteBibliography"/>
        <w:tabs>
          <w:tab w:val="left" w:pos="185"/>
        </w:tabs>
        <w:jc w:val="left"/>
        <w:rPr>
          <w:rFonts w:ascii="Times New Roman" w:hAnsi="Times New Roman" w:cs="Times New Roman"/>
        </w:rPr>
      </w:pPr>
    </w:p>
    <w:p w14:paraId="0EF9686D" w14:textId="77777777" w:rsidR="00BE2844" w:rsidRDefault="00BE2844" w:rsidP="00BE2844">
      <w:pPr>
        <w:pStyle w:val="EndNoteBibliography"/>
        <w:tabs>
          <w:tab w:val="left" w:pos="185"/>
        </w:tabs>
        <w:jc w:val="left"/>
        <w:rPr>
          <w:rFonts w:ascii="Times New Roman" w:hAnsi="Times New Roman" w:cs="Times New Roman"/>
        </w:rPr>
      </w:pPr>
    </w:p>
    <w:p w14:paraId="1127D546" w14:textId="77777777" w:rsidR="00BE2844" w:rsidRDefault="00BE2844" w:rsidP="00BE2844">
      <w:pPr>
        <w:pStyle w:val="EndNoteBibliography"/>
        <w:tabs>
          <w:tab w:val="left" w:pos="185"/>
        </w:tabs>
        <w:jc w:val="left"/>
        <w:rPr>
          <w:rFonts w:ascii="Times New Roman" w:hAnsi="Times New Roman" w:cs="Times New Roman"/>
        </w:rPr>
      </w:pPr>
      <w:r>
        <w:rPr>
          <w:rFonts w:ascii="Times New Roman" w:hAnsi="Times New Roman" w:cs="Times New Roman"/>
          <w:b/>
          <w:noProof/>
        </w:rPr>
        <w:drawing>
          <wp:anchor distT="0" distB="0" distL="114300" distR="114300" simplePos="0" relativeHeight="251743232" behindDoc="0" locked="0" layoutInCell="1" allowOverlap="1" wp14:anchorId="3A30CE7B" wp14:editId="7D6E28B6">
            <wp:simplePos x="0" y="0"/>
            <wp:positionH relativeFrom="margin">
              <wp:posOffset>-138430</wp:posOffset>
            </wp:positionH>
            <wp:positionV relativeFrom="margin">
              <wp:posOffset>1002030</wp:posOffset>
            </wp:positionV>
            <wp:extent cx="5270500" cy="4475480"/>
            <wp:effectExtent l="0" t="0" r="1270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0500" cy="4475480"/>
                    </a:xfrm>
                    <a:prstGeom prst="rect">
                      <a:avLst/>
                    </a:prstGeom>
                    <a:noFill/>
                    <a:ln>
                      <a:noFill/>
                    </a:ln>
                  </pic:spPr>
                </pic:pic>
              </a:graphicData>
            </a:graphic>
          </wp:anchor>
        </w:drawing>
      </w:r>
    </w:p>
    <w:p w14:paraId="402D9055" w14:textId="77777777" w:rsidR="00BE2844" w:rsidRDefault="00BE2844" w:rsidP="00BE2844">
      <w:pPr>
        <w:pStyle w:val="EndNoteBibliography"/>
        <w:tabs>
          <w:tab w:val="left" w:pos="185"/>
        </w:tabs>
        <w:jc w:val="left"/>
        <w:rPr>
          <w:rFonts w:ascii="Times New Roman" w:hAnsi="Times New Roman" w:cs="Times New Roman"/>
        </w:rPr>
      </w:pPr>
    </w:p>
    <w:p w14:paraId="2F06E5AC" w14:textId="77777777" w:rsidR="00BE2844" w:rsidRDefault="00BE2844" w:rsidP="00BE2844">
      <w:pPr>
        <w:pStyle w:val="EndNoteBibliography"/>
        <w:tabs>
          <w:tab w:val="left" w:pos="185"/>
        </w:tabs>
        <w:jc w:val="left"/>
        <w:rPr>
          <w:rFonts w:ascii="Times New Roman" w:hAnsi="Times New Roman" w:cs="Times New Roman"/>
        </w:rPr>
      </w:pPr>
    </w:p>
    <w:p w14:paraId="36A5B454" w14:textId="77777777" w:rsidR="00BE2844" w:rsidRDefault="00BE2844" w:rsidP="00BE2844">
      <w:pPr>
        <w:pStyle w:val="EndNoteBibliography"/>
        <w:tabs>
          <w:tab w:val="left" w:pos="185"/>
        </w:tabs>
        <w:jc w:val="left"/>
        <w:rPr>
          <w:rFonts w:ascii="Times New Roman" w:hAnsi="Times New Roman" w:cs="Times New Roman"/>
        </w:rPr>
      </w:pPr>
    </w:p>
    <w:p w14:paraId="0E03C0E0" w14:textId="77777777" w:rsidR="00BE2844" w:rsidRDefault="00BE2844" w:rsidP="00BE2844">
      <w:pPr>
        <w:spacing w:line="360" w:lineRule="auto"/>
        <w:jc w:val="both"/>
        <w:rPr>
          <w:rFonts w:ascii="Times New Roman" w:hAnsi="Times New Roman" w:cs="Times New Roman"/>
          <w:b/>
        </w:rPr>
      </w:pPr>
      <w:r>
        <w:rPr>
          <w:rFonts w:ascii="Times New Roman" w:hAnsi="Times New Roman" w:cs="Times New Roman"/>
          <w:b/>
        </w:rPr>
        <w:t xml:space="preserve">Figure 6.2 Effect of CORM-2 alone or combined with antibiotics on endogenous hydroxyl radical generation in </w:t>
      </w:r>
      <w:r w:rsidRPr="00856438">
        <w:rPr>
          <w:rFonts w:ascii="Times New Roman" w:hAnsi="Times New Roman" w:cs="Times New Roman"/>
          <w:b/>
          <w:i/>
        </w:rPr>
        <w:t>E. coli</w:t>
      </w:r>
      <w:r>
        <w:rPr>
          <w:rFonts w:ascii="Times New Roman" w:hAnsi="Times New Roman" w:cs="Times New Roman"/>
          <w:b/>
        </w:rPr>
        <w:t xml:space="preserve"> EC958 using the HPF probe. A) </w:t>
      </w:r>
      <w:r>
        <w:rPr>
          <w:rFonts w:ascii="Times New Roman" w:hAnsi="Times New Roman" w:cs="Times New Roman"/>
        </w:rPr>
        <w:t>Chloramphenicol and CORM-2 with positive control.</w:t>
      </w:r>
      <w:r>
        <w:rPr>
          <w:rFonts w:ascii="Times New Roman" w:hAnsi="Times New Roman" w:cs="Times New Roman"/>
          <w:b/>
        </w:rPr>
        <w:t xml:space="preserve"> B) </w:t>
      </w:r>
      <w:r w:rsidRPr="00856438">
        <w:rPr>
          <w:rFonts w:ascii="Times New Roman" w:hAnsi="Times New Roman" w:cs="Times New Roman"/>
        </w:rPr>
        <w:t>CORM-2</w:t>
      </w:r>
      <w:r>
        <w:rPr>
          <w:rFonts w:ascii="Times New Roman" w:hAnsi="Times New Roman" w:cs="Times New Roman"/>
        </w:rPr>
        <w:t xml:space="preserve"> and spectinomycin.</w:t>
      </w:r>
      <w:r>
        <w:rPr>
          <w:rFonts w:ascii="Times New Roman" w:hAnsi="Times New Roman" w:cs="Times New Roman"/>
          <w:b/>
        </w:rPr>
        <w:t xml:space="preserve"> C) </w:t>
      </w:r>
      <w:r w:rsidRPr="00856438">
        <w:rPr>
          <w:rFonts w:ascii="Times New Roman" w:hAnsi="Times New Roman" w:cs="Times New Roman"/>
        </w:rPr>
        <w:t>CORM-2</w:t>
      </w:r>
      <w:r>
        <w:rPr>
          <w:rFonts w:ascii="Times New Roman" w:hAnsi="Times New Roman" w:cs="Times New Roman"/>
        </w:rPr>
        <w:t xml:space="preserve"> and chloramphenicol. </w:t>
      </w:r>
      <w:r w:rsidRPr="00975FB7">
        <w:rPr>
          <w:rFonts w:ascii="Times New Roman" w:hAnsi="Times New Roman" w:cs="Times New Roman"/>
          <w:b/>
        </w:rPr>
        <w:t>D)</w:t>
      </w:r>
      <w:r>
        <w:rPr>
          <w:rFonts w:ascii="Times New Roman" w:hAnsi="Times New Roman" w:cs="Times New Roman"/>
        </w:rPr>
        <w:t xml:space="preserve"> CORM-2 and gentamicin. Black lines are control; magenta, green and purple lines are CORM-2; blue lines are antibiotics, red lines are CORM-2 + antibiotics and brown line is a positive control. The data are representative of two biological repeats and expressed as mean</w:t>
      </w:r>
      <m:oMath>
        <m:r>
          <w:rPr>
            <w:rFonts w:ascii="Cambria Math" w:hAnsi="Cambria Math" w:cs="Times New Roman"/>
          </w:rPr>
          <m:t xml:space="preserve"> ±</m:t>
        </m:r>
      </m:oMath>
      <w:r>
        <w:rPr>
          <w:rFonts w:ascii="Times New Roman" w:hAnsi="Times New Roman" w:cs="Times New Roman"/>
        </w:rPr>
        <w:t xml:space="preserve"> SD. </w:t>
      </w:r>
    </w:p>
    <w:p w14:paraId="410B1A5B" w14:textId="77777777" w:rsidR="00BE2844" w:rsidRDefault="00BE2844" w:rsidP="00BE2844">
      <w:pPr>
        <w:pStyle w:val="EndNoteBibliography"/>
        <w:tabs>
          <w:tab w:val="left" w:pos="185"/>
        </w:tabs>
        <w:jc w:val="left"/>
        <w:rPr>
          <w:rFonts w:ascii="Times New Roman" w:hAnsi="Times New Roman" w:cs="Times New Roman"/>
        </w:rPr>
      </w:pPr>
    </w:p>
    <w:p w14:paraId="61FEEBC0" w14:textId="77777777" w:rsidR="00BE2844" w:rsidRDefault="00BE2844" w:rsidP="00BE2844">
      <w:pPr>
        <w:pStyle w:val="EndNoteBibliography"/>
        <w:tabs>
          <w:tab w:val="left" w:pos="185"/>
        </w:tabs>
        <w:jc w:val="left"/>
        <w:rPr>
          <w:rFonts w:ascii="Times New Roman" w:hAnsi="Times New Roman" w:cs="Times New Roman"/>
        </w:rPr>
      </w:pPr>
    </w:p>
    <w:p w14:paraId="0BA704A9" w14:textId="77777777" w:rsidR="00BE2844" w:rsidRDefault="00BE2844" w:rsidP="00BE2844">
      <w:pPr>
        <w:spacing w:line="360" w:lineRule="auto"/>
        <w:rPr>
          <w:rFonts w:ascii="Times New Roman" w:hAnsi="Times New Roman" w:cs="Times New Roman"/>
          <w:b/>
        </w:rPr>
      </w:pPr>
      <w:r>
        <w:rPr>
          <w:rFonts w:ascii="Times New Roman" w:hAnsi="Times New Roman" w:cs="Times New Roman"/>
          <w:b/>
        </w:rPr>
        <w:t xml:space="preserve">6.2.3 Effect </w:t>
      </w:r>
      <w:r w:rsidRPr="00761477">
        <w:rPr>
          <w:rFonts w:ascii="Times New Roman" w:hAnsi="Times New Roman" w:cs="Times New Roman"/>
          <w:b/>
        </w:rPr>
        <w:t>of CORM-2</w:t>
      </w:r>
      <w:r>
        <w:rPr>
          <w:rFonts w:ascii="Times New Roman" w:hAnsi="Times New Roman" w:cs="Times New Roman"/>
          <w:b/>
        </w:rPr>
        <w:t xml:space="preserve"> </w:t>
      </w:r>
      <w:r w:rsidRPr="00761477">
        <w:rPr>
          <w:rFonts w:ascii="Times New Roman" w:hAnsi="Times New Roman" w:cs="Times New Roman"/>
          <w:b/>
        </w:rPr>
        <w:t xml:space="preserve">alone and combined with antibiotics on production of reactive </w:t>
      </w:r>
      <w:r>
        <w:rPr>
          <w:rFonts w:ascii="Times New Roman" w:hAnsi="Times New Roman" w:cs="Times New Roman"/>
          <w:b/>
        </w:rPr>
        <w:t>oxygen species using the a</w:t>
      </w:r>
      <w:r w:rsidRPr="00761477">
        <w:rPr>
          <w:rFonts w:ascii="Times New Roman" w:hAnsi="Times New Roman" w:cs="Times New Roman"/>
          <w:b/>
        </w:rPr>
        <w:t xml:space="preserve">mplex red assay </w:t>
      </w:r>
    </w:p>
    <w:p w14:paraId="216A8E0E" w14:textId="77777777" w:rsidR="00BE2844" w:rsidRPr="001F22A5" w:rsidRDefault="00BE2844" w:rsidP="00BE2844">
      <w:pPr>
        <w:spacing w:line="360" w:lineRule="auto"/>
        <w:rPr>
          <w:rFonts w:ascii="Times New Roman" w:hAnsi="Times New Roman" w:cs="Times New Roman"/>
          <w:b/>
        </w:rPr>
      </w:pPr>
    </w:p>
    <w:p w14:paraId="0FD86D94" w14:textId="36868273" w:rsidR="00BE2844" w:rsidRDefault="00BE2844" w:rsidP="00BE2844">
      <w:pPr>
        <w:spacing w:line="360" w:lineRule="auto"/>
        <w:jc w:val="both"/>
        <w:rPr>
          <w:rFonts w:ascii="Times New Roman" w:hAnsi="Times New Roman" w:cs="Times New Roman"/>
          <w:spacing w:val="-4"/>
          <w:kern w:val="1"/>
        </w:rPr>
      </w:pPr>
      <w:r>
        <w:rPr>
          <w:rFonts w:ascii="Times New Roman" w:hAnsi="Times New Roman" w:cs="Times New Roman"/>
        </w:rPr>
        <w:t xml:space="preserve">The properties and applications of </w:t>
      </w:r>
      <w:r w:rsidRPr="00352602">
        <w:rPr>
          <w:rFonts w:ascii="Times New Roman" w:hAnsi="Times New Roman" w:cs="Times New Roman"/>
          <w:i/>
          <w:iCs/>
        </w:rPr>
        <w:t>N</w:t>
      </w:r>
      <w:r w:rsidRPr="00352602">
        <w:rPr>
          <w:rFonts w:ascii="Times New Roman" w:hAnsi="Times New Roman" w:cs="Times New Roman"/>
        </w:rPr>
        <w:t>-a</w:t>
      </w:r>
      <w:r>
        <w:rPr>
          <w:rFonts w:ascii="Times New Roman" w:hAnsi="Times New Roman" w:cs="Times New Roman"/>
        </w:rPr>
        <w:t>cetyl-3</w:t>
      </w:r>
      <w:proofErr w:type="gramStart"/>
      <w:r>
        <w:rPr>
          <w:rFonts w:ascii="Times New Roman" w:hAnsi="Times New Roman" w:cs="Times New Roman"/>
        </w:rPr>
        <w:t>,7</w:t>
      </w:r>
      <w:proofErr w:type="gramEnd"/>
      <w:r>
        <w:rPr>
          <w:rFonts w:ascii="Times New Roman" w:hAnsi="Times New Roman" w:cs="Times New Roman"/>
        </w:rPr>
        <w:t>-dihydroxyphenoxazine (</w:t>
      </w:r>
      <w:r w:rsidRPr="00352602">
        <w:rPr>
          <w:rFonts w:ascii="Times New Roman" w:hAnsi="Times New Roman" w:cs="Times New Roman"/>
        </w:rPr>
        <w:t>Amplex Red</w:t>
      </w:r>
      <w:r>
        <w:rPr>
          <w:rFonts w:ascii="Times New Roman" w:hAnsi="Times New Roman" w:cs="Times New Roman"/>
        </w:rPr>
        <w:t xml:space="preserve">) have been reported. It is </w:t>
      </w:r>
      <w:r w:rsidR="00862EEA">
        <w:rPr>
          <w:rFonts w:ascii="Times New Roman" w:hAnsi="Times New Roman" w:cs="Times New Roman"/>
        </w:rPr>
        <w:t xml:space="preserve">a </w:t>
      </w:r>
      <w:r>
        <w:rPr>
          <w:rFonts w:ascii="Times New Roman" w:hAnsi="Times New Roman" w:cs="Times New Roman"/>
        </w:rPr>
        <w:t xml:space="preserve">sensitive and chemically stable </w:t>
      </w:r>
      <w:r w:rsidRPr="00A022A1">
        <w:rPr>
          <w:rFonts w:ascii="Times New Roman" w:hAnsi="Times New Roman" w:cs="Times New Roman"/>
        </w:rPr>
        <w:t xml:space="preserve">fluorogenic probe for the determination of </w:t>
      </w:r>
      <w:r w:rsidRPr="00566C49">
        <w:rPr>
          <w:rFonts w:ascii="Times New Roman" w:hAnsi="Times New Roman" w:cs="Times New Roman"/>
        </w:rPr>
        <w:t>H</w:t>
      </w:r>
      <w:r w:rsidRPr="00566C49">
        <w:rPr>
          <w:rFonts w:ascii="Times New Roman" w:hAnsi="Times New Roman" w:cs="Times New Roman"/>
          <w:vertAlign w:val="subscript"/>
        </w:rPr>
        <w:t>2</w:t>
      </w:r>
      <w:r w:rsidRPr="00566C49">
        <w:rPr>
          <w:rFonts w:ascii="Times New Roman" w:hAnsi="Times New Roman" w:cs="Times New Roman"/>
        </w:rPr>
        <w:t>O</w:t>
      </w:r>
      <w:r w:rsidRPr="00566C49">
        <w:rPr>
          <w:rFonts w:ascii="Times New Roman" w:hAnsi="Times New Roman" w:cs="Times New Roman"/>
          <w:vertAlign w:val="subscript"/>
        </w:rPr>
        <w:t>2</w:t>
      </w:r>
      <w:r>
        <w:rPr>
          <w:rFonts w:ascii="Times New Roman" w:hAnsi="Times New Roman" w:cs="Times New Roman"/>
        </w:rPr>
        <w:t xml:space="preserve">. </w:t>
      </w:r>
      <w:r w:rsidR="00862EEA">
        <w:rPr>
          <w:rFonts w:ascii="Times New Roman" w:hAnsi="Times New Roman" w:cs="Times New Roman"/>
        </w:rPr>
        <w:t>A</w:t>
      </w:r>
      <w:r>
        <w:rPr>
          <w:rFonts w:ascii="Times New Roman" w:hAnsi="Times New Roman" w:cs="Times New Roman"/>
        </w:rPr>
        <w:t xml:space="preserve">mplex red reacts in a 1:1 </w:t>
      </w:r>
      <w:r w:rsidRPr="0065333F">
        <w:rPr>
          <w:rFonts w:ascii="Times New Roman" w:hAnsi="Times New Roman" w:cs="Times New Roman"/>
        </w:rPr>
        <w:t>stoichiometry</w:t>
      </w:r>
      <w:r>
        <w:rPr>
          <w:rFonts w:ascii="Times New Roman" w:hAnsi="Times New Roman" w:cs="Times New Roman"/>
        </w:rPr>
        <w:t xml:space="preserve"> with </w:t>
      </w:r>
      <w:r w:rsidRPr="00566C49">
        <w:rPr>
          <w:rFonts w:ascii="Times New Roman" w:hAnsi="Times New Roman" w:cs="Times New Roman"/>
        </w:rPr>
        <w:t>H</w:t>
      </w:r>
      <w:r w:rsidRPr="00566C49">
        <w:rPr>
          <w:rFonts w:ascii="Times New Roman" w:hAnsi="Times New Roman" w:cs="Times New Roman"/>
          <w:vertAlign w:val="subscript"/>
        </w:rPr>
        <w:t>2</w:t>
      </w:r>
      <w:r w:rsidRPr="00566C49">
        <w:rPr>
          <w:rFonts w:ascii="Times New Roman" w:hAnsi="Times New Roman" w:cs="Times New Roman"/>
        </w:rPr>
        <w:t>O</w:t>
      </w:r>
      <w:r w:rsidRPr="00566C49">
        <w:rPr>
          <w:rFonts w:ascii="Times New Roman" w:hAnsi="Times New Roman" w:cs="Times New Roman"/>
          <w:vertAlign w:val="subscript"/>
        </w:rPr>
        <w:t>2</w:t>
      </w:r>
      <w:r>
        <w:rPr>
          <w:rFonts w:ascii="Times New Roman" w:hAnsi="Times New Roman" w:cs="Times New Roman"/>
        </w:rPr>
        <w:t xml:space="preserve"> to produce a highly fluorescent resorufin and </w:t>
      </w:r>
      <w:r w:rsidRPr="00566C49">
        <w:rPr>
          <w:rFonts w:ascii="Times New Roman" w:hAnsi="Times New Roman" w:cs="Times New Roman"/>
        </w:rPr>
        <w:t xml:space="preserve">allows the detection of as little as 5 </w:t>
      </w:r>
      <w:r>
        <w:rPr>
          <w:rFonts w:ascii="Times New Roman" w:hAnsi="Times New Roman" w:cs="Times New Roman"/>
        </w:rPr>
        <w:t>ρ</w:t>
      </w:r>
      <w:r w:rsidRPr="00566C49">
        <w:rPr>
          <w:rFonts w:ascii="Times New Roman" w:hAnsi="Times New Roman" w:cs="Times New Roman"/>
        </w:rPr>
        <w:t>mol H</w:t>
      </w:r>
      <w:r w:rsidRPr="00566C49">
        <w:rPr>
          <w:rFonts w:ascii="Times New Roman" w:hAnsi="Times New Roman" w:cs="Times New Roman"/>
          <w:vertAlign w:val="subscript"/>
        </w:rPr>
        <w:t>2</w:t>
      </w:r>
      <w:r w:rsidRPr="00566C49">
        <w:rPr>
          <w:rFonts w:ascii="Times New Roman" w:hAnsi="Times New Roman" w:cs="Times New Roman"/>
        </w:rPr>
        <w:t>O</w:t>
      </w:r>
      <w:r w:rsidRPr="00566C49">
        <w:rPr>
          <w:rFonts w:ascii="Times New Roman" w:hAnsi="Times New Roman" w:cs="Times New Roman"/>
          <w:vertAlign w:val="subscript"/>
        </w:rPr>
        <w:t>2</w:t>
      </w:r>
      <w:r w:rsidRPr="00566C49">
        <w:rPr>
          <w:rFonts w:ascii="Times New Roman" w:hAnsi="Times New Roman" w:cs="Times New Roman"/>
        </w:rPr>
        <w:t xml:space="preserve"> per </w:t>
      </w:r>
      <w:proofErr w:type="gramStart"/>
      <w:r w:rsidRPr="00566C49">
        <w:rPr>
          <w:rFonts w:ascii="Times New Roman" w:hAnsi="Times New Roman" w:cs="Times New Roman"/>
        </w:rPr>
        <w:t>100</w:t>
      </w:r>
      <w:r>
        <w:rPr>
          <w:rFonts w:ascii="Times New Roman" w:hAnsi="Times New Roman" w:cs="Times New Roman"/>
        </w:rPr>
        <w:t xml:space="preserve"> </w:t>
      </w:r>
      <w:proofErr w:type="spellStart"/>
      <w:r>
        <w:rPr>
          <w:rFonts w:ascii="Times New Roman" w:hAnsi="Times New Roman" w:cs="Times New Roman"/>
        </w:rPr>
        <w:t>μl</w:t>
      </w:r>
      <w:proofErr w:type="spellEnd"/>
      <w:proofErr w:type="gramEnd"/>
      <w:r>
        <w:rPr>
          <w:rFonts w:ascii="Times New Roman" w:hAnsi="Times New Roman" w:cs="Times New Roman"/>
        </w:rPr>
        <w:t xml:space="preserve"> </w:t>
      </w:r>
      <w:r w:rsidRPr="00566C49">
        <w:rPr>
          <w:rFonts w:ascii="Times New Roman" w:hAnsi="Times New Roman" w:cs="Times New Roman"/>
        </w:rPr>
        <w:t xml:space="preserve">sample in a 96-well fluorescence microplate assay </w:t>
      </w:r>
      <w:r w:rsidRPr="00566C49">
        <w:rPr>
          <w:rFonts w:ascii="Times New Roman" w:hAnsi="Times New Roman" w:cs="Times New Roman"/>
        </w:rPr>
        <w:fldChar w:fldCharType="begin">
          <w:fldData xml:space="preserve">PEVuZE5vdGU+PENpdGU+PEF1dGhvcj5aaG91PC9BdXRob3I+PFllYXI+MTk5NzwvWWVhcj48UmVj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</w:fldData>
        </w:fldChar>
      </w:r>
      <w:r w:rsidRPr="00566C49">
        <w:rPr>
          <w:rFonts w:ascii="Times New Roman" w:hAnsi="Times New Roman" w:cs="Times New Roman"/>
        </w:rPr>
        <w:instrText xml:space="preserve"> ADDIN EN.CITE </w:instrText>
      </w:r>
      <w:r w:rsidRPr="00566C49">
        <w:rPr>
          <w:rFonts w:ascii="Times New Roman" w:hAnsi="Times New Roman" w:cs="Times New Roman"/>
        </w:rPr>
        <w:fldChar w:fldCharType="begin">
          <w:fldData xml:space="preserve">PEVuZE5vdGU+PENpdGU+PEF1dGhvcj5aaG91PC9BdXRob3I+PFllYXI+MTk5NzwvWWVhcj48UmVj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</w:fldData>
        </w:fldChar>
      </w:r>
      <w:r w:rsidRPr="00566C49">
        <w:rPr>
          <w:rFonts w:ascii="Times New Roman" w:hAnsi="Times New Roman" w:cs="Times New Roman"/>
        </w:rPr>
        <w:instrText xml:space="preserve"> ADDIN EN.CITE.DATA </w:instrText>
      </w:r>
      <w:r w:rsidRPr="00566C49">
        <w:rPr>
          <w:rFonts w:ascii="Times New Roman" w:hAnsi="Times New Roman" w:cs="Times New Roman"/>
        </w:rPr>
      </w:r>
      <w:r w:rsidRPr="00566C49">
        <w:rPr>
          <w:rFonts w:ascii="Times New Roman" w:hAnsi="Times New Roman" w:cs="Times New Roman"/>
        </w:rPr>
        <w:fldChar w:fldCharType="end"/>
      </w:r>
      <w:r w:rsidRPr="00566C49">
        <w:rPr>
          <w:rFonts w:ascii="Times New Roman" w:hAnsi="Times New Roman" w:cs="Times New Roman"/>
        </w:rPr>
      </w:r>
      <w:r w:rsidRPr="00566C49">
        <w:rPr>
          <w:rFonts w:ascii="Times New Roman" w:hAnsi="Times New Roman" w:cs="Times New Roman"/>
        </w:rPr>
        <w:fldChar w:fldCharType="separate"/>
      </w:r>
      <w:r w:rsidRPr="00566C49">
        <w:rPr>
          <w:rFonts w:ascii="Times New Roman" w:hAnsi="Times New Roman" w:cs="Times New Roman"/>
          <w:noProof/>
        </w:rPr>
        <w:t>(Zhou et al., 1997)</w:t>
      </w:r>
      <w:r w:rsidRPr="00566C49">
        <w:rPr>
          <w:rFonts w:ascii="Times New Roman" w:hAnsi="Times New Roman" w:cs="Times New Roman"/>
        </w:rPr>
        <w:fldChar w:fldCharType="end"/>
      </w:r>
      <w:r w:rsidRPr="00566C49">
        <w:rPr>
          <w:rFonts w:ascii="Times New Roman" w:hAnsi="Times New Roman" w:cs="Times New Roman"/>
        </w:rPr>
        <w:t>.</w:t>
      </w:r>
      <w:r>
        <w:rPr>
          <w:rFonts w:ascii="Times New Roman" w:hAnsi="Times New Roman" w:cs="Times New Roman"/>
        </w:rPr>
        <w:t xml:space="preserve"> Therefore, it was necessary to use another independent test for measuring ROS generation.  Briefly, </w:t>
      </w:r>
      <w:r>
        <w:rPr>
          <w:rFonts w:ascii="Times New Roman" w:hAnsi="Times New Roman" w:cs="Times New Roman"/>
          <w:spacing w:val="-4"/>
          <w:kern w:val="1"/>
        </w:rPr>
        <w:t>a</w:t>
      </w:r>
      <w:r w:rsidRPr="009F2A37">
        <w:rPr>
          <w:rFonts w:ascii="Times New Roman" w:hAnsi="Times New Roman" w:cs="Times New Roman"/>
          <w:spacing w:val="-4"/>
          <w:kern w:val="1"/>
        </w:rPr>
        <w:t xml:space="preserve"> starter</w:t>
      </w:r>
      <w:r>
        <w:rPr>
          <w:rFonts w:ascii="Times New Roman" w:hAnsi="Times New Roman" w:cs="Times New Roman"/>
          <w:spacing w:val="-4"/>
          <w:kern w:val="1"/>
        </w:rPr>
        <w:t xml:space="preserve"> of EC958 was grown in 10 ml medium (LB + 50 </w:t>
      </w:r>
      <m:oMath>
        <m:r>
          <w:rPr>
            <w:rFonts w:ascii="Cambria Math" w:hAnsi="Cambria Math" w:cs="Times New Roman"/>
            <w:spacing w:val="-4"/>
            <w:kern w:val="1"/>
          </w:rPr>
          <m:t>μ</m:t>
        </m:r>
      </m:oMath>
      <w:r>
        <w:rPr>
          <w:rFonts w:ascii="Times New Roman" w:hAnsi="Times New Roman" w:cs="Times New Roman"/>
          <w:spacing w:val="-4"/>
          <w:kern w:val="1"/>
        </w:rPr>
        <w:t>g/ml a</w:t>
      </w:r>
      <w:r w:rsidRPr="009F2A37">
        <w:rPr>
          <w:rFonts w:ascii="Times New Roman" w:hAnsi="Times New Roman" w:cs="Times New Roman"/>
          <w:spacing w:val="-4"/>
          <w:kern w:val="1"/>
        </w:rPr>
        <w:t>mp</w:t>
      </w:r>
      <w:r>
        <w:rPr>
          <w:rFonts w:ascii="Times New Roman" w:hAnsi="Times New Roman" w:cs="Times New Roman"/>
          <w:spacing w:val="-4"/>
          <w:kern w:val="1"/>
        </w:rPr>
        <w:t xml:space="preserve">icillin) </w:t>
      </w:r>
      <w:r w:rsidRPr="009F2A37">
        <w:rPr>
          <w:rFonts w:ascii="Times New Roman" w:hAnsi="Times New Roman" w:cs="Times New Roman"/>
          <w:spacing w:val="-4"/>
          <w:kern w:val="1"/>
        </w:rPr>
        <w:t>for 18 h and then</w:t>
      </w:r>
      <w:r>
        <w:rPr>
          <w:rFonts w:ascii="Times New Roman" w:hAnsi="Times New Roman" w:cs="Times New Roman"/>
          <w:spacing w:val="-4"/>
          <w:kern w:val="1"/>
        </w:rPr>
        <w:t xml:space="preserve"> cells</w:t>
      </w:r>
      <w:r w:rsidRPr="009F2A37">
        <w:rPr>
          <w:rFonts w:ascii="Times New Roman" w:hAnsi="Times New Roman" w:cs="Times New Roman"/>
          <w:spacing w:val="-4"/>
          <w:kern w:val="1"/>
        </w:rPr>
        <w:t xml:space="preserve"> harvested by centrifugation (5500 rpm, 5 min, 4 °C) and then resuspended in 2 ml (1x) reaction buffer, which gave an OD</w:t>
      </w:r>
      <w:r w:rsidRPr="009F2A37">
        <w:rPr>
          <w:rFonts w:ascii="Times New Roman" w:hAnsi="Times New Roman" w:cs="Times New Roman"/>
          <w:spacing w:val="-4"/>
          <w:kern w:val="1"/>
          <w:vertAlign w:val="subscript"/>
        </w:rPr>
        <w:t>600</w:t>
      </w:r>
      <w:r w:rsidRPr="009F2A37">
        <w:rPr>
          <w:rFonts w:ascii="Times New Roman" w:hAnsi="Times New Roman" w:cs="Times New Roman"/>
          <w:spacing w:val="-4"/>
          <w:kern w:val="1"/>
        </w:rPr>
        <w:t xml:space="preserve"> of 9.2. This was then further diluted with reaction buffer to give a final OD</w:t>
      </w:r>
      <w:r w:rsidRPr="009F2A37">
        <w:rPr>
          <w:rFonts w:ascii="Times New Roman" w:hAnsi="Times New Roman" w:cs="Times New Roman"/>
          <w:spacing w:val="-4"/>
          <w:kern w:val="1"/>
          <w:vertAlign w:val="subscript"/>
        </w:rPr>
        <w:t>600</w:t>
      </w:r>
      <w:r w:rsidRPr="009F2A37">
        <w:rPr>
          <w:rFonts w:ascii="Times New Roman" w:hAnsi="Times New Roman" w:cs="Times New Roman"/>
          <w:spacing w:val="-4"/>
          <w:kern w:val="1"/>
        </w:rPr>
        <w:t xml:space="preserve"> of 0.09. The Amplex red reaction mixture was made up according to the manufacture</w:t>
      </w:r>
      <w:r w:rsidR="00862EEA">
        <w:rPr>
          <w:rFonts w:ascii="Times New Roman" w:hAnsi="Times New Roman" w:cs="Times New Roman"/>
          <w:spacing w:val="-4"/>
          <w:kern w:val="1"/>
        </w:rPr>
        <w:t>r’s protocol and contained the A</w:t>
      </w:r>
      <w:r w:rsidRPr="009F2A37">
        <w:rPr>
          <w:rFonts w:ascii="Times New Roman" w:hAnsi="Times New Roman" w:cs="Times New Roman"/>
          <w:spacing w:val="-4"/>
          <w:kern w:val="1"/>
        </w:rPr>
        <w:t xml:space="preserve">mplex red reagent dissolved in DMSO, reaction buffer and horseradish peroxidase. An aliquot of this mixture (to give a final total volume of 50 µl) was added to wells </w:t>
      </w:r>
      <w:r>
        <w:rPr>
          <w:rFonts w:ascii="Times New Roman" w:hAnsi="Times New Roman" w:cs="Times New Roman"/>
          <w:spacing w:val="-4"/>
          <w:kern w:val="1"/>
        </w:rPr>
        <w:t xml:space="preserve">of a 96-well plate along with </w:t>
      </w:r>
      <w:proofErr w:type="gramStart"/>
      <w:r>
        <w:rPr>
          <w:rFonts w:ascii="Times New Roman" w:hAnsi="Times New Roman" w:cs="Times New Roman"/>
          <w:spacing w:val="-4"/>
          <w:kern w:val="1"/>
        </w:rPr>
        <w:t xml:space="preserve">5 </w:t>
      </w:r>
      <w:r w:rsidRPr="009F2A37">
        <w:rPr>
          <w:rFonts w:ascii="Times New Roman" w:hAnsi="Times New Roman" w:cs="Times New Roman"/>
          <w:spacing w:val="-4"/>
          <w:kern w:val="1"/>
        </w:rPr>
        <w:t>µ</w:t>
      </w:r>
      <w:proofErr w:type="gramEnd"/>
      <w:r w:rsidRPr="009F2A37">
        <w:rPr>
          <w:rFonts w:ascii="Times New Roman" w:hAnsi="Times New Roman" w:cs="Times New Roman"/>
          <w:spacing w:val="-4"/>
          <w:kern w:val="1"/>
        </w:rPr>
        <w:t>l cell suspension al</w:t>
      </w:r>
      <w:r>
        <w:rPr>
          <w:rFonts w:ascii="Times New Roman" w:hAnsi="Times New Roman" w:cs="Times New Roman"/>
          <w:spacing w:val="-4"/>
          <w:kern w:val="1"/>
        </w:rPr>
        <w:t>one or with antibiotics, CORM-2</w:t>
      </w:r>
      <w:r w:rsidRPr="009F2A37">
        <w:rPr>
          <w:rFonts w:ascii="Times New Roman" w:hAnsi="Times New Roman" w:cs="Times New Roman"/>
          <w:spacing w:val="-4"/>
          <w:kern w:val="1"/>
        </w:rPr>
        <w:t xml:space="preserve"> (7, 10 and</w:t>
      </w:r>
      <w:r>
        <w:rPr>
          <w:rFonts w:ascii="Times New Roman" w:hAnsi="Times New Roman" w:cs="Times New Roman"/>
          <w:spacing w:val="-4"/>
          <w:kern w:val="1"/>
        </w:rPr>
        <w:t xml:space="preserve"> </w:t>
      </w:r>
      <w:r w:rsidRPr="009F2A37">
        <w:rPr>
          <w:rFonts w:ascii="Times New Roman" w:hAnsi="Times New Roman" w:cs="Times New Roman"/>
          <w:spacing w:val="-4"/>
          <w:kern w:val="1"/>
        </w:rPr>
        <w:t xml:space="preserve">150 µM), or </w:t>
      </w:r>
      <w:r>
        <w:rPr>
          <w:rFonts w:ascii="Times New Roman" w:hAnsi="Times New Roman" w:cs="Times New Roman"/>
          <w:spacing w:val="-4"/>
          <w:kern w:val="1"/>
        </w:rPr>
        <w:t xml:space="preserve">a </w:t>
      </w:r>
      <w:r w:rsidRPr="009F2A37">
        <w:rPr>
          <w:rFonts w:ascii="Times New Roman" w:hAnsi="Times New Roman" w:cs="Times New Roman"/>
          <w:spacing w:val="-4"/>
          <w:kern w:val="1"/>
        </w:rPr>
        <w:t>combination of CORM-2 and antibiotic. A standard curve was generated using a series of dilutions of H</w:t>
      </w:r>
      <w:r w:rsidRPr="009F2A37">
        <w:rPr>
          <w:rFonts w:ascii="Times New Roman" w:hAnsi="Times New Roman" w:cs="Times New Roman"/>
          <w:spacing w:val="-4"/>
          <w:kern w:val="1"/>
          <w:vertAlign w:val="subscript"/>
        </w:rPr>
        <w:t>2</w:t>
      </w:r>
      <w:r w:rsidRPr="009F2A37">
        <w:rPr>
          <w:rFonts w:ascii="Times New Roman" w:hAnsi="Times New Roman" w:cs="Times New Roman"/>
          <w:spacing w:val="-4"/>
          <w:kern w:val="1"/>
        </w:rPr>
        <w:t>O</w:t>
      </w:r>
      <w:r w:rsidRPr="009F2A37">
        <w:rPr>
          <w:rFonts w:ascii="Times New Roman" w:hAnsi="Times New Roman" w:cs="Times New Roman"/>
          <w:spacing w:val="-4"/>
          <w:kern w:val="1"/>
          <w:vertAlign w:val="subscript"/>
        </w:rPr>
        <w:t>2</w:t>
      </w:r>
      <w:r w:rsidRPr="009F2A37">
        <w:rPr>
          <w:rFonts w:ascii="Times New Roman" w:hAnsi="Times New Roman" w:cs="Times New Roman"/>
          <w:spacing w:val="-4"/>
          <w:kern w:val="1"/>
        </w:rPr>
        <w:t xml:space="preserve"> (0 – 10 µM). The fluorescence</w:t>
      </w:r>
      <w:r>
        <w:rPr>
          <w:rFonts w:ascii="Times New Roman" w:hAnsi="Times New Roman" w:cs="Times New Roman"/>
          <w:spacing w:val="-4"/>
          <w:kern w:val="1"/>
        </w:rPr>
        <w:t xml:space="preserve"> intensity </w:t>
      </w:r>
      <w:r w:rsidRPr="009F2A37">
        <w:rPr>
          <w:rFonts w:ascii="Times New Roman" w:hAnsi="Times New Roman" w:cs="Times New Roman"/>
          <w:spacing w:val="-4"/>
          <w:kern w:val="1"/>
        </w:rPr>
        <w:t>wa</w:t>
      </w:r>
      <w:r>
        <w:rPr>
          <w:rFonts w:ascii="Times New Roman" w:hAnsi="Times New Roman" w:cs="Times New Roman"/>
          <w:spacing w:val="-4"/>
          <w:kern w:val="1"/>
        </w:rPr>
        <w:t xml:space="preserve">s measured </w:t>
      </w:r>
      <w:r w:rsidRPr="009F2A37">
        <w:rPr>
          <w:rFonts w:ascii="Times New Roman" w:hAnsi="Times New Roman" w:cs="Times New Roman"/>
          <w:spacing w:val="-4"/>
          <w:kern w:val="1"/>
        </w:rPr>
        <w:t xml:space="preserve">at </w:t>
      </w:r>
      <w:r>
        <w:rPr>
          <w:rFonts w:ascii="Times New Roman" w:hAnsi="Times New Roman" w:cs="Times New Roman"/>
          <w:spacing w:val="-4"/>
          <w:kern w:val="1"/>
        </w:rPr>
        <w:t xml:space="preserve">an </w:t>
      </w:r>
      <w:r w:rsidRPr="009F2A37">
        <w:rPr>
          <w:rFonts w:ascii="Times New Roman" w:hAnsi="Times New Roman" w:cs="Times New Roman"/>
          <w:spacing w:val="-4"/>
          <w:kern w:val="1"/>
        </w:rPr>
        <w:t xml:space="preserve">excitation </w:t>
      </w:r>
      <w:r>
        <w:rPr>
          <w:rFonts w:ascii="Times New Roman" w:hAnsi="Times New Roman" w:cs="Times New Roman"/>
          <w:spacing w:val="-4"/>
          <w:kern w:val="1"/>
        </w:rPr>
        <w:t>wavelength</w:t>
      </w:r>
      <w:r w:rsidRPr="009F2A37">
        <w:rPr>
          <w:rFonts w:ascii="Times New Roman" w:hAnsi="Times New Roman" w:cs="Times New Roman"/>
          <w:spacing w:val="-4"/>
          <w:kern w:val="1"/>
        </w:rPr>
        <w:t xml:space="preserve"> </w:t>
      </w:r>
      <w:r>
        <w:rPr>
          <w:rFonts w:ascii="Times New Roman" w:hAnsi="Times New Roman" w:cs="Times New Roman"/>
          <w:spacing w:val="-4"/>
          <w:kern w:val="1"/>
        </w:rPr>
        <w:t xml:space="preserve">of 530 - 560 nm and emission at </w:t>
      </w:r>
      <w:r w:rsidRPr="009F2A37">
        <w:rPr>
          <w:rFonts w:ascii="Times New Roman" w:hAnsi="Times New Roman" w:cs="Times New Roman"/>
          <w:spacing w:val="-4"/>
          <w:kern w:val="1"/>
        </w:rPr>
        <w:t>590 nm</w:t>
      </w:r>
      <w:r>
        <w:rPr>
          <w:rFonts w:ascii="Times New Roman" w:hAnsi="Times New Roman" w:cs="Times New Roman"/>
          <w:spacing w:val="-4"/>
          <w:kern w:val="1"/>
        </w:rPr>
        <w:t xml:space="preserve"> using a </w:t>
      </w:r>
      <w:r w:rsidRPr="004B31EA">
        <w:rPr>
          <w:rFonts w:ascii="Times New Roman" w:hAnsi="Times New Roman" w:cs="Times New Roman"/>
          <w:spacing w:val="-4"/>
          <w:kern w:val="1"/>
        </w:rPr>
        <w:t>fluorescence</w:t>
      </w:r>
      <w:r>
        <w:rPr>
          <w:rFonts w:ascii="Times New Roman" w:hAnsi="Times New Roman" w:cs="Times New Roman"/>
          <w:spacing w:val="-4"/>
          <w:kern w:val="1"/>
        </w:rPr>
        <w:t xml:space="preserve"> microplate reader</w:t>
      </w:r>
      <w:r w:rsidRPr="009F2A37">
        <w:rPr>
          <w:rFonts w:ascii="Times New Roman" w:hAnsi="Times New Roman" w:cs="Times New Roman"/>
          <w:spacing w:val="-4"/>
          <w:kern w:val="1"/>
        </w:rPr>
        <w:t xml:space="preserve">. The data </w:t>
      </w:r>
      <w:r>
        <w:rPr>
          <w:rFonts w:ascii="Times New Roman" w:hAnsi="Times New Roman" w:cs="Times New Roman"/>
          <w:spacing w:val="-4"/>
          <w:kern w:val="1"/>
        </w:rPr>
        <w:t>are</w:t>
      </w:r>
      <w:r w:rsidRPr="009F2A37">
        <w:rPr>
          <w:rFonts w:ascii="Times New Roman" w:hAnsi="Times New Roman" w:cs="Times New Roman"/>
          <w:spacing w:val="-4"/>
          <w:kern w:val="1"/>
        </w:rPr>
        <w:t xml:space="preserve"> representative of two biological repeats with four technical repeat</w:t>
      </w:r>
      <w:r>
        <w:rPr>
          <w:rFonts w:ascii="Times New Roman" w:hAnsi="Times New Roman" w:cs="Times New Roman"/>
          <w:spacing w:val="-4"/>
          <w:kern w:val="1"/>
        </w:rPr>
        <w:t>s</w:t>
      </w:r>
      <w:r w:rsidRPr="009F2A37">
        <w:rPr>
          <w:rFonts w:ascii="Times New Roman" w:hAnsi="Times New Roman" w:cs="Times New Roman"/>
          <w:spacing w:val="-4"/>
          <w:kern w:val="1"/>
        </w:rPr>
        <w:t xml:space="preserve"> for each. </w:t>
      </w:r>
      <w:r w:rsidR="008C7FC2">
        <w:rPr>
          <w:rFonts w:ascii="Times New Roman" w:hAnsi="Times New Roman" w:cs="Times New Roman"/>
          <w:spacing w:val="-4"/>
          <w:kern w:val="1"/>
        </w:rPr>
        <w:t xml:space="preserve">The results revealed that </w:t>
      </w:r>
      <w:r w:rsidR="00051B27">
        <w:rPr>
          <w:rFonts w:ascii="Times New Roman" w:hAnsi="Times New Roman" w:cs="Times New Roman"/>
          <w:spacing w:val="-4"/>
          <w:kern w:val="1"/>
        </w:rPr>
        <w:t xml:space="preserve">neither lower concentrations of CORM-2 (7 µM and 10 µM) nor antibiotics </w:t>
      </w:r>
      <w:r w:rsidR="00213965">
        <w:rPr>
          <w:rFonts w:ascii="Times New Roman" w:hAnsi="Times New Roman" w:cs="Times New Roman"/>
          <w:spacing w:val="-4"/>
          <w:kern w:val="1"/>
        </w:rPr>
        <w:t xml:space="preserve">alone on in combination </w:t>
      </w:r>
      <w:r w:rsidR="00051B27">
        <w:rPr>
          <w:rFonts w:ascii="Times New Roman" w:hAnsi="Times New Roman" w:cs="Times New Roman"/>
          <w:spacing w:val="-4"/>
          <w:kern w:val="1"/>
        </w:rPr>
        <w:t xml:space="preserve">were able to produce </w:t>
      </w:r>
      <w:r w:rsidR="00051B27" w:rsidRPr="009F2A37">
        <w:rPr>
          <w:rFonts w:ascii="Times New Roman" w:hAnsi="Times New Roman" w:cs="Times New Roman"/>
          <w:spacing w:val="-4"/>
          <w:kern w:val="1"/>
        </w:rPr>
        <w:t>H</w:t>
      </w:r>
      <w:r w:rsidR="00051B27" w:rsidRPr="009F2A37">
        <w:rPr>
          <w:rFonts w:ascii="Times New Roman" w:hAnsi="Times New Roman" w:cs="Times New Roman"/>
          <w:spacing w:val="-4"/>
          <w:kern w:val="1"/>
          <w:vertAlign w:val="subscript"/>
        </w:rPr>
        <w:t>2</w:t>
      </w:r>
      <w:r w:rsidR="00051B27" w:rsidRPr="009F2A37">
        <w:rPr>
          <w:rFonts w:ascii="Times New Roman" w:hAnsi="Times New Roman" w:cs="Times New Roman"/>
          <w:spacing w:val="-4"/>
          <w:kern w:val="1"/>
        </w:rPr>
        <w:t>O</w:t>
      </w:r>
      <w:r w:rsidR="00051B27" w:rsidRPr="009F2A37">
        <w:rPr>
          <w:rFonts w:ascii="Times New Roman" w:hAnsi="Times New Roman" w:cs="Times New Roman"/>
          <w:spacing w:val="-4"/>
          <w:kern w:val="1"/>
          <w:vertAlign w:val="subscript"/>
        </w:rPr>
        <w:t>2</w:t>
      </w:r>
      <w:r w:rsidR="00051B27">
        <w:rPr>
          <w:rFonts w:ascii="Times New Roman" w:hAnsi="Times New Roman" w:cs="Times New Roman"/>
          <w:spacing w:val="-4"/>
          <w:kern w:val="1"/>
          <w:vertAlign w:val="subscript"/>
        </w:rPr>
        <w:t xml:space="preserve"> </w:t>
      </w:r>
      <w:r w:rsidR="00051B27">
        <w:rPr>
          <w:rFonts w:ascii="Times New Roman" w:hAnsi="Times New Roman" w:cs="Times New Roman"/>
          <w:spacing w:val="-4"/>
          <w:kern w:val="1"/>
        </w:rPr>
        <w:t xml:space="preserve">in </w:t>
      </w:r>
      <w:r w:rsidR="00051B27" w:rsidRPr="00051B27">
        <w:rPr>
          <w:rFonts w:ascii="Times New Roman" w:hAnsi="Times New Roman" w:cs="Times New Roman"/>
          <w:i/>
          <w:spacing w:val="-4"/>
          <w:kern w:val="1"/>
        </w:rPr>
        <w:t>E. coli</w:t>
      </w:r>
      <w:r w:rsidR="00051B27">
        <w:rPr>
          <w:rFonts w:ascii="Times New Roman" w:hAnsi="Times New Roman" w:cs="Times New Roman"/>
          <w:spacing w:val="-4"/>
          <w:kern w:val="1"/>
        </w:rPr>
        <w:t xml:space="preserve"> EC958. However, higher concentration</w:t>
      </w:r>
      <w:r w:rsidR="00213965">
        <w:rPr>
          <w:rFonts w:ascii="Times New Roman" w:hAnsi="Times New Roman" w:cs="Times New Roman"/>
          <w:spacing w:val="-4"/>
          <w:kern w:val="1"/>
        </w:rPr>
        <w:t>s</w:t>
      </w:r>
      <w:r w:rsidR="00051B27">
        <w:rPr>
          <w:rFonts w:ascii="Times New Roman" w:hAnsi="Times New Roman" w:cs="Times New Roman"/>
          <w:spacing w:val="-4"/>
          <w:kern w:val="1"/>
        </w:rPr>
        <w:t xml:space="preserve"> of CORM-2 (150 µM</w:t>
      </w:r>
      <w:r w:rsidR="00213965">
        <w:rPr>
          <w:rFonts w:ascii="Times New Roman" w:hAnsi="Times New Roman" w:cs="Times New Roman"/>
          <w:spacing w:val="-4"/>
          <w:kern w:val="1"/>
        </w:rPr>
        <w:t xml:space="preserve"> and 250</w:t>
      </w:r>
      <w:r w:rsidR="00213965" w:rsidRPr="00213965">
        <w:rPr>
          <w:rFonts w:ascii="Times New Roman" w:hAnsi="Times New Roman" w:cs="Times New Roman"/>
          <w:spacing w:val="-4"/>
          <w:kern w:val="1"/>
        </w:rPr>
        <w:t xml:space="preserve"> </w:t>
      </w:r>
      <w:r w:rsidR="00213965">
        <w:rPr>
          <w:rFonts w:ascii="Times New Roman" w:hAnsi="Times New Roman" w:cs="Times New Roman"/>
          <w:spacing w:val="-4"/>
          <w:kern w:val="1"/>
        </w:rPr>
        <w:t>µM</w:t>
      </w:r>
      <w:r w:rsidR="00051B27">
        <w:rPr>
          <w:rFonts w:ascii="Times New Roman" w:hAnsi="Times New Roman" w:cs="Times New Roman"/>
          <w:spacing w:val="-4"/>
          <w:kern w:val="1"/>
        </w:rPr>
        <w:t xml:space="preserve">) produced around 4 µM </w:t>
      </w:r>
      <w:r w:rsidR="00213965">
        <w:rPr>
          <w:rFonts w:ascii="Times New Roman" w:hAnsi="Times New Roman" w:cs="Times New Roman"/>
          <w:spacing w:val="-4"/>
          <w:kern w:val="1"/>
        </w:rPr>
        <w:t xml:space="preserve">and 10 µM </w:t>
      </w:r>
      <w:r w:rsidR="00213965" w:rsidRPr="009F2A37">
        <w:rPr>
          <w:rFonts w:ascii="Times New Roman" w:hAnsi="Times New Roman" w:cs="Times New Roman"/>
          <w:spacing w:val="-4"/>
          <w:kern w:val="1"/>
        </w:rPr>
        <w:t>H</w:t>
      </w:r>
      <w:r w:rsidR="00213965" w:rsidRPr="009F2A37">
        <w:rPr>
          <w:rFonts w:ascii="Times New Roman" w:hAnsi="Times New Roman" w:cs="Times New Roman"/>
          <w:spacing w:val="-4"/>
          <w:kern w:val="1"/>
          <w:vertAlign w:val="subscript"/>
        </w:rPr>
        <w:t>2</w:t>
      </w:r>
      <w:r w:rsidR="00213965" w:rsidRPr="009F2A37">
        <w:rPr>
          <w:rFonts w:ascii="Times New Roman" w:hAnsi="Times New Roman" w:cs="Times New Roman"/>
          <w:spacing w:val="-4"/>
          <w:kern w:val="1"/>
        </w:rPr>
        <w:t>O</w:t>
      </w:r>
      <w:r w:rsidR="00213965" w:rsidRPr="009F2A37">
        <w:rPr>
          <w:rFonts w:ascii="Times New Roman" w:hAnsi="Times New Roman" w:cs="Times New Roman"/>
          <w:spacing w:val="-4"/>
          <w:kern w:val="1"/>
          <w:vertAlign w:val="subscript"/>
        </w:rPr>
        <w:t>2</w:t>
      </w:r>
      <w:r w:rsidR="00213965">
        <w:rPr>
          <w:rFonts w:ascii="Times New Roman" w:hAnsi="Times New Roman" w:cs="Times New Roman"/>
          <w:spacing w:val="-4"/>
          <w:kern w:val="1"/>
          <w:vertAlign w:val="subscript"/>
        </w:rPr>
        <w:t xml:space="preserve">   </w:t>
      </w:r>
      <w:r w:rsidR="00213965">
        <w:rPr>
          <w:rFonts w:ascii="Times New Roman" w:hAnsi="Times New Roman" w:cs="Times New Roman"/>
          <w:spacing w:val="-4"/>
          <w:kern w:val="1"/>
        </w:rPr>
        <w:t xml:space="preserve">respectively </w:t>
      </w:r>
      <w:r w:rsidR="00051B27">
        <w:rPr>
          <w:rFonts w:ascii="Times New Roman" w:hAnsi="Times New Roman" w:cs="Times New Roman"/>
          <w:spacing w:val="-4"/>
          <w:kern w:val="1"/>
        </w:rPr>
        <w:t>(Figure 6.</w:t>
      </w:r>
      <w:r w:rsidR="00942533">
        <w:rPr>
          <w:rFonts w:ascii="Times New Roman" w:hAnsi="Times New Roman" w:cs="Times New Roman"/>
          <w:spacing w:val="-4"/>
          <w:kern w:val="1"/>
        </w:rPr>
        <w:t xml:space="preserve">3 and Figure 6.4 </w:t>
      </w:r>
      <w:r w:rsidR="00213965">
        <w:rPr>
          <w:rFonts w:ascii="Times New Roman" w:hAnsi="Times New Roman" w:cs="Times New Roman"/>
          <w:spacing w:val="-4"/>
          <w:kern w:val="1"/>
        </w:rPr>
        <w:t>A). Furthermore, a similar experiment was achieved in the pre</w:t>
      </w:r>
      <w:r w:rsidR="00F11CE2">
        <w:rPr>
          <w:rFonts w:ascii="Times New Roman" w:hAnsi="Times New Roman" w:cs="Times New Roman"/>
          <w:spacing w:val="-4"/>
          <w:kern w:val="1"/>
        </w:rPr>
        <w:t xml:space="preserve">sence of a water-soluble CORM-3; the data showed that CORM-3 slightly generated </w:t>
      </w:r>
      <w:r w:rsidR="00F11CE2" w:rsidRPr="009F2A37">
        <w:rPr>
          <w:rFonts w:ascii="Times New Roman" w:hAnsi="Times New Roman" w:cs="Times New Roman"/>
          <w:spacing w:val="-4"/>
          <w:kern w:val="1"/>
        </w:rPr>
        <w:t>H</w:t>
      </w:r>
      <w:r w:rsidR="00F11CE2" w:rsidRPr="009F2A37">
        <w:rPr>
          <w:rFonts w:ascii="Times New Roman" w:hAnsi="Times New Roman" w:cs="Times New Roman"/>
          <w:spacing w:val="-4"/>
          <w:kern w:val="1"/>
          <w:vertAlign w:val="subscript"/>
        </w:rPr>
        <w:t>2</w:t>
      </w:r>
      <w:r w:rsidR="00F11CE2" w:rsidRPr="009F2A37">
        <w:rPr>
          <w:rFonts w:ascii="Times New Roman" w:hAnsi="Times New Roman" w:cs="Times New Roman"/>
          <w:spacing w:val="-4"/>
          <w:kern w:val="1"/>
        </w:rPr>
        <w:t>O</w:t>
      </w:r>
      <w:r w:rsidR="00F11CE2" w:rsidRPr="009F2A37">
        <w:rPr>
          <w:rFonts w:ascii="Times New Roman" w:hAnsi="Times New Roman" w:cs="Times New Roman"/>
          <w:spacing w:val="-4"/>
          <w:kern w:val="1"/>
          <w:vertAlign w:val="subscript"/>
        </w:rPr>
        <w:t>2</w:t>
      </w:r>
      <w:r w:rsidR="00F11CE2">
        <w:rPr>
          <w:rFonts w:ascii="Times New Roman" w:hAnsi="Times New Roman" w:cs="Times New Roman"/>
          <w:spacing w:val="-4"/>
          <w:kern w:val="1"/>
          <w:vertAlign w:val="subscript"/>
        </w:rPr>
        <w:t xml:space="preserve"> </w:t>
      </w:r>
      <w:r w:rsidR="00F11CE2">
        <w:rPr>
          <w:rFonts w:ascii="Times New Roman" w:hAnsi="Times New Roman" w:cs="Times New Roman"/>
          <w:spacing w:val="-4"/>
          <w:kern w:val="1"/>
        </w:rPr>
        <w:t>in</w:t>
      </w:r>
      <w:r w:rsidR="008776E0">
        <w:rPr>
          <w:rFonts w:ascii="Times New Roman" w:hAnsi="Times New Roman" w:cs="Times New Roman"/>
          <w:spacing w:val="-4"/>
          <w:kern w:val="1"/>
        </w:rPr>
        <w:t xml:space="preserve"> a concentration-dependent manner</w:t>
      </w:r>
      <w:r w:rsidR="00942533">
        <w:rPr>
          <w:rFonts w:ascii="Times New Roman" w:hAnsi="Times New Roman" w:cs="Times New Roman"/>
          <w:spacing w:val="-4"/>
          <w:kern w:val="1"/>
        </w:rPr>
        <w:t xml:space="preserve"> and there was a slight production of </w:t>
      </w:r>
      <w:r w:rsidR="00942533" w:rsidRPr="009F2A37">
        <w:rPr>
          <w:rFonts w:ascii="Times New Roman" w:hAnsi="Times New Roman" w:cs="Times New Roman"/>
          <w:spacing w:val="-4"/>
          <w:kern w:val="1"/>
        </w:rPr>
        <w:t>H</w:t>
      </w:r>
      <w:r w:rsidR="00942533" w:rsidRPr="009F2A37">
        <w:rPr>
          <w:rFonts w:ascii="Times New Roman" w:hAnsi="Times New Roman" w:cs="Times New Roman"/>
          <w:spacing w:val="-4"/>
          <w:kern w:val="1"/>
          <w:vertAlign w:val="subscript"/>
        </w:rPr>
        <w:t>2</w:t>
      </w:r>
      <w:r w:rsidR="00942533" w:rsidRPr="009F2A37">
        <w:rPr>
          <w:rFonts w:ascii="Times New Roman" w:hAnsi="Times New Roman" w:cs="Times New Roman"/>
          <w:spacing w:val="-4"/>
          <w:kern w:val="1"/>
        </w:rPr>
        <w:t>O</w:t>
      </w:r>
      <w:r w:rsidR="00942533" w:rsidRPr="009F2A37">
        <w:rPr>
          <w:rFonts w:ascii="Times New Roman" w:hAnsi="Times New Roman" w:cs="Times New Roman"/>
          <w:spacing w:val="-4"/>
          <w:kern w:val="1"/>
          <w:vertAlign w:val="subscript"/>
        </w:rPr>
        <w:t>2</w:t>
      </w:r>
      <w:r w:rsidR="00942533">
        <w:rPr>
          <w:rFonts w:ascii="Times New Roman" w:hAnsi="Times New Roman" w:cs="Times New Roman"/>
          <w:spacing w:val="-4"/>
          <w:kern w:val="1"/>
          <w:vertAlign w:val="subscript"/>
        </w:rPr>
        <w:t xml:space="preserve"> </w:t>
      </w:r>
      <w:r w:rsidR="00942533">
        <w:rPr>
          <w:rFonts w:ascii="Times New Roman" w:hAnsi="Times New Roman" w:cs="Times New Roman"/>
          <w:spacing w:val="-4"/>
          <w:kern w:val="1"/>
        </w:rPr>
        <w:t>when CORM-3 (10 µM) combined gentamicin (1.0 µg/ml) or spectinomycin (500</w:t>
      </w:r>
      <w:r w:rsidR="00942533" w:rsidRPr="00942533">
        <w:rPr>
          <w:rFonts w:ascii="Times New Roman" w:hAnsi="Times New Roman" w:cs="Times New Roman"/>
          <w:spacing w:val="-4"/>
          <w:kern w:val="1"/>
        </w:rPr>
        <w:t xml:space="preserve"> </w:t>
      </w:r>
      <w:r w:rsidR="00942533">
        <w:rPr>
          <w:rFonts w:ascii="Times New Roman" w:hAnsi="Times New Roman" w:cs="Times New Roman"/>
          <w:spacing w:val="-4"/>
          <w:kern w:val="1"/>
        </w:rPr>
        <w:t xml:space="preserve">µg/ml) (Figure 6.4 B). </w:t>
      </w:r>
    </w:p>
    <w:p w14:paraId="24862754" w14:textId="77777777" w:rsidR="00942533" w:rsidRDefault="00942533" w:rsidP="00BE2844">
      <w:pPr>
        <w:spacing w:line="360" w:lineRule="auto"/>
        <w:jc w:val="both"/>
        <w:rPr>
          <w:rFonts w:ascii="Times New Roman" w:hAnsi="Times New Roman" w:cs="Times New Roman"/>
          <w:spacing w:val="-4"/>
          <w:kern w:val="1"/>
        </w:rPr>
      </w:pPr>
    </w:p>
    <w:p w14:paraId="06607A0D" w14:textId="17A627FD" w:rsidR="00942533" w:rsidRPr="00BD3D33" w:rsidRDefault="00893DB0" w:rsidP="00BE2844">
      <w:pPr>
        <w:spacing w:line="360" w:lineRule="auto"/>
        <w:jc w:val="both"/>
        <w:rPr>
          <w:rFonts w:ascii="Times New Roman" w:hAnsi="Times New Roman" w:cs="Times New Roman"/>
          <w:spacing w:val="-4"/>
          <w:kern w:val="1"/>
        </w:rPr>
      </w:pPr>
      <w:r>
        <w:rPr>
          <w:rFonts w:ascii="Times New Roman" w:hAnsi="Times New Roman" w:cs="Times New Roman"/>
          <w:b/>
          <w:noProof/>
        </w:rPr>
        <w:drawing>
          <wp:anchor distT="0" distB="0" distL="114300" distR="114300" simplePos="0" relativeHeight="251778048" behindDoc="0" locked="0" layoutInCell="1" allowOverlap="1" wp14:anchorId="7457156E" wp14:editId="5C58DA71">
            <wp:simplePos x="0" y="0"/>
            <wp:positionH relativeFrom="margin">
              <wp:posOffset>164465</wp:posOffset>
            </wp:positionH>
            <wp:positionV relativeFrom="margin">
              <wp:posOffset>2455545</wp:posOffset>
            </wp:positionV>
            <wp:extent cx="4505325" cy="4519930"/>
            <wp:effectExtent l="0" t="0" r="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4505325" cy="4519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2533">
        <w:rPr>
          <w:rFonts w:ascii="Times New Roman" w:hAnsi="Times New Roman" w:cs="Times New Roman"/>
          <w:spacing w:val="-4"/>
          <w:kern w:val="1"/>
        </w:rPr>
        <w:t xml:space="preserve">A similar experiment was done for CORM-2 and CORM-3 in </w:t>
      </w:r>
      <w:r w:rsidR="00942533" w:rsidRPr="00942533">
        <w:rPr>
          <w:rFonts w:ascii="Times New Roman" w:hAnsi="Times New Roman" w:cs="Times New Roman"/>
          <w:i/>
          <w:spacing w:val="-4"/>
          <w:kern w:val="1"/>
        </w:rPr>
        <w:t>E. coli</w:t>
      </w:r>
      <w:r w:rsidR="00942533">
        <w:rPr>
          <w:rFonts w:ascii="Times New Roman" w:hAnsi="Times New Roman" w:cs="Times New Roman"/>
          <w:spacing w:val="-4"/>
          <w:kern w:val="1"/>
        </w:rPr>
        <w:t xml:space="preserve"> MG1655. </w:t>
      </w:r>
      <w:r w:rsidR="00BD3D33">
        <w:rPr>
          <w:rFonts w:ascii="Times New Roman" w:hAnsi="Times New Roman" w:cs="Times New Roman"/>
          <w:spacing w:val="-4"/>
          <w:kern w:val="1"/>
        </w:rPr>
        <w:t xml:space="preserve">The results revealed that CORM-2  (150 µM) generated a higher concentration of </w:t>
      </w:r>
      <w:r w:rsidR="00BD3D33" w:rsidRPr="009F2A37">
        <w:rPr>
          <w:rFonts w:ascii="Times New Roman" w:hAnsi="Times New Roman" w:cs="Times New Roman"/>
          <w:spacing w:val="-4"/>
          <w:kern w:val="1"/>
        </w:rPr>
        <w:t>H</w:t>
      </w:r>
      <w:r w:rsidR="00BD3D33" w:rsidRPr="009F2A37">
        <w:rPr>
          <w:rFonts w:ascii="Times New Roman" w:hAnsi="Times New Roman" w:cs="Times New Roman"/>
          <w:spacing w:val="-4"/>
          <w:kern w:val="1"/>
          <w:vertAlign w:val="subscript"/>
        </w:rPr>
        <w:t>2</w:t>
      </w:r>
      <w:r w:rsidR="00BD3D33" w:rsidRPr="009F2A37">
        <w:rPr>
          <w:rFonts w:ascii="Times New Roman" w:hAnsi="Times New Roman" w:cs="Times New Roman"/>
          <w:spacing w:val="-4"/>
          <w:kern w:val="1"/>
        </w:rPr>
        <w:t>O</w:t>
      </w:r>
      <w:r w:rsidR="00BD3D33" w:rsidRPr="009F2A37">
        <w:rPr>
          <w:rFonts w:ascii="Times New Roman" w:hAnsi="Times New Roman" w:cs="Times New Roman"/>
          <w:spacing w:val="-4"/>
          <w:kern w:val="1"/>
          <w:vertAlign w:val="subscript"/>
        </w:rPr>
        <w:t>2</w:t>
      </w:r>
      <w:r w:rsidR="00BD3D33">
        <w:rPr>
          <w:rFonts w:ascii="Times New Roman" w:hAnsi="Times New Roman" w:cs="Times New Roman"/>
          <w:spacing w:val="-4"/>
          <w:kern w:val="1"/>
          <w:vertAlign w:val="subscript"/>
        </w:rPr>
        <w:t xml:space="preserve"> </w:t>
      </w:r>
      <w:r w:rsidR="00BD3D33">
        <w:rPr>
          <w:rFonts w:ascii="Times New Roman" w:hAnsi="Times New Roman" w:cs="Times New Roman"/>
          <w:spacing w:val="-4"/>
          <w:kern w:val="1"/>
        </w:rPr>
        <w:t xml:space="preserve">and there was a slight production of </w:t>
      </w:r>
      <w:r w:rsidR="00BD3D33" w:rsidRPr="009F2A37">
        <w:rPr>
          <w:rFonts w:ascii="Times New Roman" w:hAnsi="Times New Roman" w:cs="Times New Roman"/>
          <w:spacing w:val="-4"/>
          <w:kern w:val="1"/>
        </w:rPr>
        <w:t>H</w:t>
      </w:r>
      <w:r w:rsidR="00BD3D33" w:rsidRPr="009F2A37">
        <w:rPr>
          <w:rFonts w:ascii="Times New Roman" w:hAnsi="Times New Roman" w:cs="Times New Roman"/>
          <w:spacing w:val="-4"/>
          <w:kern w:val="1"/>
          <w:vertAlign w:val="subscript"/>
        </w:rPr>
        <w:t>2</w:t>
      </w:r>
      <w:r w:rsidR="00BD3D33" w:rsidRPr="009F2A37">
        <w:rPr>
          <w:rFonts w:ascii="Times New Roman" w:hAnsi="Times New Roman" w:cs="Times New Roman"/>
          <w:spacing w:val="-4"/>
          <w:kern w:val="1"/>
        </w:rPr>
        <w:t>O</w:t>
      </w:r>
      <w:r w:rsidR="00BD3D33" w:rsidRPr="009F2A37">
        <w:rPr>
          <w:rFonts w:ascii="Times New Roman" w:hAnsi="Times New Roman" w:cs="Times New Roman"/>
          <w:spacing w:val="-4"/>
          <w:kern w:val="1"/>
          <w:vertAlign w:val="subscript"/>
        </w:rPr>
        <w:t>2</w:t>
      </w:r>
      <w:r w:rsidR="00BD3D33">
        <w:rPr>
          <w:rFonts w:ascii="Times New Roman" w:hAnsi="Times New Roman" w:cs="Times New Roman"/>
          <w:spacing w:val="-4"/>
          <w:kern w:val="1"/>
          <w:vertAlign w:val="subscript"/>
        </w:rPr>
        <w:t xml:space="preserve"> </w:t>
      </w:r>
      <w:r w:rsidR="00BD3D33" w:rsidRPr="00BD3D33">
        <w:rPr>
          <w:rFonts w:ascii="Times New Roman" w:hAnsi="Times New Roman" w:cs="Times New Roman"/>
          <w:spacing w:val="-4"/>
          <w:kern w:val="1"/>
        </w:rPr>
        <w:t>when</w:t>
      </w:r>
      <w:r w:rsidR="00BD3D33">
        <w:rPr>
          <w:rFonts w:ascii="Times New Roman" w:hAnsi="Times New Roman" w:cs="Times New Roman"/>
          <w:spacing w:val="-4"/>
          <w:kern w:val="1"/>
        </w:rPr>
        <w:t xml:space="preserve"> 7</w:t>
      </w:r>
      <w:r w:rsidR="00BD3D33" w:rsidRPr="00BD3D33">
        <w:rPr>
          <w:rFonts w:ascii="Times New Roman" w:hAnsi="Times New Roman" w:cs="Times New Roman"/>
          <w:spacing w:val="-4"/>
          <w:kern w:val="1"/>
        </w:rPr>
        <w:t xml:space="preserve"> </w:t>
      </w:r>
      <w:r w:rsidR="00BD3D33">
        <w:rPr>
          <w:rFonts w:ascii="Times New Roman" w:hAnsi="Times New Roman" w:cs="Times New Roman"/>
          <w:spacing w:val="-4"/>
          <w:kern w:val="1"/>
        </w:rPr>
        <w:t>µM of CORM-2 combi</w:t>
      </w:r>
      <w:r>
        <w:rPr>
          <w:rFonts w:ascii="Times New Roman" w:hAnsi="Times New Roman" w:cs="Times New Roman"/>
          <w:spacing w:val="-4"/>
          <w:kern w:val="1"/>
        </w:rPr>
        <w:t>ned with chloramphenicol (4.0</w:t>
      </w:r>
      <w:r w:rsidR="00BD3D33" w:rsidRPr="00942533">
        <w:rPr>
          <w:rFonts w:ascii="Times New Roman" w:hAnsi="Times New Roman" w:cs="Times New Roman"/>
          <w:spacing w:val="-4"/>
          <w:kern w:val="1"/>
        </w:rPr>
        <w:t xml:space="preserve"> </w:t>
      </w:r>
      <w:r>
        <w:rPr>
          <w:rFonts w:ascii="Times New Roman" w:hAnsi="Times New Roman" w:cs="Times New Roman"/>
          <w:spacing w:val="-4"/>
          <w:kern w:val="1"/>
        </w:rPr>
        <w:t>µg/ml)</w:t>
      </w:r>
      <w:r w:rsidR="00BD3D33">
        <w:rPr>
          <w:rFonts w:ascii="Times New Roman" w:hAnsi="Times New Roman" w:cs="Times New Roman"/>
          <w:spacing w:val="-4"/>
          <w:kern w:val="1"/>
        </w:rPr>
        <w:t xml:space="preserve"> or gentamicin </w:t>
      </w:r>
      <w:r>
        <w:rPr>
          <w:rFonts w:ascii="Times New Roman" w:hAnsi="Times New Roman" w:cs="Times New Roman"/>
          <w:spacing w:val="-4"/>
          <w:kern w:val="1"/>
        </w:rPr>
        <w:t>(1.0</w:t>
      </w:r>
      <w:r w:rsidRPr="00942533">
        <w:rPr>
          <w:rFonts w:ascii="Times New Roman" w:hAnsi="Times New Roman" w:cs="Times New Roman"/>
          <w:spacing w:val="-4"/>
          <w:kern w:val="1"/>
        </w:rPr>
        <w:t xml:space="preserve"> </w:t>
      </w:r>
      <w:r>
        <w:rPr>
          <w:rFonts w:ascii="Times New Roman" w:hAnsi="Times New Roman" w:cs="Times New Roman"/>
          <w:spacing w:val="-4"/>
          <w:kern w:val="1"/>
        </w:rPr>
        <w:t xml:space="preserve">µg/ml) (Figure 6.5 A). For CORM-3, the data showed that at higher concentration (300 µM) produced around 2.5 µM </w:t>
      </w:r>
      <w:r w:rsidRPr="009F2A37">
        <w:rPr>
          <w:rFonts w:ascii="Times New Roman" w:hAnsi="Times New Roman" w:cs="Times New Roman"/>
          <w:spacing w:val="-4"/>
          <w:kern w:val="1"/>
        </w:rPr>
        <w:t>H</w:t>
      </w:r>
      <w:r w:rsidRPr="009F2A37">
        <w:rPr>
          <w:rFonts w:ascii="Times New Roman" w:hAnsi="Times New Roman" w:cs="Times New Roman"/>
          <w:spacing w:val="-4"/>
          <w:kern w:val="1"/>
          <w:vertAlign w:val="subscript"/>
        </w:rPr>
        <w:t>2</w:t>
      </w:r>
      <w:r w:rsidRPr="009F2A37">
        <w:rPr>
          <w:rFonts w:ascii="Times New Roman" w:hAnsi="Times New Roman" w:cs="Times New Roman"/>
          <w:spacing w:val="-4"/>
          <w:kern w:val="1"/>
        </w:rPr>
        <w:t>O</w:t>
      </w:r>
      <w:r w:rsidRPr="009F2A37">
        <w:rPr>
          <w:rFonts w:ascii="Times New Roman" w:hAnsi="Times New Roman" w:cs="Times New Roman"/>
          <w:spacing w:val="-4"/>
          <w:kern w:val="1"/>
          <w:vertAlign w:val="subscript"/>
        </w:rPr>
        <w:t>2</w:t>
      </w:r>
      <w:r>
        <w:rPr>
          <w:rFonts w:ascii="Times New Roman" w:hAnsi="Times New Roman" w:cs="Times New Roman"/>
          <w:spacing w:val="-4"/>
          <w:kern w:val="1"/>
          <w:vertAlign w:val="subscript"/>
        </w:rPr>
        <w:t xml:space="preserve"> </w:t>
      </w:r>
      <w:r>
        <w:rPr>
          <w:rFonts w:ascii="Times New Roman" w:hAnsi="Times New Roman" w:cs="Times New Roman"/>
          <w:spacing w:val="-4"/>
          <w:kern w:val="1"/>
        </w:rPr>
        <w:t xml:space="preserve">and there was a very low production of </w:t>
      </w:r>
      <w:r w:rsidRPr="009F2A37">
        <w:rPr>
          <w:rFonts w:ascii="Times New Roman" w:hAnsi="Times New Roman" w:cs="Times New Roman"/>
          <w:spacing w:val="-4"/>
          <w:kern w:val="1"/>
        </w:rPr>
        <w:t>H</w:t>
      </w:r>
      <w:r w:rsidRPr="009F2A37">
        <w:rPr>
          <w:rFonts w:ascii="Times New Roman" w:hAnsi="Times New Roman" w:cs="Times New Roman"/>
          <w:spacing w:val="-4"/>
          <w:kern w:val="1"/>
          <w:vertAlign w:val="subscript"/>
        </w:rPr>
        <w:t>2</w:t>
      </w:r>
      <w:r w:rsidRPr="009F2A37">
        <w:rPr>
          <w:rFonts w:ascii="Times New Roman" w:hAnsi="Times New Roman" w:cs="Times New Roman"/>
          <w:spacing w:val="-4"/>
          <w:kern w:val="1"/>
        </w:rPr>
        <w:t>O</w:t>
      </w:r>
      <w:r w:rsidRPr="009F2A37">
        <w:rPr>
          <w:rFonts w:ascii="Times New Roman" w:hAnsi="Times New Roman" w:cs="Times New Roman"/>
          <w:spacing w:val="-4"/>
          <w:kern w:val="1"/>
          <w:vertAlign w:val="subscript"/>
        </w:rPr>
        <w:t>2</w:t>
      </w:r>
      <w:r>
        <w:rPr>
          <w:rFonts w:ascii="Times New Roman" w:hAnsi="Times New Roman" w:cs="Times New Roman"/>
          <w:spacing w:val="-4"/>
          <w:kern w:val="1"/>
        </w:rPr>
        <w:t xml:space="preserve"> when CORM-3 (10 µM) combined with gentamicin (1.0</w:t>
      </w:r>
      <w:r w:rsidRPr="00942533">
        <w:rPr>
          <w:rFonts w:ascii="Times New Roman" w:hAnsi="Times New Roman" w:cs="Times New Roman"/>
          <w:spacing w:val="-4"/>
          <w:kern w:val="1"/>
        </w:rPr>
        <w:t xml:space="preserve"> </w:t>
      </w:r>
      <w:r>
        <w:rPr>
          <w:rFonts w:ascii="Times New Roman" w:hAnsi="Times New Roman" w:cs="Times New Roman"/>
          <w:spacing w:val="-4"/>
          <w:kern w:val="1"/>
        </w:rPr>
        <w:t>µg/ml) or spectinomycin (500</w:t>
      </w:r>
      <w:r w:rsidRPr="00942533">
        <w:rPr>
          <w:rFonts w:ascii="Times New Roman" w:hAnsi="Times New Roman" w:cs="Times New Roman"/>
          <w:spacing w:val="-4"/>
          <w:kern w:val="1"/>
        </w:rPr>
        <w:t xml:space="preserve"> </w:t>
      </w:r>
      <w:r>
        <w:rPr>
          <w:rFonts w:ascii="Times New Roman" w:hAnsi="Times New Roman" w:cs="Times New Roman"/>
          <w:spacing w:val="-4"/>
          <w:kern w:val="1"/>
        </w:rPr>
        <w:t xml:space="preserve">µg/ml) (Figure 6.5 B).  </w:t>
      </w:r>
    </w:p>
    <w:p w14:paraId="29E03363" w14:textId="77777777" w:rsidR="00893DB0" w:rsidRDefault="00893DB0" w:rsidP="00BE2844">
      <w:pPr>
        <w:pStyle w:val="EndNoteBibliography"/>
        <w:tabs>
          <w:tab w:val="left" w:pos="185"/>
        </w:tabs>
        <w:spacing w:line="360" w:lineRule="auto"/>
        <w:jc w:val="both"/>
        <w:rPr>
          <w:rFonts w:ascii="Times New Roman" w:hAnsi="Times New Roman" w:cs="Times New Roman"/>
          <w:b/>
        </w:rPr>
      </w:pPr>
    </w:p>
    <w:p w14:paraId="192014F0" w14:textId="77777777" w:rsidR="00893DB0" w:rsidRDefault="00893DB0" w:rsidP="00BE2844">
      <w:pPr>
        <w:pStyle w:val="EndNoteBibliography"/>
        <w:tabs>
          <w:tab w:val="left" w:pos="185"/>
        </w:tabs>
        <w:spacing w:line="360" w:lineRule="auto"/>
        <w:jc w:val="both"/>
        <w:rPr>
          <w:rFonts w:ascii="Times New Roman" w:hAnsi="Times New Roman" w:cs="Times New Roman"/>
          <w:b/>
        </w:rPr>
      </w:pPr>
    </w:p>
    <w:p w14:paraId="43AC41E9" w14:textId="77777777" w:rsidR="00BE2844" w:rsidRDefault="00BE2844" w:rsidP="00BE2844">
      <w:pPr>
        <w:pStyle w:val="EndNoteBibliography"/>
        <w:tabs>
          <w:tab w:val="left" w:pos="185"/>
        </w:tabs>
        <w:spacing w:line="360" w:lineRule="auto"/>
        <w:jc w:val="both"/>
        <w:rPr>
          <w:rFonts w:ascii="Times New Roman" w:hAnsi="Times New Roman" w:cs="Times New Roman"/>
        </w:rPr>
      </w:pPr>
      <w:r>
        <w:rPr>
          <w:rFonts w:ascii="Times New Roman" w:hAnsi="Times New Roman" w:cs="Times New Roman"/>
          <w:b/>
        </w:rPr>
        <w:t xml:space="preserve">Figure 6.3 </w:t>
      </w:r>
      <w:proofErr w:type="gramStart"/>
      <w:r>
        <w:rPr>
          <w:rFonts w:ascii="Times New Roman" w:hAnsi="Times New Roman" w:cs="Times New Roman"/>
          <w:b/>
        </w:rPr>
        <w:t>The</w:t>
      </w:r>
      <w:proofErr w:type="gramEnd"/>
      <w:r>
        <w:rPr>
          <w:rFonts w:ascii="Times New Roman" w:hAnsi="Times New Roman" w:cs="Times New Roman"/>
          <w:b/>
        </w:rPr>
        <w:t xml:space="preserve"> effect of CORM-2 alone and in combination with antibiotics on endogenous ROS generation against </w:t>
      </w:r>
      <w:r w:rsidRPr="00856438">
        <w:rPr>
          <w:rFonts w:ascii="Times New Roman" w:hAnsi="Times New Roman" w:cs="Times New Roman"/>
          <w:b/>
          <w:i/>
        </w:rPr>
        <w:t>E. coli</w:t>
      </w:r>
      <w:r>
        <w:rPr>
          <w:rFonts w:ascii="Times New Roman" w:hAnsi="Times New Roman" w:cs="Times New Roman"/>
          <w:b/>
        </w:rPr>
        <w:t xml:space="preserve"> EC958 using the amplex red. A) </w:t>
      </w:r>
      <w:r w:rsidRPr="00A3438D">
        <w:rPr>
          <w:rFonts w:ascii="Times New Roman" w:hAnsi="Times New Roman" w:cs="Times New Roman"/>
        </w:rPr>
        <w:t>Positive control</w:t>
      </w:r>
      <w:r>
        <w:rPr>
          <w:rFonts w:ascii="Times New Roman" w:hAnsi="Times New Roman" w:cs="Times New Roman"/>
          <w:b/>
        </w:rPr>
        <w:t xml:space="preserve"> </w:t>
      </w:r>
      <w:r>
        <w:rPr>
          <w:rFonts w:ascii="Times New Roman" w:hAnsi="Times New Roman" w:cs="Times New Roman"/>
        </w:rPr>
        <w:t>(</w:t>
      </w:r>
      <w:r w:rsidRPr="009F2A37">
        <w:rPr>
          <w:rFonts w:ascii="Times New Roman" w:hAnsi="Times New Roman" w:cs="Times New Roman"/>
          <w:spacing w:val="-4"/>
          <w:kern w:val="1"/>
        </w:rPr>
        <w:t>H</w:t>
      </w:r>
      <w:r w:rsidRPr="009F2A37">
        <w:rPr>
          <w:rFonts w:ascii="Times New Roman" w:hAnsi="Times New Roman" w:cs="Times New Roman"/>
          <w:spacing w:val="-4"/>
          <w:kern w:val="1"/>
          <w:vertAlign w:val="subscript"/>
        </w:rPr>
        <w:t>2</w:t>
      </w:r>
      <w:r w:rsidRPr="009F2A37">
        <w:rPr>
          <w:rFonts w:ascii="Times New Roman" w:hAnsi="Times New Roman" w:cs="Times New Roman"/>
          <w:spacing w:val="-4"/>
          <w:kern w:val="1"/>
        </w:rPr>
        <w:t>O</w:t>
      </w:r>
      <w:r w:rsidRPr="009F2A37">
        <w:rPr>
          <w:rFonts w:ascii="Times New Roman" w:hAnsi="Times New Roman" w:cs="Times New Roman"/>
          <w:spacing w:val="-4"/>
          <w:kern w:val="1"/>
          <w:vertAlign w:val="subscript"/>
        </w:rPr>
        <w:t>2</w:t>
      </w:r>
      <w:r>
        <w:rPr>
          <w:rFonts w:ascii="Times New Roman" w:hAnsi="Times New Roman" w:cs="Times New Roman"/>
          <w:spacing w:val="-4"/>
          <w:kern w:val="1"/>
        </w:rPr>
        <w:t xml:space="preserve">). </w:t>
      </w:r>
      <w:r>
        <w:rPr>
          <w:rFonts w:ascii="Times New Roman" w:hAnsi="Times New Roman" w:cs="Times New Roman"/>
          <w:b/>
        </w:rPr>
        <w:t xml:space="preserve">B) </w:t>
      </w:r>
      <w:r w:rsidRPr="00856438">
        <w:rPr>
          <w:rFonts w:ascii="Times New Roman" w:hAnsi="Times New Roman" w:cs="Times New Roman"/>
        </w:rPr>
        <w:t xml:space="preserve">CORM-2 </w:t>
      </w:r>
      <w:r>
        <w:rPr>
          <w:rFonts w:ascii="Times New Roman" w:hAnsi="Times New Roman" w:cs="Times New Roman"/>
        </w:rPr>
        <w:t>and antibiotics. The data are representative of two biological repeats and four technical repeats each and expressed as mean</w:t>
      </w:r>
      <m:oMath>
        <m:r>
          <w:rPr>
            <w:rFonts w:ascii="Cambria Math" w:hAnsi="Cambria Math" w:cs="Times New Roman"/>
          </w:rPr>
          <m:t xml:space="preserve"> ±</m:t>
        </m:r>
      </m:oMath>
      <w:r>
        <w:rPr>
          <w:rFonts w:ascii="Times New Roman" w:hAnsi="Times New Roman" w:cs="Times New Roman"/>
        </w:rPr>
        <w:t xml:space="preserve"> SD.</w:t>
      </w:r>
    </w:p>
    <w:p w14:paraId="42696CA6" w14:textId="77777777" w:rsidR="00BE2844" w:rsidRDefault="00BE2844" w:rsidP="00BE2844">
      <w:pPr>
        <w:pStyle w:val="EndNoteBibliography"/>
        <w:tabs>
          <w:tab w:val="left" w:pos="185"/>
        </w:tabs>
        <w:jc w:val="left"/>
        <w:rPr>
          <w:rFonts w:ascii="Times New Roman" w:hAnsi="Times New Roman" w:cs="Times New Roman"/>
        </w:rPr>
      </w:pPr>
    </w:p>
    <w:p w14:paraId="6179F073" w14:textId="77777777" w:rsidR="00BE2844" w:rsidRDefault="00BE2844" w:rsidP="00BE2844">
      <w:pPr>
        <w:pStyle w:val="EndNoteBibliography"/>
        <w:tabs>
          <w:tab w:val="left" w:pos="185"/>
        </w:tabs>
        <w:jc w:val="left"/>
        <w:rPr>
          <w:rFonts w:ascii="Times New Roman" w:hAnsi="Times New Roman" w:cs="Times New Roman"/>
        </w:rPr>
      </w:pPr>
    </w:p>
    <w:p w14:paraId="1E0A44F2" w14:textId="77777777" w:rsidR="00BE2844" w:rsidRDefault="00BE2844" w:rsidP="00BE2844">
      <w:pPr>
        <w:pStyle w:val="EndNoteBibliography"/>
        <w:tabs>
          <w:tab w:val="left" w:pos="185"/>
        </w:tabs>
        <w:jc w:val="left"/>
        <w:rPr>
          <w:rFonts w:ascii="Times New Roman" w:hAnsi="Times New Roman" w:cs="Times New Roman"/>
        </w:rPr>
      </w:pPr>
    </w:p>
    <w:p w14:paraId="0B03B13D" w14:textId="77777777" w:rsidR="00BE2844" w:rsidRDefault="00BE2844" w:rsidP="00BE2844">
      <w:pPr>
        <w:pStyle w:val="EndNoteBibliography"/>
        <w:tabs>
          <w:tab w:val="left" w:pos="185"/>
        </w:tabs>
        <w:jc w:val="left"/>
        <w:rPr>
          <w:rFonts w:ascii="Times New Roman" w:hAnsi="Times New Roman" w:cs="Times New Roman"/>
        </w:rPr>
      </w:pPr>
    </w:p>
    <w:p w14:paraId="27B322EA" w14:textId="77777777" w:rsidR="00BE2844" w:rsidRDefault="00BE2844" w:rsidP="00BE2844">
      <w:pPr>
        <w:pStyle w:val="EndNoteBibliography"/>
        <w:tabs>
          <w:tab w:val="left" w:pos="185"/>
        </w:tabs>
        <w:jc w:val="left"/>
        <w:rPr>
          <w:rFonts w:ascii="Times New Roman" w:hAnsi="Times New Roman" w:cs="Times New Roman"/>
        </w:rPr>
      </w:pPr>
    </w:p>
    <w:p w14:paraId="1E4F35DD" w14:textId="77777777" w:rsidR="00BE2844" w:rsidRDefault="00BE2844" w:rsidP="00BE2844">
      <w:pPr>
        <w:pStyle w:val="EndNoteBibliography"/>
        <w:tabs>
          <w:tab w:val="left" w:pos="185"/>
        </w:tabs>
        <w:jc w:val="left"/>
        <w:rPr>
          <w:rFonts w:ascii="Times New Roman" w:hAnsi="Times New Roman" w:cs="Times New Roman"/>
        </w:rPr>
      </w:pPr>
    </w:p>
    <w:p w14:paraId="5FD2245E" w14:textId="77777777" w:rsidR="00BE2844" w:rsidRDefault="00BE2844" w:rsidP="00BE2844">
      <w:pPr>
        <w:pStyle w:val="EndNoteBibliography"/>
        <w:tabs>
          <w:tab w:val="left" w:pos="185"/>
        </w:tabs>
        <w:jc w:val="left"/>
        <w:rPr>
          <w:rFonts w:ascii="Times New Roman" w:hAnsi="Times New Roman" w:cs="Times New Roman"/>
        </w:rPr>
      </w:pPr>
      <w:r>
        <w:rPr>
          <w:rFonts w:ascii="Times New Roman" w:hAnsi="Times New Roman" w:cs="Times New Roman"/>
          <w:b/>
          <w:noProof/>
        </w:rPr>
        <w:drawing>
          <wp:inline distT="0" distB="0" distL="0" distR="0" wp14:anchorId="022EDF8A" wp14:editId="5B42620F">
            <wp:extent cx="4950460" cy="5543919"/>
            <wp:effectExtent l="0" t="0" r="254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50460" cy="5543919"/>
                    </a:xfrm>
                    <a:prstGeom prst="rect">
                      <a:avLst/>
                    </a:prstGeom>
                    <a:noFill/>
                    <a:ln>
                      <a:noFill/>
                    </a:ln>
                  </pic:spPr>
                </pic:pic>
              </a:graphicData>
            </a:graphic>
          </wp:inline>
        </w:drawing>
      </w:r>
    </w:p>
    <w:p w14:paraId="1BCA161F" w14:textId="77777777" w:rsidR="00BE2844" w:rsidRDefault="00BE2844" w:rsidP="00BE2844">
      <w:pPr>
        <w:pStyle w:val="EndNoteBibliography"/>
        <w:tabs>
          <w:tab w:val="left" w:pos="185"/>
        </w:tabs>
        <w:jc w:val="left"/>
        <w:rPr>
          <w:rFonts w:ascii="Times New Roman" w:hAnsi="Times New Roman" w:cs="Times New Roman"/>
        </w:rPr>
      </w:pPr>
    </w:p>
    <w:p w14:paraId="32BF7349" w14:textId="77777777" w:rsidR="00BE2844" w:rsidRDefault="00BE2844" w:rsidP="00BE2844">
      <w:pPr>
        <w:pStyle w:val="EndNoteBibliography"/>
        <w:tabs>
          <w:tab w:val="left" w:pos="185"/>
        </w:tabs>
        <w:jc w:val="left"/>
        <w:rPr>
          <w:rFonts w:ascii="Times New Roman" w:hAnsi="Times New Roman" w:cs="Times New Roman"/>
        </w:rPr>
      </w:pPr>
    </w:p>
    <w:p w14:paraId="75B6910E" w14:textId="77777777" w:rsidR="00BE2844" w:rsidRDefault="00BE2844" w:rsidP="00BE2844">
      <w:pPr>
        <w:pStyle w:val="EndNoteBibliography"/>
        <w:tabs>
          <w:tab w:val="left" w:pos="185"/>
        </w:tabs>
        <w:jc w:val="left"/>
        <w:rPr>
          <w:rFonts w:ascii="Times New Roman" w:hAnsi="Times New Roman" w:cs="Times New Roman"/>
        </w:rPr>
      </w:pPr>
    </w:p>
    <w:p w14:paraId="77E7C89C" w14:textId="77777777" w:rsidR="00BE2844" w:rsidRDefault="00BE2844" w:rsidP="00BE2844">
      <w:pPr>
        <w:spacing w:line="360" w:lineRule="auto"/>
        <w:jc w:val="both"/>
        <w:rPr>
          <w:rFonts w:ascii="Times New Roman" w:hAnsi="Times New Roman" w:cs="Times New Roman"/>
          <w:b/>
        </w:rPr>
      </w:pPr>
      <w:r>
        <w:rPr>
          <w:rFonts w:ascii="Times New Roman" w:hAnsi="Times New Roman" w:cs="Times New Roman"/>
          <w:b/>
        </w:rPr>
        <w:t xml:space="preserve">Figure 6.4 </w:t>
      </w:r>
      <w:proofErr w:type="gramStart"/>
      <w:r>
        <w:rPr>
          <w:rFonts w:ascii="Times New Roman" w:hAnsi="Times New Roman" w:cs="Times New Roman"/>
          <w:b/>
        </w:rPr>
        <w:t>The</w:t>
      </w:r>
      <w:proofErr w:type="gramEnd"/>
      <w:r>
        <w:rPr>
          <w:rFonts w:ascii="Times New Roman" w:hAnsi="Times New Roman" w:cs="Times New Roman"/>
          <w:b/>
        </w:rPr>
        <w:t xml:space="preserve"> effect of CORM-2 and CORM-3 alone or combined with antibiotics on endogenous ROS generation against </w:t>
      </w:r>
      <w:r w:rsidRPr="00856438">
        <w:rPr>
          <w:rFonts w:ascii="Times New Roman" w:hAnsi="Times New Roman" w:cs="Times New Roman"/>
          <w:b/>
          <w:i/>
        </w:rPr>
        <w:t>E. coli</w:t>
      </w:r>
      <w:r>
        <w:rPr>
          <w:rFonts w:ascii="Times New Roman" w:hAnsi="Times New Roman" w:cs="Times New Roman"/>
          <w:b/>
        </w:rPr>
        <w:t xml:space="preserve"> EC958 using the amplex red. A) </w:t>
      </w:r>
      <w:r>
        <w:rPr>
          <w:rFonts w:ascii="Times New Roman" w:hAnsi="Times New Roman" w:cs="Times New Roman"/>
        </w:rPr>
        <w:t>CORM-2 and antibiotics</w:t>
      </w:r>
      <w:r>
        <w:rPr>
          <w:rFonts w:ascii="Times New Roman" w:hAnsi="Times New Roman" w:cs="Times New Roman"/>
          <w:spacing w:val="-4"/>
          <w:kern w:val="1"/>
        </w:rPr>
        <w:t xml:space="preserve">. </w:t>
      </w:r>
      <w:r>
        <w:rPr>
          <w:rFonts w:ascii="Times New Roman" w:hAnsi="Times New Roman" w:cs="Times New Roman"/>
          <w:b/>
        </w:rPr>
        <w:t xml:space="preserve">B) </w:t>
      </w:r>
      <w:r>
        <w:rPr>
          <w:rFonts w:ascii="Times New Roman" w:hAnsi="Times New Roman" w:cs="Times New Roman"/>
        </w:rPr>
        <w:t>CORM-3</w:t>
      </w:r>
      <w:r w:rsidRPr="00856438">
        <w:rPr>
          <w:rFonts w:ascii="Times New Roman" w:hAnsi="Times New Roman" w:cs="Times New Roman"/>
        </w:rPr>
        <w:t xml:space="preserve"> </w:t>
      </w:r>
      <w:r>
        <w:rPr>
          <w:rFonts w:ascii="Times New Roman" w:hAnsi="Times New Roman" w:cs="Times New Roman"/>
        </w:rPr>
        <w:t>and antibiotics. The data are representative of two biological repeats and four technical repeats each and expressed as mean</w:t>
      </w:r>
      <m:oMath>
        <m:r>
          <w:rPr>
            <w:rFonts w:ascii="Cambria Math" w:hAnsi="Cambria Math" w:cs="Times New Roman"/>
          </w:rPr>
          <m:t xml:space="preserve"> ±</m:t>
        </m:r>
      </m:oMath>
      <w:r>
        <w:rPr>
          <w:rFonts w:ascii="Times New Roman" w:hAnsi="Times New Roman" w:cs="Times New Roman"/>
        </w:rPr>
        <w:t xml:space="preserve"> SD. The assay of standards was as shown in Figure 6.3. </w:t>
      </w:r>
    </w:p>
    <w:p w14:paraId="1207F2B3" w14:textId="77777777" w:rsidR="00BE2844" w:rsidRDefault="00BE2844" w:rsidP="00BE2844">
      <w:pPr>
        <w:pStyle w:val="EndNoteBibliography"/>
        <w:tabs>
          <w:tab w:val="left" w:pos="185"/>
        </w:tabs>
        <w:jc w:val="left"/>
        <w:rPr>
          <w:rFonts w:ascii="Times New Roman" w:hAnsi="Times New Roman" w:cs="Times New Roman"/>
        </w:rPr>
      </w:pPr>
    </w:p>
    <w:p w14:paraId="6A6954FB" w14:textId="77777777" w:rsidR="00BE2844" w:rsidRDefault="00BE2844" w:rsidP="00BE2844">
      <w:pPr>
        <w:pStyle w:val="EndNoteBibliography"/>
        <w:tabs>
          <w:tab w:val="left" w:pos="185"/>
        </w:tabs>
        <w:jc w:val="left"/>
        <w:rPr>
          <w:rFonts w:ascii="Times New Roman" w:hAnsi="Times New Roman" w:cs="Times New Roman"/>
        </w:rPr>
      </w:pPr>
    </w:p>
    <w:p w14:paraId="65EE15D8" w14:textId="77777777" w:rsidR="00BE2844" w:rsidRDefault="00BE2844" w:rsidP="00BE2844">
      <w:pPr>
        <w:pStyle w:val="EndNoteBibliography"/>
        <w:tabs>
          <w:tab w:val="left" w:pos="185"/>
        </w:tabs>
        <w:jc w:val="left"/>
        <w:rPr>
          <w:rFonts w:ascii="Times New Roman" w:hAnsi="Times New Roman" w:cs="Times New Roman"/>
        </w:rPr>
      </w:pPr>
    </w:p>
    <w:p w14:paraId="79C8F88D" w14:textId="77777777" w:rsidR="00BE2844" w:rsidRDefault="00BE2844" w:rsidP="00BE2844">
      <w:pPr>
        <w:pStyle w:val="EndNoteBibliography"/>
        <w:tabs>
          <w:tab w:val="left" w:pos="185"/>
        </w:tabs>
        <w:jc w:val="left"/>
        <w:rPr>
          <w:rFonts w:ascii="Times New Roman" w:hAnsi="Times New Roman" w:cs="Times New Roman"/>
        </w:rPr>
      </w:pPr>
    </w:p>
    <w:p w14:paraId="50747354" w14:textId="4F17F1CE" w:rsidR="00BE2844" w:rsidRDefault="00BE2844" w:rsidP="0050038C">
      <w:pPr>
        <w:pStyle w:val="EndNoteBibliography"/>
        <w:tabs>
          <w:tab w:val="left" w:pos="185"/>
        </w:tabs>
        <w:spacing w:line="360" w:lineRule="auto"/>
        <w:jc w:val="both"/>
        <w:rPr>
          <w:rFonts w:ascii="Times New Roman" w:hAnsi="Times New Roman" w:cs="Times New Roman"/>
          <w:spacing w:val="-4"/>
          <w:kern w:val="1"/>
        </w:rPr>
      </w:pPr>
      <w:r>
        <w:rPr>
          <w:rFonts w:ascii="Times New Roman" w:hAnsi="Times New Roman" w:cs="Times New Roman"/>
          <w:b/>
          <w:noProof/>
        </w:rPr>
        <w:drawing>
          <wp:anchor distT="0" distB="0" distL="114300" distR="114300" simplePos="0" relativeHeight="251747328" behindDoc="0" locked="0" layoutInCell="1" allowOverlap="1" wp14:anchorId="1CB8CABF" wp14:editId="7846BE13">
            <wp:simplePos x="0" y="0"/>
            <wp:positionH relativeFrom="margin">
              <wp:posOffset>-160655</wp:posOffset>
            </wp:positionH>
            <wp:positionV relativeFrom="margin">
              <wp:posOffset>129540</wp:posOffset>
            </wp:positionV>
            <wp:extent cx="5270500" cy="5868670"/>
            <wp:effectExtent l="0" t="0" r="12700" b="0"/>
            <wp:wrapSquare wrapText="bothSides"/>
            <wp:docPr id="7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0500" cy="5868670"/>
                    </a:xfrm>
                    <a:prstGeom prst="rect">
                      <a:avLst/>
                    </a:prstGeom>
                    <a:noFill/>
                    <a:ln>
                      <a:noFill/>
                    </a:ln>
                  </pic:spPr>
                </pic:pic>
              </a:graphicData>
            </a:graphic>
          </wp:anchor>
        </w:drawing>
      </w:r>
      <w:r>
        <w:rPr>
          <w:rFonts w:ascii="Times New Roman" w:hAnsi="Times New Roman" w:cs="Times New Roman"/>
          <w:b/>
        </w:rPr>
        <w:t xml:space="preserve">Figure 6.5 </w:t>
      </w:r>
      <w:proofErr w:type="gramStart"/>
      <w:r>
        <w:rPr>
          <w:rFonts w:ascii="Times New Roman" w:hAnsi="Times New Roman" w:cs="Times New Roman"/>
          <w:b/>
        </w:rPr>
        <w:t>The</w:t>
      </w:r>
      <w:proofErr w:type="gramEnd"/>
      <w:r>
        <w:rPr>
          <w:rFonts w:ascii="Times New Roman" w:hAnsi="Times New Roman" w:cs="Times New Roman"/>
          <w:b/>
        </w:rPr>
        <w:t xml:space="preserve"> effect of CORM-2 and CORM-3 alone or combined with antibiotics on endogenous ROS generation against </w:t>
      </w:r>
      <w:r w:rsidRPr="00856438">
        <w:rPr>
          <w:rFonts w:ascii="Times New Roman" w:hAnsi="Times New Roman" w:cs="Times New Roman"/>
          <w:b/>
          <w:i/>
        </w:rPr>
        <w:t>E. coli</w:t>
      </w:r>
      <w:r>
        <w:rPr>
          <w:rFonts w:ascii="Times New Roman" w:hAnsi="Times New Roman" w:cs="Times New Roman"/>
          <w:b/>
        </w:rPr>
        <w:t xml:space="preserve"> MG1655 using the amplex red. A) </w:t>
      </w:r>
      <w:r>
        <w:rPr>
          <w:rFonts w:ascii="Times New Roman" w:hAnsi="Times New Roman" w:cs="Times New Roman"/>
        </w:rPr>
        <w:t>CORM-2 and antibiotics</w:t>
      </w:r>
      <w:r>
        <w:rPr>
          <w:rFonts w:ascii="Times New Roman" w:hAnsi="Times New Roman" w:cs="Times New Roman"/>
          <w:spacing w:val="-4"/>
          <w:kern w:val="1"/>
        </w:rPr>
        <w:t xml:space="preserve">. </w:t>
      </w:r>
      <w:r>
        <w:rPr>
          <w:rFonts w:ascii="Times New Roman" w:hAnsi="Times New Roman" w:cs="Times New Roman"/>
          <w:b/>
        </w:rPr>
        <w:t xml:space="preserve">B) </w:t>
      </w:r>
      <w:r>
        <w:rPr>
          <w:rFonts w:ascii="Times New Roman" w:hAnsi="Times New Roman" w:cs="Times New Roman"/>
        </w:rPr>
        <w:t>CORM-3</w:t>
      </w:r>
      <w:r w:rsidRPr="00856438">
        <w:rPr>
          <w:rFonts w:ascii="Times New Roman" w:hAnsi="Times New Roman" w:cs="Times New Roman"/>
        </w:rPr>
        <w:t xml:space="preserve"> </w:t>
      </w:r>
      <w:r>
        <w:rPr>
          <w:rFonts w:ascii="Times New Roman" w:hAnsi="Times New Roman" w:cs="Times New Roman"/>
        </w:rPr>
        <w:t>and antibiotics. The data are representative of two biological repeats and four technical repeats each and expressed as mean</w:t>
      </w:r>
      <m:oMath>
        <m:r>
          <w:rPr>
            <w:rFonts w:ascii="Cambria Math" w:hAnsi="Cambria Math" w:cs="Times New Roman"/>
          </w:rPr>
          <m:t xml:space="preserve"> ±</m:t>
        </m:r>
      </m:oMath>
      <w:r>
        <w:rPr>
          <w:rFonts w:ascii="Times New Roman" w:hAnsi="Times New Roman" w:cs="Times New Roman"/>
        </w:rPr>
        <w:t xml:space="preserve"> SD. The assay of standard </w:t>
      </w:r>
      <w:r w:rsidRPr="009F2A37">
        <w:rPr>
          <w:rFonts w:ascii="Times New Roman" w:hAnsi="Times New Roman" w:cs="Times New Roman"/>
          <w:spacing w:val="-4"/>
          <w:kern w:val="1"/>
        </w:rPr>
        <w:t>H</w:t>
      </w:r>
      <w:r w:rsidRPr="009F2A37">
        <w:rPr>
          <w:rFonts w:ascii="Times New Roman" w:hAnsi="Times New Roman" w:cs="Times New Roman"/>
          <w:spacing w:val="-4"/>
          <w:kern w:val="1"/>
          <w:vertAlign w:val="subscript"/>
        </w:rPr>
        <w:t>2</w:t>
      </w:r>
      <w:r w:rsidRPr="009F2A37">
        <w:rPr>
          <w:rFonts w:ascii="Times New Roman" w:hAnsi="Times New Roman" w:cs="Times New Roman"/>
          <w:spacing w:val="-4"/>
          <w:kern w:val="1"/>
        </w:rPr>
        <w:t>O</w:t>
      </w:r>
      <w:r w:rsidRPr="009F2A37">
        <w:rPr>
          <w:rFonts w:ascii="Times New Roman" w:hAnsi="Times New Roman" w:cs="Times New Roman"/>
          <w:spacing w:val="-4"/>
          <w:kern w:val="1"/>
          <w:vertAlign w:val="subscript"/>
        </w:rPr>
        <w:t>2</w:t>
      </w:r>
      <w:r>
        <w:rPr>
          <w:rFonts w:ascii="Times New Roman" w:hAnsi="Times New Roman" w:cs="Times New Roman"/>
          <w:spacing w:val="-4"/>
          <w:kern w:val="1"/>
          <w:vertAlign w:val="subscript"/>
        </w:rPr>
        <w:t xml:space="preserve"> </w:t>
      </w:r>
      <w:r>
        <w:rPr>
          <w:rFonts w:ascii="Times New Roman" w:hAnsi="Times New Roman" w:cs="Times New Roman"/>
          <w:spacing w:val="-4"/>
          <w:kern w:val="1"/>
        </w:rPr>
        <w:t xml:space="preserve">solution in this experiment is shown as in an inset in A.  </w:t>
      </w:r>
    </w:p>
    <w:p w14:paraId="64A4560B" w14:textId="77777777" w:rsidR="0050038C" w:rsidRPr="0050038C" w:rsidRDefault="0050038C" w:rsidP="0050038C">
      <w:pPr>
        <w:pStyle w:val="EndNoteBibliography"/>
        <w:tabs>
          <w:tab w:val="left" w:pos="185"/>
        </w:tabs>
        <w:spacing w:line="360" w:lineRule="auto"/>
        <w:jc w:val="both"/>
        <w:rPr>
          <w:rFonts w:ascii="Times New Roman" w:hAnsi="Times New Roman" w:cs="Times New Roman"/>
        </w:rPr>
      </w:pPr>
    </w:p>
    <w:p w14:paraId="1E7948BE" w14:textId="7794F7A0" w:rsidR="00BE2844" w:rsidRDefault="00BE2844" w:rsidP="00BE2844">
      <w:pPr>
        <w:spacing w:line="360" w:lineRule="auto"/>
        <w:rPr>
          <w:rFonts w:ascii="Times New Roman" w:hAnsi="Times New Roman" w:cs="Times New Roman"/>
          <w:b/>
        </w:rPr>
      </w:pPr>
      <w:r>
        <w:rPr>
          <w:rFonts w:ascii="Times New Roman" w:hAnsi="Times New Roman" w:cs="Times New Roman"/>
          <w:b/>
        </w:rPr>
        <w:t>6</w:t>
      </w:r>
      <w:r w:rsidR="00EC7B2E">
        <w:rPr>
          <w:rFonts w:ascii="Times New Roman" w:hAnsi="Times New Roman" w:cs="Times New Roman"/>
          <w:b/>
        </w:rPr>
        <w:t>.</w:t>
      </w:r>
      <w:r w:rsidRPr="00761477">
        <w:rPr>
          <w:rFonts w:ascii="Times New Roman" w:hAnsi="Times New Roman" w:cs="Times New Roman"/>
          <w:b/>
        </w:rPr>
        <w:t xml:space="preserve">2.4 Effect of CORM-2 and CORM-3 on </w:t>
      </w:r>
      <w:r>
        <w:rPr>
          <w:rFonts w:ascii="Times New Roman" w:hAnsi="Times New Roman" w:cs="Times New Roman"/>
          <w:b/>
        </w:rPr>
        <w:t xml:space="preserve">bacterial </w:t>
      </w:r>
      <w:r w:rsidRPr="00761477">
        <w:rPr>
          <w:rFonts w:ascii="Times New Roman" w:hAnsi="Times New Roman" w:cs="Times New Roman"/>
          <w:b/>
        </w:rPr>
        <w:t>DNA damage</w:t>
      </w:r>
    </w:p>
    <w:p w14:paraId="2DE851BA" w14:textId="77777777" w:rsidR="00BE2844" w:rsidRDefault="00BE2844" w:rsidP="00BE2844">
      <w:pPr>
        <w:spacing w:line="360" w:lineRule="auto"/>
        <w:rPr>
          <w:rFonts w:ascii="Times New Roman" w:hAnsi="Times New Roman" w:cs="Times New Roman"/>
        </w:rPr>
      </w:pPr>
    </w:p>
    <w:p w14:paraId="449428F5" w14:textId="0F85E33A" w:rsidR="00BE2844" w:rsidRPr="003D48E2" w:rsidRDefault="00BE2844" w:rsidP="00BE2844">
      <w:pPr>
        <w:spacing w:line="360" w:lineRule="auto"/>
        <w:jc w:val="both"/>
        <w:rPr>
          <w:rFonts w:ascii="Times New Roman" w:hAnsi="Times New Roman" w:cs="Times New Roman"/>
        </w:rPr>
      </w:pPr>
      <w:r w:rsidRPr="003D48E2">
        <w:rPr>
          <w:rFonts w:ascii="Times New Roman" w:hAnsi="Times New Roman" w:cs="Times New Roman"/>
        </w:rPr>
        <w:t>T</w:t>
      </w:r>
      <w:r>
        <w:rPr>
          <w:rFonts w:ascii="Times New Roman" w:hAnsi="Times New Roman" w:cs="Times New Roman"/>
        </w:rPr>
        <w:t xml:space="preserve">o elucidate the mechanism of bacterial cell killing caused by ruthenium carbonyl compounds (CORM-2 and CORM-3), a DNA fragmentation assay was used. Smearing of DNA and RNA is a distinctive character of cell death </w:t>
      </w:r>
      <w:r>
        <w:rPr>
          <w:rFonts w:ascii="Times New Roman" w:hAnsi="Times New Roman" w:cs="Times New Roman"/>
        </w:rPr>
        <w:fldChar w:fldCharType="begin">
          <w:fldData xml:space="preserve">PEVuZE5vdGU+PENpdGU+PEF1dGhvcj5Nb2RhazwvQXV0aG9yPjxZZWFyPjIwMTQ8L1llYXI+PFJl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==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PEVuZE5vdGU+PENpdGU+PEF1dGhvcj5Nb2RhazwvQXV0aG9yPjxZZWFyPjIwMTQ8L1llYXI+PFJl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==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(Modak et al., 2014, Gurunathan et al., 2012)</w:t>
      </w:r>
      <w:r>
        <w:rPr>
          <w:rFonts w:ascii="Times New Roman" w:hAnsi="Times New Roman" w:cs="Times New Roman"/>
        </w:rPr>
        <w:fldChar w:fldCharType="end"/>
      </w:r>
      <w:r>
        <w:rPr>
          <w:rFonts w:ascii="Times New Roman" w:hAnsi="Times New Roman" w:cs="Times New Roman"/>
        </w:rPr>
        <w:t xml:space="preserve">. To investigate whether or not bacterial cell death induced by CORM-2 or CORM-3 leads to DNA damage in </w:t>
      </w:r>
      <w:r w:rsidRPr="004571B2">
        <w:rPr>
          <w:rFonts w:ascii="Times New Roman" w:hAnsi="Times New Roman" w:cs="Times New Roman"/>
          <w:i/>
        </w:rPr>
        <w:t>E. coli</w:t>
      </w:r>
      <w:r>
        <w:rPr>
          <w:rFonts w:ascii="Times New Roman" w:hAnsi="Times New Roman" w:cs="Times New Roman"/>
        </w:rPr>
        <w:t xml:space="preserve"> cells, cells were resuspended in defined minimal medium and incubated at 37</w:t>
      </w:r>
      <m:oMath>
        <m:r>
          <w:rPr>
            <w:rFonts w:ascii="Cambria Math" w:hAnsi="Cambria Math" w:cs="Times New Roman"/>
          </w:rPr>
          <m:t>℃</m:t>
        </m:r>
      </m:oMath>
      <w:r>
        <w:rPr>
          <w:rFonts w:ascii="Times New Roman" w:hAnsi="Times New Roman" w:cs="Times New Roman"/>
        </w:rPr>
        <w:t xml:space="preserve"> until the OD reached around 0.3. Then the cells were stressed with different concentrations of CORM-2 or CORM-3 and incubated for 2 h. Genomic DNA was extracted using the protocol described in (section 2.4.1) and the extracted DNA was run on agarose gels (1%) as described in (section 2.4.3). The re</w:t>
      </w:r>
      <w:r w:rsidR="00CC672C">
        <w:rPr>
          <w:rFonts w:ascii="Times New Roman" w:hAnsi="Times New Roman" w:cs="Times New Roman"/>
        </w:rPr>
        <w:t>sults revealed that the bands of extracted bacterial DNA were</w:t>
      </w:r>
      <w:r>
        <w:rPr>
          <w:rFonts w:ascii="Times New Roman" w:hAnsi="Times New Roman" w:cs="Times New Roman"/>
        </w:rPr>
        <w:t xml:space="preserve"> gradually decreased by the effect of CORM-2 or CORM-3 in a concentration-dependent manner (Figure 6.6 A, B). These data reveal that CORMs cause DNA fragmentation and may be related to the irreversible damage induced in bacterial cells after contact with</w:t>
      </w:r>
      <w:r w:rsidR="00CC672C">
        <w:rPr>
          <w:rFonts w:ascii="Times New Roman" w:hAnsi="Times New Roman" w:cs="Times New Roman"/>
        </w:rPr>
        <w:t xml:space="preserve"> CORMs.  Furthermore, to </w:t>
      </w:r>
      <w:proofErr w:type="spellStart"/>
      <w:r w:rsidR="00CC672C">
        <w:rPr>
          <w:rFonts w:ascii="Times New Roman" w:hAnsi="Times New Roman" w:cs="Times New Roman"/>
        </w:rPr>
        <w:t>minimis</w:t>
      </w:r>
      <w:r>
        <w:rPr>
          <w:rFonts w:ascii="Times New Roman" w:hAnsi="Times New Roman" w:cs="Times New Roman"/>
        </w:rPr>
        <w:t>e</w:t>
      </w:r>
      <w:proofErr w:type="spellEnd"/>
      <w:r>
        <w:rPr>
          <w:rFonts w:ascii="Times New Roman" w:hAnsi="Times New Roman" w:cs="Times New Roman"/>
        </w:rPr>
        <w:t xml:space="preserve"> DNA degradation that might occur during genomic DNA extraction, a similar experiment was done on the plasmid (</w:t>
      </w:r>
      <w:proofErr w:type="spellStart"/>
      <w:r>
        <w:rPr>
          <w:rFonts w:ascii="Times New Roman" w:hAnsi="Times New Roman" w:cs="Times New Roman"/>
        </w:rPr>
        <w:t>pBAD-His</w:t>
      </w:r>
      <w:r w:rsidR="0050038C">
        <w:rPr>
          <w:rFonts w:ascii="Times New Roman" w:hAnsi="Times New Roman" w:cs="Times New Roman"/>
        </w:rPr>
        <w:t>A</w:t>
      </w:r>
      <w:proofErr w:type="spellEnd"/>
      <w:r>
        <w:rPr>
          <w:rFonts w:ascii="Times New Roman" w:hAnsi="Times New Roman" w:cs="Times New Roman"/>
        </w:rPr>
        <w:t xml:space="preserve"> </w:t>
      </w:r>
      <w:proofErr w:type="spellStart"/>
      <w:r w:rsidRPr="007B1E6B">
        <w:rPr>
          <w:rFonts w:ascii="Times New Roman" w:hAnsi="Times New Roman" w:cs="Times New Roman"/>
          <w:i/>
        </w:rPr>
        <w:t>hmp</w:t>
      </w:r>
      <w:proofErr w:type="spellEnd"/>
      <w:r>
        <w:rPr>
          <w:rFonts w:ascii="Times New Roman" w:hAnsi="Times New Roman" w:cs="Times New Roman"/>
          <w:i/>
          <w:vertAlign w:val="superscript"/>
        </w:rPr>
        <w:t>−</w:t>
      </w:r>
      <w:r>
        <w:rPr>
          <w:rFonts w:ascii="Times New Roman" w:hAnsi="Times New Roman" w:cs="Times New Roman"/>
        </w:rPr>
        <w:t xml:space="preserve">) of </w:t>
      </w:r>
      <w:r w:rsidRPr="000B50DC">
        <w:rPr>
          <w:rFonts w:ascii="Times New Roman" w:hAnsi="Times New Roman" w:cs="Times New Roman"/>
          <w:i/>
        </w:rPr>
        <w:t>E</w:t>
      </w:r>
      <w:r w:rsidRPr="00C65805">
        <w:rPr>
          <w:rFonts w:ascii="Times New Roman" w:hAnsi="Times New Roman" w:cs="Times New Roman"/>
          <w:i/>
          <w:color w:val="232323"/>
        </w:rPr>
        <w:t>. coli</w:t>
      </w:r>
      <w:r w:rsidRPr="00C65805">
        <w:rPr>
          <w:rFonts w:ascii="Times New Roman" w:hAnsi="Times New Roman" w:cs="Times New Roman"/>
          <w:color w:val="232323"/>
        </w:rPr>
        <w:t xml:space="preserve"> </w:t>
      </w:r>
      <w:r w:rsidRPr="001E7A7A">
        <w:rPr>
          <w:rFonts w:ascii="Times New Roman" w:hAnsi="Times New Roman" w:cs="Times New Roman"/>
        </w:rPr>
        <w:t xml:space="preserve">isogenic </w:t>
      </w:r>
      <w:proofErr w:type="spellStart"/>
      <w:r w:rsidRPr="001E7A7A">
        <w:rPr>
          <w:rFonts w:ascii="Times New Roman" w:hAnsi="Times New Roman" w:cs="Times New Roman"/>
          <w:i/>
          <w:iCs/>
        </w:rPr>
        <w:t>hmp</w:t>
      </w:r>
      <w:proofErr w:type="spellEnd"/>
      <w:r w:rsidRPr="001E7A7A">
        <w:rPr>
          <w:rFonts w:ascii="Times New Roman" w:hAnsi="Times New Roman" w:cs="Times New Roman"/>
        </w:rPr>
        <w:t xml:space="preserve"> derivative (RKP3036,</w:t>
      </w:r>
      <w:r>
        <w:rPr>
          <w:rFonts w:ascii="Times New Roman" w:hAnsi="Times New Roman" w:cs="Times New Roman"/>
        </w:rPr>
        <w:t xml:space="preserve"> MG1655</w:t>
      </w:r>
      <w:r w:rsidRPr="001E7A7A">
        <w:rPr>
          <w:rFonts w:ascii="Times New Roman" w:hAnsi="Times New Roman" w:cs="Times New Roman"/>
        </w:rPr>
        <w:t xml:space="preserve"> </w:t>
      </w:r>
      <w:proofErr w:type="spellStart"/>
      <w:r w:rsidRPr="001E7A7A">
        <w:rPr>
          <w:rFonts w:ascii="Times New Roman" w:hAnsi="Times New Roman" w:cs="Times New Roman"/>
          <w:i/>
          <w:iCs/>
        </w:rPr>
        <w:t>hmp</w:t>
      </w:r>
      <w:r>
        <w:rPr>
          <w:rFonts w:ascii="Times New Roman" w:hAnsi="Times New Roman" w:cs="Times New Roman"/>
          <w:i/>
          <w:iCs/>
        </w:rPr>
        <w:t>A</w:t>
      </w:r>
      <w:proofErr w:type="spellEnd"/>
      <w:proofErr w:type="gramStart"/>
      <w:r w:rsidRPr="001E7A7A">
        <w:rPr>
          <w:rFonts w:ascii="Times New Roman" w:hAnsi="Times New Roman" w:cs="Times New Roman"/>
          <w:i/>
        </w:rPr>
        <w:t>::</w:t>
      </w:r>
      <w:proofErr w:type="gramEnd"/>
      <w:r w:rsidRPr="00E61356">
        <w:rPr>
          <w:rFonts w:ascii="Times New Roman" w:hAnsi="Times New Roman" w:cs="Times New Roman"/>
        </w:rPr>
        <w:t>km</w:t>
      </w:r>
      <w:r w:rsidRPr="00A923B6">
        <w:rPr>
          <w:rFonts w:ascii="Times New Roman" w:hAnsi="Times New Roman" w:cs="Times New Roman"/>
          <w:iCs/>
        </w:rPr>
        <w:t>)</w:t>
      </w:r>
      <w:r>
        <w:rPr>
          <w:rFonts w:ascii="Times New Roman" w:hAnsi="Times New Roman" w:cs="Times New Roman"/>
          <w:iCs/>
        </w:rPr>
        <w:t xml:space="preserve">. </w:t>
      </w:r>
      <w:r>
        <w:rPr>
          <w:rFonts w:ascii="Times New Roman" w:hAnsi="Times New Roman" w:cs="Times New Roman"/>
        </w:rPr>
        <w:t>The results confirmed that CORM-2 or CORM-3 obviously degraded the bacterial plasmid at concentrations 7 – 20</w:t>
      </w:r>
      <m:oMath>
        <m:r>
          <w:rPr>
            <w:rFonts w:ascii="Cambria Math" w:hAnsi="Cambria Math" w:cs="Times New Roman"/>
          </w:rPr>
          <m:t xml:space="preserve"> μ</m:t>
        </m:r>
      </m:oMath>
      <w:r>
        <w:rPr>
          <w:rFonts w:ascii="Times New Roman" w:hAnsi="Times New Roman" w:cs="Times New Roman"/>
        </w:rPr>
        <w:t xml:space="preserve">M and 10 – 100 </w:t>
      </w:r>
      <m:oMath>
        <m:r>
          <w:rPr>
            <w:rFonts w:ascii="Cambria Math" w:hAnsi="Cambria Math" w:cs="Times New Roman"/>
          </w:rPr>
          <m:t>μ</m:t>
        </m:r>
      </m:oMath>
      <w:r>
        <w:rPr>
          <w:rFonts w:ascii="Times New Roman" w:hAnsi="Times New Roman" w:cs="Times New Roman"/>
        </w:rPr>
        <w:t xml:space="preserve">M respectively. However, with higher concentrations of CORM-2 or CORM-3 a complete degradation of DNA plasmid was shown when stressed for 2 h (Figure 6.7) and more degradation of bacterial plasmid was observed by either CORM-2 or CORM-3 when incubated for 4 h (Figure 6.7). </w:t>
      </w:r>
    </w:p>
    <w:p w14:paraId="02F4176C" w14:textId="77777777" w:rsidR="00BE2844" w:rsidRDefault="00BE2844" w:rsidP="00BE2844">
      <w:pPr>
        <w:spacing w:line="360" w:lineRule="auto"/>
        <w:jc w:val="both"/>
        <w:rPr>
          <w:rFonts w:ascii="Times New Roman" w:hAnsi="Times New Roman" w:cs="Times New Roman"/>
          <w:spacing w:val="-4"/>
          <w:kern w:val="1"/>
        </w:rPr>
      </w:pPr>
    </w:p>
    <w:p w14:paraId="69334A98" w14:textId="77777777" w:rsidR="00A870E2" w:rsidRDefault="00A870E2" w:rsidP="00BE2844">
      <w:pPr>
        <w:spacing w:line="360" w:lineRule="auto"/>
        <w:jc w:val="both"/>
        <w:rPr>
          <w:rFonts w:ascii="Times New Roman" w:hAnsi="Times New Roman" w:cs="Times New Roman"/>
          <w:spacing w:val="-4"/>
          <w:kern w:val="1"/>
        </w:rPr>
      </w:pPr>
    </w:p>
    <w:p w14:paraId="6FC1AA8B" w14:textId="77777777" w:rsidR="00A870E2" w:rsidRDefault="00A870E2" w:rsidP="00BE2844">
      <w:pPr>
        <w:spacing w:line="360" w:lineRule="auto"/>
        <w:jc w:val="both"/>
        <w:rPr>
          <w:rFonts w:ascii="Times New Roman" w:hAnsi="Times New Roman" w:cs="Times New Roman"/>
          <w:spacing w:val="-4"/>
          <w:kern w:val="1"/>
        </w:rPr>
      </w:pPr>
    </w:p>
    <w:p w14:paraId="73B89AF7" w14:textId="77777777" w:rsidR="00A870E2" w:rsidRDefault="00A870E2" w:rsidP="00BE2844">
      <w:pPr>
        <w:spacing w:line="360" w:lineRule="auto"/>
        <w:jc w:val="both"/>
        <w:rPr>
          <w:rFonts w:ascii="Times New Roman" w:hAnsi="Times New Roman" w:cs="Times New Roman"/>
          <w:spacing w:val="-4"/>
          <w:kern w:val="1"/>
        </w:rPr>
      </w:pPr>
    </w:p>
    <w:p w14:paraId="0C1DFB55" w14:textId="77777777" w:rsidR="00A870E2" w:rsidRDefault="00A870E2" w:rsidP="00BE2844">
      <w:pPr>
        <w:spacing w:line="360" w:lineRule="auto"/>
        <w:jc w:val="both"/>
        <w:rPr>
          <w:rFonts w:ascii="Times New Roman" w:hAnsi="Times New Roman" w:cs="Times New Roman"/>
          <w:spacing w:val="-4"/>
          <w:kern w:val="1"/>
        </w:rPr>
      </w:pPr>
    </w:p>
    <w:p w14:paraId="753F9A42" w14:textId="77777777" w:rsidR="00A870E2" w:rsidRDefault="00A870E2" w:rsidP="00BE2844">
      <w:pPr>
        <w:spacing w:line="360" w:lineRule="auto"/>
        <w:jc w:val="both"/>
        <w:rPr>
          <w:rFonts w:ascii="Times New Roman" w:hAnsi="Times New Roman" w:cs="Times New Roman"/>
          <w:spacing w:val="-4"/>
          <w:kern w:val="1"/>
        </w:rPr>
      </w:pPr>
    </w:p>
    <w:p w14:paraId="240DC087" w14:textId="77777777" w:rsidR="00A870E2" w:rsidRDefault="00A870E2" w:rsidP="00BE2844">
      <w:pPr>
        <w:spacing w:line="360" w:lineRule="auto"/>
        <w:jc w:val="both"/>
        <w:rPr>
          <w:rFonts w:ascii="Times New Roman" w:hAnsi="Times New Roman" w:cs="Times New Roman"/>
          <w:spacing w:val="-4"/>
          <w:kern w:val="1"/>
        </w:rPr>
      </w:pPr>
    </w:p>
    <w:p w14:paraId="3E9FB9E9" w14:textId="77777777" w:rsidR="00A870E2" w:rsidRDefault="00EF7BE4" w:rsidP="00BE2844">
      <w:pPr>
        <w:spacing w:line="360" w:lineRule="auto"/>
        <w:jc w:val="both"/>
        <w:rPr>
          <w:rFonts w:ascii="Times New Roman" w:hAnsi="Times New Roman" w:cs="Times New Roman"/>
          <w:spacing w:val="-4"/>
          <w:kern w:val="1"/>
        </w:rPr>
      </w:pPr>
      <w:r>
        <w:rPr>
          <w:rFonts w:ascii="Times New Roman" w:hAnsi="Times New Roman" w:cs="Times New Roman"/>
          <w:noProof/>
          <w:spacing w:val="-4"/>
          <w:kern w:val="1"/>
        </w:rPr>
        <w:drawing>
          <wp:anchor distT="0" distB="0" distL="114300" distR="114300" simplePos="0" relativeHeight="251748352" behindDoc="0" locked="0" layoutInCell="1" allowOverlap="1" wp14:anchorId="4CF6E40D" wp14:editId="33118DD6">
            <wp:simplePos x="0" y="0"/>
            <wp:positionH relativeFrom="margin">
              <wp:align>center</wp:align>
            </wp:positionH>
            <wp:positionV relativeFrom="margin">
              <wp:align>top</wp:align>
            </wp:positionV>
            <wp:extent cx="3650615" cy="7315200"/>
            <wp:effectExtent l="0" t="0" r="0" b="0"/>
            <wp:wrapSquare wrapText="bothSides"/>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51151" cy="7315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ABE255" w14:textId="77777777" w:rsidR="00A870E2" w:rsidRDefault="00A870E2" w:rsidP="00EF7BE4">
      <w:pPr>
        <w:spacing w:line="360" w:lineRule="auto"/>
        <w:jc w:val="center"/>
        <w:rPr>
          <w:rFonts w:ascii="Times New Roman" w:hAnsi="Times New Roman" w:cs="Times New Roman"/>
          <w:spacing w:val="-4"/>
          <w:kern w:val="1"/>
        </w:rPr>
      </w:pPr>
    </w:p>
    <w:p w14:paraId="2D16A3AF" w14:textId="77777777" w:rsidR="00EF7BE4" w:rsidRDefault="00EF7BE4" w:rsidP="00EF7BE4">
      <w:pPr>
        <w:spacing w:line="360" w:lineRule="auto"/>
        <w:jc w:val="both"/>
        <w:rPr>
          <w:rFonts w:ascii="Times New Roman" w:hAnsi="Times New Roman" w:cs="Times New Roman"/>
          <w:b/>
          <w:color w:val="232323"/>
        </w:rPr>
      </w:pPr>
    </w:p>
    <w:p w14:paraId="58922B04" w14:textId="77777777" w:rsidR="00EF7BE4" w:rsidRDefault="00EF7BE4" w:rsidP="00EF7BE4">
      <w:pPr>
        <w:spacing w:line="360" w:lineRule="auto"/>
        <w:jc w:val="both"/>
        <w:rPr>
          <w:rFonts w:ascii="Times New Roman" w:hAnsi="Times New Roman" w:cs="Times New Roman"/>
          <w:b/>
          <w:color w:val="232323"/>
        </w:rPr>
      </w:pPr>
    </w:p>
    <w:p w14:paraId="7A892C5D" w14:textId="77777777" w:rsidR="00EF7BE4" w:rsidRDefault="00EF7BE4" w:rsidP="00EF7BE4">
      <w:pPr>
        <w:spacing w:line="360" w:lineRule="auto"/>
        <w:jc w:val="both"/>
        <w:rPr>
          <w:rFonts w:ascii="Times New Roman" w:hAnsi="Times New Roman" w:cs="Times New Roman"/>
          <w:b/>
          <w:color w:val="232323"/>
        </w:rPr>
      </w:pPr>
    </w:p>
    <w:p w14:paraId="7B77EBE9" w14:textId="77777777" w:rsidR="00EF7BE4" w:rsidRDefault="00EF7BE4" w:rsidP="00EF7BE4">
      <w:pPr>
        <w:spacing w:line="360" w:lineRule="auto"/>
        <w:jc w:val="both"/>
        <w:rPr>
          <w:rFonts w:ascii="Times New Roman" w:hAnsi="Times New Roman" w:cs="Times New Roman"/>
          <w:b/>
          <w:color w:val="232323"/>
        </w:rPr>
      </w:pPr>
    </w:p>
    <w:p w14:paraId="42A23ADD" w14:textId="77777777" w:rsidR="00EF7BE4" w:rsidRDefault="00EF7BE4" w:rsidP="00EF7BE4">
      <w:pPr>
        <w:spacing w:line="360" w:lineRule="auto"/>
        <w:jc w:val="both"/>
        <w:rPr>
          <w:rFonts w:ascii="Times New Roman" w:hAnsi="Times New Roman" w:cs="Times New Roman"/>
          <w:b/>
          <w:color w:val="232323"/>
        </w:rPr>
      </w:pPr>
    </w:p>
    <w:p w14:paraId="64B8F571" w14:textId="77777777" w:rsidR="00EF7BE4" w:rsidRDefault="00EF7BE4" w:rsidP="00EF7BE4">
      <w:pPr>
        <w:spacing w:line="360" w:lineRule="auto"/>
        <w:jc w:val="both"/>
        <w:rPr>
          <w:rFonts w:ascii="Times New Roman" w:hAnsi="Times New Roman" w:cs="Times New Roman"/>
          <w:b/>
          <w:color w:val="232323"/>
        </w:rPr>
      </w:pPr>
    </w:p>
    <w:p w14:paraId="26ACE2FE" w14:textId="77777777" w:rsidR="00EF7BE4" w:rsidRDefault="00EF7BE4" w:rsidP="00EF7BE4">
      <w:pPr>
        <w:spacing w:line="360" w:lineRule="auto"/>
        <w:jc w:val="both"/>
        <w:rPr>
          <w:rFonts w:ascii="Times New Roman" w:hAnsi="Times New Roman" w:cs="Times New Roman"/>
          <w:b/>
          <w:color w:val="232323"/>
        </w:rPr>
      </w:pPr>
    </w:p>
    <w:p w14:paraId="518CF62D" w14:textId="77777777" w:rsidR="00EF7BE4" w:rsidRDefault="00EF7BE4" w:rsidP="00EF7BE4">
      <w:pPr>
        <w:spacing w:line="360" w:lineRule="auto"/>
        <w:jc w:val="both"/>
        <w:rPr>
          <w:rFonts w:ascii="Times New Roman" w:hAnsi="Times New Roman" w:cs="Times New Roman"/>
          <w:b/>
          <w:color w:val="232323"/>
        </w:rPr>
      </w:pPr>
    </w:p>
    <w:p w14:paraId="27CCF643" w14:textId="77777777" w:rsidR="00EF7BE4" w:rsidRDefault="00EF7BE4" w:rsidP="00EF7BE4">
      <w:pPr>
        <w:spacing w:line="360" w:lineRule="auto"/>
        <w:jc w:val="both"/>
        <w:rPr>
          <w:rFonts w:ascii="Times New Roman" w:hAnsi="Times New Roman" w:cs="Times New Roman"/>
          <w:b/>
          <w:color w:val="232323"/>
        </w:rPr>
      </w:pPr>
    </w:p>
    <w:p w14:paraId="7D1040FA" w14:textId="77777777" w:rsidR="00EF7BE4" w:rsidRDefault="00EF7BE4" w:rsidP="00EF7BE4">
      <w:pPr>
        <w:spacing w:line="360" w:lineRule="auto"/>
        <w:jc w:val="both"/>
        <w:rPr>
          <w:rFonts w:ascii="Times New Roman" w:hAnsi="Times New Roman" w:cs="Times New Roman"/>
          <w:b/>
          <w:color w:val="232323"/>
        </w:rPr>
      </w:pPr>
    </w:p>
    <w:p w14:paraId="7399B273" w14:textId="77777777" w:rsidR="00EF7BE4" w:rsidRDefault="00EF7BE4" w:rsidP="00EF7BE4">
      <w:pPr>
        <w:spacing w:line="360" w:lineRule="auto"/>
        <w:jc w:val="both"/>
        <w:rPr>
          <w:rFonts w:ascii="Times New Roman" w:hAnsi="Times New Roman" w:cs="Times New Roman"/>
          <w:b/>
          <w:color w:val="232323"/>
        </w:rPr>
      </w:pPr>
    </w:p>
    <w:p w14:paraId="6A5FDAE3" w14:textId="77777777" w:rsidR="00EF7BE4" w:rsidRDefault="00EF7BE4" w:rsidP="00EF7BE4">
      <w:pPr>
        <w:spacing w:line="360" w:lineRule="auto"/>
        <w:jc w:val="both"/>
        <w:rPr>
          <w:rFonts w:ascii="Times New Roman" w:hAnsi="Times New Roman" w:cs="Times New Roman"/>
          <w:b/>
          <w:color w:val="232323"/>
        </w:rPr>
      </w:pPr>
    </w:p>
    <w:p w14:paraId="7A5D3311" w14:textId="77777777" w:rsidR="00EF7BE4" w:rsidRDefault="00EF7BE4" w:rsidP="00EF7BE4">
      <w:pPr>
        <w:spacing w:line="360" w:lineRule="auto"/>
        <w:jc w:val="both"/>
        <w:rPr>
          <w:rFonts w:ascii="Times New Roman" w:hAnsi="Times New Roman" w:cs="Times New Roman"/>
          <w:b/>
          <w:color w:val="232323"/>
        </w:rPr>
      </w:pPr>
    </w:p>
    <w:p w14:paraId="647D1600" w14:textId="77777777" w:rsidR="00EF7BE4" w:rsidRDefault="00EF7BE4" w:rsidP="00EF7BE4">
      <w:pPr>
        <w:spacing w:line="360" w:lineRule="auto"/>
        <w:jc w:val="both"/>
        <w:rPr>
          <w:rFonts w:ascii="Times New Roman" w:hAnsi="Times New Roman" w:cs="Times New Roman"/>
          <w:b/>
          <w:color w:val="232323"/>
        </w:rPr>
      </w:pPr>
    </w:p>
    <w:p w14:paraId="2DC1DD89" w14:textId="77777777" w:rsidR="00EF7BE4" w:rsidRDefault="00EF7BE4" w:rsidP="00EF7BE4">
      <w:pPr>
        <w:spacing w:line="360" w:lineRule="auto"/>
        <w:jc w:val="both"/>
        <w:rPr>
          <w:rFonts w:ascii="Times New Roman" w:hAnsi="Times New Roman" w:cs="Times New Roman"/>
          <w:b/>
          <w:color w:val="232323"/>
        </w:rPr>
      </w:pPr>
    </w:p>
    <w:p w14:paraId="015C9AF4" w14:textId="77777777" w:rsidR="00EF7BE4" w:rsidRDefault="00EF7BE4" w:rsidP="00EF7BE4">
      <w:pPr>
        <w:spacing w:line="360" w:lineRule="auto"/>
        <w:jc w:val="both"/>
        <w:rPr>
          <w:rFonts w:ascii="Times New Roman" w:hAnsi="Times New Roman" w:cs="Times New Roman"/>
          <w:b/>
          <w:color w:val="232323"/>
        </w:rPr>
      </w:pPr>
    </w:p>
    <w:p w14:paraId="58B12F5F" w14:textId="77777777" w:rsidR="00EF7BE4" w:rsidRDefault="00EF7BE4" w:rsidP="00EF7BE4">
      <w:pPr>
        <w:spacing w:line="360" w:lineRule="auto"/>
        <w:jc w:val="both"/>
        <w:rPr>
          <w:rFonts w:ascii="Times New Roman" w:hAnsi="Times New Roman" w:cs="Times New Roman"/>
          <w:b/>
          <w:color w:val="232323"/>
        </w:rPr>
      </w:pPr>
    </w:p>
    <w:p w14:paraId="20733A37" w14:textId="77777777" w:rsidR="00EF7BE4" w:rsidRDefault="00EF7BE4" w:rsidP="00EF7BE4">
      <w:pPr>
        <w:spacing w:line="360" w:lineRule="auto"/>
        <w:jc w:val="both"/>
        <w:rPr>
          <w:rFonts w:ascii="Times New Roman" w:hAnsi="Times New Roman" w:cs="Times New Roman"/>
          <w:b/>
          <w:color w:val="232323"/>
        </w:rPr>
      </w:pPr>
    </w:p>
    <w:p w14:paraId="7F8D01BB" w14:textId="77777777" w:rsidR="00EF7BE4" w:rsidRDefault="00EF7BE4" w:rsidP="00EF7BE4">
      <w:pPr>
        <w:spacing w:line="360" w:lineRule="auto"/>
        <w:jc w:val="both"/>
        <w:rPr>
          <w:rFonts w:ascii="Times New Roman" w:hAnsi="Times New Roman" w:cs="Times New Roman"/>
          <w:b/>
          <w:color w:val="232323"/>
        </w:rPr>
      </w:pPr>
    </w:p>
    <w:p w14:paraId="5F885426" w14:textId="77777777" w:rsidR="00EF7BE4" w:rsidRDefault="00EF7BE4" w:rsidP="00EF7BE4">
      <w:pPr>
        <w:spacing w:line="360" w:lineRule="auto"/>
        <w:jc w:val="both"/>
        <w:rPr>
          <w:rFonts w:ascii="Times New Roman" w:hAnsi="Times New Roman" w:cs="Times New Roman"/>
          <w:b/>
          <w:color w:val="232323"/>
        </w:rPr>
      </w:pPr>
    </w:p>
    <w:p w14:paraId="0C112155" w14:textId="77777777" w:rsidR="00EF7BE4" w:rsidRDefault="00EF7BE4" w:rsidP="00EF7BE4">
      <w:pPr>
        <w:spacing w:line="360" w:lineRule="auto"/>
        <w:jc w:val="both"/>
        <w:rPr>
          <w:rFonts w:ascii="Times New Roman" w:hAnsi="Times New Roman" w:cs="Times New Roman"/>
          <w:b/>
          <w:color w:val="232323"/>
        </w:rPr>
      </w:pPr>
    </w:p>
    <w:p w14:paraId="08386019" w14:textId="77777777" w:rsidR="00EF7BE4" w:rsidRDefault="00EF7BE4" w:rsidP="00EF7BE4">
      <w:pPr>
        <w:spacing w:line="360" w:lineRule="auto"/>
        <w:jc w:val="both"/>
        <w:rPr>
          <w:rFonts w:ascii="Times New Roman" w:hAnsi="Times New Roman" w:cs="Times New Roman"/>
          <w:b/>
          <w:color w:val="232323"/>
        </w:rPr>
      </w:pPr>
    </w:p>
    <w:p w14:paraId="75CB449E" w14:textId="77777777" w:rsidR="00EF7BE4" w:rsidRDefault="00EF7BE4" w:rsidP="00EF7BE4">
      <w:pPr>
        <w:spacing w:line="360" w:lineRule="auto"/>
        <w:jc w:val="both"/>
        <w:rPr>
          <w:rFonts w:ascii="Times New Roman" w:hAnsi="Times New Roman" w:cs="Times New Roman"/>
          <w:b/>
          <w:color w:val="232323"/>
        </w:rPr>
      </w:pPr>
    </w:p>
    <w:p w14:paraId="121461AE" w14:textId="77777777" w:rsidR="00EF7BE4" w:rsidRDefault="00EF7BE4" w:rsidP="00EF7BE4">
      <w:pPr>
        <w:spacing w:line="360" w:lineRule="auto"/>
        <w:jc w:val="both"/>
        <w:rPr>
          <w:rFonts w:ascii="Times New Roman" w:hAnsi="Times New Roman" w:cs="Times New Roman"/>
          <w:b/>
          <w:color w:val="232323"/>
        </w:rPr>
      </w:pPr>
    </w:p>
    <w:p w14:paraId="32F4027D" w14:textId="77777777" w:rsidR="00EF7BE4" w:rsidRDefault="00EF7BE4" w:rsidP="00EF7BE4">
      <w:pPr>
        <w:spacing w:line="360" w:lineRule="auto"/>
        <w:jc w:val="both"/>
        <w:rPr>
          <w:rFonts w:ascii="Times New Roman" w:hAnsi="Times New Roman" w:cs="Times New Roman"/>
          <w:b/>
          <w:color w:val="232323"/>
        </w:rPr>
      </w:pPr>
    </w:p>
    <w:p w14:paraId="56104AAD" w14:textId="77777777" w:rsidR="00EF7BE4" w:rsidRDefault="00EF7BE4" w:rsidP="00EF7BE4">
      <w:pPr>
        <w:spacing w:line="360" w:lineRule="auto"/>
        <w:jc w:val="both"/>
        <w:rPr>
          <w:rFonts w:ascii="Times New Roman" w:hAnsi="Times New Roman" w:cs="Times New Roman"/>
          <w:b/>
          <w:color w:val="232323"/>
        </w:rPr>
      </w:pPr>
    </w:p>
    <w:p w14:paraId="4A0DC3CF" w14:textId="77777777" w:rsidR="00EF7BE4" w:rsidRDefault="00EF7BE4" w:rsidP="00EF7BE4">
      <w:pPr>
        <w:spacing w:line="360" w:lineRule="auto"/>
        <w:jc w:val="both"/>
        <w:rPr>
          <w:rFonts w:ascii="Times New Roman" w:hAnsi="Times New Roman" w:cs="Times New Roman"/>
          <w:b/>
          <w:color w:val="232323"/>
        </w:rPr>
      </w:pPr>
    </w:p>
    <w:p w14:paraId="0D1DCACC" w14:textId="35A6744A" w:rsidR="00EF7BE4" w:rsidRDefault="00EF7BE4" w:rsidP="00EF7BE4">
      <w:pPr>
        <w:spacing w:line="360" w:lineRule="auto"/>
        <w:jc w:val="both"/>
        <w:rPr>
          <w:rFonts w:ascii="Times New Roman" w:hAnsi="Times New Roman" w:cs="Times New Roman"/>
          <w:b/>
          <w:color w:val="232323"/>
        </w:rPr>
      </w:pPr>
      <w:r>
        <w:rPr>
          <w:rFonts w:ascii="Times New Roman" w:hAnsi="Times New Roman" w:cs="Times New Roman"/>
          <w:b/>
          <w:color w:val="232323"/>
        </w:rPr>
        <w:t xml:space="preserve">Figure 6.6 Agarose gel electrophoresis reveals the effect of CORMs on </w:t>
      </w:r>
      <w:r w:rsidRPr="003A6779">
        <w:rPr>
          <w:rFonts w:ascii="Times New Roman" w:hAnsi="Times New Roman" w:cs="Times New Roman"/>
          <w:b/>
          <w:i/>
          <w:color w:val="232323"/>
        </w:rPr>
        <w:t>E.</w:t>
      </w:r>
      <w:r w:rsidRPr="003308CF">
        <w:rPr>
          <w:rFonts w:ascii="Times New Roman" w:hAnsi="Times New Roman" w:cs="Times New Roman"/>
          <w:b/>
          <w:i/>
          <w:color w:val="232323"/>
        </w:rPr>
        <w:t xml:space="preserve"> coli</w:t>
      </w:r>
      <w:r>
        <w:rPr>
          <w:rFonts w:ascii="Times New Roman" w:hAnsi="Times New Roman" w:cs="Times New Roman"/>
          <w:b/>
          <w:color w:val="232323"/>
        </w:rPr>
        <w:t xml:space="preserve"> EC958 genomic DNA. A) </w:t>
      </w:r>
      <w:r>
        <w:rPr>
          <w:rFonts w:ascii="Times New Roman" w:hAnsi="Times New Roman" w:cs="Times New Roman"/>
          <w:color w:val="232323"/>
        </w:rPr>
        <w:t xml:space="preserve">CORM-2. </w:t>
      </w:r>
      <w:r>
        <w:rPr>
          <w:rFonts w:ascii="Times New Roman" w:hAnsi="Times New Roman" w:cs="Times New Roman"/>
          <w:b/>
          <w:color w:val="232323"/>
        </w:rPr>
        <w:t xml:space="preserve">B) </w:t>
      </w:r>
      <w:r>
        <w:rPr>
          <w:rFonts w:ascii="Times New Roman" w:hAnsi="Times New Roman" w:cs="Times New Roman"/>
          <w:color w:val="232323"/>
        </w:rPr>
        <w:t xml:space="preserve">CORM-3. L= Ladder </w:t>
      </w:r>
      <w:r w:rsidRPr="006741A8">
        <w:rPr>
          <w:rFonts w:ascii="Times New Roman" w:hAnsi="Times New Roman" w:cs="Times New Roman"/>
          <w:color w:val="232323"/>
        </w:rPr>
        <w:t>(</w:t>
      </w:r>
      <w:r>
        <w:rPr>
          <w:rFonts w:ascii="Times New Roman" w:hAnsi="Times New Roman" w:cs="Times New Roman"/>
          <w:color w:val="232323"/>
        </w:rPr>
        <w:t>10 kb</w:t>
      </w:r>
      <w:r w:rsidRPr="006741A8">
        <w:rPr>
          <w:rFonts w:ascii="Times New Roman" w:hAnsi="Times New Roman" w:cs="Times New Roman"/>
          <w:color w:val="232323"/>
        </w:rPr>
        <w:t>)</w:t>
      </w:r>
      <w:r w:rsidR="00E85769">
        <w:rPr>
          <w:rFonts w:ascii="Times New Roman" w:hAnsi="Times New Roman" w:cs="Times New Roman"/>
          <w:color w:val="232323"/>
        </w:rPr>
        <w:t>, C= Control (No CORMs).</w:t>
      </w:r>
    </w:p>
    <w:p w14:paraId="4AF9AB7B" w14:textId="77777777" w:rsidR="00A870E2" w:rsidRDefault="00EF7BE4" w:rsidP="00BE2844">
      <w:pPr>
        <w:spacing w:line="360" w:lineRule="auto"/>
        <w:jc w:val="both"/>
        <w:rPr>
          <w:rFonts w:ascii="Times New Roman" w:hAnsi="Times New Roman" w:cs="Times New Roman"/>
          <w:spacing w:val="-4"/>
          <w:kern w:val="1"/>
        </w:rPr>
      </w:pPr>
      <w:r>
        <w:rPr>
          <w:rFonts w:ascii="Times New Roman" w:hAnsi="Times New Roman" w:cs="Times New Roman"/>
          <w:noProof/>
          <w:spacing w:val="-4"/>
          <w:kern w:val="1"/>
        </w:rPr>
        <w:drawing>
          <wp:inline distT="0" distB="0" distL="0" distR="0" wp14:anchorId="70AFD4BA" wp14:editId="1B3E7F42">
            <wp:extent cx="4738661" cy="6975566"/>
            <wp:effectExtent l="0" t="0" r="1143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38717" cy="6975648"/>
                    </a:xfrm>
                    <a:prstGeom prst="rect">
                      <a:avLst/>
                    </a:prstGeom>
                    <a:noFill/>
                    <a:ln>
                      <a:noFill/>
                    </a:ln>
                  </pic:spPr>
                </pic:pic>
              </a:graphicData>
            </a:graphic>
          </wp:inline>
        </w:drawing>
      </w:r>
    </w:p>
    <w:p w14:paraId="47A4B8E1" w14:textId="77777777" w:rsidR="00CF50F7" w:rsidRDefault="00CF50F7" w:rsidP="00EF7BE4">
      <w:pPr>
        <w:spacing w:line="360" w:lineRule="auto"/>
        <w:jc w:val="both"/>
        <w:rPr>
          <w:rFonts w:ascii="Times New Roman" w:hAnsi="Times New Roman" w:cs="Times New Roman"/>
          <w:b/>
          <w:color w:val="232323"/>
        </w:rPr>
      </w:pPr>
    </w:p>
    <w:p w14:paraId="67347070" w14:textId="438C3A50" w:rsidR="00EF7BE4" w:rsidRDefault="00EF7BE4" w:rsidP="00EF7BE4">
      <w:pPr>
        <w:spacing w:line="360" w:lineRule="auto"/>
        <w:jc w:val="both"/>
        <w:rPr>
          <w:rFonts w:ascii="Times New Roman" w:hAnsi="Times New Roman" w:cs="Times New Roman"/>
          <w:b/>
          <w:color w:val="232323"/>
        </w:rPr>
      </w:pPr>
      <w:r>
        <w:rPr>
          <w:rFonts w:ascii="Times New Roman" w:hAnsi="Times New Roman" w:cs="Times New Roman"/>
          <w:b/>
          <w:color w:val="232323"/>
        </w:rPr>
        <w:t xml:space="preserve">Figure 6.7 Agarose gel electrophoresis of </w:t>
      </w:r>
      <w:r w:rsidRPr="003308CF">
        <w:rPr>
          <w:rFonts w:ascii="Times New Roman" w:hAnsi="Times New Roman" w:cs="Times New Roman"/>
          <w:b/>
          <w:i/>
          <w:color w:val="232323"/>
        </w:rPr>
        <w:t>E. coli</w:t>
      </w:r>
      <w:r>
        <w:rPr>
          <w:rFonts w:ascii="Times New Roman" w:hAnsi="Times New Roman" w:cs="Times New Roman"/>
          <w:b/>
          <w:color w:val="232323"/>
        </w:rPr>
        <w:t xml:space="preserve"> (</w:t>
      </w:r>
      <w:proofErr w:type="spellStart"/>
      <w:r>
        <w:rPr>
          <w:rFonts w:ascii="Times New Roman" w:hAnsi="Times New Roman" w:cs="Times New Roman"/>
          <w:b/>
          <w:color w:val="232323"/>
        </w:rPr>
        <w:t>pBAD</w:t>
      </w:r>
      <w:proofErr w:type="spellEnd"/>
      <w:r>
        <w:rPr>
          <w:rFonts w:ascii="Times New Roman" w:hAnsi="Times New Roman" w:cs="Times New Roman"/>
          <w:b/>
          <w:color w:val="232323"/>
        </w:rPr>
        <w:t>/</w:t>
      </w:r>
      <w:proofErr w:type="spellStart"/>
      <w:r>
        <w:rPr>
          <w:rFonts w:ascii="Times New Roman" w:hAnsi="Times New Roman" w:cs="Times New Roman"/>
          <w:b/>
          <w:color w:val="232323"/>
        </w:rPr>
        <w:t>HisA</w:t>
      </w:r>
      <w:proofErr w:type="spellEnd"/>
      <w:r>
        <w:rPr>
          <w:rFonts w:ascii="Times New Roman" w:hAnsi="Times New Roman" w:cs="Times New Roman"/>
          <w:b/>
          <w:color w:val="232323"/>
        </w:rPr>
        <w:t xml:space="preserve"> </w:t>
      </w:r>
      <w:proofErr w:type="spellStart"/>
      <w:r w:rsidRPr="002F3A1F">
        <w:rPr>
          <w:rFonts w:ascii="Times New Roman" w:hAnsi="Times New Roman" w:cs="Times New Roman"/>
          <w:b/>
          <w:i/>
          <w:color w:val="232323"/>
        </w:rPr>
        <w:t>hmp</w:t>
      </w:r>
      <w:proofErr w:type="spellEnd"/>
      <w:r w:rsidRPr="002F3A1F">
        <w:rPr>
          <w:rFonts w:ascii="Times New Roman" w:hAnsi="Times New Roman" w:cs="Times New Roman"/>
          <w:b/>
          <w:color w:val="232323"/>
          <w:vertAlign w:val="superscript"/>
        </w:rPr>
        <w:t>−</w:t>
      </w:r>
      <w:r>
        <w:rPr>
          <w:rFonts w:ascii="Times New Roman" w:hAnsi="Times New Roman" w:cs="Times New Roman"/>
          <w:b/>
          <w:color w:val="232323"/>
        </w:rPr>
        <w:t xml:space="preserve">) treated with different concentrations of CORMs. A) </w:t>
      </w:r>
      <w:r>
        <w:rPr>
          <w:rFonts w:ascii="Times New Roman" w:hAnsi="Times New Roman" w:cs="Times New Roman"/>
          <w:color w:val="232323"/>
        </w:rPr>
        <w:t xml:space="preserve">Incubated at room temperature for 2 h. </w:t>
      </w:r>
      <w:r>
        <w:rPr>
          <w:rFonts w:ascii="Times New Roman" w:hAnsi="Times New Roman" w:cs="Times New Roman"/>
          <w:b/>
          <w:color w:val="232323"/>
        </w:rPr>
        <w:t xml:space="preserve">B) </w:t>
      </w:r>
      <w:r>
        <w:rPr>
          <w:rFonts w:ascii="Times New Roman" w:hAnsi="Times New Roman" w:cs="Times New Roman"/>
          <w:color w:val="232323"/>
        </w:rPr>
        <w:t xml:space="preserve">Incubated at room temperature for 4 h. L= Ladder </w:t>
      </w:r>
      <w:r w:rsidRPr="006741A8">
        <w:rPr>
          <w:rFonts w:ascii="Times New Roman" w:hAnsi="Times New Roman" w:cs="Times New Roman"/>
          <w:color w:val="232323"/>
        </w:rPr>
        <w:t>(</w:t>
      </w:r>
      <w:r>
        <w:rPr>
          <w:rFonts w:ascii="Times New Roman" w:hAnsi="Times New Roman" w:cs="Times New Roman"/>
          <w:color w:val="232323"/>
        </w:rPr>
        <w:t xml:space="preserve">10 </w:t>
      </w:r>
      <w:proofErr w:type="gramStart"/>
      <w:r>
        <w:rPr>
          <w:rFonts w:ascii="Times New Roman" w:hAnsi="Times New Roman" w:cs="Times New Roman"/>
          <w:color w:val="232323"/>
        </w:rPr>
        <w:t>kb</w:t>
      </w:r>
      <w:proofErr w:type="gramEnd"/>
      <w:r w:rsidRPr="006741A8">
        <w:rPr>
          <w:rFonts w:ascii="Times New Roman" w:hAnsi="Times New Roman" w:cs="Times New Roman"/>
          <w:color w:val="232323"/>
        </w:rPr>
        <w:t>),</w:t>
      </w:r>
      <w:r>
        <w:rPr>
          <w:rFonts w:ascii="Times New Roman" w:hAnsi="Times New Roman" w:cs="Times New Roman"/>
          <w:color w:val="232323"/>
        </w:rPr>
        <w:t xml:space="preserve"> C= Control (No CORMs)</w:t>
      </w:r>
      <w:r w:rsidR="00E85769">
        <w:rPr>
          <w:rFonts w:ascii="Times New Roman" w:hAnsi="Times New Roman" w:cs="Times New Roman"/>
          <w:color w:val="232323"/>
        </w:rPr>
        <w:t xml:space="preserve"> and the size of plasmid is 15.2 kb.  </w:t>
      </w:r>
    </w:p>
    <w:p w14:paraId="61CA61F6" w14:textId="77777777" w:rsidR="00EF7BE4" w:rsidRDefault="00EF7BE4" w:rsidP="00EF7BE4">
      <w:pPr>
        <w:spacing w:line="360" w:lineRule="auto"/>
        <w:rPr>
          <w:rFonts w:ascii="Times New Roman" w:hAnsi="Times New Roman" w:cs="Times New Roman"/>
          <w:b/>
          <w:bCs/>
        </w:rPr>
      </w:pPr>
      <w:r>
        <w:rPr>
          <w:rFonts w:ascii="Times New Roman" w:hAnsi="Times New Roman" w:cs="Times New Roman"/>
          <w:b/>
          <w:color w:val="232323"/>
        </w:rPr>
        <w:t>6.2.5 E</w:t>
      </w:r>
      <w:r w:rsidRPr="00761477">
        <w:rPr>
          <w:rFonts w:ascii="Times New Roman" w:hAnsi="Times New Roman" w:cs="Times New Roman"/>
          <w:b/>
          <w:color w:val="232323"/>
        </w:rPr>
        <w:t xml:space="preserve">ffect of </w:t>
      </w:r>
      <w:r w:rsidRPr="00761477">
        <w:rPr>
          <w:rFonts w:ascii="Times New Roman" w:hAnsi="Times New Roman" w:cs="Times New Roman"/>
          <w:b/>
          <w:bCs/>
        </w:rPr>
        <w:t xml:space="preserve">CORM-2 on bacterial membrane damage </w:t>
      </w:r>
    </w:p>
    <w:p w14:paraId="2C1CFC13" w14:textId="77777777" w:rsidR="00EF7BE4" w:rsidRDefault="00EF7BE4" w:rsidP="00EF7BE4">
      <w:pPr>
        <w:spacing w:line="360" w:lineRule="auto"/>
        <w:rPr>
          <w:rFonts w:ascii="Times New Roman" w:hAnsi="Times New Roman" w:cs="Times New Roman"/>
          <w:b/>
          <w:bCs/>
        </w:rPr>
      </w:pPr>
    </w:p>
    <w:p w14:paraId="6EFF3958" w14:textId="6A97DE32" w:rsidR="00EF7BE4" w:rsidRDefault="00EF7BE4" w:rsidP="00EF7BE4">
      <w:pPr>
        <w:spacing w:line="360" w:lineRule="auto"/>
        <w:jc w:val="both"/>
        <w:rPr>
          <w:rFonts w:ascii="Times New Roman" w:hAnsi="Times New Roman" w:cs="Times New Roman"/>
          <w:b/>
          <w:bCs/>
        </w:rPr>
      </w:pPr>
      <w:r>
        <w:rPr>
          <w:rFonts w:ascii="Times New Roman" w:hAnsi="Times New Roman" w:cs="Times New Roman"/>
        </w:rPr>
        <w:t xml:space="preserve">The leakage of nucleic acid was measured by UV absorption as previously described </w:t>
      </w:r>
      <w:r>
        <w:rPr>
          <w:rFonts w:ascii="Times New Roman" w:hAnsi="Times New Roman" w:cs="Times New Roman"/>
        </w:rPr>
        <w:fldChar w:fldCharType="begin">
          <w:fldData xml:space="preserve">PEVuZE5vdGU+PENpdGU+PEF1dGhvcj5DaGFuZzwvQXV0aG9yPjxZZWFyPjIwMDk8L1llYXI+PFJl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PEVuZE5vdGU+PENpdGU+PEF1dGhvcj5DaGFuZzwvQXV0aG9yPjxZZWFyPjIwMDk8L1llYXI+PFJl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(Chang et al., 2009)</w:t>
      </w:r>
      <w:r>
        <w:rPr>
          <w:rFonts w:ascii="Times New Roman" w:hAnsi="Times New Roman" w:cs="Times New Roman"/>
        </w:rPr>
        <w:fldChar w:fldCharType="end"/>
      </w:r>
      <w:r>
        <w:rPr>
          <w:rFonts w:ascii="Times New Roman" w:hAnsi="Times New Roman" w:cs="Times New Roman"/>
        </w:rPr>
        <w:t xml:space="preserve">. Briefly, a starter culture of </w:t>
      </w:r>
      <w:r w:rsidRPr="003C7C18">
        <w:rPr>
          <w:rFonts w:ascii="Times New Roman" w:hAnsi="Times New Roman" w:cs="Times New Roman"/>
          <w:i/>
        </w:rPr>
        <w:t>E. coli</w:t>
      </w:r>
      <w:r>
        <w:rPr>
          <w:rFonts w:ascii="Times New Roman" w:hAnsi="Times New Roman" w:cs="Times New Roman"/>
          <w:i/>
        </w:rPr>
        <w:t xml:space="preserve"> </w:t>
      </w:r>
      <w:r>
        <w:rPr>
          <w:rFonts w:ascii="Times New Roman" w:hAnsi="Times New Roman" w:cs="Times New Roman"/>
        </w:rPr>
        <w:t>(10 ml) was centrifuged and the cells resuspended in defined minimal medium (30 ml for each concentration) to OD</w:t>
      </w:r>
      <w:r>
        <w:rPr>
          <w:rFonts w:ascii="Times New Roman" w:hAnsi="Times New Roman" w:cs="Times New Roman"/>
          <w:vertAlign w:val="subscript"/>
        </w:rPr>
        <w:t>600</w:t>
      </w:r>
      <w:r>
        <w:rPr>
          <w:rFonts w:ascii="Times New Roman" w:hAnsi="Times New Roman" w:cs="Times New Roman"/>
        </w:rPr>
        <w:t xml:space="preserve"> around 0.3 and then different concentrations of CORMs were added to the cultures; samples were incubated at 37</w:t>
      </w:r>
      <m:oMath>
        <m:r>
          <w:rPr>
            <w:rFonts w:ascii="Cambria Math" w:hAnsi="Cambria Math" w:cs="Times New Roman"/>
          </w:rPr>
          <m:t xml:space="preserve"> ℃</m:t>
        </m:r>
      </m:oMath>
      <w:r>
        <w:rPr>
          <w:rFonts w:ascii="Times New Roman" w:hAnsi="Times New Roman" w:cs="Times New Roman"/>
        </w:rPr>
        <w:t xml:space="preserve"> for 20 h, and then aliquots of 1.5 ml of each culture were filtered using 0.22 μm syringe filter from different time points and the supernatant was then diluted appropriately and examined for leakage of nucleic acid by measuring the absorbance at 260 nm using a Cary UV- spectrophotometer. The data revealed that either CORM-2 or CORM-3 caused damage of the bacterial membrane in a concentration-dependent manner that allowed nucleic acid to leak out of the bacterial cells (Figure 6.8 A, B). However, the leakage of nucleic acid by CORM-2 was slightly higher than that caused by CORM-3 (Figure 6.8 A, B).     </w:t>
      </w:r>
    </w:p>
    <w:p w14:paraId="5047DA02" w14:textId="77777777" w:rsidR="00A870E2" w:rsidRDefault="00A870E2" w:rsidP="00BE2844">
      <w:pPr>
        <w:spacing w:line="360" w:lineRule="auto"/>
        <w:jc w:val="both"/>
        <w:rPr>
          <w:rFonts w:ascii="Times New Roman" w:hAnsi="Times New Roman" w:cs="Times New Roman"/>
          <w:spacing w:val="-4"/>
          <w:kern w:val="1"/>
        </w:rPr>
      </w:pPr>
    </w:p>
    <w:p w14:paraId="6F834E13" w14:textId="77777777" w:rsidR="00A870E2" w:rsidRDefault="00A870E2" w:rsidP="00BE2844">
      <w:pPr>
        <w:spacing w:line="360" w:lineRule="auto"/>
        <w:jc w:val="both"/>
        <w:rPr>
          <w:rFonts w:ascii="Times New Roman" w:hAnsi="Times New Roman" w:cs="Times New Roman"/>
          <w:spacing w:val="-4"/>
          <w:kern w:val="1"/>
        </w:rPr>
      </w:pPr>
    </w:p>
    <w:p w14:paraId="1B571675" w14:textId="77777777" w:rsidR="00A870E2" w:rsidRDefault="00A870E2" w:rsidP="00BE2844">
      <w:pPr>
        <w:spacing w:line="360" w:lineRule="auto"/>
        <w:jc w:val="both"/>
        <w:rPr>
          <w:rFonts w:ascii="Times New Roman" w:hAnsi="Times New Roman" w:cs="Times New Roman"/>
          <w:spacing w:val="-4"/>
          <w:kern w:val="1"/>
        </w:rPr>
      </w:pPr>
    </w:p>
    <w:p w14:paraId="77053B2D" w14:textId="77777777" w:rsidR="00A870E2" w:rsidRDefault="00A870E2" w:rsidP="00BE2844">
      <w:pPr>
        <w:spacing w:line="360" w:lineRule="auto"/>
        <w:jc w:val="both"/>
        <w:rPr>
          <w:rFonts w:ascii="Times New Roman" w:hAnsi="Times New Roman" w:cs="Times New Roman"/>
          <w:spacing w:val="-4"/>
          <w:kern w:val="1"/>
        </w:rPr>
      </w:pPr>
    </w:p>
    <w:p w14:paraId="1EBC21CA" w14:textId="77777777" w:rsidR="00A870E2" w:rsidRDefault="00A870E2" w:rsidP="00BE2844">
      <w:pPr>
        <w:spacing w:line="360" w:lineRule="auto"/>
        <w:jc w:val="both"/>
        <w:rPr>
          <w:rFonts w:ascii="Times New Roman" w:hAnsi="Times New Roman" w:cs="Times New Roman"/>
          <w:spacing w:val="-4"/>
          <w:kern w:val="1"/>
        </w:rPr>
      </w:pPr>
    </w:p>
    <w:p w14:paraId="3269005A" w14:textId="77777777" w:rsidR="00A870E2" w:rsidRDefault="00A870E2" w:rsidP="00BE2844">
      <w:pPr>
        <w:spacing w:line="360" w:lineRule="auto"/>
        <w:jc w:val="both"/>
        <w:rPr>
          <w:rFonts w:ascii="Times New Roman" w:hAnsi="Times New Roman" w:cs="Times New Roman"/>
          <w:spacing w:val="-4"/>
          <w:kern w:val="1"/>
        </w:rPr>
      </w:pPr>
    </w:p>
    <w:p w14:paraId="013F387E" w14:textId="77777777" w:rsidR="00A870E2" w:rsidRDefault="00A870E2" w:rsidP="00BE2844">
      <w:pPr>
        <w:spacing w:line="360" w:lineRule="auto"/>
        <w:jc w:val="both"/>
        <w:rPr>
          <w:rFonts w:ascii="Times New Roman" w:hAnsi="Times New Roman" w:cs="Times New Roman"/>
          <w:spacing w:val="-4"/>
          <w:kern w:val="1"/>
        </w:rPr>
      </w:pPr>
    </w:p>
    <w:p w14:paraId="7166EB4C" w14:textId="77777777" w:rsidR="00A870E2" w:rsidRDefault="00A870E2" w:rsidP="00BE2844">
      <w:pPr>
        <w:spacing w:line="360" w:lineRule="auto"/>
        <w:jc w:val="both"/>
        <w:rPr>
          <w:rFonts w:ascii="Times New Roman" w:hAnsi="Times New Roman" w:cs="Times New Roman"/>
          <w:spacing w:val="-4"/>
          <w:kern w:val="1"/>
        </w:rPr>
      </w:pPr>
    </w:p>
    <w:p w14:paraId="145DC54A" w14:textId="77777777" w:rsidR="00A870E2" w:rsidRDefault="00A870E2" w:rsidP="00BE2844">
      <w:pPr>
        <w:spacing w:line="360" w:lineRule="auto"/>
        <w:jc w:val="both"/>
        <w:rPr>
          <w:rFonts w:ascii="Times New Roman" w:hAnsi="Times New Roman" w:cs="Times New Roman"/>
          <w:spacing w:val="-4"/>
          <w:kern w:val="1"/>
        </w:rPr>
      </w:pPr>
    </w:p>
    <w:p w14:paraId="6C665E81" w14:textId="77777777" w:rsidR="00A870E2" w:rsidRDefault="00A870E2" w:rsidP="00BE2844">
      <w:pPr>
        <w:spacing w:line="360" w:lineRule="auto"/>
        <w:jc w:val="both"/>
        <w:rPr>
          <w:rFonts w:ascii="Times New Roman" w:hAnsi="Times New Roman" w:cs="Times New Roman"/>
          <w:spacing w:val="-4"/>
          <w:kern w:val="1"/>
        </w:rPr>
      </w:pPr>
    </w:p>
    <w:p w14:paraId="2E4464AA" w14:textId="77777777" w:rsidR="00A870E2" w:rsidRDefault="00A870E2" w:rsidP="00BE2844">
      <w:pPr>
        <w:spacing w:line="360" w:lineRule="auto"/>
        <w:jc w:val="both"/>
        <w:rPr>
          <w:rFonts w:ascii="Times New Roman" w:hAnsi="Times New Roman" w:cs="Times New Roman"/>
          <w:spacing w:val="-4"/>
          <w:kern w:val="1"/>
        </w:rPr>
      </w:pPr>
    </w:p>
    <w:p w14:paraId="10D69385" w14:textId="77777777" w:rsidR="00A870E2" w:rsidRDefault="00A870E2" w:rsidP="00BE2844">
      <w:pPr>
        <w:spacing w:line="360" w:lineRule="auto"/>
        <w:jc w:val="both"/>
        <w:rPr>
          <w:rFonts w:ascii="Times New Roman" w:hAnsi="Times New Roman" w:cs="Times New Roman"/>
          <w:spacing w:val="-4"/>
          <w:kern w:val="1"/>
        </w:rPr>
      </w:pPr>
    </w:p>
    <w:p w14:paraId="12E60CEB" w14:textId="77777777" w:rsidR="00A870E2" w:rsidRDefault="00A870E2" w:rsidP="00BE2844">
      <w:pPr>
        <w:spacing w:line="360" w:lineRule="auto"/>
        <w:jc w:val="both"/>
        <w:rPr>
          <w:rFonts w:ascii="Times New Roman" w:hAnsi="Times New Roman" w:cs="Times New Roman"/>
          <w:spacing w:val="-4"/>
          <w:kern w:val="1"/>
        </w:rPr>
      </w:pPr>
    </w:p>
    <w:p w14:paraId="1E8A3E4F" w14:textId="77777777" w:rsidR="00A870E2" w:rsidRDefault="00A870E2" w:rsidP="00BE2844">
      <w:pPr>
        <w:spacing w:line="360" w:lineRule="auto"/>
        <w:jc w:val="both"/>
        <w:rPr>
          <w:rFonts w:ascii="Times New Roman" w:hAnsi="Times New Roman" w:cs="Times New Roman"/>
          <w:spacing w:val="-4"/>
          <w:kern w:val="1"/>
        </w:rPr>
      </w:pPr>
    </w:p>
    <w:p w14:paraId="3885133F" w14:textId="77777777" w:rsidR="00A870E2" w:rsidRDefault="00A870E2" w:rsidP="00BE2844">
      <w:pPr>
        <w:spacing w:line="360" w:lineRule="auto"/>
        <w:jc w:val="both"/>
        <w:rPr>
          <w:rFonts w:ascii="Times New Roman" w:hAnsi="Times New Roman" w:cs="Times New Roman"/>
          <w:spacing w:val="-4"/>
          <w:kern w:val="1"/>
        </w:rPr>
      </w:pPr>
    </w:p>
    <w:p w14:paraId="64403AB7" w14:textId="77777777" w:rsidR="00BE2844" w:rsidRDefault="00BE2844" w:rsidP="00BE2844">
      <w:pPr>
        <w:spacing w:line="360" w:lineRule="auto"/>
        <w:jc w:val="both"/>
        <w:rPr>
          <w:rFonts w:ascii="Times New Roman" w:hAnsi="Times New Roman" w:cs="Times New Roman"/>
          <w:spacing w:val="-4"/>
          <w:kern w:val="1"/>
        </w:rPr>
      </w:pPr>
    </w:p>
    <w:p w14:paraId="0F196EBA" w14:textId="77777777" w:rsidR="00BE2844" w:rsidRDefault="00BE2844" w:rsidP="00BE2844">
      <w:pPr>
        <w:spacing w:line="360" w:lineRule="auto"/>
        <w:jc w:val="both"/>
        <w:rPr>
          <w:rFonts w:ascii="Times New Roman" w:hAnsi="Times New Roman" w:cs="Times New Roman"/>
          <w:spacing w:val="-4"/>
          <w:kern w:val="1"/>
        </w:rPr>
      </w:pPr>
    </w:p>
    <w:p w14:paraId="5DB98CCA" w14:textId="77777777" w:rsidR="00BE2844" w:rsidRDefault="00BE2844" w:rsidP="00BE2844">
      <w:pPr>
        <w:spacing w:line="360" w:lineRule="auto"/>
        <w:jc w:val="both"/>
        <w:rPr>
          <w:rFonts w:ascii="Times New Roman" w:hAnsi="Times New Roman" w:cs="Times New Roman"/>
          <w:spacing w:val="-4"/>
          <w:kern w:val="1"/>
        </w:rPr>
      </w:pPr>
    </w:p>
    <w:p w14:paraId="325B1C91" w14:textId="77777777" w:rsidR="00BE2844" w:rsidRDefault="00EF7BE4" w:rsidP="00BE2844">
      <w:pPr>
        <w:spacing w:line="360" w:lineRule="auto"/>
        <w:jc w:val="both"/>
        <w:rPr>
          <w:rFonts w:ascii="Times New Roman" w:hAnsi="Times New Roman" w:cs="Times New Roman"/>
          <w:spacing w:val="-4"/>
          <w:kern w:val="1"/>
        </w:rPr>
      </w:pPr>
      <w:r>
        <w:rPr>
          <w:rFonts w:ascii="Times New Roman" w:hAnsi="Times New Roman" w:cs="Times New Roman"/>
          <w:noProof/>
          <w:spacing w:val="-4"/>
          <w:kern w:val="1"/>
        </w:rPr>
        <w:drawing>
          <wp:inline distT="0" distB="0" distL="0" distR="0" wp14:anchorId="7B48275E" wp14:editId="1A1B4C11">
            <wp:extent cx="4898390" cy="5786755"/>
            <wp:effectExtent l="0" t="0" r="0" b="4445"/>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98390" cy="5786755"/>
                    </a:xfrm>
                    <a:prstGeom prst="rect">
                      <a:avLst/>
                    </a:prstGeom>
                    <a:noFill/>
                    <a:ln>
                      <a:noFill/>
                    </a:ln>
                  </pic:spPr>
                </pic:pic>
              </a:graphicData>
            </a:graphic>
          </wp:inline>
        </w:drawing>
      </w:r>
    </w:p>
    <w:p w14:paraId="6C63B1D4" w14:textId="77777777" w:rsidR="00EF7BE4" w:rsidRDefault="00EF7BE4" w:rsidP="00EF7BE4">
      <w:pPr>
        <w:spacing w:line="360" w:lineRule="auto"/>
        <w:jc w:val="both"/>
        <w:rPr>
          <w:rFonts w:ascii="Times New Roman" w:hAnsi="Times New Roman" w:cs="Times New Roman"/>
          <w:b/>
        </w:rPr>
      </w:pPr>
    </w:p>
    <w:p w14:paraId="47A9F2F9" w14:textId="77777777" w:rsidR="00EF7BE4" w:rsidRPr="003C7C18" w:rsidRDefault="00EF7BE4" w:rsidP="00EF7BE4">
      <w:pPr>
        <w:spacing w:line="360" w:lineRule="auto"/>
        <w:jc w:val="both"/>
        <w:rPr>
          <w:rFonts w:ascii="Times New Roman" w:hAnsi="Times New Roman" w:cs="Times New Roman"/>
        </w:rPr>
      </w:pPr>
      <w:r>
        <w:rPr>
          <w:rFonts w:ascii="Times New Roman" w:hAnsi="Times New Roman" w:cs="Times New Roman"/>
          <w:b/>
        </w:rPr>
        <w:t xml:space="preserve">Figure 6.8 Absorbance of the released nucleic acid from </w:t>
      </w:r>
      <w:r w:rsidRPr="00E27301">
        <w:rPr>
          <w:rFonts w:ascii="Times New Roman" w:hAnsi="Times New Roman" w:cs="Times New Roman"/>
          <w:b/>
          <w:i/>
        </w:rPr>
        <w:t>E. coli</w:t>
      </w:r>
      <w:r>
        <w:rPr>
          <w:rFonts w:ascii="Times New Roman" w:hAnsi="Times New Roman" w:cs="Times New Roman"/>
          <w:b/>
        </w:rPr>
        <w:t xml:space="preserve"> cells treated with different concentrations of CORMs. A) </w:t>
      </w:r>
      <w:r w:rsidRPr="005A698C">
        <w:rPr>
          <w:rFonts w:ascii="Times New Roman" w:hAnsi="Times New Roman" w:cs="Times New Roman"/>
        </w:rPr>
        <w:t>CORM-2.</w:t>
      </w:r>
      <w:r>
        <w:rPr>
          <w:rFonts w:ascii="Times New Roman" w:hAnsi="Times New Roman" w:cs="Times New Roman"/>
          <w:b/>
        </w:rPr>
        <w:t xml:space="preserve"> B) </w:t>
      </w:r>
      <w:r w:rsidRPr="005A698C">
        <w:rPr>
          <w:rFonts w:ascii="Times New Roman" w:hAnsi="Times New Roman" w:cs="Times New Roman"/>
        </w:rPr>
        <w:t>CORM-3.</w:t>
      </w:r>
      <w:r>
        <w:rPr>
          <w:rFonts w:ascii="Times New Roman" w:hAnsi="Times New Roman" w:cs="Times New Roman"/>
        </w:rPr>
        <w:t xml:space="preserve"> Black bars are control; dark gray bars are CORMs (10 </w:t>
      </w:r>
      <m:oMath>
        <m:r>
          <w:rPr>
            <w:rFonts w:ascii="Cambria Math" w:hAnsi="Cambria Math" w:cs="Times New Roman"/>
          </w:rPr>
          <m:t>μ</m:t>
        </m:r>
      </m:oMath>
      <w:r>
        <w:rPr>
          <w:rFonts w:ascii="Times New Roman" w:hAnsi="Times New Roman" w:cs="Times New Roman"/>
        </w:rPr>
        <w:t xml:space="preserve">M); light gray bars are CORMs (20 or 30 </w:t>
      </w:r>
      <m:oMath>
        <m:r>
          <w:rPr>
            <w:rFonts w:ascii="Cambria Math" w:hAnsi="Cambria Math" w:cs="Times New Roman"/>
          </w:rPr>
          <m:t>μM</m:t>
        </m:r>
      </m:oMath>
      <w:r>
        <w:rPr>
          <w:rFonts w:ascii="Times New Roman" w:hAnsi="Times New Roman" w:cs="Times New Roman"/>
        </w:rPr>
        <w:t xml:space="preserve">); brown bars are CORMs (40 or 50 </w:t>
      </w:r>
      <m:oMath>
        <m:r>
          <w:rPr>
            <w:rFonts w:ascii="Cambria Math" w:hAnsi="Cambria Math" w:cs="Times New Roman"/>
          </w:rPr>
          <m:t>μ</m:t>
        </m:r>
      </m:oMath>
      <w:r>
        <w:rPr>
          <w:rFonts w:ascii="Times New Roman" w:hAnsi="Times New Roman" w:cs="Times New Roman"/>
        </w:rPr>
        <w:t xml:space="preserve">M); and white bars are CORMs (60 or 100 </w:t>
      </w:r>
      <m:oMath>
        <m:r>
          <w:rPr>
            <w:rFonts w:ascii="Cambria Math" w:hAnsi="Cambria Math" w:cs="Times New Roman"/>
          </w:rPr>
          <m:t>μ</m:t>
        </m:r>
      </m:oMath>
      <w:r>
        <w:rPr>
          <w:rFonts w:ascii="Times New Roman" w:hAnsi="Times New Roman" w:cs="Times New Roman"/>
        </w:rPr>
        <w:t xml:space="preserve">M). </w:t>
      </w:r>
      <w:r w:rsidRPr="007C403A">
        <w:rPr>
          <w:rFonts w:ascii="Times New Roman" w:hAnsi="Times New Roman" w:cs="Times New Roman"/>
        </w:rPr>
        <w:t>The results are representative of two</w:t>
      </w:r>
      <w:r>
        <w:rPr>
          <w:rFonts w:ascii="Times New Roman" w:hAnsi="Times New Roman" w:cs="Times New Roman"/>
        </w:rPr>
        <w:t xml:space="preserve"> biological repeats and are expressed as means ± SD.    </w:t>
      </w:r>
    </w:p>
    <w:p w14:paraId="5DDB1618" w14:textId="77777777" w:rsidR="00BE2844" w:rsidRDefault="00BE2844" w:rsidP="00BE2844">
      <w:pPr>
        <w:spacing w:line="360" w:lineRule="auto"/>
        <w:jc w:val="both"/>
        <w:rPr>
          <w:rFonts w:ascii="Times New Roman" w:hAnsi="Times New Roman" w:cs="Times New Roman"/>
          <w:spacing w:val="-4"/>
          <w:kern w:val="1"/>
        </w:rPr>
      </w:pPr>
    </w:p>
    <w:p w14:paraId="38EB762E" w14:textId="77777777" w:rsidR="00BE2844" w:rsidRDefault="00BE2844" w:rsidP="00BE2844">
      <w:pPr>
        <w:spacing w:line="360" w:lineRule="auto"/>
        <w:jc w:val="both"/>
        <w:rPr>
          <w:rFonts w:ascii="Times New Roman" w:hAnsi="Times New Roman" w:cs="Times New Roman"/>
          <w:spacing w:val="-4"/>
          <w:kern w:val="1"/>
        </w:rPr>
      </w:pPr>
    </w:p>
    <w:p w14:paraId="3C2185EC" w14:textId="77777777" w:rsidR="00EF7BE4" w:rsidRDefault="00EF7BE4" w:rsidP="00EF7BE4">
      <w:pPr>
        <w:spacing w:line="360" w:lineRule="auto"/>
        <w:jc w:val="both"/>
        <w:rPr>
          <w:rFonts w:ascii="Times New Roman" w:hAnsi="Times New Roman" w:cs="Times New Roman"/>
          <w:b/>
          <w:bCs/>
        </w:rPr>
      </w:pPr>
      <w:r>
        <w:rPr>
          <w:rFonts w:ascii="Times New Roman" w:hAnsi="Times New Roman" w:cs="Times New Roman"/>
          <w:b/>
          <w:bCs/>
        </w:rPr>
        <w:t xml:space="preserve">6.3 Discussion </w:t>
      </w:r>
    </w:p>
    <w:p w14:paraId="6D1B85F3" w14:textId="77777777" w:rsidR="00EF7BE4" w:rsidRDefault="00EF7BE4" w:rsidP="00EF7BE4">
      <w:pPr>
        <w:spacing w:line="360" w:lineRule="auto"/>
        <w:jc w:val="both"/>
        <w:rPr>
          <w:rFonts w:ascii="Times New Roman" w:hAnsi="Times New Roman" w:cs="Times New Roman"/>
          <w:bCs/>
        </w:rPr>
      </w:pPr>
    </w:p>
    <w:p w14:paraId="0553D533" w14:textId="734E2C54" w:rsidR="00EF7BE4" w:rsidRPr="00CF50F7" w:rsidRDefault="00EF7BE4" w:rsidP="00EF7BE4">
      <w:pPr>
        <w:spacing w:line="360" w:lineRule="auto"/>
        <w:jc w:val="both"/>
        <w:rPr>
          <w:rFonts w:ascii="Times New Roman" w:hAnsi="Times New Roman" w:cs="Times New Roman"/>
          <w:bCs/>
        </w:rPr>
      </w:pPr>
      <w:r>
        <w:rPr>
          <w:rFonts w:ascii="Times New Roman" w:hAnsi="Times New Roman" w:cs="Times New Roman"/>
          <w:bCs/>
        </w:rPr>
        <w:t xml:space="preserve">The generation of intracellular ROS in living organisms is an undesirable by-product of aerobic metabolism </w:t>
      </w:r>
      <w:r>
        <w:rPr>
          <w:rFonts w:ascii="Times New Roman" w:hAnsi="Times New Roman" w:cs="Times New Roman"/>
          <w:bCs/>
        </w:rPr>
        <w:fldChar w:fldCharType="begin"/>
      </w:r>
      <w:r>
        <w:rPr>
          <w:rFonts w:ascii="Times New Roman" w:hAnsi="Times New Roman" w:cs="Times New Roman"/>
          <w:bCs/>
        </w:rPr>
        <w:instrText xml:space="preserve"> ADDIN EN.CITE &lt;EndNote&gt;&lt;Cite&gt;&lt;Author&gt;Storz&lt;/Author&gt;&lt;Year&gt;1999&lt;/Year&gt;&lt;RecNum&gt;93&lt;/RecNum&gt;&lt;DisplayText&gt;(Storz and Imlay, 1999)&lt;/DisplayText&gt;&lt;record&gt;&lt;rec-number&gt;93&lt;/rec-number&gt;&lt;foreign-keys&gt;&lt;key app="EN" db-id="xfa5dvzdi5vwf9efw08p0efa55evwtp9ex2w" timestamp="1446138077"&gt;93&lt;/key&gt;&lt;/foreign-keys&gt;&lt;ref-type name="Journal Article"&gt;17&lt;/ref-type&gt;&lt;contributors&gt;&lt;authors&gt;&lt;author&gt;Storz, G.&lt;/author&gt;&lt;author&gt;Imlay, J. A.&lt;/author&gt;&lt;/authors&gt;&lt;/contributors&gt;&lt;auth-address&gt;Cell Biology and Metabolism Branch, National Institute of Child Health and Human Development, National Institutes of Health, Bethesda, MD 20892, USA. storz@helix.nih.gov&lt;/auth-address&gt;&lt;titles&gt;&lt;title&gt;Oxidative stress&lt;/title&gt;&lt;secondary-title&gt;Curr Opin Microbiol&lt;/secondary-title&gt;&lt;alt-title&gt;Current opinion in microbiology&lt;/alt-title&gt;&lt;/titles&gt;&lt;periodical&gt;&lt;full-title&gt;Curr Opin Microbiol&lt;/full-title&gt;&lt;abbr-1&gt;Current opinion in microbiology&lt;/abbr-1&gt;&lt;/periodical&gt;&lt;alt-periodical&gt;&lt;full-title&gt;Curr Opin Microbiol&lt;/full-title&gt;&lt;abbr-1&gt;Current opinion in microbiology&lt;/abbr-1&gt;&lt;/alt-periodical&gt;&lt;pages&gt;188-94&lt;/pages&gt;&lt;volume&gt;2&lt;/volume&gt;&lt;number&gt;2&lt;/number&gt;&lt;edition&gt;1999/05/14&lt;/edition&gt;&lt;keywords&gt;&lt;keyword&gt;Bacterial Proteins/metabolism&lt;/keyword&gt;&lt;keyword&gt;*DNA-Binding Proteins&lt;/keyword&gt;&lt;keyword&gt;Escherichia coli/*physiology&lt;/keyword&gt;&lt;keyword&gt;*Escherichia coli Proteins&lt;/keyword&gt;&lt;keyword&gt;Models, Biological&lt;/keyword&gt;&lt;keyword&gt;Oxidative Stress/*physiology&lt;/keyword&gt;&lt;keyword&gt;Prokaryotic Cells/physiology&lt;/keyword&gt;&lt;keyword&gt;Repressor Proteins/metabolism&lt;/keyword&gt;&lt;keyword&gt;*Trans-Activators&lt;/keyword&gt;&lt;keyword&gt;Transcription Factors/metabolism&lt;/keyword&gt;&lt;/keywords&gt;&lt;dates&gt;&lt;year&gt;1999&lt;/year&gt;&lt;pub-dates&gt;&lt;date&gt;Apr&lt;/date&gt;&lt;/pub-dates&gt;&lt;/dates&gt;&lt;isbn&gt;1369-5274 (Print)&amp;#xD;1369-5274&lt;/isbn&gt;&lt;accession-num&gt;10322176&lt;/accession-num&gt;&lt;urls&gt;&lt;/urls&gt;&lt;remote-database-provider&gt;Nlm&lt;/remote-database-provider&gt;&lt;language&gt;eng&lt;/language&gt;&lt;/record&gt;&lt;/Cite&gt;&lt;/EndNote&gt;</w:instrText>
      </w:r>
      <w:r>
        <w:rPr>
          <w:rFonts w:ascii="Times New Roman" w:hAnsi="Times New Roman" w:cs="Times New Roman"/>
          <w:bCs/>
        </w:rPr>
        <w:fldChar w:fldCharType="separate"/>
      </w:r>
      <w:r>
        <w:rPr>
          <w:rFonts w:ascii="Times New Roman" w:hAnsi="Times New Roman" w:cs="Times New Roman"/>
          <w:bCs/>
          <w:noProof/>
        </w:rPr>
        <w:t>(Storz and Imlay, 1999)</w:t>
      </w:r>
      <w:r>
        <w:rPr>
          <w:rFonts w:ascii="Times New Roman" w:hAnsi="Times New Roman" w:cs="Times New Roman"/>
          <w:bCs/>
        </w:rPr>
        <w:fldChar w:fldCharType="end"/>
      </w:r>
      <w:r>
        <w:rPr>
          <w:rFonts w:ascii="Times New Roman" w:hAnsi="Times New Roman" w:cs="Times New Roman"/>
          <w:bCs/>
        </w:rPr>
        <w:t xml:space="preserve">. Intracellular ROS are produced during </w:t>
      </w:r>
      <w:proofErr w:type="spellStart"/>
      <w:r>
        <w:rPr>
          <w:rFonts w:ascii="Times New Roman" w:hAnsi="Times New Roman" w:cs="Times New Roman"/>
          <w:bCs/>
        </w:rPr>
        <w:t>aerobiosis</w:t>
      </w:r>
      <w:proofErr w:type="spellEnd"/>
      <w:r>
        <w:rPr>
          <w:rFonts w:ascii="Times New Roman" w:hAnsi="Times New Roman" w:cs="Times New Roman"/>
          <w:bCs/>
        </w:rPr>
        <w:t>-fueled oxygen respiration via successive single-electron reductions, thereby producing superoxide (O</w:t>
      </w:r>
      <w:r>
        <w:rPr>
          <w:rFonts w:ascii="Times New Roman" w:hAnsi="Times New Roman" w:cs="Times New Roman"/>
          <w:bCs/>
          <w:vertAlign w:val="subscript"/>
        </w:rPr>
        <w:t>2</w:t>
      </w:r>
      <w:r w:rsidRPr="002A1937">
        <w:rPr>
          <w:rFonts w:ascii="Times New Roman" w:hAnsi="Times New Roman" w:cs="Times New Roman"/>
          <w:b/>
          <w:bCs/>
          <w:vertAlign w:val="superscript"/>
        </w:rPr>
        <w:t>−</w:t>
      </w:r>
      <w:r>
        <w:rPr>
          <w:rFonts w:ascii="Times New Roman" w:hAnsi="Times New Roman" w:cs="Times New Roman"/>
          <w:bCs/>
          <w:vertAlign w:val="superscript"/>
        </w:rPr>
        <w:t>)</w:t>
      </w:r>
      <w:r>
        <w:rPr>
          <w:rFonts w:ascii="Times New Roman" w:hAnsi="Times New Roman" w:cs="Times New Roman"/>
          <w:bCs/>
        </w:rPr>
        <w:t>, hydrogen peroxide (H</w:t>
      </w:r>
      <w:r>
        <w:rPr>
          <w:rFonts w:ascii="Times New Roman" w:hAnsi="Times New Roman" w:cs="Times New Roman"/>
          <w:bCs/>
          <w:vertAlign w:val="subscript"/>
        </w:rPr>
        <w:t>2</w:t>
      </w:r>
      <w:r>
        <w:rPr>
          <w:rFonts w:ascii="Times New Roman" w:hAnsi="Times New Roman" w:cs="Times New Roman"/>
          <w:bCs/>
        </w:rPr>
        <w:t>O</w:t>
      </w:r>
      <w:r>
        <w:rPr>
          <w:rFonts w:ascii="Times New Roman" w:hAnsi="Times New Roman" w:cs="Times New Roman"/>
          <w:bCs/>
          <w:vertAlign w:val="subscript"/>
        </w:rPr>
        <w:t>2</w:t>
      </w:r>
      <w:r>
        <w:rPr>
          <w:rFonts w:ascii="Times New Roman" w:hAnsi="Times New Roman" w:cs="Times New Roman"/>
          <w:bCs/>
        </w:rPr>
        <w:t>), and highly destructive hydroxyl radicals (</w:t>
      </w:r>
      <w:r>
        <w:rPr>
          <w:rFonts w:ascii="Wingdings" w:hAnsi="Wingdings" w:cs="Times New Roman"/>
          <w:bCs/>
          <w:vertAlign w:val="superscript"/>
        </w:rPr>
        <w:t></w:t>
      </w:r>
      <w:r>
        <w:rPr>
          <w:rFonts w:ascii="Times New Roman" w:hAnsi="Times New Roman" w:cs="Times New Roman"/>
          <w:bCs/>
        </w:rPr>
        <w:t xml:space="preserve">OH) </w:t>
      </w:r>
      <w:r>
        <w:rPr>
          <w:rFonts w:ascii="Times New Roman" w:hAnsi="Times New Roman" w:cs="Times New Roman"/>
          <w:bCs/>
        </w:rPr>
        <w:fldChar w:fldCharType="begin"/>
      </w:r>
      <w:r>
        <w:rPr>
          <w:rFonts w:ascii="Times New Roman" w:hAnsi="Times New Roman" w:cs="Times New Roman"/>
          <w:bCs/>
        </w:rPr>
        <w:instrText xml:space="preserve"> ADDIN EN.CITE &lt;EndNote&gt;&lt;Cite&gt;&lt;Author&gt;Korshunov&lt;/Author&gt;&lt;Year&gt;2006&lt;/Year&gt;&lt;RecNum&gt;590&lt;/RecNum&gt;&lt;DisplayText&gt;(Korshunov and Imlay, 2006)&lt;/DisplayText&gt;&lt;record&gt;&lt;rec-number&gt;590&lt;/rec-number&gt;&lt;foreign-keys&gt;&lt;key app="EN" db-id="xfa5dvzdi5vwf9efw08p0efa55evwtp9ex2w" timestamp="1466866837"&gt;590&lt;/key&gt;&lt;/foreign-keys&gt;&lt;ref-type name="Journal Article"&gt;17&lt;/ref-type&gt;&lt;contributors&gt;&lt;authors&gt;&lt;author&gt;Korshunov, S.&lt;/author&gt;&lt;author&gt;Imlay, J. A.&lt;/author&gt;&lt;/authors&gt;&lt;/contributors&gt;&lt;auth-address&gt;Department of Microbiology, University of Illinois, Urbana, Illinois 61801, USA.&lt;/auth-address&gt;&lt;titles&gt;&lt;title&gt;Detection and quantification of superoxide formed within the periplasm of Escherichia coli&lt;/title&gt;&lt;secondary-title&gt;J Bacteriol&lt;/secondary-title&gt;&lt;alt-title&gt;Journal of bacteriology&lt;/alt-title&gt;&lt;/titles&gt;&lt;periodical&gt;&lt;full-title&gt;J Bacteriol&lt;/full-title&gt;&lt;abbr-1&gt;Journal of bacteriology&lt;/abbr-1&gt;&lt;/periodical&gt;&lt;alt-periodical&gt;&lt;full-title&gt;J Bacteriol&lt;/full-title&gt;&lt;abbr-1&gt;Journal of bacteriology&lt;/abbr-1&gt;&lt;/alt-periodical&gt;&lt;pages&gt;6326-34&lt;/pages&gt;&lt;volume&gt;188&lt;/volume&gt;&lt;number&gt;17&lt;/number&gt;&lt;edition&gt;2006/08/23&lt;/edition&gt;&lt;keywords&gt;&lt;keyword&gt;Aerobiosis&lt;/keyword&gt;&lt;keyword&gt;Escherichia coli/growth &amp;amp; development/*metabolism&lt;/keyword&gt;&lt;keyword&gt;Periplasm/*metabolism&lt;/keyword&gt;&lt;keyword&gt;Superoxides/*metabolism&lt;/keyword&gt;&lt;/keywords&gt;&lt;dates&gt;&lt;year&gt;2006&lt;/year&gt;&lt;pub-dates&gt;&lt;date&gt;Sep&lt;/date&gt;&lt;/pub-dates&gt;&lt;/dates&gt;&lt;isbn&gt;0021-9193 (Print)&amp;#xD;0021-9193&lt;/isbn&gt;&lt;accession-num&gt;16923900&lt;/accession-num&gt;&lt;urls&gt;&lt;/urls&gt;&lt;custom2&gt;Pmc1595388&lt;/custom2&gt;&lt;electronic-resource-num&gt;10.1128/jb.00554-06&lt;/electronic-resource-num&gt;&lt;remote-database-provider&gt;Nlm&lt;/remote-database-provider&gt;&lt;language&gt;eng&lt;/language&gt;&lt;/record&gt;&lt;/Cite&gt;&lt;/EndNote&gt;</w:instrText>
      </w:r>
      <w:r>
        <w:rPr>
          <w:rFonts w:ascii="Times New Roman" w:hAnsi="Times New Roman" w:cs="Times New Roman"/>
          <w:bCs/>
        </w:rPr>
        <w:fldChar w:fldCharType="separate"/>
      </w:r>
      <w:r>
        <w:rPr>
          <w:rFonts w:ascii="Times New Roman" w:hAnsi="Times New Roman" w:cs="Times New Roman"/>
          <w:bCs/>
          <w:noProof/>
        </w:rPr>
        <w:t>(Korshunov and Imlay, 2006)</w:t>
      </w:r>
      <w:r>
        <w:rPr>
          <w:rFonts w:ascii="Times New Roman" w:hAnsi="Times New Roman" w:cs="Times New Roman"/>
          <w:bCs/>
        </w:rPr>
        <w:fldChar w:fldCharType="end"/>
      </w:r>
      <w:r>
        <w:rPr>
          <w:rFonts w:ascii="Times New Roman" w:hAnsi="Times New Roman" w:cs="Times New Roman"/>
          <w:bCs/>
        </w:rPr>
        <w:t>. O</w:t>
      </w:r>
      <w:r>
        <w:rPr>
          <w:rFonts w:ascii="Times New Roman" w:hAnsi="Times New Roman" w:cs="Times New Roman"/>
          <w:bCs/>
          <w:vertAlign w:val="subscript"/>
        </w:rPr>
        <w:t>2</w:t>
      </w:r>
      <w:r w:rsidRPr="002A1937">
        <w:rPr>
          <w:rFonts w:ascii="Times New Roman" w:hAnsi="Times New Roman" w:cs="Times New Roman"/>
          <w:b/>
          <w:bCs/>
          <w:vertAlign w:val="superscript"/>
        </w:rPr>
        <w:t>−</w:t>
      </w:r>
      <w:r>
        <w:rPr>
          <w:rFonts w:ascii="Times New Roman" w:hAnsi="Times New Roman" w:cs="Times New Roman"/>
          <w:b/>
          <w:bCs/>
          <w:vertAlign w:val="superscript"/>
        </w:rPr>
        <w:t xml:space="preserve"> </w:t>
      </w:r>
      <w:r>
        <w:rPr>
          <w:rFonts w:ascii="Times New Roman" w:hAnsi="Times New Roman" w:cs="Times New Roman"/>
          <w:bCs/>
        </w:rPr>
        <w:t>and H</w:t>
      </w:r>
      <w:r>
        <w:rPr>
          <w:rFonts w:ascii="Times New Roman" w:hAnsi="Times New Roman" w:cs="Times New Roman"/>
          <w:bCs/>
          <w:vertAlign w:val="subscript"/>
        </w:rPr>
        <w:t>2</w:t>
      </w:r>
      <w:r>
        <w:rPr>
          <w:rFonts w:ascii="Times New Roman" w:hAnsi="Times New Roman" w:cs="Times New Roman"/>
          <w:bCs/>
        </w:rPr>
        <w:t>O</w:t>
      </w:r>
      <w:r>
        <w:rPr>
          <w:rFonts w:ascii="Times New Roman" w:hAnsi="Times New Roman" w:cs="Times New Roman"/>
          <w:bCs/>
          <w:vertAlign w:val="subscript"/>
        </w:rPr>
        <w:t xml:space="preserve">2 </w:t>
      </w:r>
      <w:r>
        <w:rPr>
          <w:rFonts w:ascii="Times New Roman" w:hAnsi="Times New Roman" w:cs="Times New Roman"/>
          <w:bCs/>
        </w:rPr>
        <w:t>that can be enzymatically eradicated via the activity of superoxide dismutases (O</w:t>
      </w:r>
      <w:r>
        <w:rPr>
          <w:rFonts w:ascii="Times New Roman" w:hAnsi="Times New Roman" w:cs="Times New Roman"/>
          <w:bCs/>
          <w:vertAlign w:val="subscript"/>
        </w:rPr>
        <w:t>2</w:t>
      </w:r>
      <w:r w:rsidRPr="002A1937">
        <w:rPr>
          <w:rFonts w:ascii="Times New Roman" w:hAnsi="Times New Roman" w:cs="Times New Roman"/>
          <w:b/>
          <w:bCs/>
          <w:vertAlign w:val="superscript"/>
        </w:rPr>
        <w:t>−</w:t>
      </w:r>
      <w:r>
        <w:rPr>
          <w:rFonts w:ascii="Times New Roman" w:hAnsi="Times New Roman" w:cs="Times New Roman"/>
          <w:b/>
          <w:bCs/>
        </w:rPr>
        <w:t xml:space="preserve"> +</w:t>
      </w:r>
      <w:r>
        <w:rPr>
          <w:rFonts w:ascii="Times New Roman" w:hAnsi="Times New Roman" w:cs="Times New Roman"/>
          <w:bCs/>
        </w:rPr>
        <w:t xml:space="preserve"> 2H</w:t>
      </w:r>
      <w:r>
        <w:rPr>
          <w:rFonts w:ascii="Times New Roman" w:hAnsi="Times New Roman" w:cs="Times New Roman"/>
          <w:bCs/>
          <w:vertAlign w:val="superscript"/>
        </w:rPr>
        <w:t>+</w:t>
      </w:r>
      <w:r>
        <w:rPr>
          <w:rFonts w:ascii="Times New Roman" w:hAnsi="Times New Roman" w:cs="Times New Roman"/>
          <w:bCs/>
        </w:rPr>
        <w:t xml:space="preserve"> </w:t>
      </w:r>
      <m:oMath>
        <m:r>
          <w:rPr>
            <w:rFonts w:ascii="Cambria Math" w:hAnsi="Cambria Math" w:cs="Times New Roman"/>
          </w:rPr>
          <m:t>→</m:t>
        </m:r>
      </m:oMath>
      <w:r>
        <w:rPr>
          <w:rFonts w:ascii="Times New Roman" w:hAnsi="Times New Roman" w:cs="Times New Roman"/>
          <w:bCs/>
        </w:rPr>
        <w:t xml:space="preserve"> H</w:t>
      </w:r>
      <w:r>
        <w:rPr>
          <w:rFonts w:ascii="Times New Roman" w:hAnsi="Times New Roman" w:cs="Times New Roman"/>
          <w:bCs/>
          <w:vertAlign w:val="subscript"/>
        </w:rPr>
        <w:t>2</w:t>
      </w:r>
      <w:r>
        <w:rPr>
          <w:rFonts w:ascii="Times New Roman" w:hAnsi="Times New Roman" w:cs="Times New Roman"/>
          <w:bCs/>
        </w:rPr>
        <w:t>O</w:t>
      </w:r>
      <w:r>
        <w:rPr>
          <w:rFonts w:ascii="Times New Roman" w:hAnsi="Times New Roman" w:cs="Times New Roman"/>
          <w:bCs/>
          <w:vertAlign w:val="subscript"/>
        </w:rPr>
        <w:t>2</w:t>
      </w:r>
      <w:r>
        <w:rPr>
          <w:rFonts w:ascii="Times New Roman" w:hAnsi="Times New Roman" w:cs="Times New Roman"/>
          <w:bCs/>
        </w:rPr>
        <w:t xml:space="preserve"> + O</w:t>
      </w:r>
      <w:r>
        <w:rPr>
          <w:rFonts w:ascii="Times New Roman" w:hAnsi="Times New Roman" w:cs="Times New Roman"/>
          <w:bCs/>
          <w:vertAlign w:val="subscript"/>
        </w:rPr>
        <w:t>2</w:t>
      </w:r>
      <w:r>
        <w:rPr>
          <w:rFonts w:ascii="Times New Roman" w:hAnsi="Times New Roman" w:cs="Times New Roman"/>
          <w:bCs/>
        </w:rPr>
        <w:t>) and catalases/peroxidases (2H</w:t>
      </w:r>
      <w:r>
        <w:rPr>
          <w:rFonts w:ascii="Times New Roman" w:hAnsi="Times New Roman" w:cs="Times New Roman"/>
          <w:bCs/>
          <w:vertAlign w:val="subscript"/>
        </w:rPr>
        <w:t>2</w:t>
      </w:r>
      <w:r>
        <w:rPr>
          <w:rFonts w:ascii="Times New Roman" w:hAnsi="Times New Roman" w:cs="Times New Roman"/>
          <w:bCs/>
        </w:rPr>
        <w:t>O</w:t>
      </w:r>
      <w:r>
        <w:rPr>
          <w:rFonts w:ascii="Times New Roman" w:hAnsi="Times New Roman" w:cs="Times New Roman"/>
          <w:bCs/>
          <w:vertAlign w:val="subscript"/>
        </w:rPr>
        <w:t xml:space="preserve">2 </w:t>
      </w:r>
      <m:oMath>
        <m:r>
          <w:rPr>
            <w:rFonts w:ascii="Cambria Math" w:hAnsi="Cambria Math" w:cs="Times New Roman"/>
            <w:vertAlign w:val="subscript"/>
          </w:rPr>
          <m:t>→</m:t>
        </m:r>
      </m:oMath>
      <w:r>
        <w:rPr>
          <w:rFonts w:ascii="Times New Roman" w:hAnsi="Times New Roman" w:cs="Times New Roman"/>
          <w:bCs/>
          <w:vertAlign w:val="subscript"/>
        </w:rPr>
        <w:t xml:space="preserve"> </w:t>
      </w:r>
      <w:r>
        <w:rPr>
          <w:rFonts w:ascii="Times New Roman" w:hAnsi="Times New Roman" w:cs="Times New Roman"/>
          <w:bCs/>
        </w:rPr>
        <w:t>H</w:t>
      </w:r>
      <w:r>
        <w:rPr>
          <w:rFonts w:ascii="Times New Roman" w:hAnsi="Times New Roman" w:cs="Times New Roman"/>
          <w:bCs/>
          <w:vertAlign w:val="subscript"/>
        </w:rPr>
        <w:t>2</w:t>
      </w:r>
      <w:r>
        <w:rPr>
          <w:rFonts w:ascii="Times New Roman" w:hAnsi="Times New Roman" w:cs="Times New Roman"/>
          <w:bCs/>
        </w:rPr>
        <w:t>O + O</w:t>
      </w:r>
      <w:r>
        <w:rPr>
          <w:rFonts w:ascii="Times New Roman" w:hAnsi="Times New Roman" w:cs="Times New Roman"/>
          <w:bCs/>
          <w:vertAlign w:val="subscript"/>
        </w:rPr>
        <w:t>2</w:t>
      </w:r>
      <w:r>
        <w:rPr>
          <w:rFonts w:ascii="Times New Roman" w:hAnsi="Times New Roman" w:cs="Times New Roman"/>
          <w:bCs/>
        </w:rPr>
        <w:t xml:space="preserve">) respectively. However, there is no known enzyme that </w:t>
      </w:r>
      <w:proofErr w:type="spellStart"/>
      <w:r>
        <w:rPr>
          <w:rFonts w:ascii="Times New Roman" w:hAnsi="Times New Roman" w:cs="Times New Roman"/>
          <w:bCs/>
        </w:rPr>
        <w:t>catalyses</w:t>
      </w:r>
      <w:proofErr w:type="spellEnd"/>
      <w:r>
        <w:rPr>
          <w:rFonts w:ascii="Times New Roman" w:hAnsi="Times New Roman" w:cs="Times New Roman"/>
          <w:bCs/>
        </w:rPr>
        <w:t xml:space="preserve"> the cellular detoxification of OH</w:t>
      </w:r>
      <w:r>
        <w:rPr>
          <w:rFonts w:ascii="Wingdings" w:hAnsi="Wingdings" w:cs="Times New Roman"/>
          <w:bCs/>
          <w:vertAlign w:val="superscript"/>
        </w:rPr>
        <w:t></w:t>
      </w:r>
      <w:r>
        <w:rPr>
          <w:rFonts w:ascii="Times New Roman" w:hAnsi="Times New Roman" w:cs="Times New Roman"/>
        </w:rPr>
        <w:t xml:space="preserve">, therefore, it is capable of the indiscriminate oxidative attack on proteins, lipids, and DNA in a manner that may be toxic or mutagenic </w:t>
      </w:r>
      <w:r>
        <w:rPr>
          <w:rFonts w:ascii="Times New Roman" w:hAnsi="Times New Roman" w:cs="Times New Roman"/>
        </w:rPr>
        <w:fldChar w:fldCharType="begin"/>
      </w:r>
      <w:r>
        <w:rPr>
          <w:rFonts w:ascii="Times New Roman" w:hAnsi="Times New Roman" w:cs="Times New Roman"/>
        </w:rPr>
        <w:instrText xml:space="preserve"> ADDIN EN.CITE &lt;EndNote&gt;&lt;Cite&gt;&lt;Author&gt;Imlay&lt;/Author&gt;&lt;Year&gt;2003&lt;/Year&gt;&lt;RecNum&gt;96&lt;/RecNum&gt;&lt;DisplayText&gt;(Imlay, 2003)&lt;/DisplayText&gt;&lt;record&gt;&lt;rec-number&gt;96&lt;/rec-number&gt;&lt;foreign-keys&gt;&lt;key app="EN" db-id="xfa5dvzdi5vwf9efw08p0efa55evwtp9ex2w" timestamp="1446300673"&gt;96&lt;/key&gt;&lt;/foreign-keys&gt;&lt;ref-type name="Journal Article"&gt;17&lt;/ref-type&gt;&lt;contributors&gt;&lt;authors&gt;&lt;author&gt;Imlay, J. A.&lt;/author&gt;&lt;/authors&gt;&lt;/contributors&gt;&lt;auth-address&gt;Department of Microbiology, University of Illinois, Urbana, Illinois 61801, USA. jimlay@uiuc.edu&lt;/auth-address&gt;&lt;titles&gt;&lt;title&gt;Pathways of oxidative damage&lt;/title&gt;&lt;secondary-title&gt;Annu Rev Microbiol&lt;/secondary-title&gt;&lt;alt-title&gt;Annual review of microbiology&lt;/alt-title&gt;&lt;/titles&gt;&lt;periodical&gt;&lt;full-title&gt;Annu Rev Microbiol&lt;/full-title&gt;&lt;abbr-1&gt;Annual review of microbiology&lt;/abbr-1&gt;&lt;/periodical&gt;&lt;alt-periodical&gt;&lt;full-title&gt;Annu Rev Microbiol&lt;/full-title&gt;&lt;abbr-1&gt;Annual review of microbiology&lt;/abbr-1&gt;&lt;/alt-periodical&gt;&lt;pages&gt;395-418&lt;/pages&gt;&lt;volume&gt;57&lt;/volume&gt;&lt;edition&gt;2003/10/07&lt;/edition&gt;&lt;keywords&gt;&lt;keyword&gt;Amino Acids, Aromatic/metabolism&lt;/keyword&gt;&lt;keyword&gt;Animals&lt;/keyword&gt;&lt;keyword&gt;Catalase/metabolism&lt;/keyword&gt;&lt;keyword&gt;Escherichia coli/metabolism&lt;/keyword&gt;&lt;keyword&gt;Humans&lt;/keyword&gt;&lt;keyword&gt;Iron-Sulfur Proteins/metabolism&lt;/keyword&gt;&lt;keyword&gt;Oxidation-Reduction&lt;/keyword&gt;&lt;keyword&gt;Oxidative Stress&lt;/keyword&gt;&lt;keyword&gt;Oxygen/adverse effects/chemistry/*metabolism&lt;/keyword&gt;&lt;keyword&gt;Reactive Oxygen Species/*metabolism&lt;/keyword&gt;&lt;keyword&gt;Superoxide Dismutase/metabolism&lt;/keyword&gt;&lt;/keywords&gt;&lt;dates&gt;&lt;year&gt;2003&lt;/year&gt;&lt;/dates&gt;&lt;isbn&gt;0066-4227 (Print)&amp;#xD;0066-4227&lt;/isbn&gt;&lt;accession-num&gt;14527285&lt;/accession-num&gt;&lt;urls&gt;&lt;/urls&gt;&lt;electronic-resource-num&gt;10.1146/annurev.micro.57.030502.090938&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(Imlay, 2003)</w:t>
      </w:r>
      <w:r>
        <w:rPr>
          <w:rFonts w:ascii="Times New Roman" w:hAnsi="Times New Roman" w:cs="Times New Roman"/>
        </w:rPr>
        <w:fldChar w:fldCharType="end"/>
      </w:r>
      <w:r>
        <w:rPr>
          <w:rFonts w:ascii="Times New Roman" w:hAnsi="Times New Roman" w:cs="Times New Roman"/>
        </w:rPr>
        <w:t xml:space="preserve">. </w:t>
      </w:r>
      <w:r w:rsidRPr="003F3B9E">
        <w:rPr>
          <w:rFonts w:ascii="Times New Roman" w:hAnsi="Times New Roman" w:cs="Times New Roman"/>
          <w:i/>
        </w:rPr>
        <w:t>In vivo</w:t>
      </w:r>
      <w:r>
        <w:rPr>
          <w:rFonts w:ascii="Times New Roman" w:hAnsi="Times New Roman" w:cs="Times New Roman"/>
        </w:rPr>
        <w:t xml:space="preserve"> production of </w:t>
      </w:r>
      <w:r>
        <w:rPr>
          <w:rFonts w:ascii="Times New Roman" w:hAnsi="Times New Roman" w:cs="Times New Roman"/>
          <w:bCs/>
        </w:rPr>
        <w:t>OH</w:t>
      </w:r>
      <w:r>
        <w:rPr>
          <w:rFonts w:ascii="Wingdings" w:hAnsi="Wingdings" w:cs="Times New Roman"/>
          <w:bCs/>
          <w:vertAlign w:val="superscript"/>
        </w:rPr>
        <w:t></w:t>
      </w:r>
      <w:r>
        <w:rPr>
          <w:rFonts w:ascii="Wingdings" w:hAnsi="Wingdings" w:cs="Times New Roman"/>
          <w:bCs/>
          <w:vertAlign w:val="superscript"/>
        </w:rPr>
        <w:t></w:t>
      </w:r>
      <w:r>
        <w:rPr>
          <w:rFonts w:ascii="Times New Roman" w:hAnsi="Times New Roman" w:cs="Times New Roman"/>
        </w:rPr>
        <w:t xml:space="preserve">relies on the availability of both </w:t>
      </w:r>
      <w:r>
        <w:rPr>
          <w:rFonts w:ascii="Times New Roman" w:hAnsi="Times New Roman" w:cs="Times New Roman"/>
          <w:bCs/>
        </w:rPr>
        <w:t>H</w:t>
      </w:r>
      <w:r>
        <w:rPr>
          <w:rFonts w:ascii="Times New Roman" w:hAnsi="Times New Roman" w:cs="Times New Roman"/>
          <w:bCs/>
          <w:vertAlign w:val="subscript"/>
        </w:rPr>
        <w:t>2</w:t>
      </w:r>
      <w:r>
        <w:rPr>
          <w:rFonts w:ascii="Times New Roman" w:hAnsi="Times New Roman" w:cs="Times New Roman"/>
          <w:bCs/>
        </w:rPr>
        <w:t>O</w:t>
      </w:r>
      <w:r>
        <w:rPr>
          <w:rFonts w:ascii="Times New Roman" w:hAnsi="Times New Roman" w:cs="Times New Roman"/>
          <w:bCs/>
          <w:vertAlign w:val="subscript"/>
        </w:rPr>
        <w:t xml:space="preserve">2 </w:t>
      </w:r>
      <w:r>
        <w:rPr>
          <w:rFonts w:ascii="Times New Roman" w:hAnsi="Times New Roman" w:cs="Times New Roman"/>
          <w:bCs/>
        </w:rPr>
        <w:t>and cytoplasmic ferrous (Fe</w:t>
      </w:r>
      <w:r>
        <w:rPr>
          <w:rFonts w:ascii="Times New Roman" w:hAnsi="Times New Roman" w:cs="Times New Roman"/>
          <w:bCs/>
          <w:vertAlign w:val="superscript"/>
        </w:rPr>
        <w:t>+2</w:t>
      </w:r>
      <w:r>
        <w:rPr>
          <w:rFonts w:ascii="Times New Roman" w:hAnsi="Times New Roman" w:cs="Times New Roman"/>
          <w:bCs/>
        </w:rPr>
        <w:t xml:space="preserve">) </w:t>
      </w:r>
      <w:r w:rsidR="0022366D">
        <w:rPr>
          <w:rFonts w:ascii="Times New Roman" w:hAnsi="Times New Roman" w:cs="Times New Roman"/>
          <w:bCs/>
        </w:rPr>
        <w:t xml:space="preserve">iron </w:t>
      </w:r>
      <w:r>
        <w:rPr>
          <w:rFonts w:ascii="Times New Roman" w:hAnsi="Times New Roman" w:cs="Times New Roman"/>
          <w:bCs/>
        </w:rPr>
        <w:t xml:space="preserve">that together </w:t>
      </w:r>
      <w:r>
        <w:rPr>
          <w:rFonts w:ascii="Times New Roman" w:hAnsi="Times New Roman" w:cs="Times New Roman"/>
        </w:rPr>
        <w:t xml:space="preserve">mediate in which </w:t>
      </w:r>
      <w:r>
        <w:rPr>
          <w:rFonts w:ascii="Times New Roman" w:hAnsi="Times New Roman" w:cs="Times New Roman"/>
          <w:bCs/>
        </w:rPr>
        <w:t>H</w:t>
      </w:r>
      <w:r>
        <w:rPr>
          <w:rFonts w:ascii="Times New Roman" w:hAnsi="Times New Roman" w:cs="Times New Roman"/>
          <w:bCs/>
          <w:vertAlign w:val="subscript"/>
        </w:rPr>
        <w:t>2</w:t>
      </w:r>
      <w:r>
        <w:rPr>
          <w:rFonts w:ascii="Times New Roman" w:hAnsi="Times New Roman" w:cs="Times New Roman"/>
          <w:bCs/>
        </w:rPr>
        <w:t>O</w:t>
      </w:r>
      <w:r>
        <w:rPr>
          <w:rFonts w:ascii="Times New Roman" w:hAnsi="Times New Roman" w:cs="Times New Roman"/>
          <w:bCs/>
          <w:vertAlign w:val="subscript"/>
        </w:rPr>
        <w:t xml:space="preserve">2 </w:t>
      </w:r>
      <w:r w:rsidR="0022366D">
        <w:rPr>
          <w:rFonts w:ascii="Times New Roman" w:hAnsi="Times New Roman" w:cs="Times New Roman"/>
          <w:bCs/>
        </w:rPr>
        <w:t xml:space="preserve">is </w:t>
      </w:r>
      <w:r>
        <w:rPr>
          <w:rFonts w:ascii="Times New Roman" w:hAnsi="Times New Roman" w:cs="Times New Roman"/>
          <w:bCs/>
        </w:rPr>
        <w:t>reduced by Fe</w:t>
      </w:r>
      <w:r>
        <w:rPr>
          <w:rFonts w:ascii="Times New Roman" w:hAnsi="Times New Roman" w:cs="Times New Roman"/>
          <w:bCs/>
          <w:vertAlign w:val="superscript"/>
        </w:rPr>
        <w:t>+2</w:t>
      </w:r>
      <w:r>
        <w:rPr>
          <w:rFonts w:ascii="Times New Roman" w:hAnsi="Times New Roman" w:cs="Times New Roman"/>
          <w:bCs/>
        </w:rPr>
        <w:t xml:space="preserve"> </w:t>
      </w:r>
      <w:r>
        <w:rPr>
          <w:rFonts w:ascii="Times New Roman" w:hAnsi="Times New Roman" w:cs="Times New Roman"/>
        </w:rPr>
        <w:t xml:space="preserve">to generate </w:t>
      </w:r>
      <w:r>
        <w:rPr>
          <w:rFonts w:ascii="Times New Roman" w:hAnsi="Times New Roman" w:cs="Times New Roman"/>
          <w:bCs/>
        </w:rPr>
        <w:t>OH</w:t>
      </w:r>
      <w:r>
        <w:rPr>
          <w:rFonts w:ascii="Wingdings" w:hAnsi="Wingdings" w:cs="Times New Roman"/>
          <w:bCs/>
          <w:vertAlign w:val="superscript"/>
        </w:rPr>
        <w:t></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&lt;EndNote&gt;&lt;Cite&gt;&lt;Author&gt;Imlay&lt;/Author&gt;&lt;Year&gt;1988&lt;/Year&gt;&lt;RecNum&gt;97&lt;/RecNum&gt;&lt;DisplayText&gt;(Imlay et al., 1988)&lt;/DisplayText&gt;&lt;record&gt;&lt;rec-number&gt;97&lt;/rec-number&gt;&lt;foreign-keys&gt;&lt;key app="EN" db-id="xfa5dvzdi5vwf9efw08p0efa55evwtp9ex2w" timestamp="1446300888"&gt;97&lt;/key&gt;&lt;/foreign-keys&gt;&lt;ref-type name="Journal Article"&gt;17&lt;/ref-type&gt;&lt;contributors&gt;&lt;authors&gt;&lt;author&gt;Imlay, J. A.&lt;/author&gt;&lt;author&gt;Chin, S. M.&lt;/author&gt;&lt;author&gt;Linn, S.&lt;/author&gt;&lt;/authors&gt;&lt;/contributors&gt;&lt;auth-address&gt;Department of Biochemistry, University of California, Berkeley 94720.&lt;/auth-address&gt;&lt;titles&gt;&lt;title&gt;Toxic DNA damage by hydrogen peroxide through the Fenton reaction in vivo and in vitro&lt;/title&gt;&lt;secondary-title&gt;Science&lt;/secondary-title&gt;&lt;alt-title&gt;Science (New York, N.Y.)&lt;/alt-title&gt;&lt;/titles&gt;&lt;periodical&gt;&lt;full-title&gt;Science&lt;/full-title&gt;&lt;abbr-1&gt;Science (New York, N.Y.)&lt;/abbr-1&gt;&lt;/periodical&gt;&lt;alt-periodical&gt;&lt;full-title&gt;Science&lt;/full-title&gt;&lt;abbr-1&gt;Science (New York, N.Y.)&lt;/abbr-1&gt;&lt;/alt-periodical&gt;&lt;pages&gt;640-2&lt;/pages&gt;&lt;volume&gt;240&lt;/volume&gt;&lt;number&gt;4852&lt;/number&gt;&lt;edition&gt;1988/04/29&lt;/edition&gt;&lt;keywords&gt;&lt;keyword&gt;Bacteriophage lambda&lt;/keyword&gt;&lt;keyword&gt;Chemical Phenomena&lt;/keyword&gt;&lt;keyword&gt;Chemistry&lt;/keyword&gt;&lt;keyword&gt;*DNA Damage&lt;/keyword&gt;&lt;keyword&gt;DNA Repair&lt;/keyword&gt;&lt;keyword&gt;DNA, Bacterial/*drug effects&lt;/keyword&gt;&lt;keyword&gt;Escherichia coli/drug effects/*genetics&lt;/keyword&gt;&lt;keyword&gt;Ferrous Compounds&lt;/keyword&gt;&lt;keyword&gt;Free Radicals&lt;/keyword&gt;&lt;keyword&gt;Hydrogen Peroxide/administration &amp;amp; dosage/*pharmacology&lt;/keyword&gt;&lt;keyword&gt;Hydrogen-Ion Concentration&lt;/keyword&gt;&lt;keyword&gt;Hydroxides&lt;/keyword&gt;&lt;keyword&gt;Hydroxyl Radical&lt;/keyword&gt;&lt;keyword&gt;Oxidation-Reduction&lt;/keyword&gt;&lt;/keywords&gt;&lt;dates&gt;&lt;year&gt;1988&lt;/year&gt;&lt;pub-dates&gt;&lt;date&gt;Apr 29&lt;/date&gt;&lt;/pub-dates&gt;&lt;/dates&gt;&lt;isbn&gt;0036-8075 (Print)&amp;#xD;0036-8075&lt;/isbn&gt;&lt;accession-num&gt;2834821&lt;/accession-num&gt;&lt;urls&gt;&lt;/urls&gt;&lt;remote-database-provider&gt;Nlm&lt;/remote-database-provider&gt;&lt;language&gt;eng&lt;/language&gt;&lt;/record&gt;&lt;/Cite&gt;&lt;/EndNote&gt;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(Imlay et al., 1988)</w:t>
      </w:r>
      <w:r>
        <w:rPr>
          <w:rFonts w:ascii="Times New Roman" w:hAnsi="Times New Roman" w:cs="Times New Roman"/>
        </w:rPr>
        <w:fldChar w:fldCharType="end"/>
      </w:r>
      <w:r>
        <w:rPr>
          <w:rFonts w:ascii="Times New Roman" w:hAnsi="Times New Roman" w:cs="Times New Roman"/>
        </w:rPr>
        <w:t xml:space="preserve">. </w:t>
      </w:r>
    </w:p>
    <w:p w14:paraId="7C26A73E" w14:textId="5B12AF23" w:rsidR="00EF7BE4" w:rsidRPr="00E618E5" w:rsidRDefault="00EF7BE4" w:rsidP="00EF7BE4">
      <w:pPr>
        <w:pStyle w:val="NormalWeb"/>
        <w:spacing w:line="360" w:lineRule="auto"/>
        <w:jc w:val="both"/>
        <w:rPr>
          <w:sz w:val="24"/>
          <w:szCs w:val="24"/>
        </w:rPr>
      </w:pPr>
      <w:r w:rsidRPr="00E618E5">
        <w:rPr>
          <w:sz w:val="24"/>
          <w:szCs w:val="24"/>
        </w:rPr>
        <w:t xml:space="preserve">A connection between oxidative stress and antimicrobial action emerged from work revealing that up-regulation of the </w:t>
      </w:r>
      <w:proofErr w:type="spellStart"/>
      <w:r w:rsidRPr="00E618E5">
        <w:rPr>
          <w:sz w:val="24"/>
          <w:szCs w:val="24"/>
        </w:rPr>
        <w:t>SoxRS</w:t>
      </w:r>
      <w:proofErr w:type="spellEnd"/>
      <w:r w:rsidRPr="00E618E5">
        <w:rPr>
          <w:sz w:val="24"/>
          <w:szCs w:val="24"/>
        </w:rPr>
        <w:t xml:space="preserve"> transcriptional factors confers resistance to multiple antimicrobial classes </w:t>
      </w:r>
      <w:r w:rsidRPr="00E618E5">
        <w:rPr>
          <w:sz w:val="24"/>
          <w:szCs w:val="24"/>
        </w:rPr>
        <w:fldChar w:fldCharType="begin">
          <w:fldData xml:space="preserve">PEVuZE5vdGU+PENpdGU+PEF1dGhvcj5HcmVlbmJlcmc8L0F1dGhvcj48WWVhcj4xOTkwPC9ZZWFy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</w:fldData>
        </w:fldChar>
      </w:r>
      <w:r w:rsidRPr="00E618E5">
        <w:rPr>
          <w:sz w:val="24"/>
          <w:szCs w:val="24"/>
        </w:rPr>
        <w:instrText xml:space="preserve"> ADDIN EN.CITE </w:instrText>
      </w:r>
      <w:r w:rsidRPr="00E618E5">
        <w:rPr>
          <w:sz w:val="24"/>
          <w:szCs w:val="24"/>
        </w:rPr>
        <w:fldChar w:fldCharType="begin">
          <w:fldData xml:space="preserve">PEVuZE5vdGU+PENpdGU+PEF1dGhvcj5HcmVlbmJlcmc8L0F1dGhvcj48WWVhcj4xOTkwPC9ZZWFy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</w:fldData>
        </w:fldChar>
      </w:r>
      <w:r w:rsidRPr="00E618E5">
        <w:rPr>
          <w:sz w:val="24"/>
          <w:szCs w:val="24"/>
        </w:rPr>
        <w:instrText xml:space="preserve"> ADDIN EN.CITE.DATA </w:instrText>
      </w:r>
      <w:r w:rsidRPr="00E618E5">
        <w:rPr>
          <w:sz w:val="24"/>
          <w:szCs w:val="24"/>
        </w:rPr>
      </w:r>
      <w:r w:rsidRPr="00E618E5">
        <w:rPr>
          <w:sz w:val="24"/>
          <w:szCs w:val="24"/>
        </w:rPr>
        <w:fldChar w:fldCharType="end"/>
      </w:r>
      <w:r w:rsidRPr="00E618E5">
        <w:rPr>
          <w:sz w:val="24"/>
          <w:szCs w:val="24"/>
        </w:rPr>
      </w:r>
      <w:r w:rsidRPr="00E618E5">
        <w:rPr>
          <w:sz w:val="24"/>
          <w:szCs w:val="24"/>
        </w:rPr>
        <w:fldChar w:fldCharType="separate"/>
      </w:r>
      <w:r w:rsidRPr="00E618E5">
        <w:rPr>
          <w:noProof/>
          <w:sz w:val="24"/>
          <w:szCs w:val="24"/>
        </w:rPr>
        <w:t>(Greenberg et al., 1990, Oethinger et al., 1998, Koutsolioutsou et al., 2001)</w:t>
      </w:r>
      <w:r w:rsidRPr="00E618E5">
        <w:rPr>
          <w:sz w:val="24"/>
          <w:szCs w:val="24"/>
        </w:rPr>
        <w:fldChar w:fldCharType="end"/>
      </w:r>
      <w:r w:rsidRPr="00E618E5">
        <w:rPr>
          <w:sz w:val="24"/>
          <w:szCs w:val="24"/>
        </w:rPr>
        <w:t xml:space="preserve">. Moreover, Dwyer et al., (2015) revealed that </w:t>
      </w:r>
      <w:r w:rsidR="0022366D">
        <w:rPr>
          <w:sz w:val="24"/>
          <w:szCs w:val="24"/>
        </w:rPr>
        <w:t xml:space="preserve">common bactericidal antibiotics </w:t>
      </w:r>
      <w:r w:rsidRPr="00E618E5">
        <w:rPr>
          <w:sz w:val="24"/>
          <w:szCs w:val="24"/>
        </w:rPr>
        <w:t xml:space="preserve">regardless of their target-specific interactions enhance the generation of very harmful hydroxyl radicals in bacteria, which participates in cellular damage and death, whereas bacteriostatic antibiotics do not generate </w:t>
      </w:r>
      <w:r>
        <w:rPr>
          <w:rFonts w:ascii="Wingdings" w:hAnsi="Wingdings"/>
          <w:bCs/>
          <w:sz w:val="24"/>
          <w:szCs w:val="24"/>
          <w:vertAlign w:val="superscript"/>
        </w:rPr>
        <w:t></w:t>
      </w:r>
      <w:r w:rsidRPr="00E618E5">
        <w:rPr>
          <w:bCs/>
          <w:sz w:val="24"/>
          <w:szCs w:val="24"/>
        </w:rPr>
        <w:t>OH</w:t>
      </w:r>
      <w:r>
        <w:rPr>
          <w:bCs/>
          <w:sz w:val="24"/>
          <w:szCs w:val="24"/>
        </w:rPr>
        <w:t xml:space="preserve"> </w:t>
      </w:r>
      <w:r w:rsidRPr="00E618E5">
        <w:rPr>
          <w:sz w:val="24"/>
          <w:szCs w:val="24"/>
        </w:rPr>
        <w:fldChar w:fldCharType="begin">
          <w:fldData xml:space="preserve">PEVuZE5vdGU+PENpdGU+PEF1dGhvcj5Lb2hhbnNraTwvQXV0aG9yPjxZZWFyPjIwMDc8L1llYXI+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</w:fldData>
        </w:fldChar>
      </w:r>
      <w:r w:rsidRPr="00E618E5">
        <w:rPr>
          <w:sz w:val="24"/>
          <w:szCs w:val="24"/>
        </w:rPr>
        <w:instrText xml:space="preserve"> ADDIN EN.CITE </w:instrText>
      </w:r>
      <w:r w:rsidRPr="00E618E5">
        <w:rPr>
          <w:sz w:val="24"/>
          <w:szCs w:val="24"/>
        </w:rPr>
        <w:fldChar w:fldCharType="begin">
          <w:fldData xml:space="preserve">PEVuZE5vdGU+PENpdGU+PEF1dGhvcj5Lb2hhbnNraTwvQXV0aG9yPjxZZWFyPjIwMDc8L1llYXI+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</w:fldData>
        </w:fldChar>
      </w:r>
      <w:r w:rsidRPr="00E618E5">
        <w:rPr>
          <w:sz w:val="24"/>
          <w:szCs w:val="24"/>
        </w:rPr>
        <w:instrText xml:space="preserve"> ADDIN EN.CITE.DATA </w:instrText>
      </w:r>
      <w:r w:rsidRPr="00E618E5">
        <w:rPr>
          <w:sz w:val="24"/>
          <w:szCs w:val="24"/>
        </w:rPr>
      </w:r>
      <w:r w:rsidRPr="00E618E5">
        <w:rPr>
          <w:sz w:val="24"/>
          <w:szCs w:val="24"/>
        </w:rPr>
        <w:fldChar w:fldCharType="end"/>
      </w:r>
      <w:r w:rsidRPr="00E618E5">
        <w:rPr>
          <w:sz w:val="24"/>
          <w:szCs w:val="24"/>
        </w:rPr>
      </w:r>
      <w:r w:rsidRPr="00E618E5">
        <w:rPr>
          <w:sz w:val="24"/>
          <w:szCs w:val="24"/>
        </w:rPr>
        <w:fldChar w:fldCharType="separate"/>
      </w:r>
      <w:r w:rsidRPr="00E618E5">
        <w:rPr>
          <w:noProof/>
          <w:sz w:val="24"/>
          <w:szCs w:val="24"/>
        </w:rPr>
        <w:t>(Kohanski et al., 2007)</w:t>
      </w:r>
      <w:r w:rsidRPr="00E618E5">
        <w:rPr>
          <w:sz w:val="24"/>
          <w:szCs w:val="24"/>
        </w:rPr>
        <w:fldChar w:fldCharType="end"/>
      </w:r>
      <w:r w:rsidRPr="00E618E5">
        <w:rPr>
          <w:sz w:val="24"/>
          <w:szCs w:val="24"/>
        </w:rPr>
        <w:t xml:space="preserve">. Furthermore, it has been reported that bactericidal antibiotics stimulate the alteration of redox-cellular metabolism and ultimately causes the production ROS that contributes to their lethality against bacterial cells </w:t>
      </w:r>
      <w:r w:rsidRPr="00E618E5">
        <w:rPr>
          <w:sz w:val="24"/>
          <w:szCs w:val="24"/>
        </w:rPr>
        <w:fldChar w:fldCharType="begin">
          <w:fldData xml:space="preserve">PEVuZE5vdGU+PENpdGU+PEF1dGhvcj5Ed3llcjwvQXV0aG9yPjxZZWFyPjIwMTQ8L1llYXI+PFJl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</w:fldData>
        </w:fldChar>
      </w:r>
      <w:r w:rsidRPr="00E618E5">
        <w:rPr>
          <w:sz w:val="24"/>
          <w:szCs w:val="24"/>
        </w:rPr>
        <w:instrText xml:space="preserve"> ADDIN EN.CITE </w:instrText>
      </w:r>
      <w:r w:rsidRPr="00E618E5">
        <w:rPr>
          <w:sz w:val="24"/>
          <w:szCs w:val="24"/>
        </w:rPr>
        <w:fldChar w:fldCharType="begin">
          <w:fldData xml:space="preserve">PEVuZE5vdGU+PENpdGU+PEF1dGhvcj5Ed3llcjwvQXV0aG9yPjxZZWFyPjIwMTQ8L1llYXI+PFJl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</w:fldData>
        </w:fldChar>
      </w:r>
      <w:r w:rsidRPr="00E618E5">
        <w:rPr>
          <w:sz w:val="24"/>
          <w:szCs w:val="24"/>
        </w:rPr>
        <w:instrText xml:space="preserve"> ADDIN EN.CITE.DATA </w:instrText>
      </w:r>
      <w:r w:rsidRPr="00E618E5">
        <w:rPr>
          <w:sz w:val="24"/>
          <w:szCs w:val="24"/>
        </w:rPr>
      </w:r>
      <w:r w:rsidRPr="00E618E5">
        <w:rPr>
          <w:sz w:val="24"/>
          <w:szCs w:val="24"/>
        </w:rPr>
        <w:fldChar w:fldCharType="end"/>
      </w:r>
      <w:r w:rsidRPr="00E618E5">
        <w:rPr>
          <w:sz w:val="24"/>
          <w:szCs w:val="24"/>
        </w:rPr>
      </w:r>
      <w:r w:rsidRPr="00E618E5">
        <w:rPr>
          <w:sz w:val="24"/>
          <w:szCs w:val="24"/>
        </w:rPr>
        <w:fldChar w:fldCharType="separate"/>
      </w:r>
      <w:r w:rsidRPr="00E618E5">
        <w:rPr>
          <w:noProof/>
          <w:sz w:val="24"/>
          <w:szCs w:val="24"/>
        </w:rPr>
        <w:t>(Dwyer et al., 2014)</w:t>
      </w:r>
      <w:r w:rsidRPr="00E618E5">
        <w:rPr>
          <w:sz w:val="24"/>
          <w:szCs w:val="24"/>
        </w:rPr>
        <w:fldChar w:fldCharType="end"/>
      </w:r>
      <w:r w:rsidRPr="00E618E5">
        <w:rPr>
          <w:sz w:val="24"/>
          <w:szCs w:val="24"/>
        </w:rPr>
        <w:t xml:space="preserve">. Other studies revealed that </w:t>
      </w:r>
      <w:r w:rsidRPr="00E618E5">
        <w:rPr>
          <w:i/>
          <w:sz w:val="24"/>
          <w:szCs w:val="24"/>
        </w:rPr>
        <w:t>E. coli</w:t>
      </w:r>
      <w:r w:rsidRPr="00E618E5">
        <w:rPr>
          <w:sz w:val="24"/>
          <w:szCs w:val="24"/>
        </w:rPr>
        <w:t xml:space="preserve"> cells render a low susceptibility toward ciprofloxacin or streptomycin in the presence of antioxidant such as glutathione (10 mM) or ascorbic acid (10 mM) using an antibiotic disk diffusion method, illustrated that such oxidant scavengers show cytoprotective effect against antibiotics </w:t>
      </w:r>
      <w:r w:rsidRPr="00E618E5">
        <w:rPr>
          <w:sz w:val="24"/>
          <w:szCs w:val="24"/>
        </w:rPr>
        <w:fldChar w:fldCharType="begin">
          <w:fldData xml:space="preserve">PEVuZE5vdGU+PENpdGU+PEF1dGhvcj5Hb3N3YW1pPC9BdXRob3I+PFllYXI+MjAwNjwvWWVhcj48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</w:fldData>
        </w:fldChar>
      </w:r>
      <w:r w:rsidRPr="00E618E5">
        <w:rPr>
          <w:sz w:val="24"/>
          <w:szCs w:val="24"/>
        </w:rPr>
        <w:instrText xml:space="preserve"> ADDIN EN.CITE </w:instrText>
      </w:r>
      <w:r w:rsidRPr="00E618E5">
        <w:rPr>
          <w:sz w:val="24"/>
          <w:szCs w:val="24"/>
        </w:rPr>
        <w:fldChar w:fldCharType="begin">
          <w:fldData xml:space="preserve">PEVuZE5vdGU+PENpdGU+PEF1dGhvcj5Hb3N3YW1pPC9BdXRob3I+PFllYXI+MjAwNjwvWWVhcj48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</w:fldData>
        </w:fldChar>
      </w:r>
      <w:r w:rsidRPr="00E618E5">
        <w:rPr>
          <w:sz w:val="24"/>
          <w:szCs w:val="24"/>
        </w:rPr>
        <w:instrText xml:space="preserve"> ADDIN EN.CITE.DATA </w:instrText>
      </w:r>
      <w:r w:rsidRPr="00E618E5">
        <w:rPr>
          <w:sz w:val="24"/>
          <w:szCs w:val="24"/>
        </w:rPr>
      </w:r>
      <w:r w:rsidRPr="00E618E5">
        <w:rPr>
          <w:sz w:val="24"/>
          <w:szCs w:val="24"/>
        </w:rPr>
        <w:fldChar w:fldCharType="end"/>
      </w:r>
      <w:r w:rsidRPr="00E618E5">
        <w:rPr>
          <w:sz w:val="24"/>
          <w:szCs w:val="24"/>
        </w:rPr>
      </w:r>
      <w:r w:rsidRPr="00E618E5">
        <w:rPr>
          <w:sz w:val="24"/>
          <w:szCs w:val="24"/>
        </w:rPr>
        <w:fldChar w:fldCharType="separate"/>
      </w:r>
      <w:r w:rsidRPr="00E618E5">
        <w:rPr>
          <w:noProof/>
          <w:sz w:val="24"/>
          <w:szCs w:val="24"/>
        </w:rPr>
        <w:t>(Goswami et al., 2006, Goswami et al., 2007)</w:t>
      </w:r>
      <w:r w:rsidRPr="00E618E5">
        <w:rPr>
          <w:sz w:val="24"/>
          <w:szCs w:val="24"/>
        </w:rPr>
        <w:fldChar w:fldCharType="end"/>
      </w:r>
      <w:r w:rsidRPr="00E618E5">
        <w:rPr>
          <w:bCs/>
          <w:sz w:val="24"/>
          <w:szCs w:val="24"/>
        </w:rPr>
        <w:t xml:space="preserve">. It has been proposed that reducing lethality of </w:t>
      </w:r>
      <w:r w:rsidRPr="00E618E5">
        <w:rPr>
          <w:sz w:val="24"/>
          <w:szCs w:val="24"/>
        </w:rPr>
        <w:t xml:space="preserve">streptomycin by antioxidants is not due to their scavenging of ROS, but might be to other possibilities, for example, a formation of </w:t>
      </w:r>
      <w:proofErr w:type="spellStart"/>
      <w:r w:rsidRPr="00E618E5">
        <w:rPr>
          <w:sz w:val="24"/>
          <w:szCs w:val="24"/>
        </w:rPr>
        <w:t>thiohemiacetal</w:t>
      </w:r>
      <w:proofErr w:type="spellEnd"/>
      <w:r w:rsidRPr="00E618E5">
        <w:rPr>
          <w:sz w:val="24"/>
          <w:szCs w:val="24"/>
        </w:rPr>
        <w:t xml:space="preserve"> adduct which results from a chemical reaction between the thiol group of glutathione and aldehyde group of streptomycin</w:t>
      </w:r>
      <w:r>
        <w:rPr>
          <w:sz w:val="24"/>
          <w:szCs w:val="24"/>
        </w:rPr>
        <w:t xml:space="preserve"> </w:t>
      </w:r>
      <w:r>
        <w:rPr>
          <w:sz w:val="24"/>
          <w:szCs w:val="24"/>
        </w:rPr>
        <w:fldChar w:fldCharType="begin">
          <w:fldData xml:space="preserve">PEVuZE5vdGU+PENpdGU+PEF1dGhvcj5Hb3N3YW1pPC9BdXRob3I+PFllYXI+MjAwNzwvWWVhcj48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=
</w:fldData>
        </w:fldChar>
      </w:r>
      <w:r>
        <w:rPr>
          <w:sz w:val="24"/>
          <w:szCs w:val="24"/>
        </w:rPr>
        <w:instrText xml:space="preserve"> ADDIN EN.CITE </w:instrText>
      </w:r>
      <w:r>
        <w:rPr>
          <w:sz w:val="24"/>
          <w:szCs w:val="24"/>
        </w:rPr>
        <w:fldChar w:fldCharType="begin">
          <w:fldData xml:space="preserve">PEVuZE5vdGU+PENpdGU+PEF1dGhvcj5Hb3N3YW1pPC9BdXRob3I+PFllYXI+MjAwNzwvWWVhcj48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=
</w:fldData>
        </w:fldChar>
      </w:r>
      <w:r>
        <w:rPr>
          <w:sz w:val="24"/>
          <w:szCs w:val="24"/>
        </w:rPr>
        <w:instrText xml:space="preserve"> ADDIN EN.CITE.DATA </w:instrText>
      </w:r>
      <w:r>
        <w:rPr>
          <w:sz w:val="24"/>
          <w:szCs w:val="24"/>
        </w:rPr>
      </w:r>
      <w:r>
        <w:rPr>
          <w:sz w:val="24"/>
          <w:szCs w:val="24"/>
        </w:rPr>
        <w:fldChar w:fldCharType="end"/>
      </w:r>
      <w:r>
        <w:rPr>
          <w:sz w:val="24"/>
          <w:szCs w:val="24"/>
        </w:rPr>
      </w:r>
      <w:r>
        <w:rPr>
          <w:sz w:val="24"/>
          <w:szCs w:val="24"/>
        </w:rPr>
        <w:fldChar w:fldCharType="separate"/>
      </w:r>
      <w:r>
        <w:rPr>
          <w:noProof/>
          <w:sz w:val="24"/>
          <w:szCs w:val="24"/>
        </w:rPr>
        <w:t>(Goswami et al., 2007, Chesney et al., 1996)</w:t>
      </w:r>
      <w:r>
        <w:rPr>
          <w:sz w:val="24"/>
          <w:szCs w:val="24"/>
        </w:rPr>
        <w:fldChar w:fldCharType="end"/>
      </w:r>
      <w:r w:rsidRPr="00E618E5">
        <w:rPr>
          <w:sz w:val="24"/>
          <w:szCs w:val="24"/>
        </w:rPr>
        <w:t xml:space="preserve"> or</w:t>
      </w:r>
      <w:r>
        <w:rPr>
          <w:sz w:val="24"/>
          <w:szCs w:val="24"/>
        </w:rPr>
        <w:t xml:space="preserve"> might be from a </w:t>
      </w:r>
      <w:r w:rsidRPr="00E618E5">
        <w:rPr>
          <w:sz w:val="24"/>
          <w:szCs w:val="24"/>
        </w:rPr>
        <w:t>glutathione S-</w:t>
      </w:r>
      <w:proofErr w:type="spellStart"/>
      <w:r w:rsidRPr="00E618E5">
        <w:rPr>
          <w:sz w:val="24"/>
          <w:szCs w:val="24"/>
        </w:rPr>
        <w:t>transferase</w:t>
      </w:r>
      <w:proofErr w:type="spellEnd"/>
      <w:r w:rsidRPr="00E618E5">
        <w:rPr>
          <w:sz w:val="24"/>
          <w:szCs w:val="24"/>
        </w:rPr>
        <w:t xml:space="preserve"> (</w:t>
      </w:r>
      <w:proofErr w:type="spellStart"/>
      <w:r w:rsidRPr="00E618E5">
        <w:rPr>
          <w:i/>
          <w:iCs/>
          <w:sz w:val="24"/>
          <w:szCs w:val="24"/>
        </w:rPr>
        <w:t>gst</w:t>
      </w:r>
      <w:proofErr w:type="spellEnd"/>
      <w:r>
        <w:rPr>
          <w:sz w:val="24"/>
          <w:szCs w:val="24"/>
        </w:rPr>
        <w:t>)-medi</w:t>
      </w:r>
      <w:r w:rsidRPr="00E618E5">
        <w:rPr>
          <w:sz w:val="24"/>
          <w:szCs w:val="24"/>
        </w:rPr>
        <w:t>ated bi</w:t>
      </w:r>
      <w:r>
        <w:rPr>
          <w:sz w:val="24"/>
          <w:szCs w:val="24"/>
        </w:rPr>
        <w:t xml:space="preserve">otransformation of antibiotics </w:t>
      </w:r>
      <w:r>
        <w:rPr>
          <w:noProof/>
          <w:sz w:val="24"/>
          <w:szCs w:val="24"/>
        </w:rPr>
        <w:fldChar w:fldCharType="begin">
          <w:fldData xml:space="preserve">PEVuZE5vdGU+PENpdGU+PEF1dGhvcj5QaWNjb2xvbWluaTwvQXV0aG9yPjxZZWFyPjE5ODk8L1ll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</w:fldData>
        </w:fldChar>
      </w:r>
      <w:r>
        <w:rPr>
          <w:noProof/>
          <w:sz w:val="24"/>
          <w:szCs w:val="24"/>
        </w:rPr>
        <w:instrText xml:space="preserve"> ADDIN EN.CITE </w:instrText>
      </w:r>
      <w:r>
        <w:rPr>
          <w:noProof/>
          <w:sz w:val="24"/>
          <w:szCs w:val="24"/>
        </w:rPr>
        <w:fldChar w:fldCharType="begin">
          <w:fldData xml:space="preserve">PEVuZE5vdGU+PENpdGU+PEF1dGhvcj5QaWNjb2xvbWluaTwvQXV0aG9yPjxZZWFyPjE5ODk8L1ll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</w:fldData>
        </w:fldChar>
      </w:r>
      <w:r>
        <w:rPr>
          <w:noProof/>
          <w:sz w:val="24"/>
          <w:szCs w:val="24"/>
        </w:rPr>
        <w:instrText xml:space="preserve"> ADDIN EN.CITE.DATA </w:instrText>
      </w:r>
      <w:r>
        <w:rPr>
          <w:noProof/>
          <w:sz w:val="24"/>
          <w:szCs w:val="24"/>
        </w:rPr>
      </w:r>
      <w:r>
        <w:rPr>
          <w:noProof/>
          <w:sz w:val="24"/>
          <w:szCs w:val="24"/>
        </w:rPr>
        <w:fldChar w:fldCharType="end"/>
      </w:r>
      <w:r>
        <w:rPr>
          <w:noProof/>
          <w:sz w:val="24"/>
          <w:szCs w:val="24"/>
        </w:rPr>
      </w:r>
      <w:r>
        <w:rPr>
          <w:noProof/>
          <w:sz w:val="24"/>
          <w:szCs w:val="24"/>
        </w:rPr>
        <w:fldChar w:fldCharType="separate"/>
      </w:r>
      <w:r>
        <w:rPr>
          <w:noProof/>
          <w:sz w:val="24"/>
          <w:szCs w:val="24"/>
        </w:rPr>
        <w:t>(Piccolomini et al., 1989, Goswami et al., 2007, Vuilleumier, 1997)</w:t>
      </w:r>
      <w:r>
        <w:rPr>
          <w:noProof/>
          <w:sz w:val="24"/>
          <w:szCs w:val="24"/>
        </w:rPr>
        <w:fldChar w:fldCharType="end"/>
      </w:r>
      <w:r>
        <w:rPr>
          <w:noProof/>
          <w:sz w:val="24"/>
          <w:szCs w:val="24"/>
        </w:rPr>
        <w:t>.</w:t>
      </w:r>
    </w:p>
    <w:p w14:paraId="71EAEBAF" w14:textId="005D3318" w:rsidR="00EF7BE4" w:rsidRDefault="00EF7BE4" w:rsidP="00EF7BE4">
      <w:pPr>
        <w:spacing w:line="360" w:lineRule="auto"/>
        <w:jc w:val="both"/>
        <w:rPr>
          <w:rFonts w:ascii="Times New Roman" w:hAnsi="Times New Roman" w:cs="Times New Roman"/>
          <w:bCs/>
        </w:rPr>
      </w:pPr>
      <w:r>
        <w:rPr>
          <w:rFonts w:ascii="Times New Roman" w:hAnsi="Times New Roman" w:cs="Times New Roman"/>
          <w:bCs/>
        </w:rPr>
        <w:t xml:space="preserve">Several reports have questioned the involvement of ROS </w:t>
      </w:r>
      <w:r w:rsidR="00CC672C">
        <w:rPr>
          <w:rFonts w:ascii="Times New Roman" w:hAnsi="Times New Roman" w:cs="Times New Roman"/>
          <w:bCs/>
        </w:rPr>
        <w:t>in</w:t>
      </w:r>
      <w:r>
        <w:rPr>
          <w:rFonts w:ascii="Times New Roman" w:hAnsi="Times New Roman" w:cs="Times New Roman"/>
          <w:bCs/>
        </w:rPr>
        <w:t xml:space="preserve"> the antimicrobial-mediated killing of antibiotics. For instance, </w:t>
      </w:r>
      <w:proofErr w:type="spellStart"/>
      <w:r>
        <w:rPr>
          <w:rFonts w:ascii="Times New Roman" w:hAnsi="Times New Roman" w:cs="Times New Roman"/>
          <w:bCs/>
        </w:rPr>
        <w:t>Keren</w:t>
      </w:r>
      <w:proofErr w:type="spellEnd"/>
      <w:r>
        <w:rPr>
          <w:rFonts w:ascii="Times New Roman" w:hAnsi="Times New Roman" w:cs="Times New Roman"/>
          <w:bCs/>
        </w:rPr>
        <w:t xml:space="preserve"> et al., (2013) suggested that the death of bactericidal antibiotics is not related to ROS generation </w:t>
      </w:r>
      <w:r>
        <w:rPr>
          <w:rFonts w:ascii="Times New Roman" w:hAnsi="Times New Roman" w:cs="Times New Roman"/>
          <w:bCs/>
        </w:rPr>
        <w:fldChar w:fldCharType="begin"/>
      </w:r>
      <w:r>
        <w:rPr>
          <w:rFonts w:ascii="Times New Roman" w:hAnsi="Times New Roman" w:cs="Times New Roman"/>
          <w:bCs/>
        </w:rPr>
        <w:instrText xml:space="preserve"> ADDIN EN.CITE &lt;EndNote&gt;&lt;Cite&gt;&lt;Author&gt;Keren&lt;/Author&gt;&lt;Year&gt;2013&lt;/Year&gt;&lt;RecNum&gt;24&lt;/RecNum&gt;&lt;DisplayText&gt;(Keren et al., 2013)&lt;/DisplayText&gt;&lt;record&gt;&lt;rec-number&gt;24&lt;/rec-number&gt;&lt;foreign-keys&gt;&lt;key app="EN" db-id="xfa5dvzdi5vwf9efw08p0efa55evwtp9ex2w" timestamp="1428081135"&gt;24&lt;/key&gt;&lt;/foreign-keys&gt;&lt;ref-type name="Journal Article"&gt;17&lt;/ref-type&gt;&lt;contributors&gt;&lt;authors&gt;&lt;author&gt;Keren, I.&lt;/author&gt;&lt;author&gt;Wu, Y.&lt;/author&gt;&lt;author&gt;Inocencio, J.&lt;/author&gt;&lt;author&gt;Mulcahy, L. R.&lt;/author&gt;&lt;author&gt;Lewis, K.&lt;/author&gt;&lt;/authors&gt;&lt;/contributors&gt;&lt;auth-address&gt;Antimicrobial Discovery Center, Department of Biology, Northeastern University, Boston, MA 021156, USA.&lt;/auth-address&gt;&lt;titles&gt;&lt;title&gt;Killing by bactericidal antibiotics does not depend on reactive oxygen species&lt;/title&gt;&lt;secondary-title&gt;Science&lt;/secondary-title&gt;&lt;alt-title&gt;Science (New York, N.Y.)&lt;/alt-title&gt;&lt;/titles&gt;&lt;periodical&gt;&lt;full-title&gt;Science&lt;/full-title&gt;&lt;abbr-1&gt;Science (New York, N.Y.)&lt;/abbr-1&gt;&lt;/periodical&gt;&lt;alt-periodical&gt;&lt;full-title&gt;Science&lt;/full-title&gt;&lt;abbr-1&gt;Science (New York, N.Y.)&lt;/abbr-1&gt;&lt;/alt-periodical&gt;&lt;pages&gt;1213-6&lt;/pages&gt;&lt;volume&gt;339&lt;/volume&gt;&lt;number&gt;6124&lt;/number&gt;&lt;edition&gt;2013/03/09&lt;/edition&gt;&lt;keywords&gt;&lt;keyword&gt;Anaerobiosis&lt;/keyword&gt;&lt;keyword&gt;Anti-Bacterial Agents/antagonists &amp;amp; inhibitors/*pharmacology&lt;/keyword&gt;&lt;keyword&gt;*Drug Resistance, Bacterial&lt;/keyword&gt;&lt;keyword&gt;Escherichia coli/*drug effects/metabolism&lt;/keyword&gt;&lt;keyword&gt;Fluoroquinolones/antagonists &amp;amp; inhibitors/*pharmacology&lt;/keyword&gt;&lt;keyword&gt;Norfloxacin/antagonists &amp;amp; inhibitors/*pharmacology&lt;/keyword&gt;&lt;keyword&gt;Oxidative Stress&lt;/keyword&gt;&lt;keyword&gt;Reactive Oxygen Species/*metabolism&lt;/keyword&gt;&lt;keyword&gt;Thiourea/pharmacology&lt;/keyword&gt;&lt;/keywords&gt;&lt;dates&gt;&lt;year&gt;2013&lt;/year&gt;&lt;pub-dates&gt;&lt;date&gt;Mar 8&lt;/date&gt;&lt;/pub-dates&gt;&lt;/dates&gt;&lt;isbn&gt;0036-8075&lt;/isbn&gt;&lt;accession-num&gt;23471410&lt;/accession-num&gt;&lt;urls&gt;&lt;/urls&gt;&lt;electronic-resource-num&gt;10.1126/science.1232688&lt;/electronic-resource-num&gt;&lt;remote-database-provider&gt;Nlm&lt;/remote-database-provider&gt;&lt;language&gt;eng&lt;/language&gt;&lt;/record&gt;&lt;/Cite&gt;&lt;/EndNote&gt;</w:instrText>
      </w:r>
      <w:r>
        <w:rPr>
          <w:rFonts w:ascii="Times New Roman" w:hAnsi="Times New Roman" w:cs="Times New Roman"/>
          <w:bCs/>
        </w:rPr>
        <w:fldChar w:fldCharType="separate"/>
      </w:r>
      <w:r>
        <w:rPr>
          <w:rFonts w:ascii="Times New Roman" w:hAnsi="Times New Roman" w:cs="Times New Roman"/>
          <w:bCs/>
          <w:noProof/>
        </w:rPr>
        <w:t>(Keren et al., 2013)</w:t>
      </w:r>
      <w:r>
        <w:rPr>
          <w:rFonts w:ascii="Times New Roman" w:hAnsi="Times New Roman" w:cs="Times New Roman"/>
          <w:bCs/>
        </w:rPr>
        <w:fldChar w:fldCharType="end"/>
      </w:r>
      <w:r>
        <w:rPr>
          <w:rFonts w:ascii="Times New Roman" w:hAnsi="Times New Roman" w:cs="Times New Roman"/>
          <w:bCs/>
        </w:rPr>
        <w:t>. Furthermore</w:t>
      </w:r>
      <w:r w:rsidRPr="00147DD8">
        <w:rPr>
          <w:rFonts w:ascii="Times New Roman" w:hAnsi="Times New Roman" w:cs="Times New Roman"/>
          <w:bCs/>
        </w:rPr>
        <w:t xml:space="preserve">, other work revealed the role of </w:t>
      </w:r>
      <w:r>
        <w:rPr>
          <w:rFonts w:ascii="Times New Roman" w:hAnsi="Times New Roman" w:cs="Times New Roman"/>
          <w:bCs/>
        </w:rPr>
        <w:t>Fe/Fe-S</w:t>
      </w:r>
      <w:r w:rsidRPr="00147DD8">
        <w:rPr>
          <w:rFonts w:ascii="Times New Roman" w:hAnsi="Times New Roman" w:cs="Times New Roman"/>
          <w:bCs/>
        </w:rPr>
        <w:t xml:space="preserve"> clusters on the lethality </w:t>
      </w:r>
      <w:r>
        <w:rPr>
          <w:rFonts w:ascii="Times New Roman" w:hAnsi="Times New Roman" w:cs="Times New Roman"/>
          <w:bCs/>
        </w:rPr>
        <w:t>of aminoglycosides that promotes</w:t>
      </w:r>
      <w:r w:rsidRPr="00147DD8">
        <w:rPr>
          <w:rFonts w:ascii="Times New Roman" w:hAnsi="Times New Roman" w:cs="Times New Roman"/>
          <w:bCs/>
        </w:rPr>
        <w:t xml:space="preserve"> </w:t>
      </w:r>
      <w:r>
        <w:rPr>
          <w:rFonts w:ascii="Times New Roman" w:hAnsi="Times New Roman" w:cs="Times New Roman"/>
          <w:bCs/>
        </w:rPr>
        <w:t>their uptake into the bacterial cell without</w:t>
      </w:r>
      <w:r w:rsidRPr="00995611">
        <w:rPr>
          <w:rFonts w:ascii="Times New Roman" w:hAnsi="Times New Roman" w:cs="Times New Roman"/>
          <w:bCs/>
        </w:rPr>
        <w:t xml:space="preserve"> </w:t>
      </w:r>
      <w:r>
        <w:rPr>
          <w:rFonts w:ascii="Times New Roman" w:hAnsi="Times New Roman" w:cs="Times New Roman"/>
          <w:bCs/>
        </w:rPr>
        <w:t xml:space="preserve">a </w:t>
      </w:r>
      <w:r w:rsidRPr="00147DD8">
        <w:rPr>
          <w:rFonts w:ascii="Times New Roman" w:hAnsi="Times New Roman" w:cs="Times New Roman"/>
          <w:bCs/>
        </w:rPr>
        <w:t>contribution</w:t>
      </w:r>
      <w:r>
        <w:rPr>
          <w:rFonts w:ascii="Times New Roman" w:hAnsi="Times New Roman" w:cs="Times New Roman"/>
          <w:bCs/>
        </w:rPr>
        <w:t xml:space="preserve"> of </w:t>
      </w:r>
      <w:r w:rsidRPr="00147DD8">
        <w:rPr>
          <w:rFonts w:ascii="Times New Roman" w:hAnsi="Times New Roman" w:cs="Times New Roman"/>
          <w:bCs/>
        </w:rPr>
        <w:t xml:space="preserve">ROS in </w:t>
      </w:r>
      <w:r>
        <w:rPr>
          <w:rFonts w:ascii="Times New Roman" w:hAnsi="Times New Roman" w:cs="Times New Roman"/>
          <w:bCs/>
        </w:rPr>
        <w:t xml:space="preserve">the </w:t>
      </w:r>
      <w:r w:rsidRPr="00147DD8">
        <w:rPr>
          <w:rFonts w:ascii="Times New Roman" w:hAnsi="Times New Roman" w:cs="Times New Roman"/>
          <w:bCs/>
        </w:rPr>
        <w:t xml:space="preserve">antibiotic lethality </w:t>
      </w:r>
      <w:r w:rsidRPr="00147DD8">
        <w:rPr>
          <w:rFonts w:ascii="Times New Roman" w:hAnsi="Times New Roman" w:cs="Times New Roman"/>
          <w:bCs/>
        </w:rPr>
        <w:fldChar w:fldCharType="begin">
          <w:fldData xml:space="preserve">PEVuZE5vdGU+PENpdGU+PEF1dGhvcj5FenJhdHk8L0F1dGhvcj48WWVhcj4yMDEzPC9ZZWFyPjxS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</w:fldData>
        </w:fldChar>
      </w:r>
      <w:r w:rsidRPr="00147DD8">
        <w:rPr>
          <w:rFonts w:ascii="Times New Roman" w:hAnsi="Times New Roman" w:cs="Times New Roman"/>
          <w:bCs/>
        </w:rPr>
        <w:instrText xml:space="preserve"> ADDIN EN.CITE </w:instrText>
      </w:r>
      <w:r w:rsidRPr="00147DD8">
        <w:rPr>
          <w:rFonts w:ascii="Times New Roman" w:hAnsi="Times New Roman" w:cs="Times New Roman"/>
          <w:bCs/>
        </w:rPr>
        <w:fldChar w:fldCharType="begin">
          <w:fldData xml:space="preserve">PEVuZE5vdGU+PENpdGU+PEF1dGhvcj5FenJhdHk8L0F1dGhvcj48WWVhcj4yMDEzPC9ZZWFyPjxS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</w:fldData>
        </w:fldChar>
      </w:r>
      <w:r w:rsidRPr="00147DD8">
        <w:rPr>
          <w:rFonts w:ascii="Times New Roman" w:hAnsi="Times New Roman" w:cs="Times New Roman"/>
          <w:bCs/>
        </w:rPr>
        <w:instrText xml:space="preserve"> ADDIN EN.CITE.DATA </w:instrText>
      </w:r>
      <w:r w:rsidRPr="00147DD8">
        <w:rPr>
          <w:rFonts w:ascii="Times New Roman" w:hAnsi="Times New Roman" w:cs="Times New Roman"/>
          <w:bCs/>
        </w:rPr>
      </w:r>
      <w:r w:rsidRPr="00147DD8">
        <w:rPr>
          <w:rFonts w:ascii="Times New Roman" w:hAnsi="Times New Roman" w:cs="Times New Roman"/>
          <w:bCs/>
        </w:rPr>
        <w:fldChar w:fldCharType="end"/>
      </w:r>
      <w:r w:rsidRPr="00147DD8">
        <w:rPr>
          <w:rFonts w:ascii="Times New Roman" w:hAnsi="Times New Roman" w:cs="Times New Roman"/>
          <w:bCs/>
        </w:rPr>
      </w:r>
      <w:r w:rsidRPr="00147DD8">
        <w:rPr>
          <w:rFonts w:ascii="Times New Roman" w:hAnsi="Times New Roman" w:cs="Times New Roman"/>
          <w:bCs/>
        </w:rPr>
        <w:fldChar w:fldCharType="separate"/>
      </w:r>
      <w:r w:rsidRPr="00147DD8">
        <w:rPr>
          <w:rFonts w:ascii="Times New Roman" w:hAnsi="Times New Roman" w:cs="Times New Roman"/>
          <w:bCs/>
          <w:noProof/>
        </w:rPr>
        <w:t>(Ezraty et al., 2013)</w:t>
      </w:r>
      <w:r w:rsidRPr="00147DD8">
        <w:rPr>
          <w:rFonts w:ascii="Times New Roman" w:hAnsi="Times New Roman" w:cs="Times New Roman"/>
          <w:bCs/>
        </w:rPr>
        <w:fldChar w:fldCharType="end"/>
      </w:r>
      <w:r>
        <w:rPr>
          <w:rFonts w:ascii="Times New Roman" w:hAnsi="Times New Roman" w:cs="Times New Roman"/>
          <w:bCs/>
        </w:rPr>
        <w:t>. Furthermore,</w:t>
      </w:r>
      <w:r w:rsidRPr="00147DD8">
        <w:rPr>
          <w:rFonts w:ascii="Times New Roman" w:hAnsi="Times New Roman" w:cs="Times New Roman"/>
          <w:bCs/>
        </w:rPr>
        <w:t xml:space="preserve"> low specificity of dyes and other m</w:t>
      </w:r>
      <w:r>
        <w:rPr>
          <w:rFonts w:ascii="Times New Roman" w:hAnsi="Times New Roman" w:cs="Times New Roman"/>
          <w:bCs/>
        </w:rPr>
        <w:t>olecular probes for fluorescent</w:t>
      </w:r>
      <w:r w:rsidRPr="00147DD8">
        <w:rPr>
          <w:rFonts w:ascii="Times New Roman" w:hAnsi="Times New Roman" w:cs="Times New Roman"/>
          <w:bCs/>
        </w:rPr>
        <w:t xml:space="preserve"> measurement</w:t>
      </w:r>
      <w:r>
        <w:rPr>
          <w:rFonts w:ascii="Times New Roman" w:hAnsi="Times New Roman" w:cs="Times New Roman"/>
          <w:bCs/>
        </w:rPr>
        <w:t>s</w:t>
      </w:r>
      <w:r w:rsidRPr="00147DD8">
        <w:rPr>
          <w:rFonts w:ascii="Times New Roman" w:hAnsi="Times New Roman" w:cs="Times New Roman"/>
          <w:bCs/>
        </w:rPr>
        <w:t xml:space="preserve"> of ROS</w:t>
      </w:r>
      <w:r>
        <w:rPr>
          <w:rFonts w:ascii="Times New Roman" w:hAnsi="Times New Roman" w:cs="Times New Roman"/>
          <w:bCs/>
        </w:rPr>
        <w:t xml:space="preserve"> inside bacterial cells</w:t>
      </w:r>
      <w:r w:rsidRPr="00147DD8">
        <w:rPr>
          <w:rFonts w:ascii="Times New Roman" w:hAnsi="Times New Roman" w:cs="Times New Roman"/>
          <w:bCs/>
        </w:rPr>
        <w:t xml:space="preserve"> are among many criticisms </w:t>
      </w:r>
      <w:r w:rsidRPr="00147DD8">
        <w:rPr>
          <w:rFonts w:ascii="Times New Roman" w:hAnsi="Times New Roman" w:cs="Times New Roman"/>
          <w:bCs/>
        </w:rPr>
        <w:fldChar w:fldCharType="begin">
          <w:fldData xml:space="preserve">PEVuZE5vdGU+PENpdGU+PEF1dGhvcj5MaXU8L0F1dGhvcj48WWVhcj4yMDEzPC9ZZWFyPjxSZWNO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==
</w:fldData>
        </w:fldChar>
      </w:r>
      <w:r w:rsidRPr="00147DD8">
        <w:rPr>
          <w:rFonts w:ascii="Times New Roman" w:hAnsi="Times New Roman" w:cs="Times New Roman"/>
          <w:bCs/>
        </w:rPr>
        <w:instrText xml:space="preserve"> ADDIN EN.CITE </w:instrText>
      </w:r>
      <w:r w:rsidRPr="00147DD8">
        <w:rPr>
          <w:rFonts w:ascii="Times New Roman" w:hAnsi="Times New Roman" w:cs="Times New Roman"/>
          <w:bCs/>
        </w:rPr>
        <w:fldChar w:fldCharType="begin">
          <w:fldData xml:space="preserve">PEVuZE5vdGU+PENpdGU+PEF1dGhvcj5MaXU8L0F1dGhvcj48WWVhcj4yMDEzPC9ZZWFyPjxSZWNO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==
</w:fldData>
        </w:fldChar>
      </w:r>
      <w:r w:rsidRPr="00147DD8">
        <w:rPr>
          <w:rFonts w:ascii="Times New Roman" w:hAnsi="Times New Roman" w:cs="Times New Roman"/>
          <w:bCs/>
        </w:rPr>
        <w:instrText xml:space="preserve"> ADDIN EN.CITE.DATA </w:instrText>
      </w:r>
      <w:r w:rsidRPr="00147DD8">
        <w:rPr>
          <w:rFonts w:ascii="Times New Roman" w:hAnsi="Times New Roman" w:cs="Times New Roman"/>
          <w:bCs/>
        </w:rPr>
      </w:r>
      <w:r w:rsidRPr="00147DD8">
        <w:rPr>
          <w:rFonts w:ascii="Times New Roman" w:hAnsi="Times New Roman" w:cs="Times New Roman"/>
          <w:bCs/>
        </w:rPr>
        <w:fldChar w:fldCharType="end"/>
      </w:r>
      <w:r w:rsidRPr="00147DD8">
        <w:rPr>
          <w:rFonts w:ascii="Times New Roman" w:hAnsi="Times New Roman" w:cs="Times New Roman"/>
          <w:bCs/>
        </w:rPr>
      </w:r>
      <w:r w:rsidRPr="00147DD8">
        <w:rPr>
          <w:rFonts w:ascii="Times New Roman" w:hAnsi="Times New Roman" w:cs="Times New Roman"/>
          <w:bCs/>
        </w:rPr>
        <w:fldChar w:fldCharType="separate"/>
      </w:r>
      <w:r w:rsidRPr="00147DD8">
        <w:rPr>
          <w:rFonts w:ascii="Times New Roman" w:hAnsi="Times New Roman" w:cs="Times New Roman"/>
          <w:bCs/>
          <w:noProof/>
        </w:rPr>
        <w:t>(Liu and Imlay, 2013)</w:t>
      </w:r>
      <w:r w:rsidRPr="00147DD8">
        <w:rPr>
          <w:rFonts w:ascii="Times New Roman" w:hAnsi="Times New Roman" w:cs="Times New Roman"/>
          <w:bCs/>
        </w:rPr>
        <w:fldChar w:fldCharType="end"/>
      </w:r>
      <w:r w:rsidRPr="00147DD8">
        <w:rPr>
          <w:rFonts w:ascii="Times New Roman" w:hAnsi="Times New Roman" w:cs="Times New Roman"/>
          <w:bCs/>
        </w:rPr>
        <w:t>.</w:t>
      </w:r>
      <w:r>
        <w:rPr>
          <w:rFonts w:ascii="Times New Roman" w:hAnsi="Times New Roman" w:cs="Times New Roman"/>
          <w:bCs/>
        </w:rPr>
        <w:t xml:space="preserve"> </w:t>
      </w:r>
    </w:p>
    <w:p w14:paraId="5C6083A5" w14:textId="77777777" w:rsidR="00EF7BE4" w:rsidRDefault="00EF7BE4" w:rsidP="00EF7BE4">
      <w:pPr>
        <w:spacing w:line="360" w:lineRule="auto"/>
        <w:jc w:val="both"/>
        <w:rPr>
          <w:rFonts w:ascii="Times New Roman" w:hAnsi="Times New Roman" w:cs="Times New Roman"/>
          <w:bCs/>
        </w:rPr>
      </w:pPr>
    </w:p>
    <w:p w14:paraId="7DA74082" w14:textId="77777777" w:rsidR="00EF7BE4" w:rsidRDefault="00EF7BE4" w:rsidP="00EF7BE4">
      <w:pPr>
        <w:spacing w:line="360" w:lineRule="auto"/>
        <w:jc w:val="both"/>
        <w:rPr>
          <w:rFonts w:ascii="Times New Roman" w:hAnsi="Times New Roman" w:cs="Times New Roman"/>
          <w:bCs/>
        </w:rPr>
      </w:pPr>
      <w:r>
        <w:rPr>
          <w:rFonts w:ascii="Times New Roman" w:hAnsi="Times New Roman" w:cs="Times New Roman"/>
          <w:bCs/>
        </w:rPr>
        <w:t xml:space="preserve">It has been reported that CORM-2 and ALF062 induce the generation of ROS in </w:t>
      </w:r>
      <w:r w:rsidRPr="005D4376">
        <w:rPr>
          <w:rFonts w:ascii="Times New Roman" w:hAnsi="Times New Roman" w:cs="Times New Roman"/>
          <w:bCs/>
          <w:i/>
        </w:rPr>
        <w:t>E. coli</w:t>
      </w:r>
      <w:r>
        <w:rPr>
          <w:rFonts w:ascii="Times New Roman" w:hAnsi="Times New Roman" w:cs="Times New Roman"/>
          <w:bCs/>
        </w:rPr>
        <w:t xml:space="preserve"> </w:t>
      </w:r>
      <w:r>
        <w:rPr>
          <w:rFonts w:ascii="Times New Roman" w:hAnsi="Times New Roman" w:cs="Times New Roman"/>
          <w:bCs/>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Pr>
          <w:rFonts w:ascii="Times New Roman" w:hAnsi="Times New Roman" w:cs="Times New Roman"/>
          <w:bCs/>
        </w:rPr>
        <w:instrText xml:space="preserve"> ADDIN EN.CITE </w:instrText>
      </w:r>
      <w:r>
        <w:rPr>
          <w:rFonts w:ascii="Times New Roman" w:hAnsi="Times New Roman" w:cs="Times New Roman"/>
          <w:bCs/>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Pr>
          <w:rFonts w:ascii="Times New Roman" w:hAnsi="Times New Roman" w:cs="Times New Roman"/>
          <w:bCs/>
        </w:rPr>
        <w:instrText xml:space="preserve"> ADDIN EN.CITE.DATA </w:instrText>
      </w:r>
      <w:r>
        <w:rPr>
          <w:rFonts w:ascii="Times New Roman" w:hAnsi="Times New Roman" w:cs="Times New Roman"/>
          <w:bCs/>
        </w:rPr>
      </w:r>
      <w:r>
        <w:rPr>
          <w:rFonts w:ascii="Times New Roman" w:hAnsi="Times New Roman" w:cs="Times New Roman"/>
          <w:bCs/>
        </w:rPr>
        <w:fldChar w:fldCharType="end"/>
      </w:r>
      <w:r>
        <w:rPr>
          <w:rFonts w:ascii="Times New Roman" w:hAnsi="Times New Roman" w:cs="Times New Roman"/>
          <w:bCs/>
        </w:rPr>
      </w:r>
      <w:r>
        <w:rPr>
          <w:rFonts w:ascii="Times New Roman" w:hAnsi="Times New Roman" w:cs="Times New Roman"/>
          <w:bCs/>
        </w:rPr>
        <w:fldChar w:fldCharType="separate"/>
      </w:r>
      <w:r>
        <w:rPr>
          <w:rFonts w:ascii="Times New Roman" w:hAnsi="Times New Roman" w:cs="Times New Roman"/>
          <w:bCs/>
          <w:noProof/>
        </w:rPr>
        <w:t>(Tavares et al., 2011)</w:t>
      </w:r>
      <w:r>
        <w:rPr>
          <w:rFonts w:ascii="Times New Roman" w:hAnsi="Times New Roman" w:cs="Times New Roman"/>
          <w:bCs/>
        </w:rPr>
        <w:fldChar w:fldCharType="end"/>
      </w:r>
      <w:r>
        <w:rPr>
          <w:rFonts w:ascii="Times New Roman" w:hAnsi="Times New Roman" w:cs="Times New Roman"/>
          <w:bCs/>
        </w:rPr>
        <w:t xml:space="preserve">. Furthermore, to understand the mode of action of CORMs, the physiological outcomes of the activity of CORMs on bacteria were studied using microarray analysis; this revealed that CORMs stimulate a significant alteration of the bacterial transcriptome, particularly in up-regulation of genes encoding redox-sensing regulators </w:t>
      </w:r>
      <w:proofErr w:type="spellStart"/>
      <w:r>
        <w:rPr>
          <w:rFonts w:ascii="Times New Roman" w:hAnsi="Times New Roman" w:cs="Times New Roman"/>
          <w:bCs/>
        </w:rPr>
        <w:t>SoxS</w:t>
      </w:r>
      <w:proofErr w:type="spellEnd"/>
      <w:r>
        <w:rPr>
          <w:rFonts w:ascii="Times New Roman" w:hAnsi="Times New Roman" w:cs="Times New Roman"/>
          <w:bCs/>
        </w:rPr>
        <w:t xml:space="preserve"> and </w:t>
      </w:r>
      <w:proofErr w:type="spellStart"/>
      <w:r>
        <w:rPr>
          <w:rFonts w:ascii="Times New Roman" w:hAnsi="Times New Roman" w:cs="Times New Roman"/>
          <w:bCs/>
        </w:rPr>
        <w:t>OxyR</w:t>
      </w:r>
      <w:proofErr w:type="spellEnd"/>
      <w:r>
        <w:rPr>
          <w:rFonts w:ascii="Times New Roman" w:hAnsi="Times New Roman" w:cs="Times New Roman"/>
          <w:bCs/>
        </w:rPr>
        <w:t xml:space="preserve">, in cells stressed by CORM-2. Mutants defective in </w:t>
      </w:r>
      <w:proofErr w:type="spellStart"/>
      <w:r w:rsidRPr="00D23E8E">
        <w:rPr>
          <w:rFonts w:ascii="Times New Roman" w:hAnsi="Times New Roman" w:cs="Times New Roman"/>
          <w:bCs/>
          <w:i/>
        </w:rPr>
        <w:t>soxS</w:t>
      </w:r>
      <w:proofErr w:type="spellEnd"/>
      <w:r>
        <w:rPr>
          <w:rFonts w:ascii="Times New Roman" w:hAnsi="Times New Roman" w:cs="Times New Roman"/>
          <w:bCs/>
        </w:rPr>
        <w:t xml:space="preserve"> and </w:t>
      </w:r>
      <w:proofErr w:type="spellStart"/>
      <w:r w:rsidRPr="00D23E8E">
        <w:rPr>
          <w:rFonts w:ascii="Times New Roman" w:hAnsi="Times New Roman" w:cs="Times New Roman"/>
          <w:bCs/>
          <w:i/>
        </w:rPr>
        <w:t>oxyR</w:t>
      </w:r>
      <w:proofErr w:type="spellEnd"/>
      <w:r>
        <w:rPr>
          <w:rFonts w:ascii="Times New Roman" w:hAnsi="Times New Roman" w:cs="Times New Roman"/>
          <w:bCs/>
        </w:rPr>
        <w:t xml:space="preserve"> show induced susceptibility to CORM-2 </w:t>
      </w:r>
      <w:r>
        <w:rPr>
          <w:rFonts w:ascii="Times New Roman" w:hAnsi="Times New Roman" w:cs="Times New Roman"/>
          <w:bCs/>
        </w:rPr>
        <w:fldChar w:fldCharType="begin">
          <w:fldData xml:space="preserve">PEVuZE5vdGU+PENpdGU+PEF1dGhvcj5Ob2JyZTwvQXV0aG9yPjxZZWFyPjIwMDk8L1llYXI+PFJl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b2xvZ2ljYWwgY2hlbWlzdHJ5PC9hYmJyLTE+PC9hbHQtcGVyaW9kaWNhbD48cGFnZXM+MjY3MDgt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</w:fldData>
        </w:fldChar>
      </w:r>
      <w:r>
        <w:rPr>
          <w:rFonts w:ascii="Times New Roman" w:hAnsi="Times New Roman" w:cs="Times New Roman"/>
          <w:bCs/>
        </w:rPr>
        <w:instrText xml:space="preserve"> ADDIN EN.CITE </w:instrText>
      </w:r>
      <w:r>
        <w:rPr>
          <w:rFonts w:ascii="Times New Roman" w:hAnsi="Times New Roman" w:cs="Times New Roman"/>
          <w:bCs/>
        </w:rPr>
        <w:fldChar w:fldCharType="begin">
          <w:fldData xml:space="preserve">PEVuZE5vdGU+PENpdGU+PEF1dGhvcj5Ob2JyZTwvQXV0aG9yPjxZZWFyPjIwMDk8L1llYXI+PFJl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b2xvZ2ljYWwgY2hlbWlzdHJ5PC9hYmJyLTE+PC9hbHQtcGVyaW9kaWNhbD48cGFnZXM+MjY3MDgt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</w:fldData>
        </w:fldChar>
      </w:r>
      <w:r>
        <w:rPr>
          <w:rFonts w:ascii="Times New Roman" w:hAnsi="Times New Roman" w:cs="Times New Roman"/>
          <w:bCs/>
        </w:rPr>
        <w:instrText xml:space="preserve"> ADDIN EN.CITE.DATA </w:instrText>
      </w:r>
      <w:r>
        <w:rPr>
          <w:rFonts w:ascii="Times New Roman" w:hAnsi="Times New Roman" w:cs="Times New Roman"/>
          <w:bCs/>
        </w:rPr>
      </w:r>
      <w:r>
        <w:rPr>
          <w:rFonts w:ascii="Times New Roman" w:hAnsi="Times New Roman" w:cs="Times New Roman"/>
          <w:bCs/>
        </w:rPr>
        <w:fldChar w:fldCharType="end"/>
      </w:r>
      <w:r>
        <w:rPr>
          <w:rFonts w:ascii="Times New Roman" w:hAnsi="Times New Roman" w:cs="Times New Roman"/>
          <w:bCs/>
        </w:rPr>
      </w:r>
      <w:r>
        <w:rPr>
          <w:rFonts w:ascii="Times New Roman" w:hAnsi="Times New Roman" w:cs="Times New Roman"/>
          <w:bCs/>
        </w:rPr>
        <w:fldChar w:fldCharType="separate"/>
      </w:r>
      <w:r>
        <w:rPr>
          <w:rFonts w:ascii="Times New Roman" w:hAnsi="Times New Roman" w:cs="Times New Roman"/>
          <w:bCs/>
          <w:noProof/>
        </w:rPr>
        <w:t>(Nobre et al., 2009, Tavares et al., 2011)</w:t>
      </w:r>
      <w:r>
        <w:rPr>
          <w:rFonts w:ascii="Times New Roman" w:hAnsi="Times New Roman" w:cs="Times New Roman"/>
          <w:bCs/>
        </w:rPr>
        <w:fldChar w:fldCharType="end"/>
      </w:r>
      <w:r>
        <w:rPr>
          <w:rFonts w:ascii="Times New Roman" w:hAnsi="Times New Roman" w:cs="Times New Roman"/>
          <w:bCs/>
        </w:rPr>
        <w:t xml:space="preserve">. However, other </w:t>
      </w:r>
      <w:r w:rsidRPr="00C155A6">
        <w:rPr>
          <w:rFonts w:ascii="Times New Roman" w:hAnsi="Times New Roman" w:cs="Times New Roman"/>
          <w:bCs/>
        </w:rPr>
        <w:t>transcriptome experiments do</w:t>
      </w:r>
      <w:r>
        <w:rPr>
          <w:rFonts w:ascii="Times New Roman" w:hAnsi="Times New Roman" w:cs="Times New Roman"/>
          <w:bCs/>
        </w:rPr>
        <w:t xml:space="preserve"> not show this </w:t>
      </w:r>
      <w:r>
        <w:rPr>
          <w:rFonts w:ascii="Times New Roman" w:hAnsi="Times New Roman" w:cs="Times New Roman"/>
          <w:bCs/>
        </w:rPr>
        <w:fldChar w:fldCharType="begin">
          <w:fldData xml:space="preserve">PEVuZE5vdGU+PENpdGU+PEF1dGhvcj5EYXZpZGdlPC9BdXRob3I+PFllYXI+MjAwOTwvWWVhcj48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</w:fldData>
        </w:fldChar>
      </w:r>
      <w:r>
        <w:rPr>
          <w:rFonts w:ascii="Times New Roman" w:hAnsi="Times New Roman" w:cs="Times New Roman"/>
          <w:bCs/>
        </w:rPr>
        <w:instrText xml:space="preserve"> ADDIN EN.CITE </w:instrText>
      </w:r>
      <w:r>
        <w:rPr>
          <w:rFonts w:ascii="Times New Roman" w:hAnsi="Times New Roman" w:cs="Times New Roman"/>
          <w:bCs/>
        </w:rPr>
        <w:fldChar w:fldCharType="begin">
          <w:fldData xml:space="preserve">PEVuZE5vdGU+PENpdGU+PEF1dGhvcj5EYXZpZGdlPC9BdXRob3I+PFllYXI+MjAwOTwvWWVhcj48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</w:fldData>
        </w:fldChar>
      </w:r>
      <w:r>
        <w:rPr>
          <w:rFonts w:ascii="Times New Roman" w:hAnsi="Times New Roman" w:cs="Times New Roman"/>
          <w:bCs/>
        </w:rPr>
        <w:instrText xml:space="preserve"> ADDIN EN.CITE.DATA </w:instrText>
      </w:r>
      <w:r>
        <w:rPr>
          <w:rFonts w:ascii="Times New Roman" w:hAnsi="Times New Roman" w:cs="Times New Roman"/>
          <w:bCs/>
        </w:rPr>
      </w:r>
      <w:r>
        <w:rPr>
          <w:rFonts w:ascii="Times New Roman" w:hAnsi="Times New Roman" w:cs="Times New Roman"/>
          <w:bCs/>
        </w:rPr>
        <w:fldChar w:fldCharType="end"/>
      </w:r>
      <w:r>
        <w:rPr>
          <w:rFonts w:ascii="Times New Roman" w:hAnsi="Times New Roman" w:cs="Times New Roman"/>
          <w:bCs/>
        </w:rPr>
      </w:r>
      <w:r>
        <w:rPr>
          <w:rFonts w:ascii="Times New Roman" w:hAnsi="Times New Roman" w:cs="Times New Roman"/>
          <w:bCs/>
        </w:rPr>
        <w:fldChar w:fldCharType="separate"/>
      </w:r>
      <w:r>
        <w:rPr>
          <w:rFonts w:ascii="Times New Roman" w:hAnsi="Times New Roman" w:cs="Times New Roman"/>
          <w:bCs/>
          <w:noProof/>
        </w:rPr>
        <w:t>(Davidge et al., 2009b, McLean et al., 2013, Wilson et al., 2015)</w:t>
      </w:r>
      <w:r>
        <w:rPr>
          <w:rFonts w:ascii="Times New Roman" w:hAnsi="Times New Roman" w:cs="Times New Roman"/>
          <w:bCs/>
        </w:rPr>
        <w:fldChar w:fldCharType="end"/>
      </w:r>
      <w:r>
        <w:rPr>
          <w:rFonts w:ascii="Times New Roman" w:hAnsi="Times New Roman" w:cs="Times New Roman"/>
          <w:bCs/>
        </w:rPr>
        <w:t xml:space="preserve">. </w:t>
      </w:r>
    </w:p>
    <w:p w14:paraId="1462A6D4" w14:textId="77777777" w:rsidR="00EF7BE4" w:rsidRDefault="00EF7BE4" w:rsidP="00EF7BE4">
      <w:pPr>
        <w:spacing w:line="360" w:lineRule="auto"/>
        <w:jc w:val="both"/>
        <w:rPr>
          <w:rFonts w:ascii="Times New Roman" w:hAnsi="Times New Roman" w:cs="Times New Roman"/>
          <w:bCs/>
        </w:rPr>
      </w:pPr>
    </w:p>
    <w:p w14:paraId="27A6C033" w14:textId="77777777" w:rsidR="00EF7BE4" w:rsidRPr="00A5276B" w:rsidRDefault="00EF7BE4" w:rsidP="00EF7BE4">
      <w:pPr>
        <w:spacing w:line="360" w:lineRule="auto"/>
        <w:jc w:val="both"/>
        <w:rPr>
          <w:rFonts w:ascii="Times New Roman" w:hAnsi="Times New Roman" w:cs="Times New Roman"/>
        </w:rPr>
      </w:pPr>
      <w:r>
        <w:rPr>
          <w:rFonts w:ascii="Times New Roman" w:hAnsi="Times New Roman" w:cs="Times New Roman"/>
          <w:bCs/>
        </w:rPr>
        <w:t xml:space="preserve">The work in the chapter was to reinvestigate the effect of CORMs on the oxidative stress and generation of ROS in </w:t>
      </w:r>
      <w:r w:rsidRPr="003E2309">
        <w:rPr>
          <w:rFonts w:ascii="Times New Roman" w:hAnsi="Times New Roman" w:cs="Times New Roman"/>
          <w:bCs/>
          <w:i/>
        </w:rPr>
        <w:t>E. coli</w:t>
      </w:r>
      <w:r>
        <w:rPr>
          <w:rFonts w:ascii="Times New Roman" w:hAnsi="Times New Roman" w:cs="Times New Roman"/>
          <w:bCs/>
        </w:rPr>
        <w:t xml:space="preserve"> using transcriptional analysis of genes encoding mechanisms to protect bacteria from oxidative damage, DNA damage </w:t>
      </w:r>
      <w:r w:rsidRPr="00A5276B">
        <w:rPr>
          <w:rFonts w:ascii="Times New Roman" w:hAnsi="Times New Roman" w:cs="Times New Roman"/>
          <w:bCs/>
        </w:rPr>
        <w:t>(</w:t>
      </w:r>
      <w:r w:rsidRPr="00A5276B">
        <w:rPr>
          <w:rFonts w:ascii="Times New Roman" w:hAnsi="Times New Roman" w:cs="Times New Roman"/>
          <w:bCs/>
          <w:i/>
        </w:rPr>
        <w:t>recA</w:t>
      </w:r>
      <w:r w:rsidRPr="00A5276B">
        <w:rPr>
          <w:rFonts w:ascii="Times New Roman" w:hAnsi="Times New Roman" w:cs="Times New Roman"/>
          <w:bCs/>
        </w:rPr>
        <w:t xml:space="preserve">) and membrane-envelope </w:t>
      </w:r>
      <w:r>
        <w:rPr>
          <w:rFonts w:ascii="Times New Roman" w:hAnsi="Times New Roman" w:cs="Times New Roman"/>
          <w:bCs/>
        </w:rPr>
        <w:t>stress</w:t>
      </w:r>
      <w:r w:rsidRPr="00A5276B">
        <w:rPr>
          <w:rFonts w:ascii="Times New Roman" w:hAnsi="Times New Roman" w:cs="Times New Roman"/>
          <w:bCs/>
        </w:rPr>
        <w:t xml:space="preserve"> (</w:t>
      </w:r>
      <w:r w:rsidRPr="00A5276B">
        <w:rPr>
          <w:rFonts w:ascii="Times New Roman" w:hAnsi="Times New Roman" w:cs="Times New Roman"/>
          <w:bCs/>
          <w:i/>
        </w:rPr>
        <w:t>spy</w:t>
      </w:r>
      <w:r w:rsidRPr="00A5276B">
        <w:rPr>
          <w:rFonts w:ascii="Times New Roman" w:hAnsi="Times New Roman" w:cs="Times New Roman"/>
          <w:bCs/>
        </w:rPr>
        <w:t xml:space="preserve">). Moreover, to reinvestigate whether CORMs produce ROS in the bacterial cell using different molecular probes such as </w:t>
      </w:r>
      <w:r w:rsidRPr="00A5276B">
        <w:rPr>
          <w:rFonts w:ascii="Times New Roman" w:hAnsi="Times New Roman" w:cs="Times New Roman"/>
        </w:rPr>
        <w:t>DCFH-DA, (HPF) probes or the amplex red</w:t>
      </w:r>
      <w:r>
        <w:rPr>
          <w:rFonts w:ascii="Times New Roman" w:hAnsi="Times New Roman" w:cs="Times New Roman"/>
        </w:rPr>
        <w:t xml:space="preserve"> assay</w:t>
      </w:r>
      <w:r w:rsidRPr="00A5276B">
        <w:rPr>
          <w:rFonts w:ascii="Times New Roman" w:hAnsi="Times New Roman" w:cs="Times New Roman"/>
        </w:rPr>
        <w:t xml:space="preserve">. Finally, to examine </w:t>
      </w:r>
      <w:r w:rsidRPr="00A5276B">
        <w:rPr>
          <w:rFonts w:ascii="Times New Roman" w:hAnsi="Times New Roman" w:cs="Times New Roman"/>
          <w:bCs/>
        </w:rPr>
        <w:t>whether</w:t>
      </w:r>
      <w:r w:rsidRPr="00A5276B">
        <w:rPr>
          <w:rFonts w:ascii="Times New Roman" w:hAnsi="Times New Roman" w:cs="Times New Roman"/>
        </w:rPr>
        <w:t xml:space="preserve"> </w:t>
      </w:r>
      <w:r w:rsidRPr="00A5276B">
        <w:rPr>
          <w:rFonts w:ascii="Times New Roman" w:hAnsi="Times New Roman" w:cs="Times New Roman"/>
          <w:bCs/>
        </w:rPr>
        <w:t xml:space="preserve">CORMs are able to produce </w:t>
      </w:r>
      <w:r>
        <w:rPr>
          <w:rFonts w:ascii="Times New Roman" w:hAnsi="Times New Roman" w:cs="Times New Roman"/>
          <w:bCs/>
        </w:rPr>
        <w:t>damage</w:t>
      </w:r>
      <w:r w:rsidRPr="00A5276B">
        <w:rPr>
          <w:rFonts w:ascii="Times New Roman" w:hAnsi="Times New Roman" w:cs="Times New Roman"/>
          <w:bCs/>
        </w:rPr>
        <w:t xml:space="preserve"> on the nucleic acid and membrane integrity of bacteria. </w:t>
      </w:r>
    </w:p>
    <w:p w14:paraId="7738ACFC" w14:textId="77777777" w:rsidR="00EF7BE4" w:rsidRPr="00D03B68" w:rsidRDefault="00EF7BE4" w:rsidP="00EF7BE4">
      <w:pPr>
        <w:spacing w:line="360" w:lineRule="auto"/>
        <w:jc w:val="both"/>
        <w:rPr>
          <w:rFonts w:ascii="Times New Roman" w:hAnsi="Times New Roman" w:cs="Times New Roman"/>
          <w:bCs/>
        </w:rPr>
      </w:pPr>
    </w:p>
    <w:p w14:paraId="54513B07" w14:textId="77777777" w:rsidR="00EF7BE4" w:rsidRDefault="00EF7BE4" w:rsidP="00EF7BE4">
      <w:pPr>
        <w:spacing w:line="360" w:lineRule="auto"/>
        <w:jc w:val="both"/>
        <w:rPr>
          <w:rFonts w:ascii="Times New Roman" w:hAnsi="Times New Roman" w:cs="Times New Roman"/>
          <w:b/>
        </w:rPr>
      </w:pPr>
      <w:r>
        <w:rPr>
          <w:rFonts w:ascii="Times New Roman" w:hAnsi="Times New Roman" w:cs="Times New Roman"/>
          <w:b/>
        </w:rPr>
        <w:t>6.3</w:t>
      </w:r>
      <w:r w:rsidRPr="00761477">
        <w:rPr>
          <w:rFonts w:ascii="Times New Roman" w:hAnsi="Times New Roman" w:cs="Times New Roman"/>
          <w:b/>
        </w:rPr>
        <w:t>.1 Effect of CORM-2 alone and combined with antibiotics on transcriptional response</w:t>
      </w:r>
      <w:r>
        <w:rPr>
          <w:rFonts w:ascii="Times New Roman" w:hAnsi="Times New Roman" w:cs="Times New Roman"/>
          <w:b/>
        </w:rPr>
        <w:t xml:space="preserve"> to oxidative stress, DNA damage and membrane stress </w:t>
      </w:r>
    </w:p>
    <w:p w14:paraId="4B526292" w14:textId="77777777" w:rsidR="00EF7BE4" w:rsidRDefault="00EF7BE4" w:rsidP="00EF7BE4">
      <w:pPr>
        <w:spacing w:line="360" w:lineRule="auto"/>
        <w:jc w:val="both"/>
        <w:rPr>
          <w:rFonts w:ascii="Times New Roman" w:hAnsi="Times New Roman" w:cs="Times New Roman"/>
        </w:rPr>
      </w:pPr>
    </w:p>
    <w:p w14:paraId="329C4B83" w14:textId="688D032E" w:rsidR="00EF7BE4" w:rsidRPr="00EF7BE4" w:rsidRDefault="00EF7BE4" w:rsidP="00EF7BE4">
      <w:pPr>
        <w:spacing w:line="360" w:lineRule="auto"/>
        <w:jc w:val="both"/>
        <w:rPr>
          <w:rFonts w:ascii="Times New Roman" w:hAnsi="Times New Roman" w:cs="Times New Roman"/>
        </w:rPr>
      </w:pPr>
      <w:r>
        <w:rPr>
          <w:rFonts w:ascii="Times New Roman" w:hAnsi="Times New Roman" w:cs="Times New Roman"/>
        </w:rPr>
        <w:t xml:space="preserve">Previously reports of the effect of CORM-3 on respiration and global transcriptional regulators in </w:t>
      </w:r>
      <w:r w:rsidRPr="004E7EBB">
        <w:rPr>
          <w:rFonts w:ascii="Times New Roman" w:hAnsi="Times New Roman" w:cs="Times New Roman"/>
          <w:i/>
        </w:rPr>
        <w:t>E. coli</w:t>
      </w:r>
      <w:r>
        <w:rPr>
          <w:rFonts w:ascii="Times New Roman" w:hAnsi="Times New Roman" w:cs="Times New Roman"/>
        </w:rPr>
        <w:t xml:space="preserve"> revealed that CORM-3 significantly altered gene expression. In particular, down-regulation of genes encoding key aerobic respiratory proteins and genes involved in metal metabolism, homeostasis, or transport were also variously expressed </w:t>
      </w:r>
      <w:r>
        <w:rPr>
          <w:rFonts w:ascii="Times New Roman" w:hAnsi="Times New Roman" w:cs="Times New Roman"/>
        </w:rPr>
        <w:fldChar w:fldCharType="begin">
          <w:fldData xml:space="preserve">PEVuZE5vdGU+PENpdGU+PEF1dGhvcj5EYXZpZGdlPC9BdXRob3I+PFllYXI+MjAwOTwvWWVhcj48
UmVjTnVtPjYzPC9SZWNOdW0+PERpc3BsYXlUZXh0PihEYXZpZGdlIGV0IGFsLiwgMjAwOWIpPC9E
aXNwbGF5VGV4dD48cmVjb3JkPjxyZWMtbnVtYmVyPjYzPC9yZWMtbnVtYmVyPjxmb3JlaWduLWtl
eXM+PGtleSBhcHA9IkVOIiBkYi1pZD0ieGZhNWR2emRpNXZ3ZjllZncwOHAwZWZhNTVldnd0cDll
eDJ3IiB0aW1lc3RhbXA9IjE0NDMwMDc3OTkiPjYzPC9rZXk+PC9mb3JlaWduLWtleXM+PHJlZi10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cmlidXRvcnM+PGF1dGgtYWRkcmVzcz5EZXBhcnRtZW50IG9mIE1vbGVjdWxhciBCaW9sb2d5IGFu
ZCBCaW90ZWNobm9sb2d5LCBUaGUgVW5pdmVyc2l0eSBvZiBTaGVmZmllbGQsIEZpcnRoIEN0Liwg
V2VzdGVybiBCYW5rLCBTaGVmZmllbGQgUzEwIDJUTiwgVW5pdGVkIEtpbmdkb20uPC9hdXRoLWFk
ZHJlc3M+PHRpdGxlcz48dGl0bGU+Q2FyYm9uIG1vbm94aWRlLXJlbGVhc2luZyBhbnRpYmFjdGVy
aWFsIG1vbGVjdWxlcyB0YXJnZXQgcmVzcGlyYXRpb24gYW5kIGdsb2JhbCB0cmFuc2NyaXB0aW9u
YWwgcmVndWxhdG9yczwvdGl0bGU+PHNlY29uZGFyeS10aXRsZT5KIEJpb2wgQ2hlbTwvc2Vjb25k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PC9hYmJyLTE+PC9hbHQtcGVyaW9kaWNhbD48cGFnZXM+NDUxNi0yNDwvcGFnZXM+PHZvbHVtZT4y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PEVuZE5vdGU+PENpdGU+PEF1dGhvcj5EYXZpZGdlPC9BdXRob3I+PFllYXI+MjAwOTwvWWVhcj48
UmVjTnVtPjYzPC9SZWNOdW0+PERpc3BsYXlUZXh0PihEYXZpZGdlIGV0IGFsLiwgMjAwOWIpPC9E
aXNwbGF5VGV4dD48cmVjb3JkPjxyZWMtbnVtYmVyPjYzPC9yZWMtbnVtYmVyPjxmb3JlaWduLWtl
eXM+PGtleSBhcHA9IkVOIiBkYi1pZD0ieGZhNWR2emRpNXZ3ZjllZncwOHAwZWZhNTVldnd0cDll
eDJ3IiB0aW1lc3RhbXA9IjE0NDMwMDc3OTkiPjYzPC9rZXk+PC9mb3JlaWduLWtleXM+PHJlZi10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cmlidXRvcnM+PGF1dGgtYWRkcmVzcz5EZXBhcnRtZW50IG9mIE1vbGVjdWxhciBCaW9sb2d5IGFu
ZCBCaW90ZWNobm9sb2d5LCBUaGUgVW5pdmVyc2l0eSBvZiBTaGVmZmllbGQsIEZpcnRoIEN0Liwg
V2VzdGVybiBCYW5rLCBTaGVmZmllbGQgUzEwIDJUTiwgVW5pdGVkIEtpbmdkb20uPC9hdXRoLWFk
ZHJlc3M+PHRpdGxlcz48dGl0bGU+Q2FyYm9uIG1vbm94aWRlLXJlbGVhc2luZyBhbnRpYmFjdGVy
aWFsIG1vbGVjdWxlcyB0YXJnZXQgcmVzcGlyYXRpb24gYW5kIGdsb2JhbCB0cmFuc2NyaXB0aW9u
YWwgcmVndWxhdG9yczwvdGl0bGU+PHNlY29uZGFyeS10aXRsZT5KIEJpb2wgQ2hlbTwvc2Vjb25k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PC9hYmJyLTE+PC9hbHQtcGVyaW9kaWNhbD48cGFnZXM+NDUxNi0yNDwvcGFnZXM+PHZvbHVtZT4y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(Davidge et al., 2009b)</w:t>
      </w:r>
      <w:r>
        <w:rPr>
          <w:rFonts w:ascii="Times New Roman" w:hAnsi="Times New Roman" w:cs="Times New Roman"/>
        </w:rPr>
        <w:fldChar w:fldCharType="end"/>
      </w:r>
      <w:r>
        <w:rPr>
          <w:rFonts w:ascii="Times New Roman" w:hAnsi="Times New Roman" w:cs="Times New Roman"/>
        </w:rPr>
        <w:t xml:space="preserve">. It was also reported that CORM-2 stimulated the expression of genes related to oxidative stress </w:t>
      </w:r>
      <w:r>
        <w:rPr>
          <w:rFonts w:ascii="Times New Roman" w:hAnsi="Times New Roman" w:cs="Times New Roman"/>
        </w:rPr>
        <w:fldChar w:fldCharType="begin">
          <w:fldData xml:space="preserve">PEVuZE5vdGU+PENpdGU+PEF1dGhvcj5Ob2JyZTwvQXV0aG9yPjxZZWFyPjIwMDk8L1llYXI+PFJl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b2xvZ2ljYWwgY2hlbWlzdHJ5PC9hYmJyLTE+PC9hbHQtcGVyaW9kaWNhbD48cGFnZXM+MjY3MDgt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PEVuZE5vdGU+PENpdGU+PEF1dGhvcj5Ob2JyZTwvQXV0aG9yPjxZZWFyPjIwMDk8L1llYXI+PFJl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b2xvZ2ljYWwgY2hlbWlzdHJ5PC9hYmJyLTE+PC9hbHQtcGVyaW9kaWNhbD48cGFnZXM+MjY3MDgt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(Nobre et al., 2009, Tavares et al., 2011)</w:t>
      </w:r>
      <w:r>
        <w:rPr>
          <w:rFonts w:ascii="Times New Roman" w:hAnsi="Times New Roman" w:cs="Times New Roman"/>
        </w:rPr>
        <w:fldChar w:fldCharType="end"/>
      </w:r>
      <w:r>
        <w:rPr>
          <w:rFonts w:ascii="Times New Roman" w:hAnsi="Times New Roman" w:cs="Times New Roman"/>
        </w:rPr>
        <w:t xml:space="preserve">. The results in this chapter revealed that CORM-2 alone at 7 or 10 </w:t>
      </w:r>
      <m:oMath>
        <m:r>
          <w:rPr>
            <w:rFonts w:ascii="Cambria Math" w:hAnsi="Cambria Math" w:cs="Times New Roman"/>
          </w:rPr>
          <m:t>μ</m:t>
        </m:r>
      </m:oMath>
      <w:r>
        <w:rPr>
          <w:rFonts w:ascii="Times New Roman" w:hAnsi="Times New Roman" w:cs="Times New Roman"/>
        </w:rPr>
        <w:t xml:space="preserve">M slightly down-regulated the expression of </w:t>
      </w:r>
      <w:r w:rsidRPr="009A57D7">
        <w:rPr>
          <w:rFonts w:ascii="Times New Roman" w:hAnsi="Times New Roman" w:cs="Times New Roman"/>
          <w:i/>
        </w:rPr>
        <w:t>kat</w:t>
      </w:r>
      <w:r w:rsidRPr="00851638">
        <w:rPr>
          <w:rFonts w:ascii="Times New Roman" w:hAnsi="Times New Roman" w:cs="Times New Roman"/>
          <w:i/>
        </w:rPr>
        <w:t>G</w:t>
      </w:r>
      <w:r>
        <w:rPr>
          <w:rFonts w:ascii="Times New Roman" w:hAnsi="Times New Roman" w:cs="Times New Roman"/>
        </w:rPr>
        <w:t xml:space="preserve"> and </w:t>
      </w:r>
      <w:r>
        <w:rPr>
          <w:rFonts w:ascii="Times New Roman" w:hAnsi="Times New Roman" w:cs="Times New Roman"/>
          <w:i/>
        </w:rPr>
        <w:t>sod</w:t>
      </w:r>
      <w:r w:rsidRPr="00851638">
        <w:rPr>
          <w:rFonts w:ascii="Times New Roman" w:hAnsi="Times New Roman" w:cs="Times New Roman"/>
          <w:i/>
        </w:rPr>
        <w:t>A</w:t>
      </w:r>
      <w:r>
        <w:rPr>
          <w:rFonts w:ascii="Times New Roman" w:hAnsi="Times New Roman" w:cs="Times New Roman"/>
        </w:rPr>
        <w:t xml:space="preserve"> (Table 6.1). </w:t>
      </w:r>
      <w:r w:rsidRPr="00B42C94">
        <w:rPr>
          <w:rFonts w:ascii="Times New Roman" w:hAnsi="Times New Roman" w:cs="Times New Roman"/>
        </w:rPr>
        <w:t xml:space="preserve">These results are </w:t>
      </w:r>
      <w:r>
        <w:rPr>
          <w:rFonts w:ascii="Times New Roman" w:hAnsi="Times New Roman" w:cs="Times New Roman"/>
        </w:rPr>
        <w:t xml:space="preserve">similar with </w:t>
      </w:r>
      <w:proofErr w:type="spellStart"/>
      <w:r>
        <w:rPr>
          <w:rFonts w:ascii="Times New Roman" w:hAnsi="Times New Roman" w:cs="Times New Roman"/>
        </w:rPr>
        <w:t>Davidge</w:t>
      </w:r>
      <w:proofErr w:type="spellEnd"/>
      <w:r>
        <w:rPr>
          <w:rFonts w:ascii="Times New Roman" w:hAnsi="Times New Roman" w:cs="Times New Roman"/>
        </w:rPr>
        <w:t xml:space="preserve"> et al., (2009) found that expression of </w:t>
      </w:r>
      <w:r w:rsidRPr="00023A18">
        <w:rPr>
          <w:rFonts w:ascii="Times New Roman" w:hAnsi="Times New Roman" w:cs="Times New Roman"/>
          <w:i/>
        </w:rPr>
        <w:t>sod</w:t>
      </w:r>
      <w:r w:rsidRPr="00851638">
        <w:rPr>
          <w:rFonts w:ascii="Times New Roman" w:hAnsi="Times New Roman" w:cs="Times New Roman"/>
          <w:i/>
        </w:rPr>
        <w:t>A</w:t>
      </w:r>
      <w:r>
        <w:rPr>
          <w:rFonts w:ascii="Times New Roman" w:hAnsi="Times New Roman" w:cs="Times New Roman"/>
        </w:rPr>
        <w:t xml:space="preserve"> and </w:t>
      </w:r>
      <w:proofErr w:type="spellStart"/>
      <w:proofErr w:type="gramStart"/>
      <w:r w:rsidRPr="00023A18">
        <w:rPr>
          <w:rFonts w:ascii="Times New Roman" w:hAnsi="Times New Roman" w:cs="Times New Roman"/>
          <w:i/>
        </w:rPr>
        <w:t>kat</w:t>
      </w:r>
      <w:r w:rsidRPr="00851638">
        <w:rPr>
          <w:rFonts w:ascii="Times New Roman" w:hAnsi="Times New Roman" w:cs="Times New Roman"/>
          <w:i/>
        </w:rPr>
        <w:t>E</w:t>
      </w:r>
      <w:proofErr w:type="spellEnd"/>
      <w:proofErr w:type="gramEnd"/>
      <w:r>
        <w:rPr>
          <w:rFonts w:ascii="Times New Roman" w:hAnsi="Times New Roman" w:cs="Times New Roman"/>
        </w:rPr>
        <w:t xml:space="preserve"> were down-regulated in the presence of 30 </w:t>
      </w:r>
      <m:oMath>
        <m:r>
          <w:rPr>
            <w:rFonts w:ascii="Cambria Math" w:hAnsi="Cambria Math" w:cs="Times New Roman"/>
          </w:rPr>
          <m:t>μ</m:t>
        </m:r>
      </m:oMath>
      <w:r>
        <w:rPr>
          <w:rFonts w:ascii="Times New Roman" w:hAnsi="Times New Roman" w:cs="Times New Roman"/>
        </w:rPr>
        <w:t xml:space="preserve">M CORM-3 in the aerobic culture of </w:t>
      </w:r>
      <w:r w:rsidRPr="00023A18">
        <w:rPr>
          <w:rFonts w:ascii="Times New Roman" w:hAnsi="Times New Roman" w:cs="Times New Roman"/>
          <w:i/>
        </w:rPr>
        <w:t>E. coli</w:t>
      </w:r>
      <w:r w:rsidRPr="00023A18">
        <w:rPr>
          <w:rFonts w:ascii="Times New Roman" w:hAnsi="Times New Roman" w:cs="Times New Roman"/>
        </w:rPr>
        <w:t xml:space="preserve">. </w:t>
      </w:r>
      <w:r>
        <w:rPr>
          <w:rFonts w:ascii="Times New Roman" w:hAnsi="Times New Roman" w:cs="Times New Roman"/>
        </w:rPr>
        <w:t>However,</w:t>
      </w:r>
      <w:r w:rsidRPr="00023A18">
        <w:rPr>
          <w:rFonts w:ascii="Times New Roman" w:hAnsi="Times New Roman" w:cs="Times New Roman"/>
        </w:rPr>
        <w:t xml:space="preserve"> </w:t>
      </w:r>
      <w:proofErr w:type="spellStart"/>
      <w:r>
        <w:rPr>
          <w:rFonts w:ascii="Times New Roman" w:hAnsi="Times New Roman" w:cs="Times New Roman"/>
        </w:rPr>
        <w:t>Nobre</w:t>
      </w:r>
      <w:proofErr w:type="spellEnd"/>
      <w:r>
        <w:rPr>
          <w:rFonts w:ascii="Times New Roman" w:hAnsi="Times New Roman" w:cs="Times New Roman"/>
        </w:rPr>
        <w:t xml:space="preserve"> et al., (2009</w:t>
      </w:r>
      <w:r w:rsidR="0071285B">
        <w:rPr>
          <w:rFonts w:ascii="Times New Roman" w:hAnsi="Times New Roman" w:cs="Times New Roman"/>
        </w:rPr>
        <w:t>b</w:t>
      </w:r>
      <w:r>
        <w:rPr>
          <w:rFonts w:ascii="Times New Roman" w:hAnsi="Times New Roman" w:cs="Times New Roman"/>
        </w:rPr>
        <w:t xml:space="preserve">) found that CORM-2 stimulates the expression of two transcriptional regulators </w:t>
      </w:r>
      <w:proofErr w:type="spellStart"/>
      <w:r>
        <w:rPr>
          <w:rFonts w:ascii="Times New Roman" w:hAnsi="Times New Roman" w:cs="Times New Roman"/>
        </w:rPr>
        <w:t>SoxS</w:t>
      </w:r>
      <w:proofErr w:type="spellEnd"/>
      <w:r>
        <w:rPr>
          <w:rFonts w:ascii="Times New Roman" w:hAnsi="Times New Roman" w:cs="Times New Roman"/>
        </w:rPr>
        <w:t xml:space="preserve"> and </w:t>
      </w:r>
      <w:proofErr w:type="spellStart"/>
      <w:r>
        <w:rPr>
          <w:rFonts w:ascii="Times New Roman" w:hAnsi="Times New Roman" w:cs="Times New Roman"/>
        </w:rPr>
        <w:t>OxyR</w:t>
      </w:r>
      <w:proofErr w:type="spellEnd"/>
      <w:r>
        <w:rPr>
          <w:rFonts w:ascii="Times New Roman" w:hAnsi="Times New Roman" w:cs="Times New Roman"/>
        </w:rPr>
        <w:t xml:space="preserve"> that regulate transcription of superoxide dismutases and catalases respectively in both aerobic and anaerobic conditions. Furthermore, DNA recombination and repair (</w:t>
      </w:r>
      <w:r w:rsidRPr="00851638">
        <w:rPr>
          <w:rFonts w:ascii="Times New Roman" w:hAnsi="Times New Roman" w:cs="Times New Roman"/>
          <w:i/>
        </w:rPr>
        <w:t>recA</w:t>
      </w:r>
      <w:r>
        <w:rPr>
          <w:rFonts w:ascii="Times New Roman" w:hAnsi="Times New Roman" w:cs="Times New Roman"/>
        </w:rPr>
        <w:t>) and envelope-stress-induced periplasmic protein genes (</w:t>
      </w:r>
      <w:r w:rsidRPr="00851638">
        <w:rPr>
          <w:rFonts w:ascii="Times New Roman" w:hAnsi="Times New Roman" w:cs="Times New Roman"/>
          <w:i/>
        </w:rPr>
        <w:t>spy</w:t>
      </w:r>
      <w:r>
        <w:rPr>
          <w:rFonts w:ascii="Times New Roman" w:hAnsi="Times New Roman" w:cs="Times New Roman"/>
        </w:rPr>
        <w:t xml:space="preserve">) were largely </w:t>
      </w:r>
      <w:proofErr w:type="gramStart"/>
      <w:r>
        <w:rPr>
          <w:rFonts w:ascii="Times New Roman" w:hAnsi="Times New Roman" w:cs="Times New Roman"/>
        </w:rPr>
        <w:t>up-regulated</w:t>
      </w:r>
      <w:proofErr w:type="gramEnd"/>
      <w:r>
        <w:rPr>
          <w:rFonts w:ascii="Times New Roman" w:hAnsi="Times New Roman" w:cs="Times New Roman"/>
        </w:rPr>
        <w:t xml:space="preserve"> (Table 6.1) and similar outcomes were also revealed with </w:t>
      </w:r>
      <w:r>
        <w:rPr>
          <w:rFonts w:ascii="Times New Roman" w:hAnsi="Times New Roman" w:cs="Times New Roman"/>
        </w:rPr>
        <w:fldChar w:fldCharType="begin">
          <w:fldData xml:space="preserve">PEVuZE5vdGU+PENpdGU+PEF1dGhvcj5EYXZpZGdlPC9BdXRob3I+PFllYXI+MjAwOTwvWWVhcj48
UmVjTnVtPjYzPC9SZWNOdW0+PERpc3BsYXlUZXh0PihEYXZpZGdlIGV0IGFsLiwgMjAwOWIpPC9E
aXNwbGF5VGV4dD48cmVjb3JkPjxyZWMtbnVtYmVyPjYzPC9yZWMtbnVtYmVyPjxmb3JlaWduLWtl
eXM+PGtleSBhcHA9IkVOIiBkYi1pZD0ieGZhNWR2emRpNXZ3ZjllZncwOHAwZWZhNTVldnd0cDll
eDJ3IiB0aW1lc3RhbXA9IjE0NDMwMDc3OTkiPjYzPC9rZXk+PC9mb3JlaWduLWtleXM+PHJlZi10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cmlidXRvcnM+PGF1dGgtYWRkcmVzcz5EZXBhcnRtZW50IG9mIE1vbGVjdWxhciBCaW9sb2d5IGFu
ZCBCaW90ZWNobm9sb2d5LCBUaGUgVW5pdmVyc2l0eSBvZiBTaGVmZmllbGQsIEZpcnRoIEN0Liwg
V2VzdGVybiBCYW5rLCBTaGVmZmllbGQgUzEwIDJUTiwgVW5pdGVkIEtpbmdkb20uPC9hdXRoLWFk
ZHJlc3M+PHRpdGxlcz48dGl0bGU+Q2FyYm9uIG1vbm94aWRlLXJlbGVhc2luZyBhbnRpYmFjdGVy
aWFsIG1vbGVjdWxlcyB0YXJnZXQgcmVzcGlyYXRpb24gYW5kIGdsb2JhbCB0cmFuc2NyaXB0aW9u
YWwgcmVndWxhdG9yczwvdGl0bGU+PHNlY29uZGFyeS10aXRsZT5KIEJpb2wgQ2hlbTwvc2Vjb25k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PC9hYmJyLTE+PC9hbHQtcGVyaW9kaWNhbD48cGFnZXM+NDUxNi0yNDwvcGFnZXM+PHZvbHVtZT4y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PEVuZE5vdGU+PENpdGU+PEF1dGhvcj5EYXZpZGdlPC9BdXRob3I+PFllYXI+MjAwOTwvWWVhcj48
UmVjTnVtPjYzPC9SZWNOdW0+PERpc3BsYXlUZXh0PihEYXZpZGdlIGV0IGFsLiwgMjAwOWIpPC9E
aXNwbGF5VGV4dD48cmVjb3JkPjxyZWMtbnVtYmVyPjYzPC9yZWMtbnVtYmVyPjxmb3JlaWduLWtl
eXM+PGtleSBhcHA9IkVOIiBkYi1pZD0ieGZhNWR2emRpNXZ3ZjllZncwOHAwZWZhNTVldnd0cDll
eDJ3IiB0aW1lc3RhbXA9IjE0NDMwMDc3OTkiPjYzPC9rZXk+PC9mb3JlaWduLWtleXM+PHJlZi10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cmlidXRvcnM+PGF1dGgtYWRkcmVzcz5EZXBhcnRtZW50IG9mIE1vbGVjdWxhciBCaW9sb2d5IGFu
ZCBCaW90ZWNobm9sb2d5LCBUaGUgVW5pdmVyc2l0eSBvZiBTaGVmZmllbGQsIEZpcnRoIEN0Liwg
V2VzdGVybiBCYW5rLCBTaGVmZmllbGQgUzEwIDJUTiwgVW5pdGVkIEtpbmdkb20uPC9hdXRoLWFk
ZHJlc3M+PHRpdGxlcz48dGl0bGU+Q2FyYm9uIG1vbm94aWRlLXJlbGVhc2luZyBhbnRpYmFjdGVy
aWFsIG1vbGVjdWxlcyB0YXJnZXQgcmVzcGlyYXRpb24gYW5kIGdsb2JhbCB0cmFuc2NyaXB0aW9u
YWwgcmVndWxhdG9yczwvdGl0bGU+PHNlY29uZGFyeS10aXRsZT5KIEJpb2wgQ2hlbTwvc2Vjb25k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PC9hYmJyLTE+PC9hbHQtcGVyaW9kaWNhbD48cGFnZXM+NDUxNi0yNDwvcGFnZXM+PHZvbHVtZT4y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(Davidge et al., 2009b)</w:t>
      </w:r>
      <w:r>
        <w:rPr>
          <w:rFonts w:ascii="Times New Roman" w:hAnsi="Times New Roman" w:cs="Times New Roman"/>
        </w:rPr>
        <w:fldChar w:fldCharType="end"/>
      </w:r>
      <w:r>
        <w:rPr>
          <w:rFonts w:ascii="Times New Roman" w:hAnsi="Times New Roman" w:cs="Times New Roman"/>
        </w:rPr>
        <w:t xml:space="preserve"> and </w:t>
      </w:r>
      <w:r>
        <w:rPr>
          <w:rFonts w:ascii="Times New Roman" w:hAnsi="Times New Roman" w:cs="Times New Roman"/>
        </w:rPr>
        <w:fldChar w:fldCharType="begin">
          <w:fldData xml:space="preserve">PEVuZE5vdGU+PENpdGU+PEF1dGhvcj5Ob2JyZTwvQXV0aG9yPjxZZWFyPjIwMDk8L1llYXI+PFJl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PEVuZE5vdGU+PENpdGU+PEF1dGhvcj5Ob2JyZTwvQXV0aG9yPjxZZWFyPjIwMDk8L1llYXI+PFJl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(Nobre et al., 2009)</w:t>
      </w:r>
      <w:r>
        <w:rPr>
          <w:rFonts w:ascii="Times New Roman" w:hAnsi="Times New Roman" w:cs="Times New Roman"/>
        </w:rPr>
        <w:fldChar w:fldCharType="end"/>
      </w:r>
      <w:r>
        <w:rPr>
          <w:rFonts w:ascii="Times New Roman" w:hAnsi="Times New Roman" w:cs="Times New Roman"/>
        </w:rPr>
        <w:t>. In conclusion,</w:t>
      </w:r>
      <w:r w:rsidRPr="003033AA">
        <w:rPr>
          <w:rFonts w:ascii="Times New Roman" w:hAnsi="Times New Roman" w:cs="Times New Roman"/>
        </w:rPr>
        <w:t xml:space="preserve"> </w:t>
      </w:r>
      <w:r>
        <w:rPr>
          <w:rFonts w:ascii="Times New Roman" w:hAnsi="Times New Roman" w:cs="Times New Roman"/>
        </w:rPr>
        <w:t xml:space="preserve">the RT-PCR </w:t>
      </w:r>
      <w:r w:rsidRPr="003033AA">
        <w:rPr>
          <w:rFonts w:ascii="Times New Roman" w:hAnsi="Times New Roman" w:cs="Times New Roman"/>
        </w:rPr>
        <w:t>data</w:t>
      </w:r>
      <w:r>
        <w:rPr>
          <w:rFonts w:ascii="Times New Roman" w:hAnsi="Times New Roman" w:cs="Times New Roman"/>
        </w:rPr>
        <w:t xml:space="preserve"> in this experiment</w:t>
      </w:r>
      <w:r w:rsidRPr="003033AA">
        <w:rPr>
          <w:rFonts w:ascii="Times New Roman" w:hAnsi="Times New Roman" w:cs="Times New Roman"/>
        </w:rPr>
        <w:t xml:space="preserve"> revealed that </w:t>
      </w:r>
      <w:r>
        <w:rPr>
          <w:rFonts w:ascii="Times New Roman" w:hAnsi="Times New Roman" w:cs="Times New Roman"/>
        </w:rPr>
        <w:t>CORM-2</w:t>
      </w:r>
      <w:r w:rsidRPr="004C29C2">
        <w:rPr>
          <w:rFonts w:ascii="Times New Roman" w:hAnsi="Times New Roman" w:cs="Times New Roman"/>
        </w:rPr>
        <w:t xml:space="preserve"> </w:t>
      </w:r>
      <w:r w:rsidRPr="003033AA">
        <w:rPr>
          <w:rFonts w:ascii="Times New Roman" w:hAnsi="Times New Roman" w:cs="Times New Roman"/>
        </w:rPr>
        <w:t xml:space="preserve">does not </w:t>
      </w:r>
      <w:r>
        <w:rPr>
          <w:rFonts w:ascii="Times New Roman" w:hAnsi="Times New Roman" w:cs="Times New Roman"/>
        </w:rPr>
        <w:t xml:space="preserve">produce </w:t>
      </w:r>
      <w:r w:rsidRPr="003033AA">
        <w:rPr>
          <w:rFonts w:ascii="Times New Roman" w:hAnsi="Times New Roman" w:cs="Times New Roman"/>
        </w:rPr>
        <w:t xml:space="preserve">oxidative stress in </w:t>
      </w:r>
      <w:r w:rsidRPr="003033AA">
        <w:rPr>
          <w:rFonts w:ascii="Times New Roman" w:hAnsi="Times New Roman" w:cs="Times New Roman"/>
          <w:i/>
        </w:rPr>
        <w:t>E. coli</w:t>
      </w:r>
      <w:r w:rsidRPr="003033AA">
        <w:rPr>
          <w:rFonts w:ascii="Times New Roman" w:hAnsi="Times New Roman" w:cs="Times New Roman"/>
        </w:rPr>
        <w:t xml:space="preserve"> cells </w:t>
      </w:r>
      <w:r>
        <w:rPr>
          <w:rFonts w:ascii="Times New Roman" w:hAnsi="Times New Roman" w:cs="Times New Roman"/>
        </w:rPr>
        <w:t xml:space="preserve">treated with CORM-2. However, </w:t>
      </w:r>
      <w:r w:rsidRPr="003033AA">
        <w:rPr>
          <w:rFonts w:ascii="Times New Roman" w:hAnsi="Times New Roman" w:cs="Times New Roman"/>
        </w:rPr>
        <w:t>CORM-2</w:t>
      </w:r>
      <w:r>
        <w:rPr>
          <w:rFonts w:ascii="Times New Roman" w:hAnsi="Times New Roman" w:cs="Times New Roman"/>
        </w:rPr>
        <w:t xml:space="preserve"> massively up-regulated the expression of </w:t>
      </w:r>
      <w:r w:rsidRPr="004C29C2">
        <w:rPr>
          <w:rFonts w:ascii="Times New Roman" w:hAnsi="Times New Roman" w:cs="Times New Roman"/>
          <w:i/>
        </w:rPr>
        <w:t>recA</w:t>
      </w:r>
      <w:r>
        <w:rPr>
          <w:rFonts w:ascii="Times New Roman" w:hAnsi="Times New Roman" w:cs="Times New Roman"/>
        </w:rPr>
        <w:t xml:space="preserve"> and </w:t>
      </w:r>
      <w:r w:rsidRPr="004C29C2">
        <w:rPr>
          <w:rFonts w:ascii="Times New Roman" w:hAnsi="Times New Roman" w:cs="Times New Roman"/>
          <w:i/>
        </w:rPr>
        <w:t>spy</w:t>
      </w:r>
      <w:r>
        <w:rPr>
          <w:rFonts w:ascii="Times New Roman" w:hAnsi="Times New Roman" w:cs="Times New Roman"/>
        </w:rPr>
        <w:t xml:space="preserve"> genes encoding mechanisms to protect bacteria </w:t>
      </w:r>
      <w:r w:rsidRPr="003033AA">
        <w:rPr>
          <w:rFonts w:ascii="Times New Roman" w:hAnsi="Times New Roman" w:cs="Times New Roman"/>
        </w:rPr>
        <w:t>DNA damage and membrane</w:t>
      </w:r>
      <w:r>
        <w:rPr>
          <w:rFonts w:ascii="Times New Roman" w:hAnsi="Times New Roman" w:cs="Times New Roman"/>
        </w:rPr>
        <w:t>-envelope s</w:t>
      </w:r>
      <w:r w:rsidRPr="003033AA">
        <w:rPr>
          <w:rFonts w:ascii="Times New Roman" w:hAnsi="Times New Roman" w:cs="Times New Roman"/>
        </w:rPr>
        <w:t xml:space="preserve">tress </w:t>
      </w:r>
      <w:r>
        <w:rPr>
          <w:rFonts w:ascii="Times New Roman" w:hAnsi="Times New Roman" w:cs="Times New Roman"/>
        </w:rPr>
        <w:t xml:space="preserve">respectively. </w:t>
      </w:r>
    </w:p>
    <w:p w14:paraId="3109BD94" w14:textId="7E1F2DB9" w:rsidR="00EF7BE4" w:rsidRPr="005271E6" w:rsidRDefault="00EF7BE4" w:rsidP="00EF7BE4">
      <w:pPr>
        <w:spacing w:line="360" w:lineRule="auto"/>
        <w:rPr>
          <w:rFonts w:ascii="Times New Roman" w:hAnsi="Times New Roman" w:cs="Times New Roman"/>
          <w:b/>
        </w:rPr>
      </w:pPr>
      <w:r w:rsidRPr="005271E6">
        <w:rPr>
          <w:rFonts w:ascii="Times New Roman" w:hAnsi="Times New Roman" w:cs="Times New Roman"/>
          <w:b/>
        </w:rPr>
        <w:t>6.3.2 Effect of CORM-2 alone and combined with antibiotics on production of rea</w:t>
      </w:r>
      <w:r w:rsidR="00862EEA">
        <w:rPr>
          <w:rFonts w:ascii="Times New Roman" w:hAnsi="Times New Roman" w:cs="Times New Roman"/>
          <w:b/>
        </w:rPr>
        <w:t>ctive oxygen species using 2,7-d</w:t>
      </w:r>
      <w:r w:rsidRPr="005271E6">
        <w:rPr>
          <w:rFonts w:ascii="Times New Roman" w:hAnsi="Times New Roman" w:cs="Times New Roman"/>
          <w:b/>
        </w:rPr>
        <w:t>ichlorodihydrofluorescein diacetate (DCFH-DA) and hydroxyphenyl fluorescein (HPF)</w:t>
      </w:r>
    </w:p>
    <w:p w14:paraId="5DBA9A33" w14:textId="77777777" w:rsidR="00EF7BE4" w:rsidRDefault="00EF7BE4" w:rsidP="00EF7BE4">
      <w:pPr>
        <w:spacing w:line="360" w:lineRule="auto"/>
        <w:rPr>
          <w:rFonts w:ascii="Times New Roman" w:hAnsi="Times New Roman" w:cs="Times New Roman"/>
        </w:rPr>
      </w:pPr>
    </w:p>
    <w:p w14:paraId="1290CD76" w14:textId="77777777" w:rsidR="007B18DD" w:rsidRDefault="00EF7BE4" w:rsidP="00EF7BE4">
      <w:pPr>
        <w:spacing w:line="360" w:lineRule="auto"/>
        <w:jc w:val="both"/>
        <w:rPr>
          <w:rFonts w:ascii="Times New Roman" w:hAnsi="Times New Roman" w:cs="Times New Roman"/>
          <w:bCs/>
        </w:rPr>
      </w:pPr>
      <w:r w:rsidRPr="005271E6">
        <w:rPr>
          <w:rFonts w:ascii="Times New Roman" w:hAnsi="Times New Roman" w:cs="Times New Roman"/>
        </w:rPr>
        <w:t xml:space="preserve">RT-PCR data revealed that CORM-2 alone or combined with antibiotics does not cause oxidative stress in </w:t>
      </w:r>
      <w:r w:rsidRPr="005271E6">
        <w:rPr>
          <w:rFonts w:ascii="Times New Roman" w:hAnsi="Times New Roman" w:cs="Times New Roman"/>
          <w:i/>
        </w:rPr>
        <w:t>E. coli</w:t>
      </w:r>
      <w:r w:rsidRPr="005271E6">
        <w:rPr>
          <w:rFonts w:ascii="Times New Roman" w:hAnsi="Times New Roman" w:cs="Times New Roman"/>
        </w:rPr>
        <w:t xml:space="preserve">. Therefore, it was necessary to reinvestigate whether CORM-2 alone or in conjugation with antibiotics increases the generation of ROS using different molecular probes such as </w:t>
      </w:r>
      <w:r>
        <w:rPr>
          <w:rFonts w:ascii="Times New Roman" w:hAnsi="Times New Roman" w:cs="Times New Roman"/>
        </w:rPr>
        <w:t>DCFH-DA and HPF</w:t>
      </w:r>
      <w:r w:rsidRPr="005271E6">
        <w:rPr>
          <w:rFonts w:ascii="Times New Roman" w:hAnsi="Times New Roman" w:cs="Times New Roman"/>
        </w:rPr>
        <w:t xml:space="preserve"> as described in (section </w:t>
      </w:r>
      <w:r w:rsidRPr="005271E6">
        <w:rPr>
          <w:rFonts w:ascii="Times New Roman" w:hAnsi="Times New Roman" w:cs="Times New Roman"/>
          <w:bCs/>
        </w:rPr>
        <w:t xml:space="preserve">1.2.1.3) and </w:t>
      </w:r>
      <w:r w:rsidRPr="005271E6">
        <w:rPr>
          <w:rFonts w:ascii="Times New Roman" w:hAnsi="Times New Roman" w:cs="Times New Roman"/>
        </w:rPr>
        <w:t xml:space="preserve">(section </w:t>
      </w:r>
      <w:r w:rsidRPr="005271E6">
        <w:rPr>
          <w:rFonts w:ascii="Times New Roman" w:hAnsi="Times New Roman" w:cs="Times New Roman"/>
          <w:bCs/>
        </w:rPr>
        <w:t>1.2.1.4)</w:t>
      </w:r>
      <w:r w:rsidRPr="005271E6">
        <w:rPr>
          <w:rFonts w:ascii="Times New Roman" w:hAnsi="Times New Roman" w:cs="Times New Roman"/>
          <w:b/>
          <w:bCs/>
        </w:rPr>
        <w:t xml:space="preserve"> </w:t>
      </w:r>
      <w:r w:rsidRPr="005271E6">
        <w:rPr>
          <w:rFonts w:ascii="Times New Roman" w:hAnsi="Times New Roman" w:cs="Times New Roman"/>
          <w:bCs/>
        </w:rPr>
        <w:t xml:space="preserve">respectively. </w:t>
      </w:r>
      <w:r w:rsidR="00930643">
        <w:rPr>
          <w:rFonts w:ascii="Times New Roman" w:hAnsi="Times New Roman" w:cs="Times New Roman"/>
          <w:bCs/>
        </w:rPr>
        <w:t xml:space="preserve">The oxidation of DCFH-DA probe produces a fluorescent DCF </w:t>
      </w:r>
      <w:r w:rsidR="00004475">
        <w:rPr>
          <w:rFonts w:ascii="Times New Roman" w:hAnsi="Times New Roman" w:cs="Times New Roman"/>
          <w:bCs/>
        </w:rPr>
        <w:t>(</w:t>
      </w:r>
      <w:r w:rsidR="00930643">
        <w:rPr>
          <w:rFonts w:ascii="Times New Roman" w:hAnsi="Times New Roman" w:cs="Times New Roman"/>
          <w:bCs/>
        </w:rPr>
        <w:t xml:space="preserve">excitation wavelength 498 nm and </w:t>
      </w:r>
      <w:r w:rsidR="00004475">
        <w:rPr>
          <w:rFonts w:ascii="Times New Roman" w:hAnsi="Times New Roman" w:cs="Times New Roman"/>
          <w:bCs/>
        </w:rPr>
        <w:t>emission wavelength 522 nm) firstly thought to be a useful as a specific indicator for H</w:t>
      </w:r>
      <w:r w:rsidR="00004475">
        <w:rPr>
          <w:rFonts w:ascii="Times New Roman" w:hAnsi="Times New Roman" w:cs="Times New Roman"/>
          <w:bCs/>
          <w:vertAlign w:val="subscript"/>
        </w:rPr>
        <w:t>2</w:t>
      </w:r>
      <w:r w:rsidR="00004475">
        <w:rPr>
          <w:rFonts w:ascii="Times New Roman" w:hAnsi="Times New Roman" w:cs="Times New Roman"/>
          <w:bCs/>
        </w:rPr>
        <w:t>O</w:t>
      </w:r>
      <w:r w:rsidR="00004475">
        <w:rPr>
          <w:rFonts w:ascii="Times New Roman" w:hAnsi="Times New Roman" w:cs="Times New Roman"/>
          <w:bCs/>
          <w:vertAlign w:val="subscript"/>
        </w:rPr>
        <w:t xml:space="preserve">2 </w:t>
      </w:r>
      <w:r w:rsidR="00004475">
        <w:rPr>
          <w:rFonts w:ascii="Times New Roman" w:hAnsi="Times New Roman" w:cs="Times New Roman"/>
          <w:bCs/>
        </w:rPr>
        <w:fldChar w:fldCharType="begin"/>
      </w:r>
      <w:r w:rsidR="00004475">
        <w:rPr>
          <w:rFonts w:ascii="Times New Roman" w:hAnsi="Times New Roman" w:cs="Times New Roman"/>
          <w:bCs/>
        </w:rPr>
        <w:instrText xml:space="preserve"> ADDIN EN.CITE &lt;EndNote&gt;&lt;Cite&gt;&lt;Author&gt;Keston&lt;/Author&gt;&lt;Year&gt;1965&lt;/Year&gt;&lt;RecNum&gt;904&lt;/RecNum&gt;&lt;DisplayText&gt;(Keston and Brandt, 1965)&lt;/DisplayText&gt;&lt;record&gt;&lt;rec-number&gt;904&lt;/rec-number&gt;&lt;foreign-keys&gt;&lt;key app="EN" db-id="xfa5dvzdi5vwf9efw08p0efa55evwtp9ex2w" timestamp="1474990505"&gt;904&lt;/key&gt;&lt;/foreign-keys&gt;&lt;ref-type name="Journal Article"&gt;17&lt;/ref-type&gt;&lt;contributors&gt;&lt;authors&gt;&lt;author&gt;Keston, A. S.&lt;/author&gt;&lt;author&gt;Brandt, R.&lt;/author&gt;&lt;/authors&gt;&lt;/contributors&gt;&lt;titles&gt;&lt;title&gt;THE FLUOROMETRIC ANALYSIS OF ULTRAMICRO QUANTITIES OF HYDROGEN PEROXIDE&lt;/title&gt;&lt;secondary-title&gt;Anal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biochemistry&lt;/abbr-1&gt;&lt;/alt-periodical&gt;&lt;pages&gt;1-5&lt;/pages&gt;&lt;volume&gt;11&lt;/volume&gt;&lt;edition&gt;1965/04/01&lt;/edition&gt;&lt;keywords&gt;&lt;keyword&gt;*Fluorometry&lt;/keyword&gt;&lt;keyword&gt;*Hydrogen Peroxide&lt;/keyword&gt;&lt;keyword&gt;*Microchemistry&lt;/keyword&gt;&lt;keyword&gt;*Peroxidases&lt;/keyword&gt;&lt;keyword&gt;*Research&lt;/keyword&gt;&lt;keyword&gt;*Experimental lab study&lt;/keyword&gt;&lt;/keywords&gt;&lt;dates&gt;&lt;year&gt;1965&lt;/year&gt;&lt;pub-dates&gt;&lt;date&gt;Apr&lt;/date&gt;&lt;/pub-dates&gt;&lt;/dates&gt;&lt;isbn&gt;0003-2697 (Print)&amp;#xD;0003-2697&lt;/isbn&gt;&lt;accession-num&gt;14328641&lt;/accession-num&gt;&lt;urls&gt;&lt;/urls&gt;&lt;remote-database-provider&gt;NLM&lt;/remote-database-provider&gt;&lt;language&gt;eng&lt;/language&gt;&lt;/record&gt;&lt;/Cite&gt;&lt;/EndNote&gt;</w:instrText>
      </w:r>
      <w:r w:rsidR="00004475">
        <w:rPr>
          <w:rFonts w:ascii="Times New Roman" w:hAnsi="Times New Roman" w:cs="Times New Roman"/>
          <w:bCs/>
        </w:rPr>
        <w:fldChar w:fldCharType="separate"/>
      </w:r>
      <w:r w:rsidR="00004475">
        <w:rPr>
          <w:rFonts w:ascii="Times New Roman" w:hAnsi="Times New Roman" w:cs="Times New Roman"/>
          <w:bCs/>
          <w:noProof/>
        </w:rPr>
        <w:t>(Keston and Brandt, 1965)</w:t>
      </w:r>
      <w:r w:rsidR="00004475">
        <w:rPr>
          <w:rFonts w:ascii="Times New Roman" w:hAnsi="Times New Roman" w:cs="Times New Roman"/>
          <w:bCs/>
        </w:rPr>
        <w:fldChar w:fldCharType="end"/>
      </w:r>
      <w:r w:rsidR="00004475">
        <w:rPr>
          <w:rFonts w:ascii="Times New Roman" w:hAnsi="Times New Roman" w:cs="Times New Roman"/>
          <w:bCs/>
        </w:rPr>
        <w:t xml:space="preserve">. </w:t>
      </w:r>
      <w:r w:rsidR="009769B9">
        <w:rPr>
          <w:rFonts w:ascii="Times New Roman" w:hAnsi="Times New Roman" w:cs="Times New Roman"/>
          <w:bCs/>
        </w:rPr>
        <w:t>However, it was already shown that DCFH-DA</w:t>
      </w:r>
      <w:r w:rsidR="009769B9" w:rsidRPr="005271E6">
        <w:rPr>
          <w:rFonts w:ascii="Times New Roman" w:hAnsi="Times New Roman" w:cs="Times New Roman"/>
          <w:bCs/>
        </w:rPr>
        <w:t xml:space="preserve"> </w:t>
      </w:r>
      <w:r w:rsidR="009769B9">
        <w:rPr>
          <w:rFonts w:ascii="Times New Roman" w:hAnsi="Times New Roman" w:cs="Times New Roman"/>
          <w:bCs/>
        </w:rPr>
        <w:t>is oxidised by other ROS such as hydroxyl radical and peroxyl radical and also by nitrogen reactive species like nitric oxide and peroxynitrite</w:t>
      </w:r>
      <w:r w:rsidR="00042E41">
        <w:rPr>
          <w:rFonts w:ascii="Times New Roman" w:hAnsi="Times New Roman" w:cs="Times New Roman"/>
          <w:bCs/>
        </w:rPr>
        <w:t xml:space="preserve"> </w:t>
      </w:r>
      <w:r w:rsidR="00042E41">
        <w:rPr>
          <w:rFonts w:ascii="Times New Roman" w:hAnsi="Times New Roman" w:cs="Times New Roman"/>
          <w:bCs/>
        </w:rPr>
        <w:fldChar w:fldCharType="begin">
          <w:fldData xml:space="preserve">PEVuZE5vdGU+PENpdGU+PEF1dGhvcj5Dcm93PC9BdXRob3I+PFllYXI+MTk5NzwvWWVhcj48UmVj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</w:fldData>
        </w:fldChar>
      </w:r>
      <w:r w:rsidR="00042E41">
        <w:rPr>
          <w:rFonts w:ascii="Times New Roman" w:hAnsi="Times New Roman" w:cs="Times New Roman"/>
          <w:bCs/>
        </w:rPr>
        <w:instrText xml:space="preserve"> ADDIN EN.CITE </w:instrText>
      </w:r>
      <w:r w:rsidR="00042E41">
        <w:rPr>
          <w:rFonts w:ascii="Times New Roman" w:hAnsi="Times New Roman" w:cs="Times New Roman"/>
          <w:bCs/>
        </w:rPr>
        <w:fldChar w:fldCharType="begin">
          <w:fldData xml:space="preserve">PEVuZE5vdGU+PENpdGU+PEF1dGhvcj5Dcm93PC9BdXRob3I+PFllYXI+MTk5NzwvWWVhcj48UmVj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</w:fldData>
        </w:fldChar>
      </w:r>
      <w:r w:rsidR="00042E41">
        <w:rPr>
          <w:rFonts w:ascii="Times New Roman" w:hAnsi="Times New Roman" w:cs="Times New Roman"/>
          <w:bCs/>
        </w:rPr>
        <w:instrText xml:space="preserve"> ADDIN EN.CITE.DATA </w:instrText>
      </w:r>
      <w:r w:rsidR="00042E41">
        <w:rPr>
          <w:rFonts w:ascii="Times New Roman" w:hAnsi="Times New Roman" w:cs="Times New Roman"/>
          <w:bCs/>
        </w:rPr>
      </w:r>
      <w:r w:rsidR="00042E41">
        <w:rPr>
          <w:rFonts w:ascii="Times New Roman" w:hAnsi="Times New Roman" w:cs="Times New Roman"/>
          <w:bCs/>
        </w:rPr>
        <w:fldChar w:fldCharType="end"/>
      </w:r>
      <w:r w:rsidR="00042E41">
        <w:rPr>
          <w:rFonts w:ascii="Times New Roman" w:hAnsi="Times New Roman" w:cs="Times New Roman"/>
          <w:bCs/>
        </w:rPr>
        <w:fldChar w:fldCharType="separate"/>
      </w:r>
      <w:r w:rsidR="00042E41">
        <w:rPr>
          <w:rFonts w:ascii="Times New Roman" w:hAnsi="Times New Roman" w:cs="Times New Roman"/>
          <w:bCs/>
          <w:noProof/>
        </w:rPr>
        <w:t>(Crow, 1997, Wang and Joseph, 1999)</w:t>
      </w:r>
      <w:r w:rsidR="00042E41">
        <w:rPr>
          <w:rFonts w:ascii="Times New Roman" w:hAnsi="Times New Roman" w:cs="Times New Roman"/>
          <w:bCs/>
        </w:rPr>
        <w:fldChar w:fldCharType="end"/>
      </w:r>
      <w:r w:rsidR="00042E41">
        <w:rPr>
          <w:rFonts w:ascii="Times New Roman" w:hAnsi="Times New Roman" w:cs="Times New Roman"/>
          <w:bCs/>
        </w:rPr>
        <w:t xml:space="preserve">. </w:t>
      </w:r>
    </w:p>
    <w:p w14:paraId="6765DD5E" w14:textId="77777777" w:rsidR="007B18DD" w:rsidRDefault="007B18DD" w:rsidP="00EF7BE4">
      <w:pPr>
        <w:spacing w:line="360" w:lineRule="auto"/>
        <w:jc w:val="both"/>
        <w:rPr>
          <w:rFonts w:ascii="Times New Roman" w:hAnsi="Times New Roman" w:cs="Times New Roman"/>
          <w:bCs/>
        </w:rPr>
      </w:pPr>
    </w:p>
    <w:p w14:paraId="5ABA82A6" w14:textId="5826E682" w:rsidR="00EF7BE4" w:rsidRPr="005271E6" w:rsidRDefault="00EF7BE4" w:rsidP="00EF7BE4">
      <w:pPr>
        <w:spacing w:line="360" w:lineRule="auto"/>
        <w:jc w:val="both"/>
        <w:rPr>
          <w:rFonts w:ascii="Times New Roman" w:hAnsi="Times New Roman" w:cs="Times New Roman"/>
          <w:bCs/>
        </w:rPr>
      </w:pPr>
      <w:r w:rsidRPr="005271E6">
        <w:rPr>
          <w:rFonts w:ascii="Times New Roman" w:hAnsi="Times New Roman" w:cs="Times New Roman"/>
          <w:bCs/>
        </w:rPr>
        <w:t xml:space="preserve">The results revealed that 7 </w:t>
      </w:r>
      <m:oMath>
        <m:r>
          <w:rPr>
            <w:rFonts w:ascii="Cambria Math" w:hAnsi="Cambria Math" w:cs="Times New Roman"/>
          </w:rPr>
          <m:t>μ</m:t>
        </m:r>
      </m:oMath>
      <w:r w:rsidRPr="005271E6">
        <w:rPr>
          <w:rFonts w:ascii="Times New Roman" w:hAnsi="Times New Roman" w:cs="Times New Roman"/>
          <w:bCs/>
        </w:rPr>
        <w:t xml:space="preserve">M CORM-2 alone did not increase ROS but there was a significant increase in ROS production with 10 </w:t>
      </w:r>
      <m:oMath>
        <m:r>
          <w:rPr>
            <w:rFonts w:ascii="Cambria Math" w:hAnsi="Cambria Math" w:cs="Times New Roman"/>
          </w:rPr>
          <m:t>μ</m:t>
        </m:r>
      </m:oMath>
      <w:r w:rsidRPr="005271E6">
        <w:rPr>
          <w:rFonts w:ascii="Times New Roman" w:hAnsi="Times New Roman" w:cs="Times New Roman"/>
          <w:bCs/>
        </w:rPr>
        <w:t xml:space="preserve">M CORM-2 or with spectinomycin (500 </w:t>
      </w:r>
      <m:oMath>
        <m:r>
          <w:rPr>
            <w:rFonts w:ascii="Cambria Math" w:hAnsi="Cambria Math" w:cs="Times New Roman"/>
          </w:rPr>
          <m:t>μ</m:t>
        </m:r>
      </m:oMath>
      <w:r w:rsidRPr="005271E6">
        <w:rPr>
          <w:rFonts w:ascii="Times New Roman" w:hAnsi="Times New Roman" w:cs="Times New Roman"/>
          <w:bCs/>
        </w:rPr>
        <w:t xml:space="preserve">g/ml) and an extensive fluorescence of ROS was produced in the presence of </w:t>
      </w:r>
      <w:r w:rsidR="00D23155">
        <w:rPr>
          <w:rFonts w:ascii="Times New Roman" w:hAnsi="Times New Roman" w:cs="Times New Roman"/>
          <w:bCs/>
        </w:rPr>
        <w:t>higher concentration of CORM-2 (</w:t>
      </w:r>
      <w:r w:rsidRPr="005271E6">
        <w:rPr>
          <w:rFonts w:ascii="Times New Roman" w:hAnsi="Times New Roman" w:cs="Times New Roman"/>
          <w:bCs/>
        </w:rPr>
        <w:t xml:space="preserve">150 </w:t>
      </w:r>
      <m:oMath>
        <m:r>
          <w:rPr>
            <w:rFonts w:ascii="Cambria Math" w:hAnsi="Cambria Math" w:cs="Times New Roman"/>
          </w:rPr>
          <m:t>μ</m:t>
        </m:r>
      </m:oMath>
      <w:r w:rsidRPr="005271E6">
        <w:rPr>
          <w:rFonts w:ascii="Times New Roman" w:hAnsi="Times New Roman" w:cs="Times New Roman"/>
          <w:bCs/>
        </w:rPr>
        <w:t>M</w:t>
      </w:r>
      <w:r w:rsidR="00D23155">
        <w:rPr>
          <w:rFonts w:ascii="Times New Roman" w:hAnsi="Times New Roman" w:cs="Times New Roman"/>
          <w:bCs/>
        </w:rPr>
        <w:t>)</w:t>
      </w:r>
      <w:r w:rsidRPr="005271E6">
        <w:rPr>
          <w:rFonts w:ascii="Times New Roman" w:hAnsi="Times New Roman" w:cs="Times New Roman"/>
          <w:bCs/>
        </w:rPr>
        <w:t xml:space="preserve"> (Figure 6.2 A). Importantly, the combination of 7 </w:t>
      </w:r>
      <m:oMath>
        <m:r>
          <w:rPr>
            <w:rFonts w:ascii="Cambria Math" w:hAnsi="Cambria Math" w:cs="Times New Roman"/>
          </w:rPr>
          <m:t>μ</m:t>
        </m:r>
      </m:oMath>
      <w:r w:rsidRPr="005271E6">
        <w:rPr>
          <w:rFonts w:ascii="Times New Roman" w:hAnsi="Times New Roman" w:cs="Times New Roman"/>
          <w:bCs/>
        </w:rPr>
        <w:t xml:space="preserve">M CORM-2 with spectinomycin (500 </w:t>
      </w:r>
      <m:oMath>
        <m:r>
          <w:rPr>
            <w:rFonts w:ascii="Cambria Math" w:hAnsi="Cambria Math" w:cs="Times New Roman"/>
          </w:rPr>
          <m:t>μ</m:t>
        </m:r>
      </m:oMath>
      <w:r w:rsidRPr="005271E6">
        <w:rPr>
          <w:rFonts w:ascii="Times New Roman" w:hAnsi="Times New Roman" w:cs="Times New Roman"/>
          <w:bCs/>
        </w:rPr>
        <w:t xml:space="preserve">g/ml) increased the fluorescence intensity (Figure 6.2 A). The results were in agreement with Tavares et al., (2011) who found that CORM-2 and ALF062 increased the generation of intracellular ROS </w:t>
      </w:r>
      <w:r w:rsidRPr="005271E6">
        <w:rPr>
          <w:rFonts w:ascii="Times New Roman" w:hAnsi="Times New Roman" w:cs="Times New Roman"/>
          <w:bCs/>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sidRPr="005271E6">
        <w:rPr>
          <w:rFonts w:ascii="Times New Roman" w:hAnsi="Times New Roman" w:cs="Times New Roman"/>
          <w:bCs/>
        </w:rPr>
        <w:instrText xml:space="preserve"> ADDIN EN.CITE </w:instrText>
      </w:r>
      <w:r w:rsidRPr="005271E6">
        <w:rPr>
          <w:rFonts w:ascii="Times New Roman" w:hAnsi="Times New Roman" w:cs="Times New Roman"/>
          <w:bCs/>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sidRPr="005271E6">
        <w:rPr>
          <w:rFonts w:ascii="Times New Roman" w:hAnsi="Times New Roman" w:cs="Times New Roman"/>
          <w:bCs/>
        </w:rPr>
        <w:instrText xml:space="preserve"> ADDIN EN.CITE.DATA </w:instrText>
      </w:r>
      <w:r w:rsidRPr="005271E6">
        <w:rPr>
          <w:rFonts w:ascii="Times New Roman" w:hAnsi="Times New Roman" w:cs="Times New Roman"/>
          <w:bCs/>
        </w:rPr>
      </w:r>
      <w:r w:rsidRPr="005271E6">
        <w:rPr>
          <w:rFonts w:ascii="Times New Roman" w:hAnsi="Times New Roman" w:cs="Times New Roman"/>
          <w:bCs/>
        </w:rPr>
        <w:fldChar w:fldCharType="end"/>
      </w:r>
      <w:r w:rsidRPr="005271E6">
        <w:rPr>
          <w:rFonts w:ascii="Times New Roman" w:hAnsi="Times New Roman" w:cs="Times New Roman"/>
          <w:bCs/>
        </w:rPr>
      </w:r>
      <w:r w:rsidRPr="005271E6">
        <w:rPr>
          <w:rFonts w:ascii="Times New Roman" w:hAnsi="Times New Roman" w:cs="Times New Roman"/>
          <w:bCs/>
        </w:rPr>
        <w:fldChar w:fldCharType="separate"/>
      </w:r>
      <w:r w:rsidRPr="005271E6">
        <w:rPr>
          <w:rFonts w:ascii="Times New Roman" w:hAnsi="Times New Roman" w:cs="Times New Roman"/>
          <w:bCs/>
          <w:noProof/>
        </w:rPr>
        <w:t>(Tavares et al., 2011)</w:t>
      </w:r>
      <w:r w:rsidRPr="005271E6">
        <w:rPr>
          <w:rFonts w:ascii="Times New Roman" w:hAnsi="Times New Roman" w:cs="Times New Roman"/>
          <w:bCs/>
        </w:rPr>
        <w:fldChar w:fldCharType="end"/>
      </w:r>
      <w:r w:rsidRPr="005271E6">
        <w:rPr>
          <w:rFonts w:ascii="Times New Roman" w:hAnsi="Times New Roman" w:cs="Times New Roman"/>
          <w:bCs/>
        </w:rPr>
        <w:t xml:space="preserve"> and exposure of </w:t>
      </w:r>
      <w:r w:rsidRPr="005271E6">
        <w:rPr>
          <w:rFonts w:ascii="Times New Roman" w:hAnsi="Times New Roman" w:cs="Times New Roman"/>
          <w:bCs/>
          <w:i/>
        </w:rPr>
        <w:t>P</w:t>
      </w:r>
      <w:r>
        <w:rPr>
          <w:rFonts w:ascii="Times New Roman" w:hAnsi="Times New Roman" w:cs="Times New Roman"/>
          <w:bCs/>
          <w:i/>
        </w:rPr>
        <w:t>.</w:t>
      </w:r>
      <w:r w:rsidRPr="005271E6">
        <w:rPr>
          <w:rFonts w:ascii="Times New Roman" w:hAnsi="Times New Roman" w:cs="Times New Roman"/>
          <w:bCs/>
          <w:i/>
        </w:rPr>
        <w:t xml:space="preserve"> aeruginosa</w:t>
      </w:r>
      <w:r w:rsidRPr="005271E6">
        <w:rPr>
          <w:rFonts w:ascii="Times New Roman" w:hAnsi="Times New Roman" w:cs="Times New Roman"/>
          <w:bCs/>
        </w:rPr>
        <w:t xml:space="preserve"> cells with CORM-2 demonstrated an increase of ROS production within biofilms </w:t>
      </w:r>
      <w:r w:rsidRPr="005271E6">
        <w:rPr>
          <w:rFonts w:ascii="Times New Roman" w:hAnsi="Times New Roman" w:cs="Times New Roman"/>
          <w:bCs/>
        </w:rPr>
        <w:fldChar w:fldCharType="begin"/>
      </w:r>
      <w:r w:rsidRPr="005271E6">
        <w:rPr>
          <w:rFonts w:ascii="Times New Roman" w:hAnsi="Times New Roman" w:cs="Times New Roman"/>
          <w:bCs/>
        </w:rPr>
        <w:instrText xml:space="preserve"> ADDIN EN.CITE &lt;EndNote&gt;&lt;Cite&gt;&lt;Author&gt;Murray&lt;/Author&gt;&lt;Year&gt;2012&lt;/Year&gt;&lt;RecNum&gt;52&lt;/RecNum&gt;&lt;DisplayText&gt;(Murray et al., 2012)&lt;/DisplayText&gt;&lt;record&gt;&lt;rec-number&gt;52&lt;/rec-number&gt;&lt;foreign-keys&gt;&lt;key app="EN" db-id="xfa5dvzdi5vwf9efw08p0efa55evwtp9ex2w" timestamp="1441803657"&gt;52&lt;/key&gt;&lt;/foreign-keys&gt;&lt;ref-type name="Journal Article"&gt;17&lt;/ref-type&gt;&lt;contributors&gt;&lt;authors&gt;&lt;author&gt;Murray, T. S.&lt;/author&gt;&lt;author&gt;Okegbe, C.&lt;/author&gt;&lt;author&gt;Gao, Y.&lt;/author&gt;&lt;author&gt;Kazmierczak, B. I.&lt;/author&gt;&lt;author&gt;Motterlini, R.&lt;/author&gt;&lt;author&gt;Dietrich, L. E.&lt;/author&gt;&lt;author&gt;Bruscia, E. M.&lt;/author&gt;&lt;/authors&gt;&lt;/contributors&gt;&lt;auth-address&gt;Department of Pediatrics, Yale University School of Medicine, New Haven, Connecticut, United States of America.&lt;/auth-address&gt;&lt;titles&gt;&lt;title&gt;The carbon monoxide releasing molecule CORM-2 attenuates Pseudomonas aeruginosa biofilm formation&lt;/title&gt;&lt;secondary-title&gt;PLoS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one&lt;/abbr-1&gt;&lt;/alt-periodical&gt;&lt;pages&gt;e35499&lt;/pages&gt;&lt;volume&gt;7&lt;/volume&gt;&lt;number&gt;4&lt;/number&gt;&lt;edition&gt;2012/05/09&lt;/edition&gt;&lt;keywords&gt;&lt;keyword&gt;Anti-Bacterial Agents/pharmacology&lt;/keyword&gt;&lt;keyword&gt;Biofilms/*drug effects&lt;/keyword&gt;&lt;keyword&gt;Carbon Monoxide/*metabolism&lt;/keyword&gt;&lt;keyword&gt;Epithelial Cells/microbiology&lt;/keyword&gt;&lt;keyword&gt;Humans&lt;/keyword&gt;&lt;keyword&gt;Organometallic Compounds/*pharmacology&lt;/keyword&gt;&lt;keyword&gt;Pseudomonas Infections/microbiology&lt;/keyword&gt;&lt;keyword&gt;Pseudomonas aeruginosa/drug effects/isolation &amp;amp; purification/*physiology&lt;/keyword&gt;&lt;keyword&gt;Reactive Oxygen Species/metabolism&lt;/keyword&gt;&lt;keyword&gt;Tobramycin/pharmacology&lt;/keyword&gt;&lt;/keywords&gt;&lt;dates&gt;&lt;year&gt;2012&lt;/year&gt;&lt;/dates&gt;&lt;isbn&gt;1932-6203&lt;/isbn&gt;&lt;accession-num&gt;22563385&lt;/accession-num&gt;&lt;urls&gt;&lt;/urls&gt;&lt;custom2&gt;Pmc3338523&lt;/custom2&gt;&lt;electronic-resource-num&gt;10.1371/journal.pone.0035499&lt;/electronic-resource-num&gt;&lt;remote-database-provider&gt;Nlm&lt;/remote-database-provider&gt;&lt;language&gt;eng&lt;/language&gt;&lt;/record&gt;&lt;/Cite&gt;&lt;/EndNote&gt;</w:instrText>
      </w:r>
      <w:r w:rsidRPr="005271E6">
        <w:rPr>
          <w:rFonts w:ascii="Times New Roman" w:hAnsi="Times New Roman" w:cs="Times New Roman"/>
          <w:bCs/>
        </w:rPr>
        <w:fldChar w:fldCharType="separate"/>
      </w:r>
      <w:r w:rsidRPr="005271E6">
        <w:rPr>
          <w:rFonts w:ascii="Times New Roman" w:hAnsi="Times New Roman" w:cs="Times New Roman"/>
          <w:bCs/>
          <w:noProof/>
        </w:rPr>
        <w:t>(Murray et al., 2012)</w:t>
      </w:r>
      <w:r w:rsidRPr="005271E6">
        <w:rPr>
          <w:rFonts w:ascii="Times New Roman" w:hAnsi="Times New Roman" w:cs="Times New Roman"/>
          <w:bCs/>
        </w:rPr>
        <w:fldChar w:fldCharType="end"/>
      </w:r>
      <w:r w:rsidR="00060B25">
        <w:rPr>
          <w:rFonts w:ascii="Times New Roman" w:hAnsi="Times New Roman" w:cs="Times New Roman"/>
          <w:bCs/>
        </w:rPr>
        <w:t>.</w:t>
      </w:r>
    </w:p>
    <w:p w14:paraId="4032F844" w14:textId="77777777" w:rsidR="00EF7BE4" w:rsidRDefault="00EF7BE4" w:rsidP="00EF7BE4">
      <w:pPr>
        <w:spacing w:line="360" w:lineRule="auto"/>
        <w:jc w:val="both"/>
        <w:rPr>
          <w:rFonts w:ascii="Times New Roman" w:hAnsi="Times New Roman" w:cs="Times New Roman"/>
        </w:rPr>
      </w:pPr>
    </w:p>
    <w:p w14:paraId="7E6B19FF" w14:textId="1DDD014F" w:rsidR="00EF7BE4" w:rsidRDefault="00EF7BE4" w:rsidP="00EF7BE4">
      <w:pPr>
        <w:spacing w:line="360" w:lineRule="auto"/>
        <w:jc w:val="both"/>
        <w:rPr>
          <w:rFonts w:ascii="Times New Roman" w:hAnsi="Times New Roman" w:cs="Times New Roman"/>
        </w:rPr>
      </w:pPr>
      <w:r w:rsidRPr="005271E6">
        <w:rPr>
          <w:rFonts w:ascii="Times New Roman" w:hAnsi="Times New Roman" w:cs="Times New Roman"/>
        </w:rPr>
        <w:t xml:space="preserve">To </w:t>
      </w:r>
      <w:proofErr w:type="spellStart"/>
      <w:r w:rsidRPr="005271E6">
        <w:rPr>
          <w:rFonts w:ascii="Times New Roman" w:hAnsi="Times New Roman" w:cs="Times New Roman"/>
        </w:rPr>
        <w:t>minimise</w:t>
      </w:r>
      <w:proofErr w:type="spellEnd"/>
      <w:r w:rsidRPr="005271E6">
        <w:rPr>
          <w:rFonts w:ascii="Times New Roman" w:hAnsi="Times New Roman" w:cs="Times New Roman"/>
        </w:rPr>
        <w:t xml:space="preserve"> the effects of Fenton chemistry, a similar experiment was achieved in low-iron defined minimal medium. The results showed a similar outcome but with a smaller decrease in fluorescence intensity </w:t>
      </w:r>
      <w:r w:rsidRPr="005271E6">
        <w:rPr>
          <w:rFonts w:ascii="Times New Roman" w:hAnsi="Times New Roman" w:cs="Times New Roman"/>
          <w:bCs/>
        </w:rPr>
        <w:t xml:space="preserve">(Figure 6.2 B). Furthermore, a non-biological experiment was performed in order to check whether CORM-2 and antibiotics are able to produce ROS in a </w:t>
      </w:r>
      <w:r w:rsidRPr="005271E6">
        <w:rPr>
          <w:rFonts w:ascii="Times New Roman" w:hAnsi="Times New Roman" w:cs="Times New Roman"/>
        </w:rPr>
        <w:t>defined minimal medium. The result</w:t>
      </w:r>
      <w:r w:rsidR="007B18DD">
        <w:rPr>
          <w:rFonts w:ascii="Times New Roman" w:hAnsi="Times New Roman" w:cs="Times New Roman"/>
        </w:rPr>
        <w:t xml:space="preserve">s demonstrated that </w:t>
      </w:r>
      <w:r w:rsidRPr="005271E6">
        <w:rPr>
          <w:rFonts w:ascii="Times New Roman" w:hAnsi="Times New Roman" w:cs="Times New Roman"/>
        </w:rPr>
        <w:t xml:space="preserve">either COMR-2 alone </w:t>
      </w:r>
      <w:r w:rsidR="007B18DD">
        <w:rPr>
          <w:rFonts w:ascii="Times New Roman" w:hAnsi="Times New Roman" w:cs="Times New Roman"/>
        </w:rPr>
        <w:t>or</w:t>
      </w:r>
      <w:r w:rsidRPr="005271E6">
        <w:rPr>
          <w:rFonts w:ascii="Times New Roman" w:hAnsi="Times New Roman" w:cs="Times New Roman"/>
        </w:rPr>
        <w:t xml:space="preserve"> in combination with antibiotics</w:t>
      </w:r>
      <w:r>
        <w:rPr>
          <w:rFonts w:ascii="Times New Roman" w:hAnsi="Times New Roman" w:cs="Times New Roman"/>
        </w:rPr>
        <w:t xml:space="preserve"> </w:t>
      </w:r>
      <w:r w:rsidR="007B18DD">
        <w:rPr>
          <w:rFonts w:ascii="Times New Roman" w:hAnsi="Times New Roman" w:cs="Times New Roman"/>
        </w:rPr>
        <w:t>was</w:t>
      </w:r>
      <w:r w:rsidRPr="005271E6">
        <w:rPr>
          <w:rFonts w:ascii="Times New Roman" w:hAnsi="Times New Roman" w:cs="Times New Roman"/>
        </w:rPr>
        <w:t xml:space="preserve"> </w:t>
      </w:r>
      <w:r w:rsidR="007B18DD">
        <w:rPr>
          <w:rFonts w:ascii="Times New Roman" w:hAnsi="Times New Roman" w:cs="Times New Roman"/>
        </w:rPr>
        <w:t xml:space="preserve">not </w:t>
      </w:r>
      <w:r w:rsidRPr="005271E6">
        <w:rPr>
          <w:rFonts w:ascii="Times New Roman" w:hAnsi="Times New Roman" w:cs="Times New Roman"/>
        </w:rPr>
        <w:t xml:space="preserve">able to produce ROS </w:t>
      </w:r>
      <w:r w:rsidRPr="005271E6">
        <w:rPr>
          <w:rFonts w:ascii="Times New Roman" w:hAnsi="Times New Roman" w:cs="Times New Roman"/>
          <w:bCs/>
        </w:rPr>
        <w:t xml:space="preserve">(Figure 6.2C). </w:t>
      </w:r>
      <w:r w:rsidRPr="005271E6">
        <w:rPr>
          <w:rFonts w:ascii="Times New Roman" w:hAnsi="Times New Roman" w:cs="Times New Roman"/>
        </w:rPr>
        <w:t>Therefore, it was important to investigate whether CORM-2 alone or in combination with antibiotics are able to produce hydroxyl radicals using another molecular probe</w:t>
      </w:r>
      <w:r>
        <w:rPr>
          <w:rFonts w:ascii="Times New Roman" w:hAnsi="Times New Roman" w:cs="Times New Roman"/>
        </w:rPr>
        <w:t>,</w:t>
      </w:r>
      <w:r w:rsidRPr="005271E6">
        <w:rPr>
          <w:rFonts w:ascii="Times New Roman" w:hAnsi="Times New Roman" w:cs="Times New Roman"/>
        </w:rPr>
        <w:t xml:space="preserve"> </w:t>
      </w:r>
      <w:r>
        <w:rPr>
          <w:rFonts w:ascii="Times New Roman" w:hAnsi="Times New Roman" w:cs="Times New Roman"/>
        </w:rPr>
        <w:t>HPF</w:t>
      </w:r>
      <w:r w:rsidRPr="005271E6">
        <w:rPr>
          <w:rFonts w:ascii="Times New Roman" w:hAnsi="Times New Roman" w:cs="Times New Roman"/>
        </w:rPr>
        <w:t>. The data revealed that neither CORM-2 at different concentrations nor antibiotics was able to produce hydroxyl radical (</w:t>
      </w:r>
      <w:r>
        <w:rPr>
          <w:rFonts w:ascii="Wingdings" w:hAnsi="Wingdings" w:cs="Times New Roman"/>
          <w:bCs/>
          <w:vertAlign w:val="superscript"/>
        </w:rPr>
        <w:t></w:t>
      </w:r>
      <w:r w:rsidRPr="005271E6">
        <w:rPr>
          <w:rFonts w:ascii="Times New Roman" w:hAnsi="Times New Roman" w:cs="Times New Roman"/>
        </w:rPr>
        <w:t xml:space="preserve">OH) (Figure 6.2).  </w:t>
      </w:r>
    </w:p>
    <w:p w14:paraId="6DD14EE9" w14:textId="77777777" w:rsidR="00EF7BE4" w:rsidRPr="00A93274" w:rsidRDefault="00EF7BE4" w:rsidP="00EF7BE4">
      <w:pPr>
        <w:spacing w:line="360" w:lineRule="auto"/>
        <w:jc w:val="both"/>
        <w:rPr>
          <w:rFonts w:ascii="Times New Roman" w:hAnsi="Times New Roman" w:cs="Times New Roman"/>
        </w:rPr>
      </w:pPr>
    </w:p>
    <w:p w14:paraId="11CD237A" w14:textId="77777777" w:rsidR="00EF7BE4" w:rsidRDefault="00EF7BE4" w:rsidP="00EF7BE4">
      <w:pPr>
        <w:spacing w:line="360" w:lineRule="auto"/>
        <w:rPr>
          <w:rFonts w:ascii="Times New Roman" w:hAnsi="Times New Roman" w:cs="Times New Roman"/>
          <w:b/>
        </w:rPr>
      </w:pPr>
      <w:r>
        <w:rPr>
          <w:rFonts w:ascii="Times New Roman" w:hAnsi="Times New Roman" w:cs="Times New Roman"/>
          <w:b/>
        </w:rPr>
        <w:t>6.3</w:t>
      </w:r>
      <w:r w:rsidRPr="00761477">
        <w:rPr>
          <w:rFonts w:ascii="Times New Roman" w:hAnsi="Times New Roman" w:cs="Times New Roman"/>
          <w:b/>
        </w:rPr>
        <w:t>.3 Effect</w:t>
      </w:r>
      <w:r>
        <w:rPr>
          <w:rFonts w:ascii="Times New Roman" w:hAnsi="Times New Roman" w:cs="Times New Roman"/>
          <w:b/>
        </w:rPr>
        <w:t>s</w:t>
      </w:r>
      <w:r w:rsidRPr="00761477">
        <w:rPr>
          <w:rFonts w:ascii="Times New Roman" w:hAnsi="Times New Roman" w:cs="Times New Roman"/>
          <w:b/>
        </w:rPr>
        <w:t xml:space="preserve"> of CORM-2 alone and combined with antibiotics on production of reactive oxygen species using </w:t>
      </w:r>
      <w:r>
        <w:rPr>
          <w:rFonts w:ascii="Times New Roman" w:hAnsi="Times New Roman" w:cs="Times New Roman"/>
          <w:b/>
        </w:rPr>
        <w:t xml:space="preserve">the </w:t>
      </w:r>
      <w:r w:rsidRPr="00761477">
        <w:rPr>
          <w:rFonts w:ascii="Times New Roman" w:hAnsi="Times New Roman" w:cs="Times New Roman"/>
          <w:b/>
        </w:rPr>
        <w:t xml:space="preserve">Amplex red assay </w:t>
      </w:r>
    </w:p>
    <w:p w14:paraId="05D6C947" w14:textId="77777777" w:rsidR="00EF7BE4" w:rsidRPr="0022160B" w:rsidRDefault="00EF7BE4" w:rsidP="00EF7BE4">
      <w:pPr>
        <w:spacing w:line="360" w:lineRule="auto"/>
        <w:jc w:val="both"/>
        <w:rPr>
          <w:rFonts w:ascii="Times New Roman" w:hAnsi="Times New Roman" w:cs="Times New Roman"/>
        </w:rPr>
      </w:pPr>
    </w:p>
    <w:p w14:paraId="1BF466FC" w14:textId="789D39E1" w:rsidR="00EF7BE4" w:rsidRPr="0022160B" w:rsidRDefault="00EF7BE4" w:rsidP="00EF7BE4">
      <w:pPr>
        <w:spacing w:line="360" w:lineRule="auto"/>
        <w:jc w:val="both"/>
        <w:rPr>
          <w:rFonts w:ascii="Times New Roman" w:hAnsi="Times New Roman" w:cs="Times New Roman"/>
        </w:rPr>
      </w:pPr>
      <w:r w:rsidRPr="0022160B">
        <w:rPr>
          <w:rFonts w:ascii="Times New Roman" w:hAnsi="Times New Roman" w:cs="Times New Roman"/>
        </w:rPr>
        <w:t>The measurement of intracellular ROS generated by CORM-2 by using two fluorescent probes (DCFH-DA and HPF) showed conflicting results</w:t>
      </w:r>
      <w:r>
        <w:rPr>
          <w:rFonts w:ascii="Times New Roman" w:hAnsi="Times New Roman" w:cs="Times New Roman"/>
        </w:rPr>
        <w:t xml:space="preserve"> because</w:t>
      </w:r>
      <w:r w:rsidRPr="0022160B">
        <w:rPr>
          <w:rFonts w:ascii="Times New Roman" w:hAnsi="Times New Roman" w:cs="Times New Roman"/>
        </w:rPr>
        <w:t xml:space="preserve"> using </w:t>
      </w:r>
      <w:r>
        <w:rPr>
          <w:rFonts w:ascii="Times New Roman" w:hAnsi="Times New Roman" w:cs="Times New Roman"/>
        </w:rPr>
        <w:t xml:space="preserve">a </w:t>
      </w:r>
      <w:r w:rsidRPr="0022160B">
        <w:rPr>
          <w:rFonts w:ascii="Times New Roman" w:hAnsi="Times New Roman" w:cs="Times New Roman"/>
        </w:rPr>
        <w:t xml:space="preserve">DCFH-DA probe showed that CORM-2 alone is able to produce ROS and higher ROS generation was observed when combined with antibiotics. However, using </w:t>
      </w:r>
      <w:r>
        <w:rPr>
          <w:rFonts w:ascii="Times New Roman" w:hAnsi="Times New Roman" w:cs="Times New Roman"/>
        </w:rPr>
        <w:t>a</w:t>
      </w:r>
      <w:r w:rsidR="00CC672C">
        <w:rPr>
          <w:rFonts w:ascii="Times New Roman" w:hAnsi="Times New Roman" w:cs="Times New Roman"/>
        </w:rPr>
        <w:t>n</w:t>
      </w:r>
      <w:r>
        <w:rPr>
          <w:rFonts w:ascii="Times New Roman" w:hAnsi="Times New Roman" w:cs="Times New Roman"/>
        </w:rPr>
        <w:t xml:space="preserve"> </w:t>
      </w:r>
      <w:r w:rsidRPr="0022160B">
        <w:rPr>
          <w:rFonts w:ascii="Times New Roman" w:hAnsi="Times New Roman" w:cs="Times New Roman"/>
        </w:rPr>
        <w:t xml:space="preserve">HPF probe revealed neither CORMs alone nor combined with antibiotics were able to produce hydroxyl radicals. Therefore, it was important to use another independent assay such as </w:t>
      </w:r>
      <w:r w:rsidR="00CC672C">
        <w:rPr>
          <w:rFonts w:ascii="Times New Roman" w:hAnsi="Times New Roman" w:cs="Times New Roman"/>
        </w:rPr>
        <w:t xml:space="preserve">the </w:t>
      </w:r>
      <w:r w:rsidRPr="0022160B">
        <w:rPr>
          <w:rFonts w:ascii="Times New Roman" w:hAnsi="Times New Roman" w:cs="Times New Roman"/>
        </w:rPr>
        <w:t>amplex red assay for measuring the production of H</w:t>
      </w:r>
      <w:r w:rsidRPr="0022160B">
        <w:rPr>
          <w:rFonts w:ascii="Times New Roman" w:hAnsi="Times New Roman" w:cs="Times New Roman"/>
          <w:vertAlign w:val="subscript"/>
        </w:rPr>
        <w:t>2</w:t>
      </w:r>
      <w:r w:rsidRPr="0022160B">
        <w:rPr>
          <w:rFonts w:ascii="Times New Roman" w:hAnsi="Times New Roman" w:cs="Times New Roman"/>
        </w:rPr>
        <w:t>O</w:t>
      </w:r>
      <w:r w:rsidRPr="0022160B">
        <w:rPr>
          <w:rFonts w:ascii="Times New Roman" w:hAnsi="Times New Roman" w:cs="Times New Roman"/>
          <w:vertAlign w:val="subscript"/>
        </w:rPr>
        <w:t xml:space="preserve">2 </w:t>
      </w:r>
      <w:r w:rsidRPr="0022160B">
        <w:rPr>
          <w:rFonts w:ascii="Times New Roman" w:hAnsi="Times New Roman" w:cs="Times New Roman"/>
        </w:rPr>
        <w:t xml:space="preserve">in CORM-2-treated </w:t>
      </w:r>
      <w:r w:rsidRPr="0022160B">
        <w:rPr>
          <w:rFonts w:ascii="Times New Roman" w:hAnsi="Times New Roman" w:cs="Times New Roman"/>
          <w:i/>
        </w:rPr>
        <w:t>E. coli</w:t>
      </w:r>
      <w:r w:rsidRPr="0022160B">
        <w:rPr>
          <w:rFonts w:ascii="Times New Roman" w:hAnsi="Times New Roman" w:cs="Times New Roman"/>
        </w:rPr>
        <w:t xml:space="preserve"> cells. The data revealed that CORM-2 at 7 </w:t>
      </w:r>
      <m:oMath>
        <m:r>
          <w:rPr>
            <w:rFonts w:ascii="Cambria Math" w:hAnsi="Cambria Math" w:cs="Times New Roman"/>
          </w:rPr>
          <m:t>μ</m:t>
        </m:r>
      </m:oMath>
      <w:r w:rsidRPr="0022160B">
        <w:rPr>
          <w:rFonts w:ascii="Times New Roman" w:hAnsi="Times New Roman" w:cs="Times New Roman"/>
          <w:bCs/>
        </w:rPr>
        <w:t xml:space="preserve">M or 10 </w:t>
      </w:r>
      <m:oMath>
        <m:r>
          <w:rPr>
            <w:rFonts w:ascii="Cambria Math" w:hAnsi="Cambria Math" w:cs="Times New Roman"/>
          </w:rPr>
          <m:t>μ</m:t>
        </m:r>
      </m:oMath>
      <w:r w:rsidRPr="0022160B">
        <w:rPr>
          <w:rFonts w:ascii="Times New Roman" w:hAnsi="Times New Roman" w:cs="Times New Roman"/>
          <w:bCs/>
        </w:rPr>
        <w:t xml:space="preserve">M was </w:t>
      </w:r>
      <w:r w:rsidRPr="0022160B">
        <w:rPr>
          <w:rFonts w:ascii="Times New Roman" w:hAnsi="Times New Roman" w:cs="Times New Roman"/>
        </w:rPr>
        <w:t>unable to produce H</w:t>
      </w:r>
      <w:r w:rsidRPr="0022160B">
        <w:rPr>
          <w:rFonts w:ascii="Times New Roman" w:hAnsi="Times New Roman" w:cs="Times New Roman"/>
          <w:vertAlign w:val="subscript"/>
        </w:rPr>
        <w:t>2</w:t>
      </w:r>
      <w:r w:rsidRPr="0022160B">
        <w:rPr>
          <w:rFonts w:ascii="Times New Roman" w:hAnsi="Times New Roman" w:cs="Times New Roman"/>
        </w:rPr>
        <w:t>O</w:t>
      </w:r>
      <w:r w:rsidRPr="0022160B">
        <w:rPr>
          <w:rFonts w:ascii="Times New Roman" w:hAnsi="Times New Roman" w:cs="Times New Roman"/>
          <w:vertAlign w:val="subscript"/>
        </w:rPr>
        <w:t xml:space="preserve">2 </w:t>
      </w:r>
      <w:r w:rsidRPr="0022160B">
        <w:rPr>
          <w:rFonts w:ascii="Times New Roman" w:hAnsi="Times New Roman" w:cs="Times New Roman"/>
        </w:rPr>
        <w:t>alone or combined with antibiotics (Figure 6.3 B) in comparison with the standard H</w:t>
      </w:r>
      <w:r w:rsidRPr="0022160B">
        <w:rPr>
          <w:rFonts w:ascii="Times New Roman" w:hAnsi="Times New Roman" w:cs="Times New Roman"/>
          <w:vertAlign w:val="subscript"/>
        </w:rPr>
        <w:t>2</w:t>
      </w:r>
      <w:r w:rsidRPr="0022160B">
        <w:rPr>
          <w:rFonts w:ascii="Times New Roman" w:hAnsi="Times New Roman" w:cs="Times New Roman"/>
        </w:rPr>
        <w:t>O</w:t>
      </w:r>
      <w:r w:rsidRPr="0022160B">
        <w:rPr>
          <w:rFonts w:ascii="Times New Roman" w:hAnsi="Times New Roman" w:cs="Times New Roman"/>
          <w:vertAlign w:val="subscript"/>
        </w:rPr>
        <w:t xml:space="preserve">2 </w:t>
      </w:r>
      <w:r w:rsidRPr="0022160B">
        <w:rPr>
          <w:rFonts w:ascii="Times New Roman" w:hAnsi="Times New Roman" w:cs="Times New Roman"/>
        </w:rPr>
        <w:t xml:space="preserve">assay (Figure 6.3 A). However, CORM-2 at 150 </w:t>
      </w:r>
      <m:oMath>
        <m:r>
          <w:rPr>
            <w:rFonts w:ascii="Cambria Math" w:hAnsi="Cambria Math" w:cs="Times New Roman"/>
          </w:rPr>
          <m:t>μ</m:t>
        </m:r>
      </m:oMath>
      <w:r w:rsidRPr="0022160B">
        <w:rPr>
          <w:rFonts w:ascii="Times New Roman" w:hAnsi="Times New Roman" w:cs="Times New Roman"/>
          <w:bCs/>
        </w:rPr>
        <w:t xml:space="preserve">M was able to produce around 4 μM </w:t>
      </w:r>
      <w:r w:rsidRPr="0022160B">
        <w:rPr>
          <w:rFonts w:ascii="Times New Roman" w:hAnsi="Times New Roman" w:cs="Times New Roman"/>
        </w:rPr>
        <w:t>H</w:t>
      </w:r>
      <w:r w:rsidRPr="0022160B">
        <w:rPr>
          <w:rFonts w:ascii="Times New Roman" w:hAnsi="Times New Roman" w:cs="Times New Roman"/>
          <w:vertAlign w:val="subscript"/>
        </w:rPr>
        <w:t>2</w:t>
      </w:r>
      <w:r w:rsidRPr="0022160B">
        <w:rPr>
          <w:rFonts w:ascii="Times New Roman" w:hAnsi="Times New Roman" w:cs="Times New Roman"/>
        </w:rPr>
        <w:t>O</w:t>
      </w:r>
      <w:r w:rsidRPr="0022160B">
        <w:rPr>
          <w:rFonts w:ascii="Times New Roman" w:hAnsi="Times New Roman" w:cs="Times New Roman"/>
          <w:vertAlign w:val="subscript"/>
        </w:rPr>
        <w:t>2</w:t>
      </w:r>
      <w:r w:rsidRPr="0022160B">
        <w:rPr>
          <w:rFonts w:ascii="Times New Roman" w:hAnsi="Times New Roman" w:cs="Times New Roman"/>
        </w:rPr>
        <w:t xml:space="preserve"> (Figure 6.3 A). As mentioned previously, it has been proposed that the main mechanism by which CORM-2 induces bacterial cell death is by the</w:t>
      </w:r>
      <w:r>
        <w:rPr>
          <w:rFonts w:ascii="Times New Roman" w:hAnsi="Times New Roman" w:cs="Times New Roman"/>
        </w:rPr>
        <w:t xml:space="preserve"> generation of ROS, especially </w:t>
      </w:r>
      <w:r w:rsidRPr="0022160B">
        <w:rPr>
          <w:rFonts w:ascii="Times New Roman" w:hAnsi="Times New Roman" w:cs="Times New Roman"/>
        </w:rPr>
        <w:t xml:space="preserve">hydroxyl radicals </w:t>
      </w:r>
      <w:r w:rsidRPr="0022160B">
        <w:rPr>
          <w:rFonts w:ascii="Times New Roman" w:hAnsi="Times New Roman" w:cs="Times New Roman"/>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sidRPr="0022160B">
        <w:rPr>
          <w:rFonts w:ascii="Times New Roman" w:hAnsi="Times New Roman" w:cs="Times New Roman"/>
        </w:rPr>
        <w:instrText xml:space="preserve"> ADDIN EN.CITE </w:instrText>
      </w:r>
      <w:r w:rsidRPr="0022160B">
        <w:rPr>
          <w:rFonts w:ascii="Times New Roman" w:hAnsi="Times New Roman" w:cs="Times New Roman"/>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sidRPr="0022160B">
        <w:rPr>
          <w:rFonts w:ascii="Times New Roman" w:hAnsi="Times New Roman" w:cs="Times New Roman"/>
        </w:rPr>
        <w:instrText xml:space="preserve"> ADDIN EN.CITE.DATA </w:instrText>
      </w:r>
      <w:r w:rsidRPr="0022160B">
        <w:rPr>
          <w:rFonts w:ascii="Times New Roman" w:hAnsi="Times New Roman" w:cs="Times New Roman"/>
        </w:rPr>
      </w:r>
      <w:r w:rsidRPr="0022160B">
        <w:rPr>
          <w:rFonts w:ascii="Times New Roman" w:hAnsi="Times New Roman" w:cs="Times New Roman"/>
        </w:rPr>
        <w:fldChar w:fldCharType="end"/>
      </w:r>
      <w:r w:rsidRPr="0022160B">
        <w:rPr>
          <w:rFonts w:ascii="Times New Roman" w:hAnsi="Times New Roman" w:cs="Times New Roman"/>
        </w:rPr>
      </w:r>
      <w:r w:rsidRPr="0022160B">
        <w:rPr>
          <w:rFonts w:ascii="Times New Roman" w:hAnsi="Times New Roman" w:cs="Times New Roman"/>
        </w:rPr>
        <w:fldChar w:fldCharType="separate"/>
      </w:r>
      <w:r w:rsidRPr="0022160B">
        <w:rPr>
          <w:rFonts w:ascii="Times New Roman" w:hAnsi="Times New Roman" w:cs="Times New Roman"/>
          <w:noProof/>
        </w:rPr>
        <w:t>(Tavares et al., 2011)</w:t>
      </w:r>
      <w:r w:rsidRPr="0022160B">
        <w:rPr>
          <w:rFonts w:ascii="Times New Roman" w:hAnsi="Times New Roman" w:cs="Times New Roman"/>
        </w:rPr>
        <w:fldChar w:fldCharType="end"/>
      </w:r>
      <w:r w:rsidRPr="0022160B">
        <w:rPr>
          <w:rFonts w:ascii="Times New Roman" w:hAnsi="Times New Roman" w:cs="Times New Roman"/>
        </w:rPr>
        <w:t xml:space="preserve">. </w:t>
      </w:r>
    </w:p>
    <w:p w14:paraId="0A1FA240" w14:textId="77777777" w:rsidR="00EF7BE4" w:rsidRPr="0022160B" w:rsidRDefault="00EF7BE4" w:rsidP="00EF7BE4">
      <w:pPr>
        <w:spacing w:line="360" w:lineRule="auto"/>
        <w:jc w:val="both"/>
        <w:rPr>
          <w:rFonts w:ascii="Times New Roman" w:hAnsi="Times New Roman" w:cs="Times New Roman"/>
        </w:rPr>
      </w:pPr>
    </w:p>
    <w:p w14:paraId="7AA01669" w14:textId="77777777" w:rsidR="00EF7BE4" w:rsidRPr="0022160B" w:rsidRDefault="00EF7BE4" w:rsidP="00EF7BE4">
      <w:pPr>
        <w:spacing w:line="360" w:lineRule="auto"/>
        <w:jc w:val="both"/>
        <w:rPr>
          <w:rFonts w:ascii="Times New Roman" w:hAnsi="Times New Roman" w:cs="Times New Roman"/>
        </w:rPr>
      </w:pPr>
      <w:r w:rsidRPr="0022160B">
        <w:rPr>
          <w:rFonts w:ascii="Times New Roman" w:hAnsi="Times New Roman" w:cs="Times New Roman"/>
        </w:rPr>
        <w:t xml:space="preserve">The data collected in this current work using fluorescence intensity measurements by HPF and amplex red assays indicated that the concentrations of CORM-2 used in biological experiment do not generate intracellular ROS (both superoxide and hydroxyl radicals) but only a higher concentration of CORM-2 (150 </w:t>
      </w:r>
      <m:oMath>
        <m:r>
          <w:rPr>
            <w:rFonts w:ascii="Cambria Math" w:hAnsi="Cambria Math" w:cs="Times New Roman"/>
          </w:rPr>
          <m:t>μ</m:t>
        </m:r>
      </m:oMath>
      <w:r w:rsidRPr="0022160B">
        <w:rPr>
          <w:rFonts w:ascii="Times New Roman" w:hAnsi="Times New Roman" w:cs="Times New Roman"/>
        </w:rPr>
        <w:t>M) produced a significant amount of H</w:t>
      </w:r>
      <w:r w:rsidRPr="0022160B">
        <w:rPr>
          <w:rFonts w:ascii="Times New Roman" w:hAnsi="Times New Roman" w:cs="Times New Roman"/>
          <w:vertAlign w:val="subscript"/>
        </w:rPr>
        <w:t>2</w:t>
      </w:r>
      <w:r w:rsidRPr="0022160B">
        <w:rPr>
          <w:rFonts w:ascii="Times New Roman" w:hAnsi="Times New Roman" w:cs="Times New Roman"/>
        </w:rPr>
        <w:t>O</w:t>
      </w:r>
      <w:r w:rsidRPr="0022160B">
        <w:rPr>
          <w:rFonts w:ascii="Times New Roman" w:hAnsi="Times New Roman" w:cs="Times New Roman"/>
          <w:vertAlign w:val="subscript"/>
        </w:rPr>
        <w:t xml:space="preserve">2 </w:t>
      </w:r>
      <w:r w:rsidRPr="0022160B">
        <w:rPr>
          <w:rFonts w:ascii="Times New Roman" w:hAnsi="Times New Roman" w:cs="Times New Roman"/>
        </w:rPr>
        <w:t xml:space="preserve">using the amplex red assay. Therefore, it is unlikely that superoxide is responsible for the deleterious effects induced by low concentrations of CORM-2. This concurs with the findings of </w:t>
      </w:r>
      <w:proofErr w:type="spellStart"/>
      <w:r w:rsidRPr="0022160B">
        <w:rPr>
          <w:rFonts w:ascii="Times New Roman" w:hAnsi="Times New Roman" w:cs="Times New Roman"/>
        </w:rPr>
        <w:t>Desmard</w:t>
      </w:r>
      <w:proofErr w:type="spellEnd"/>
      <w:r w:rsidRPr="0022160B">
        <w:rPr>
          <w:rFonts w:ascii="Times New Roman" w:hAnsi="Times New Roman" w:cs="Times New Roman"/>
        </w:rPr>
        <w:t xml:space="preserve"> </w:t>
      </w:r>
      <w:r w:rsidRPr="0022160B">
        <w:rPr>
          <w:rFonts w:ascii="Times New Roman" w:hAnsi="Times New Roman" w:cs="Times New Roman"/>
          <w:i/>
        </w:rPr>
        <w:t>et al.</w:t>
      </w:r>
      <w:r w:rsidRPr="0022160B">
        <w:rPr>
          <w:rFonts w:ascii="Times New Roman" w:hAnsi="Times New Roman" w:cs="Times New Roman"/>
        </w:rPr>
        <w:t xml:space="preserve"> (2009) who found that CORM-3 did not produce ROS. Furthermore, while CORM-2 treatment has been shown to increase the production of ROS by</w:t>
      </w:r>
      <w:r w:rsidRPr="0022160B">
        <w:rPr>
          <w:rFonts w:ascii="Times New Roman" w:hAnsi="Times New Roman" w:cs="Times New Roman"/>
          <w:i/>
        </w:rPr>
        <w:t xml:space="preserve"> P. aeruginosa </w:t>
      </w:r>
      <w:r w:rsidRPr="0022160B">
        <w:rPr>
          <w:rFonts w:ascii="Times New Roman" w:hAnsi="Times New Roman" w:cs="Times New Roman"/>
        </w:rPr>
        <w:t xml:space="preserve">biofilms, this increase did not correlate with bacterial cell death and addition of the thiol compound and antioxidant L-cysteine in combination with 100 </w:t>
      </w:r>
      <m:oMath>
        <m:r>
          <w:rPr>
            <w:rFonts w:ascii="Cambria Math" w:hAnsi="Cambria Math" w:cs="Times New Roman"/>
          </w:rPr>
          <m:t>μ</m:t>
        </m:r>
      </m:oMath>
      <w:r w:rsidRPr="0022160B">
        <w:rPr>
          <w:rFonts w:ascii="Times New Roman" w:hAnsi="Times New Roman" w:cs="Times New Roman"/>
        </w:rPr>
        <w:t xml:space="preserve">M CORM-2 reduced biofilm formation, but did not affect ROS production, suggesting that CORM-2 is preventing biofilm formation by a different mechanism </w:t>
      </w:r>
      <w:r w:rsidRPr="0022160B">
        <w:rPr>
          <w:rFonts w:ascii="Times New Roman" w:hAnsi="Times New Roman" w:cs="Times New Roman"/>
        </w:rPr>
        <w:fldChar w:fldCharType="begin"/>
      </w:r>
      <w:r w:rsidRPr="0022160B">
        <w:rPr>
          <w:rFonts w:ascii="Times New Roman" w:hAnsi="Times New Roman" w:cs="Times New Roman"/>
        </w:rPr>
        <w:instrText xml:space="preserve"> ADDIN EN.CITE &lt;EndNote&gt;&lt;Cite&gt;&lt;Author&gt;Murray&lt;/Author&gt;&lt;Year&gt;2012&lt;/Year&gt;&lt;RecNum&gt;52&lt;/RecNum&gt;&lt;DisplayText&gt;(Murray et al., 2012)&lt;/DisplayText&gt;&lt;record&gt;&lt;rec-number&gt;52&lt;/rec-number&gt;&lt;foreign-keys&gt;&lt;key app="EN" db-id="xfa5dvzdi5vwf9efw08p0efa55evwtp9ex2w" timestamp="1441803657"&gt;52&lt;/key&gt;&lt;/foreign-keys&gt;&lt;ref-type name="Journal Article"&gt;17&lt;/ref-type&gt;&lt;contributors&gt;&lt;authors&gt;&lt;author&gt;Murray, T. S.&lt;/author&gt;&lt;author&gt;Okegbe, C.&lt;/author&gt;&lt;author&gt;Gao, Y.&lt;/author&gt;&lt;author&gt;Kazmierczak, B. I.&lt;/author&gt;&lt;author&gt;Motterlini, R.&lt;/author&gt;&lt;author&gt;Dietrich, L. E.&lt;/author&gt;&lt;author&gt;Bruscia, E. M.&lt;/author&gt;&lt;/authors&gt;&lt;/contributors&gt;&lt;auth-address&gt;Department of Pediatrics, Yale University School of Medicine, New Haven, Connecticut, United States of America.&lt;/auth-address&gt;&lt;titles&gt;&lt;title&gt;The carbon monoxide releasing molecule CORM-2 attenuates Pseudomonas aeruginosa biofilm formation&lt;/title&gt;&lt;secondary-title&gt;PLoS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one&lt;/abbr-1&gt;&lt;/alt-periodical&gt;&lt;pages&gt;e35499&lt;/pages&gt;&lt;volume&gt;7&lt;/volume&gt;&lt;number&gt;4&lt;/number&gt;&lt;edition&gt;2012/05/09&lt;/edition&gt;&lt;keywords&gt;&lt;keyword&gt;Anti-Bacterial Agents/pharmacology&lt;/keyword&gt;&lt;keyword&gt;Biofilms/*drug effects&lt;/keyword&gt;&lt;keyword&gt;Carbon Monoxide/*metabolism&lt;/keyword&gt;&lt;keyword&gt;Epithelial Cells/microbiology&lt;/keyword&gt;&lt;keyword&gt;Humans&lt;/keyword&gt;&lt;keyword&gt;Organometallic Compounds/*pharmacology&lt;/keyword&gt;&lt;keyword&gt;Pseudomonas Infections/microbiology&lt;/keyword&gt;&lt;keyword&gt;Pseudomonas aeruginosa/drug effects/isolation &amp;amp; purification/*physiology&lt;/keyword&gt;&lt;keyword&gt;Reactive Oxygen Species/metabolism&lt;/keyword&gt;&lt;keyword&gt;Tobramycin/pharmacology&lt;/keyword&gt;&lt;/keywords&gt;&lt;dates&gt;&lt;year&gt;2012&lt;/year&gt;&lt;/dates&gt;&lt;isbn&gt;1932-6203&lt;/isbn&gt;&lt;accession-num&gt;22563385&lt;/accession-num&gt;&lt;urls&gt;&lt;/urls&gt;&lt;custom2&gt;Pmc3338523&lt;/custom2&gt;&lt;electronic-resource-num&gt;10.1371/journal.pone.0035499&lt;/electronic-resource-num&gt;&lt;remote-database-provider&gt;Nlm&lt;/remote-database-provider&gt;&lt;language&gt;eng&lt;/language&gt;&lt;/record&gt;&lt;/Cite&gt;&lt;/EndNote&gt;</w:instrText>
      </w:r>
      <w:r w:rsidRPr="0022160B">
        <w:rPr>
          <w:rFonts w:ascii="Times New Roman" w:hAnsi="Times New Roman" w:cs="Times New Roman"/>
        </w:rPr>
        <w:fldChar w:fldCharType="separate"/>
      </w:r>
      <w:r w:rsidRPr="0022160B">
        <w:rPr>
          <w:rFonts w:ascii="Times New Roman" w:hAnsi="Times New Roman" w:cs="Times New Roman"/>
          <w:noProof/>
        </w:rPr>
        <w:t>(Murray et al., 2012)</w:t>
      </w:r>
      <w:r w:rsidRPr="0022160B">
        <w:rPr>
          <w:rFonts w:ascii="Times New Roman" w:hAnsi="Times New Roman" w:cs="Times New Roman"/>
        </w:rPr>
        <w:fldChar w:fldCharType="end"/>
      </w:r>
      <w:r w:rsidRPr="0022160B">
        <w:rPr>
          <w:rFonts w:ascii="Times New Roman" w:hAnsi="Times New Roman" w:cs="Times New Roman"/>
        </w:rPr>
        <w:t xml:space="preserve">. Therefore, our data support the previous observations that ROS is not the major mechanism by which CORM-2 disrupts </w:t>
      </w:r>
      <w:r w:rsidRPr="0022160B">
        <w:rPr>
          <w:rFonts w:ascii="Times New Roman" w:hAnsi="Times New Roman" w:cs="Times New Roman"/>
          <w:i/>
        </w:rPr>
        <w:t>P. aeruginosa</w:t>
      </w:r>
      <w:r w:rsidRPr="0022160B">
        <w:rPr>
          <w:rFonts w:ascii="Times New Roman" w:hAnsi="Times New Roman" w:cs="Times New Roman"/>
        </w:rPr>
        <w:t xml:space="preserve"> growth.  </w:t>
      </w:r>
    </w:p>
    <w:p w14:paraId="1AEBB3E0" w14:textId="77777777" w:rsidR="00EF7BE4" w:rsidRDefault="00EF7BE4" w:rsidP="00EF7BE4">
      <w:pPr>
        <w:spacing w:line="360" w:lineRule="auto"/>
        <w:jc w:val="both"/>
        <w:rPr>
          <w:rFonts w:ascii="Times New Roman" w:hAnsi="Times New Roman" w:cs="Times New Roman"/>
        </w:rPr>
      </w:pPr>
    </w:p>
    <w:p w14:paraId="61475456" w14:textId="77777777" w:rsidR="008776E0" w:rsidRPr="0022160B" w:rsidRDefault="008776E0" w:rsidP="00EF7BE4">
      <w:pPr>
        <w:spacing w:line="360" w:lineRule="auto"/>
        <w:jc w:val="both"/>
        <w:rPr>
          <w:rFonts w:ascii="Times New Roman" w:hAnsi="Times New Roman" w:cs="Times New Roman"/>
        </w:rPr>
      </w:pPr>
    </w:p>
    <w:p w14:paraId="5F604C60" w14:textId="77777777" w:rsidR="00EF7BE4" w:rsidRPr="00761477" w:rsidRDefault="00EF7BE4" w:rsidP="00EF7BE4">
      <w:pPr>
        <w:spacing w:line="360" w:lineRule="auto"/>
        <w:jc w:val="both"/>
        <w:rPr>
          <w:rFonts w:ascii="Times New Roman" w:hAnsi="Times New Roman" w:cs="Times New Roman"/>
          <w:b/>
        </w:rPr>
      </w:pPr>
      <w:r>
        <w:rPr>
          <w:rFonts w:ascii="Times New Roman" w:hAnsi="Times New Roman" w:cs="Times New Roman"/>
          <w:b/>
        </w:rPr>
        <w:t>6.3</w:t>
      </w:r>
      <w:r w:rsidRPr="00761477">
        <w:rPr>
          <w:rFonts w:ascii="Times New Roman" w:hAnsi="Times New Roman" w:cs="Times New Roman"/>
          <w:b/>
        </w:rPr>
        <w:t>.4 Effect of CORM-2 and CORM-3 on DNA damage</w:t>
      </w:r>
    </w:p>
    <w:p w14:paraId="0C5EDAF7" w14:textId="77777777" w:rsidR="00EF7BE4" w:rsidRDefault="00EF7BE4" w:rsidP="00EF7BE4">
      <w:pPr>
        <w:tabs>
          <w:tab w:val="left" w:pos="4634"/>
        </w:tabs>
        <w:spacing w:line="360" w:lineRule="auto"/>
        <w:jc w:val="both"/>
        <w:rPr>
          <w:rFonts w:ascii="Times New Roman" w:hAnsi="Times New Roman" w:cs="Times New Roman"/>
          <w:color w:val="232323"/>
        </w:rPr>
      </w:pPr>
      <w:r>
        <w:rPr>
          <w:rFonts w:ascii="Times New Roman" w:hAnsi="Times New Roman" w:cs="Times New Roman"/>
          <w:color w:val="232323"/>
        </w:rPr>
        <w:tab/>
      </w:r>
    </w:p>
    <w:p w14:paraId="2E02F246" w14:textId="77777777" w:rsidR="00EF7BE4" w:rsidRPr="00A93274" w:rsidRDefault="00EF7BE4" w:rsidP="00EF7BE4">
      <w:pPr>
        <w:spacing w:line="360" w:lineRule="auto"/>
        <w:jc w:val="both"/>
        <w:rPr>
          <w:rFonts w:ascii="Times New Roman" w:hAnsi="Times New Roman" w:cs="Times New Roman"/>
          <w:color w:val="232323"/>
        </w:rPr>
      </w:pPr>
      <w:r>
        <w:rPr>
          <w:rFonts w:ascii="Times New Roman" w:hAnsi="Times New Roman" w:cs="Times New Roman"/>
          <w:color w:val="232323"/>
        </w:rPr>
        <w:t xml:space="preserve">It has been reported that the expression of </w:t>
      </w:r>
      <w:r w:rsidRPr="00DA4BDC">
        <w:rPr>
          <w:rFonts w:ascii="Times New Roman" w:hAnsi="Times New Roman" w:cs="Times New Roman"/>
          <w:i/>
          <w:color w:val="232323"/>
        </w:rPr>
        <w:t>rec</w:t>
      </w:r>
      <w:r w:rsidRPr="001C336D">
        <w:rPr>
          <w:rFonts w:ascii="Times New Roman" w:hAnsi="Times New Roman" w:cs="Times New Roman"/>
          <w:i/>
          <w:color w:val="232323"/>
        </w:rPr>
        <w:t>A</w:t>
      </w:r>
      <w:r>
        <w:rPr>
          <w:rFonts w:ascii="Times New Roman" w:hAnsi="Times New Roman" w:cs="Times New Roman"/>
          <w:color w:val="232323"/>
        </w:rPr>
        <w:t xml:space="preserve"> gene encoding for recombination and repair of DNA, was </w:t>
      </w:r>
      <w:proofErr w:type="gramStart"/>
      <w:r>
        <w:rPr>
          <w:rFonts w:ascii="Times New Roman" w:hAnsi="Times New Roman" w:cs="Times New Roman"/>
          <w:color w:val="232323"/>
        </w:rPr>
        <w:t>up-regulated</w:t>
      </w:r>
      <w:proofErr w:type="gramEnd"/>
      <w:r>
        <w:rPr>
          <w:rFonts w:ascii="Times New Roman" w:hAnsi="Times New Roman" w:cs="Times New Roman"/>
          <w:color w:val="232323"/>
        </w:rPr>
        <w:t xml:space="preserve"> in response to CORM-2 in both aerobic and anaerobic conditions </w:t>
      </w:r>
      <w:r>
        <w:rPr>
          <w:rFonts w:ascii="Times New Roman" w:hAnsi="Times New Roman" w:cs="Times New Roman"/>
          <w:color w:val="232323"/>
        </w:rPr>
        <w:fldChar w:fldCharType="begin">
          <w:fldData xml:space="preserve">PEVuZE5vdGU+PENpdGU+PEF1dGhvcj5Ob2JyZTwvQXV0aG9yPjxZZWFyPjIwMDk8L1llYXI+PFJl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</w:fldData>
        </w:fldChar>
      </w:r>
      <w:r>
        <w:rPr>
          <w:rFonts w:ascii="Times New Roman" w:hAnsi="Times New Roman" w:cs="Times New Roman"/>
          <w:color w:val="232323"/>
        </w:rPr>
        <w:instrText xml:space="preserve"> ADDIN EN.CITE </w:instrText>
      </w:r>
      <w:r>
        <w:rPr>
          <w:rFonts w:ascii="Times New Roman" w:hAnsi="Times New Roman" w:cs="Times New Roman"/>
          <w:color w:val="232323"/>
        </w:rPr>
        <w:fldChar w:fldCharType="begin">
          <w:fldData xml:space="preserve">PEVuZE5vdGU+PENpdGU+PEF1dGhvcj5Ob2JyZTwvQXV0aG9yPjxZZWFyPjIwMDk8L1llYXI+PFJl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</w:fldData>
        </w:fldChar>
      </w:r>
      <w:r>
        <w:rPr>
          <w:rFonts w:ascii="Times New Roman" w:hAnsi="Times New Roman" w:cs="Times New Roman"/>
          <w:color w:val="232323"/>
        </w:rPr>
        <w:instrText xml:space="preserve"> ADDIN EN.CITE.DATA </w:instrText>
      </w:r>
      <w:r>
        <w:rPr>
          <w:rFonts w:ascii="Times New Roman" w:hAnsi="Times New Roman" w:cs="Times New Roman"/>
          <w:color w:val="232323"/>
        </w:rPr>
      </w:r>
      <w:r>
        <w:rPr>
          <w:rFonts w:ascii="Times New Roman" w:hAnsi="Times New Roman" w:cs="Times New Roman"/>
          <w:color w:val="232323"/>
        </w:rPr>
        <w:fldChar w:fldCharType="end"/>
      </w:r>
      <w:r>
        <w:rPr>
          <w:rFonts w:ascii="Times New Roman" w:hAnsi="Times New Roman" w:cs="Times New Roman"/>
          <w:color w:val="232323"/>
        </w:rPr>
      </w:r>
      <w:r>
        <w:rPr>
          <w:rFonts w:ascii="Times New Roman" w:hAnsi="Times New Roman" w:cs="Times New Roman"/>
          <w:color w:val="232323"/>
        </w:rPr>
        <w:fldChar w:fldCharType="separate"/>
      </w:r>
      <w:r>
        <w:rPr>
          <w:rFonts w:ascii="Times New Roman" w:hAnsi="Times New Roman" w:cs="Times New Roman"/>
          <w:noProof/>
          <w:color w:val="232323"/>
        </w:rPr>
        <w:t>(Nobre et al., 2009)</w:t>
      </w:r>
      <w:r>
        <w:rPr>
          <w:rFonts w:ascii="Times New Roman" w:hAnsi="Times New Roman" w:cs="Times New Roman"/>
          <w:color w:val="232323"/>
        </w:rPr>
        <w:fldChar w:fldCharType="end"/>
      </w:r>
      <w:r>
        <w:rPr>
          <w:rFonts w:ascii="Times New Roman" w:hAnsi="Times New Roman" w:cs="Times New Roman"/>
          <w:color w:val="232323"/>
        </w:rPr>
        <w:t xml:space="preserve">. The transcriptional analysis in this chapter confirmed that CORM-2 even at low concentration (7 </w:t>
      </w:r>
      <m:oMath>
        <m:r>
          <w:rPr>
            <w:rFonts w:ascii="Cambria Math" w:hAnsi="Cambria Math" w:cs="Times New Roman"/>
            <w:color w:val="232323"/>
          </w:rPr>
          <m:t>μ</m:t>
        </m:r>
      </m:oMath>
      <w:r>
        <w:rPr>
          <w:rFonts w:ascii="Times New Roman" w:hAnsi="Times New Roman" w:cs="Times New Roman"/>
          <w:color w:val="232323"/>
        </w:rPr>
        <w:t xml:space="preserve">M) in comparison with the concentration that been used in Nobre </w:t>
      </w:r>
      <w:r w:rsidRPr="00243F7A">
        <w:rPr>
          <w:rFonts w:ascii="Times New Roman" w:hAnsi="Times New Roman" w:cs="Times New Roman"/>
          <w:i/>
          <w:color w:val="232323"/>
        </w:rPr>
        <w:t>et al.</w:t>
      </w:r>
      <w:r>
        <w:rPr>
          <w:rFonts w:ascii="Times New Roman" w:hAnsi="Times New Roman" w:cs="Times New Roman"/>
          <w:i/>
          <w:color w:val="232323"/>
        </w:rPr>
        <w:t xml:space="preserve"> </w:t>
      </w:r>
      <w:r>
        <w:rPr>
          <w:rFonts w:ascii="Times New Roman" w:hAnsi="Times New Roman" w:cs="Times New Roman"/>
          <w:color w:val="232323"/>
        </w:rPr>
        <w:t>(200</w:t>
      </w:r>
      <w:r w:rsidRPr="00243F7A">
        <w:rPr>
          <w:rFonts w:ascii="Times New Roman" w:hAnsi="Times New Roman" w:cs="Times New Roman"/>
          <w:color w:val="232323"/>
        </w:rPr>
        <w:t>9)</w:t>
      </w:r>
      <w:r>
        <w:rPr>
          <w:rFonts w:ascii="Times New Roman" w:hAnsi="Times New Roman" w:cs="Times New Roman"/>
          <w:color w:val="232323"/>
        </w:rPr>
        <w:t xml:space="preserve"> work, revealed up-regulation of </w:t>
      </w:r>
      <w:r w:rsidRPr="00EA419E">
        <w:rPr>
          <w:rFonts w:ascii="Times New Roman" w:hAnsi="Times New Roman" w:cs="Times New Roman"/>
          <w:i/>
          <w:color w:val="232323"/>
        </w:rPr>
        <w:t>recA</w:t>
      </w:r>
      <w:r>
        <w:rPr>
          <w:rFonts w:ascii="Times New Roman" w:hAnsi="Times New Roman" w:cs="Times New Roman"/>
          <w:color w:val="232323"/>
        </w:rPr>
        <w:t xml:space="preserve"> expression, which also encodes proteins for recombination and repair of damaged DNA. Therefore, it was important to investigate the effect of CORMs on bacterial DNA using gel electrophoresis. The data revealed that either CORM-2 or CORM-3 was able to degrade bacterial DNA in a concentration-dependent manner (Figure 6.6 A and B). This result is in agreement with Tavares et al. (2011) who found that inactivation of </w:t>
      </w:r>
      <w:r w:rsidRPr="00EA419E">
        <w:rPr>
          <w:rFonts w:ascii="Times New Roman" w:hAnsi="Times New Roman" w:cs="Times New Roman"/>
          <w:i/>
          <w:color w:val="232323"/>
        </w:rPr>
        <w:t>recA</w:t>
      </w:r>
      <w:r>
        <w:rPr>
          <w:rFonts w:ascii="Times New Roman" w:hAnsi="Times New Roman" w:cs="Times New Roman"/>
          <w:color w:val="232323"/>
        </w:rPr>
        <w:t xml:space="preserve"> increases the lethality of CORM-2 to </w:t>
      </w:r>
      <w:r w:rsidRPr="00B655E8">
        <w:rPr>
          <w:rFonts w:ascii="Times New Roman" w:hAnsi="Times New Roman" w:cs="Times New Roman"/>
          <w:i/>
          <w:color w:val="232323"/>
        </w:rPr>
        <w:t>E. coli</w:t>
      </w:r>
      <w:r>
        <w:rPr>
          <w:rFonts w:ascii="Times New Roman" w:hAnsi="Times New Roman" w:cs="Times New Roman"/>
          <w:color w:val="232323"/>
        </w:rPr>
        <w:t xml:space="preserve"> cells in comparison with wild type. Furthermore, fluorescence microscopy images showed that CORM-2 causes DNA damage to bacterial cells </w:t>
      </w:r>
      <w:r>
        <w:rPr>
          <w:rFonts w:ascii="Times New Roman" w:hAnsi="Times New Roman" w:cs="Times New Roman"/>
          <w:color w:val="232323"/>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Pr>
          <w:rFonts w:ascii="Times New Roman" w:hAnsi="Times New Roman" w:cs="Times New Roman"/>
          <w:color w:val="232323"/>
        </w:rPr>
        <w:instrText xml:space="preserve"> ADDIN EN.CITE </w:instrText>
      </w:r>
      <w:r>
        <w:rPr>
          <w:rFonts w:ascii="Times New Roman" w:hAnsi="Times New Roman" w:cs="Times New Roman"/>
          <w:color w:val="232323"/>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Pr>
          <w:rFonts w:ascii="Times New Roman" w:hAnsi="Times New Roman" w:cs="Times New Roman"/>
          <w:color w:val="232323"/>
        </w:rPr>
        <w:instrText xml:space="preserve"> ADDIN EN.CITE.DATA </w:instrText>
      </w:r>
      <w:r>
        <w:rPr>
          <w:rFonts w:ascii="Times New Roman" w:hAnsi="Times New Roman" w:cs="Times New Roman"/>
          <w:color w:val="232323"/>
        </w:rPr>
      </w:r>
      <w:r>
        <w:rPr>
          <w:rFonts w:ascii="Times New Roman" w:hAnsi="Times New Roman" w:cs="Times New Roman"/>
          <w:color w:val="232323"/>
        </w:rPr>
        <w:fldChar w:fldCharType="end"/>
      </w:r>
      <w:r>
        <w:rPr>
          <w:rFonts w:ascii="Times New Roman" w:hAnsi="Times New Roman" w:cs="Times New Roman"/>
          <w:color w:val="232323"/>
        </w:rPr>
      </w:r>
      <w:r>
        <w:rPr>
          <w:rFonts w:ascii="Times New Roman" w:hAnsi="Times New Roman" w:cs="Times New Roman"/>
          <w:color w:val="232323"/>
        </w:rPr>
        <w:fldChar w:fldCharType="separate"/>
      </w:r>
      <w:r>
        <w:rPr>
          <w:rFonts w:ascii="Times New Roman" w:hAnsi="Times New Roman" w:cs="Times New Roman"/>
          <w:noProof/>
          <w:color w:val="232323"/>
        </w:rPr>
        <w:t>(Tavares et al., 2011)</w:t>
      </w:r>
      <w:r>
        <w:rPr>
          <w:rFonts w:ascii="Times New Roman" w:hAnsi="Times New Roman" w:cs="Times New Roman"/>
          <w:color w:val="232323"/>
        </w:rPr>
        <w:fldChar w:fldCharType="end"/>
      </w:r>
      <w:r>
        <w:rPr>
          <w:rFonts w:ascii="Times New Roman" w:hAnsi="Times New Roman" w:cs="Times New Roman"/>
          <w:color w:val="232323"/>
        </w:rPr>
        <w:t xml:space="preserve">. Moreover, ruthenium (II) </w:t>
      </w:r>
      <w:proofErr w:type="spellStart"/>
      <w:r>
        <w:rPr>
          <w:rFonts w:ascii="Times New Roman" w:hAnsi="Times New Roman" w:cs="Times New Roman"/>
          <w:color w:val="232323"/>
        </w:rPr>
        <w:t>polypyridyl</w:t>
      </w:r>
      <w:proofErr w:type="spellEnd"/>
      <w:r>
        <w:rPr>
          <w:rFonts w:ascii="Times New Roman" w:hAnsi="Times New Roman" w:cs="Times New Roman"/>
          <w:color w:val="232323"/>
        </w:rPr>
        <w:t xml:space="preserve"> complex </w:t>
      </w:r>
      <w:proofErr w:type="spellStart"/>
      <w:r>
        <w:rPr>
          <w:rFonts w:ascii="Times New Roman" w:hAnsi="Times New Roman" w:cs="Times New Roman"/>
          <w:color w:val="232323"/>
        </w:rPr>
        <w:t>RuBP</w:t>
      </w:r>
      <w:proofErr w:type="spellEnd"/>
      <w:r>
        <w:rPr>
          <w:rFonts w:ascii="Times New Roman" w:hAnsi="Times New Roman" w:cs="Times New Roman"/>
          <w:color w:val="232323"/>
        </w:rPr>
        <w:t xml:space="preserve"> showed a decrease or degradation of bacterial DNA using gel electrophoresis </w:t>
      </w:r>
      <w:r>
        <w:rPr>
          <w:rFonts w:ascii="Times New Roman" w:hAnsi="Times New Roman" w:cs="Times New Roman"/>
          <w:color w:val="232323"/>
        </w:rPr>
        <w:fldChar w:fldCharType="begin"/>
      </w:r>
      <w:r>
        <w:rPr>
          <w:rFonts w:ascii="Times New Roman" w:hAnsi="Times New Roman" w:cs="Times New Roman"/>
          <w:color w:val="232323"/>
        </w:rPr>
        <w:instrText xml:space="preserve"> ADDIN EN.CITE &lt;EndNote&gt;&lt;Cite&gt;&lt;Author&gt;Sun&lt;/Author&gt;&lt;Year&gt;2015&lt;/Year&gt;&lt;RecNum&gt;90&lt;/RecNum&gt;&lt;DisplayText&gt;(Sun et al., 2015)&lt;/DisplayText&gt;&lt;record&gt;&lt;rec-number&gt;90&lt;/rec-number&gt;&lt;foreign-keys&gt;&lt;key app="EN" db-id="xfa5dvzdi5vwf9efw08p0efa55evwtp9ex2w" timestamp="1445962364"&gt;90&lt;/key&gt;&lt;/foreign-keys&gt;&lt;ref-type name="Journal Article"&gt;17&lt;/ref-type&gt;&lt;contributors&gt;&lt;authors&gt;&lt;author&gt;Sun, D.&lt;/author&gt;&lt;author&gt;Zhang, W.&lt;/author&gt;&lt;author&gt;Lv, M.&lt;/author&gt;&lt;author&gt;Yang, E.&lt;/author&gt;&lt;author&gt;Zhao, Q.&lt;/author&gt;&lt;author&gt;Wang, W.&lt;/author&gt;&lt;/authors&gt;&lt;/contributors&gt;&lt;auth-address&gt;School of Life Sciences, Anhui Agricultural University, Hefei 230036, China. Electronic address: sunddwj@ahau.edu.cn.&amp;#xD;School of Life Sciences, Anhui Agricultural University, Hefei 230036, China.&amp;#xD;School of Life Sciences, Anhui Agricultural University, Hefei 230036, China. Electronic address: weiyunw@126.com.&lt;/auth-address&gt;&lt;titles&gt;&lt;title&gt;Antibacterial activity of ruthenium(II) polypyridyl complex manipulated by membrane permeability and cell morphology&lt;/title&gt;&lt;secondary-title&gt;Bioorg Med Chem Lett&lt;/secondary-title&gt;&lt;alt-title&gt;Bioorganic &amp;amp; medicinal chemistry letters&lt;/alt-title&gt;&lt;/titles&gt;&lt;periodical&gt;&lt;full-title&gt;Bioorg Med Chem Lett&lt;/full-title&gt;&lt;abbr-1&gt;Bioorganic &amp;amp; medicinal chemistry letters&lt;/abbr-1&gt;&lt;/periodical&gt;&lt;alt-periodical&gt;&lt;full-title&gt;Bioorg Med Chem Lett&lt;/full-title&gt;&lt;abbr-1&gt;Bioorganic &amp;amp; medicinal chemistry letters&lt;/abbr-1&gt;&lt;/alt-periodical&gt;&lt;pages&gt;2068-73&lt;/pages&gt;&lt;volume&gt;25&lt;/volume&gt;&lt;number&gt;10&lt;/number&gt;&lt;edition&gt;2015/04/18&lt;/edition&gt;&lt;dates&gt;&lt;year&gt;2015&lt;/year&gt;&lt;pub-dates&gt;&lt;date&gt;May 15&lt;/date&gt;&lt;/pub-dates&gt;&lt;/dates&gt;&lt;isbn&gt;0960-894x&lt;/isbn&gt;&lt;accession-num&gt;25881824&lt;/accession-num&gt;&lt;urls&gt;&lt;/urls&gt;&lt;electronic-resource-num&gt;10.1016/j.bmcl.2015.03.090&lt;/electronic-resource-num&gt;&lt;remote-database-provider&gt;Nlm&lt;/remote-database-provider&gt;&lt;language&gt;eng&lt;/language&gt;&lt;/record&gt;&lt;/Cite&gt;&lt;/EndNote&gt;</w:instrText>
      </w:r>
      <w:r>
        <w:rPr>
          <w:rFonts w:ascii="Times New Roman" w:hAnsi="Times New Roman" w:cs="Times New Roman"/>
          <w:color w:val="232323"/>
        </w:rPr>
        <w:fldChar w:fldCharType="separate"/>
      </w:r>
      <w:r>
        <w:rPr>
          <w:rFonts w:ascii="Times New Roman" w:hAnsi="Times New Roman" w:cs="Times New Roman"/>
          <w:noProof/>
          <w:color w:val="232323"/>
        </w:rPr>
        <w:t>(Sun et al., 2015)</w:t>
      </w:r>
      <w:r>
        <w:rPr>
          <w:rFonts w:ascii="Times New Roman" w:hAnsi="Times New Roman" w:cs="Times New Roman"/>
          <w:color w:val="232323"/>
        </w:rPr>
        <w:fldChar w:fldCharType="end"/>
      </w:r>
      <w:r>
        <w:rPr>
          <w:rFonts w:ascii="Times New Roman" w:hAnsi="Times New Roman" w:cs="Times New Roman"/>
          <w:color w:val="232323"/>
        </w:rPr>
        <w:t xml:space="preserve">. </w:t>
      </w:r>
    </w:p>
    <w:p w14:paraId="431CD542" w14:textId="77777777" w:rsidR="00EF7BE4" w:rsidRDefault="00EF7BE4" w:rsidP="00EF7BE4">
      <w:pPr>
        <w:spacing w:line="360" w:lineRule="auto"/>
        <w:rPr>
          <w:rFonts w:ascii="Times New Roman" w:hAnsi="Times New Roman" w:cs="Times New Roman"/>
          <w:b/>
          <w:color w:val="232323"/>
        </w:rPr>
      </w:pPr>
    </w:p>
    <w:p w14:paraId="087B49ED" w14:textId="77777777" w:rsidR="008776E0" w:rsidRDefault="008776E0" w:rsidP="00EF7BE4">
      <w:pPr>
        <w:spacing w:line="360" w:lineRule="auto"/>
        <w:rPr>
          <w:rFonts w:ascii="Times New Roman" w:hAnsi="Times New Roman" w:cs="Times New Roman"/>
          <w:b/>
          <w:color w:val="232323"/>
        </w:rPr>
      </w:pPr>
    </w:p>
    <w:p w14:paraId="7CCFC509" w14:textId="77777777" w:rsidR="008776E0" w:rsidRDefault="008776E0" w:rsidP="00EF7BE4">
      <w:pPr>
        <w:spacing w:line="360" w:lineRule="auto"/>
        <w:rPr>
          <w:rFonts w:ascii="Times New Roman" w:hAnsi="Times New Roman" w:cs="Times New Roman"/>
          <w:b/>
          <w:color w:val="232323"/>
        </w:rPr>
      </w:pPr>
    </w:p>
    <w:p w14:paraId="442E1A2C" w14:textId="77777777" w:rsidR="00EF7BE4" w:rsidRDefault="00EF7BE4" w:rsidP="00EF7BE4">
      <w:pPr>
        <w:spacing w:line="360" w:lineRule="auto"/>
        <w:rPr>
          <w:rFonts w:ascii="Times New Roman" w:hAnsi="Times New Roman" w:cs="Times New Roman"/>
          <w:b/>
          <w:bCs/>
        </w:rPr>
      </w:pPr>
      <w:r>
        <w:rPr>
          <w:rFonts w:ascii="Times New Roman" w:hAnsi="Times New Roman" w:cs="Times New Roman"/>
          <w:b/>
          <w:color w:val="232323"/>
        </w:rPr>
        <w:t>6.3.5 E</w:t>
      </w:r>
      <w:r w:rsidRPr="00761477">
        <w:rPr>
          <w:rFonts w:ascii="Times New Roman" w:hAnsi="Times New Roman" w:cs="Times New Roman"/>
          <w:b/>
          <w:color w:val="232323"/>
        </w:rPr>
        <w:t xml:space="preserve">ffect of </w:t>
      </w:r>
      <w:r w:rsidRPr="00761477">
        <w:rPr>
          <w:rFonts w:ascii="Times New Roman" w:hAnsi="Times New Roman" w:cs="Times New Roman"/>
          <w:b/>
          <w:bCs/>
        </w:rPr>
        <w:t xml:space="preserve">CORM-2 on bacterial membrane damage </w:t>
      </w:r>
    </w:p>
    <w:p w14:paraId="37AED19E" w14:textId="77777777" w:rsidR="00EF7BE4" w:rsidRPr="00761477" w:rsidRDefault="00EF7BE4" w:rsidP="00EF7BE4">
      <w:pPr>
        <w:spacing w:line="360" w:lineRule="auto"/>
        <w:rPr>
          <w:rFonts w:ascii="Times New Roman" w:hAnsi="Times New Roman" w:cs="Times New Roman"/>
          <w:b/>
          <w:bCs/>
        </w:rPr>
      </w:pPr>
    </w:p>
    <w:p w14:paraId="48AC66C0" w14:textId="77777777" w:rsidR="00EF7BE4" w:rsidRDefault="00EF7BE4" w:rsidP="00EF7BE4">
      <w:pPr>
        <w:spacing w:line="360" w:lineRule="auto"/>
        <w:jc w:val="both"/>
        <w:rPr>
          <w:rFonts w:ascii="Times New Roman" w:hAnsi="Times New Roman" w:cs="Times New Roman"/>
          <w:color w:val="232323"/>
        </w:rPr>
      </w:pPr>
      <w:r>
        <w:rPr>
          <w:rFonts w:ascii="Times New Roman" w:hAnsi="Times New Roman" w:cs="Times New Roman"/>
          <w:bCs/>
        </w:rPr>
        <w:t xml:space="preserve">Transcriptomic analysis has been shown that ruthenium-based CORMs, especially CORM-2 and CORM-3 induced the expression of the </w:t>
      </w:r>
      <w:r w:rsidRPr="00B362A0">
        <w:rPr>
          <w:rFonts w:ascii="Times New Roman" w:hAnsi="Times New Roman" w:cs="Times New Roman"/>
          <w:bCs/>
          <w:i/>
        </w:rPr>
        <w:t>spy</w:t>
      </w:r>
      <w:r>
        <w:rPr>
          <w:rFonts w:ascii="Times New Roman" w:hAnsi="Times New Roman" w:cs="Times New Roman"/>
          <w:bCs/>
        </w:rPr>
        <w:t xml:space="preserve"> gene </w:t>
      </w:r>
      <w:r>
        <w:rPr>
          <w:rFonts w:ascii="Times New Roman" w:hAnsi="Times New Roman" w:cs="Times New Roman"/>
          <w:bCs/>
        </w:rPr>
        <w:fldChar w:fldCharType="begin">
          <w:fldData xml:space="preserve">PEVuZE5vdGU+PENpdGU+PEF1dGhvcj5Ob2JyZTwvQXV0aG9yPjxZZWFyPjIwMDk8L1llYXI+PFJl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==
</w:fldData>
        </w:fldChar>
      </w:r>
      <w:r>
        <w:rPr>
          <w:rFonts w:ascii="Times New Roman" w:hAnsi="Times New Roman" w:cs="Times New Roman"/>
          <w:bCs/>
        </w:rPr>
        <w:instrText xml:space="preserve"> ADDIN EN.CITE </w:instrText>
      </w:r>
      <w:r>
        <w:rPr>
          <w:rFonts w:ascii="Times New Roman" w:hAnsi="Times New Roman" w:cs="Times New Roman"/>
          <w:bCs/>
        </w:rPr>
        <w:fldChar w:fldCharType="begin">
          <w:fldData xml:space="preserve">PEVuZE5vdGU+PENpdGU+PEF1dGhvcj5Ob2JyZTwvQXV0aG9yPjxZZWFyPjIwMDk8L1llYXI+PFJl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==
</w:fldData>
        </w:fldChar>
      </w:r>
      <w:r>
        <w:rPr>
          <w:rFonts w:ascii="Times New Roman" w:hAnsi="Times New Roman" w:cs="Times New Roman"/>
          <w:bCs/>
        </w:rPr>
        <w:instrText xml:space="preserve"> ADDIN EN.CITE.DATA </w:instrText>
      </w:r>
      <w:r>
        <w:rPr>
          <w:rFonts w:ascii="Times New Roman" w:hAnsi="Times New Roman" w:cs="Times New Roman"/>
          <w:bCs/>
        </w:rPr>
      </w:r>
      <w:r>
        <w:rPr>
          <w:rFonts w:ascii="Times New Roman" w:hAnsi="Times New Roman" w:cs="Times New Roman"/>
          <w:bCs/>
        </w:rPr>
        <w:fldChar w:fldCharType="end"/>
      </w:r>
      <w:r>
        <w:rPr>
          <w:rFonts w:ascii="Times New Roman" w:hAnsi="Times New Roman" w:cs="Times New Roman"/>
          <w:bCs/>
        </w:rPr>
      </w:r>
      <w:r>
        <w:rPr>
          <w:rFonts w:ascii="Times New Roman" w:hAnsi="Times New Roman" w:cs="Times New Roman"/>
          <w:bCs/>
        </w:rPr>
        <w:fldChar w:fldCharType="separate"/>
      </w:r>
      <w:r>
        <w:rPr>
          <w:rFonts w:ascii="Times New Roman" w:hAnsi="Times New Roman" w:cs="Times New Roman"/>
          <w:bCs/>
          <w:noProof/>
        </w:rPr>
        <w:t>(Nobre et al., 2009, Davidge et al., 2009b)</w:t>
      </w:r>
      <w:r>
        <w:rPr>
          <w:rFonts w:ascii="Times New Roman" w:hAnsi="Times New Roman" w:cs="Times New Roman"/>
          <w:bCs/>
        </w:rPr>
        <w:fldChar w:fldCharType="end"/>
      </w:r>
      <w:r>
        <w:rPr>
          <w:rFonts w:ascii="Times New Roman" w:hAnsi="Times New Roman" w:cs="Times New Roman"/>
          <w:bCs/>
        </w:rPr>
        <w:t xml:space="preserve">. </w:t>
      </w:r>
      <w:r>
        <w:rPr>
          <w:rFonts w:ascii="Times New Roman" w:hAnsi="Times New Roman" w:cs="Times New Roman"/>
          <w:color w:val="232323"/>
        </w:rPr>
        <w:t xml:space="preserve">The transcriptional studies in this chapter confirmed that CORM-2 extensively up-regulated the expression of the </w:t>
      </w:r>
      <w:r w:rsidRPr="00460D41">
        <w:rPr>
          <w:rFonts w:ascii="Times New Roman" w:hAnsi="Times New Roman" w:cs="Times New Roman"/>
          <w:i/>
          <w:color w:val="232323"/>
        </w:rPr>
        <w:t>spy</w:t>
      </w:r>
      <w:r>
        <w:rPr>
          <w:rFonts w:ascii="Times New Roman" w:hAnsi="Times New Roman" w:cs="Times New Roman"/>
          <w:color w:val="232323"/>
        </w:rPr>
        <w:t>, which might be an indicator for a stress on bacterial membranes. Therefore, it was important, based on the transcriptional data, to investigate the effect of CORMs on bacterial membrane integrity. The results revealed that either CORM-2 or CORM-3 increased the leakage of nucleic acid through the bacterial membrane in a concentration-dependent manner (Figure 6.8 A, B).</w:t>
      </w:r>
    </w:p>
    <w:p w14:paraId="180D6574" w14:textId="0897E640" w:rsidR="00EF7BE4" w:rsidRPr="00A93274" w:rsidRDefault="00EF7BE4" w:rsidP="00EF7BE4">
      <w:pPr>
        <w:spacing w:line="360" w:lineRule="auto"/>
        <w:jc w:val="both"/>
        <w:rPr>
          <w:rFonts w:ascii="Times New Roman" w:hAnsi="Times New Roman" w:cs="Times New Roman"/>
          <w:bCs/>
        </w:rPr>
      </w:pPr>
    </w:p>
    <w:p w14:paraId="54F9C44B" w14:textId="77777777" w:rsidR="00EF7BE4" w:rsidRDefault="00EF7BE4" w:rsidP="00EF7BE4">
      <w:pPr>
        <w:spacing w:line="360" w:lineRule="auto"/>
        <w:jc w:val="both"/>
        <w:rPr>
          <w:rFonts w:ascii="Times New Roman" w:hAnsi="Times New Roman" w:cs="Times New Roman"/>
          <w:b/>
          <w:bCs/>
        </w:rPr>
      </w:pPr>
      <w:r>
        <w:rPr>
          <w:rFonts w:ascii="Times New Roman" w:hAnsi="Times New Roman" w:cs="Times New Roman"/>
          <w:b/>
          <w:bCs/>
        </w:rPr>
        <w:t xml:space="preserve">6.4 Conclusion </w:t>
      </w:r>
    </w:p>
    <w:p w14:paraId="0CEC5115" w14:textId="77777777" w:rsidR="00EF7BE4" w:rsidRDefault="00EF7BE4" w:rsidP="00EF7BE4">
      <w:pPr>
        <w:spacing w:line="360" w:lineRule="auto"/>
        <w:jc w:val="both"/>
        <w:rPr>
          <w:rFonts w:ascii="Times New Roman" w:hAnsi="Times New Roman" w:cs="Times New Roman"/>
          <w:bCs/>
        </w:rPr>
      </w:pPr>
      <w:r>
        <w:rPr>
          <w:rFonts w:ascii="Times New Roman" w:hAnsi="Times New Roman" w:cs="Times New Roman"/>
          <w:bCs/>
        </w:rPr>
        <w:t xml:space="preserve"> </w:t>
      </w:r>
    </w:p>
    <w:p w14:paraId="4FAE5D16" w14:textId="49C6F676" w:rsidR="00BE2844" w:rsidRPr="008776E0" w:rsidRDefault="00EF7BE4" w:rsidP="00BE2844">
      <w:pPr>
        <w:spacing w:line="360" w:lineRule="auto"/>
        <w:jc w:val="both"/>
        <w:rPr>
          <w:rFonts w:ascii="Times New Roman" w:hAnsi="Times New Roman" w:cs="Times New Roman"/>
          <w:bCs/>
        </w:rPr>
      </w:pPr>
      <w:r>
        <w:rPr>
          <w:rFonts w:ascii="Times New Roman" w:hAnsi="Times New Roman" w:cs="Times New Roman"/>
          <w:bCs/>
        </w:rPr>
        <w:t>The work presented in this chapter has contributed to the understanding of antimicro</w:t>
      </w:r>
      <w:r w:rsidR="0022366D">
        <w:rPr>
          <w:rFonts w:ascii="Times New Roman" w:hAnsi="Times New Roman" w:cs="Times New Roman"/>
          <w:bCs/>
        </w:rPr>
        <w:t xml:space="preserve">bial activities of </w:t>
      </w:r>
      <w:proofErr w:type="spellStart"/>
      <w:r w:rsidR="0022366D">
        <w:rPr>
          <w:rFonts w:ascii="Times New Roman" w:hAnsi="Times New Roman" w:cs="Times New Roman"/>
          <w:bCs/>
        </w:rPr>
        <w:t>Ru</w:t>
      </w:r>
      <w:proofErr w:type="spellEnd"/>
      <w:r w:rsidR="0022366D">
        <w:rPr>
          <w:rFonts w:ascii="Times New Roman" w:hAnsi="Times New Roman" w:cs="Times New Roman"/>
          <w:bCs/>
        </w:rPr>
        <w:t>- based CO</w:t>
      </w:r>
      <w:r>
        <w:rPr>
          <w:rFonts w:ascii="Times New Roman" w:hAnsi="Times New Roman" w:cs="Times New Roman"/>
          <w:bCs/>
        </w:rPr>
        <w:t xml:space="preserve">RMs against </w:t>
      </w:r>
      <w:r w:rsidRPr="00CA1498">
        <w:rPr>
          <w:rFonts w:ascii="Times New Roman" w:hAnsi="Times New Roman" w:cs="Times New Roman"/>
          <w:bCs/>
          <w:i/>
        </w:rPr>
        <w:t>E. col</w:t>
      </w:r>
      <w:r>
        <w:rPr>
          <w:rFonts w:ascii="Times New Roman" w:hAnsi="Times New Roman" w:cs="Times New Roman"/>
          <w:bCs/>
          <w:i/>
        </w:rPr>
        <w:t xml:space="preserve">i </w:t>
      </w:r>
      <w:r w:rsidRPr="00CA1498">
        <w:rPr>
          <w:rFonts w:ascii="Times New Roman" w:hAnsi="Times New Roman" w:cs="Times New Roman"/>
          <w:bCs/>
        </w:rPr>
        <w:t xml:space="preserve">and </w:t>
      </w:r>
      <w:r>
        <w:rPr>
          <w:rFonts w:ascii="Times New Roman" w:hAnsi="Times New Roman" w:cs="Times New Roman"/>
          <w:bCs/>
        </w:rPr>
        <w:t xml:space="preserve">the findings in this chapter suggest that </w:t>
      </w:r>
      <w:proofErr w:type="spellStart"/>
      <w:r>
        <w:rPr>
          <w:rFonts w:ascii="Times New Roman" w:hAnsi="Times New Roman" w:cs="Times New Roman"/>
          <w:bCs/>
        </w:rPr>
        <w:t>Ru</w:t>
      </w:r>
      <w:proofErr w:type="spellEnd"/>
      <w:r>
        <w:rPr>
          <w:rFonts w:ascii="Times New Roman" w:hAnsi="Times New Roman" w:cs="Times New Roman"/>
          <w:bCs/>
        </w:rPr>
        <w:t>-based CORMs have different modes of actions through DNA damage in a concentration-dependent manner and leakage of nucleic acid through damaged cell membranes. It is shown that the measurement of endogenous generation of ROS by CORMs using fluorescence probes gives different outcomes; for instance, CORM-2 produces a significant amount of ROS when using DCF-DC probe. However, using the HFP probe that selectively measures generation of hydroxyl radical (</w:t>
      </w:r>
      <m:oMath>
        <m:sSup>
          <m:sSupPr>
            <m:ctrlPr>
              <w:rPr>
                <w:rFonts w:ascii="Cambria Math" w:hAnsi="Cambria Math" w:cs="Times New Roman"/>
                <w:bCs/>
                <w:i/>
              </w:rPr>
            </m:ctrlPr>
          </m:sSupPr>
          <m:e>
            <m:r>
              <m:rPr>
                <m:sty m:val="p"/>
              </m:rPr>
              <w:rPr>
                <w:rFonts w:ascii="Cambria Math" w:hAnsi="Cambria Math" w:cs="Times New Roman"/>
              </w:rPr>
              <m:t>OH</m:t>
            </m:r>
          </m:e>
          <m:sup>
            <m:r>
              <w:rPr>
                <w:rFonts w:ascii="Wingdings" w:hAnsi="Wingdings" w:cs="Times New Roman"/>
              </w:rPr>
              <m:t></m:t>
            </m:r>
          </m:sup>
        </m:sSup>
      </m:oMath>
      <w:r>
        <w:rPr>
          <w:rFonts w:ascii="Times New Roman" w:hAnsi="Times New Roman" w:cs="Times New Roman"/>
          <w:bCs/>
        </w:rPr>
        <w:t xml:space="preserve">), we showed that CORM-2 does not produce </w:t>
      </w:r>
      <m:oMath>
        <m:sSup>
          <m:sSupPr>
            <m:ctrlPr>
              <w:rPr>
                <w:rFonts w:ascii="Cambria Math" w:hAnsi="Cambria Math" w:cs="Times New Roman"/>
                <w:bCs/>
                <w:i/>
              </w:rPr>
            </m:ctrlPr>
          </m:sSupPr>
          <m:e>
            <m:r>
              <m:rPr>
                <m:sty m:val="p"/>
              </m:rPr>
              <w:rPr>
                <w:rFonts w:ascii="Cambria Math" w:hAnsi="Cambria Math" w:cs="Times New Roman"/>
              </w:rPr>
              <m:t>OH</m:t>
            </m:r>
          </m:e>
          <m:sup>
            <m:r>
              <w:rPr>
                <w:rFonts w:ascii="Wingdings" w:hAnsi="Wingdings" w:cs="Times New Roman"/>
              </w:rPr>
              <m:t></m:t>
            </m:r>
          </m:sup>
        </m:sSup>
      </m:oMath>
      <w:r>
        <w:rPr>
          <w:rFonts w:ascii="Times New Roman" w:hAnsi="Times New Roman" w:cs="Times New Roman"/>
          <w:bCs/>
        </w:rPr>
        <w:t>. Furthermore, the amplex red assay results revealed that CORM-2 at lower concentration was not able to produce H</w:t>
      </w:r>
      <w:r>
        <w:rPr>
          <w:rFonts w:ascii="Times New Roman" w:hAnsi="Times New Roman" w:cs="Times New Roman"/>
          <w:bCs/>
          <w:vertAlign w:val="subscript"/>
        </w:rPr>
        <w:t>2</w:t>
      </w:r>
      <w:r>
        <w:rPr>
          <w:rFonts w:ascii="Times New Roman" w:hAnsi="Times New Roman" w:cs="Times New Roman"/>
          <w:bCs/>
        </w:rPr>
        <w:t>O</w:t>
      </w:r>
      <w:r>
        <w:rPr>
          <w:rFonts w:ascii="Times New Roman" w:hAnsi="Times New Roman" w:cs="Times New Roman"/>
          <w:bCs/>
          <w:vertAlign w:val="subscript"/>
        </w:rPr>
        <w:t xml:space="preserve">2 </w:t>
      </w:r>
      <w:r>
        <w:rPr>
          <w:rFonts w:ascii="Times New Roman" w:hAnsi="Times New Roman" w:cs="Times New Roman"/>
          <w:bCs/>
        </w:rPr>
        <w:t xml:space="preserve">while 4 </w:t>
      </w:r>
      <m:oMath>
        <m:r>
          <w:rPr>
            <w:rFonts w:ascii="Cambria Math" w:hAnsi="Cambria Math" w:cs="Times New Roman"/>
          </w:rPr>
          <m:t>μ</m:t>
        </m:r>
        <m:r>
          <m:rPr>
            <m:sty m:val="p"/>
          </m:rPr>
          <w:rPr>
            <w:rFonts w:ascii="Cambria Math" w:hAnsi="Cambria Math" w:cs="Times New Roman"/>
          </w:rPr>
          <m:t>M</m:t>
        </m:r>
      </m:oMath>
      <w:r>
        <w:rPr>
          <w:rFonts w:ascii="Times New Roman" w:hAnsi="Times New Roman" w:cs="Times New Roman"/>
          <w:bCs/>
        </w:rPr>
        <w:t xml:space="preserve"> H</w:t>
      </w:r>
      <w:r>
        <w:rPr>
          <w:rFonts w:ascii="Times New Roman" w:hAnsi="Times New Roman" w:cs="Times New Roman"/>
          <w:bCs/>
          <w:vertAlign w:val="subscript"/>
        </w:rPr>
        <w:t>2</w:t>
      </w:r>
      <w:r>
        <w:rPr>
          <w:rFonts w:ascii="Times New Roman" w:hAnsi="Times New Roman" w:cs="Times New Roman"/>
          <w:bCs/>
        </w:rPr>
        <w:t>O</w:t>
      </w:r>
      <w:r>
        <w:rPr>
          <w:rFonts w:ascii="Times New Roman" w:hAnsi="Times New Roman" w:cs="Times New Roman"/>
          <w:bCs/>
          <w:vertAlign w:val="subscript"/>
        </w:rPr>
        <w:t xml:space="preserve">2 </w:t>
      </w:r>
      <w:r>
        <w:rPr>
          <w:rFonts w:ascii="Times New Roman" w:hAnsi="Times New Roman" w:cs="Times New Roman"/>
          <w:bCs/>
        </w:rPr>
        <w:t xml:space="preserve">was produced at 150 </w:t>
      </w:r>
      <m:oMath>
        <m:r>
          <w:rPr>
            <w:rFonts w:ascii="Cambria Math" w:hAnsi="Cambria Math" w:cs="Times New Roman"/>
          </w:rPr>
          <m:t>μ</m:t>
        </m:r>
        <m:r>
          <m:rPr>
            <m:sty m:val="p"/>
          </m:rPr>
          <w:rPr>
            <w:rFonts w:ascii="Cambria Math" w:hAnsi="Cambria Math" w:cs="Times New Roman"/>
          </w:rPr>
          <m:t>M</m:t>
        </m:r>
      </m:oMath>
      <w:r>
        <w:rPr>
          <w:rFonts w:ascii="Times New Roman" w:hAnsi="Times New Roman" w:cs="Times New Roman"/>
          <w:bCs/>
        </w:rPr>
        <w:t xml:space="preserve"> CORM-2. This evidence was also supported by RT-PCR data that indicated no effect or very slight down-regulation of the expression of those genes for oxidative stress in bacterial cells such as </w:t>
      </w:r>
      <w:r w:rsidRPr="00F33B8B">
        <w:rPr>
          <w:rFonts w:ascii="Times New Roman" w:hAnsi="Times New Roman" w:cs="Times New Roman"/>
          <w:bCs/>
          <w:i/>
        </w:rPr>
        <w:t>sod</w:t>
      </w:r>
      <w:r w:rsidRPr="000B4D5E">
        <w:rPr>
          <w:rFonts w:ascii="Times New Roman" w:hAnsi="Times New Roman" w:cs="Times New Roman"/>
          <w:bCs/>
          <w:i/>
        </w:rPr>
        <w:t>A</w:t>
      </w:r>
      <w:r>
        <w:rPr>
          <w:rFonts w:ascii="Times New Roman" w:hAnsi="Times New Roman" w:cs="Times New Roman"/>
          <w:bCs/>
        </w:rPr>
        <w:t xml:space="preserve"> and</w:t>
      </w:r>
      <w:r>
        <w:rPr>
          <w:rFonts w:ascii="Times New Roman" w:hAnsi="Times New Roman" w:cs="Times New Roman"/>
          <w:bCs/>
          <w:i/>
        </w:rPr>
        <w:t xml:space="preserve"> k</w:t>
      </w:r>
      <w:r w:rsidRPr="00310A5B">
        <w:rPr>
          <w:rFonts w:ascii="Times New Roman" w:hAnsi="Times New Roman" w:cs="Times New Roman"/>
          <w:bCs/>
          <w:i/>
        </w:rPr>
        <w:t>at</w:t>
      </w:r>
      <w:r w:rsidRPr="000B4D5E">
        <w:rPr>
          <w:rFonts w:ascii="Times New Roman" w:hAnsi="Times New Roman" w:cs="Times New Roman"/>
          <w:bCs/>
          <w:i/>
        </w:rPr>
        <w:t>G</w:t>
      </w:r>
      <w:r>
        <w:rPr>
          <w:rFonts w:ascii="Times New Roman" w:hAnsi="Times New Roman" w:cs="Times New Roman"/>
          <w:bCs/>
        </w:rPr>
        <w:t xml:space="preserve">. This might be explained that the effect of </w:t>
      </w:r>
      <w:proofErr w:type="spellStart"/>
      <w:r>
        <w:rPr>
          <w:rFonts w:ascii="Times New Roman" w:hAnsi="Times New Roman" w:cs="Times New Roman"/>
          <w:bCs/>
        </w:rPr>
        <w:t>Ru</w:t>
      </w:r>
      <w:proofErr w:type="spellEnd"/>
      <w:r>
        <w:rPr>
          <w:rFonts w:ascii="Times New Roman" w:hAnsi="Times New Roman" w:cs="Times New Roman"/>
          <w:bCs/>
        </w:rPr>
        <w:t xml:space="preserve">-based CORMs is not depending upon generation of </w:t>
      </w:r>
      <m:oMath>
        <m:sSup>
          <m:sSupPr>
            <m:ctrlPr>
              <w:rPr>
                <w:rFonts w:ascii="Cambria Math" w:hAnsi="Cambria Math" w:cs="Times New Roman"/>
                <w:bCs/>
                <w:i/>
              </w:rPr>
            </m:ctrlPr>
          </m:sSupPr>
          <m:e>
            <m:r>
              <m:rPr>
                <m:sty m:val="p"/>
              </m:rPr>
              <w:rPr>
                <w:rFonts w:ascii="Cambria Math" w:hAnsi="Cambria Math" w:cs="Times New Roman"/>
              </w:rPr>
              <m:t>OH</m:t>
            </m:r>
          </m:e>
          <m:sup>
            <m:r>
              <w:rPr>
                <w:rFonts w:ascii="Wingdings" w:hAnsi="Wingdings" w:cs="Times New Roman"/>
              </w:rPr>
              <m:t></m:t>
            </m:r>
          </m:sup>
        </m:sSup>
      </m:oMath>
      <w:r>
        <w:rPr>
          <w:rFonts w:ascii="Times New Roman" w:hAnsi="Times New Roman" w:cs="Times New Roman"/>
          <w:bCs/>
        </w:rPr>
        <w:t xml:space="preserve"> but it is possible that Ru is able to intercalate with DNA and produce the damage. </w:t>
      </w:r>
    </w:p>
    <w:p w14:paraId="6F35F473" w14:textId="77777777" w:rsidR="00BE2844" w:rsidRDefault="00BE2844" w:rsidP="00BE2844">
      <w:pPr>
        <w:spacing w:line="360" w:lineRule="auto"/>
        <w:jc w:val="both"/>
        <w:rPr>
          <w:rFonts w:ascii="Times New Roman" w:hAnsi="Times New Roman" w:cs="Times New Roman"/>
          <w:spacing w:val="-4"/>
          <w:kern w:val="1"/>
        </w:rPr>
      </w:pPr>
    </w:p>
    <w:p w14:paraId="03EFC95B" w14:textId="77777777" w:rsidR="006609E4" w:rsidRPr="00CD5406" w:rsidRDefault="006609E4" w:rsidP="006609E4">
      <w:pPr>
        <w:spacing w:line="360" w:lineRule="auto"/>
        <w:jc w:val="center"/>
        <w:rPr>
          <w:rFonts w:ascii="Times New Roman" w:hAnsi="Times New Roman" w:cs="Times New Roman"/>
          <w:b/>
          <w:sz w:val="28"/>
          <w:szCs w:val="28"/>
        </w:rPr>
      </w:pPr>
      <w:r w:rsidRPr="00CD5406">
        <w:rPr>
          <w:rFonts w:ascii="Times New Roman" w:hAnsi="Times New Roman" w:cs="Times New Roman"/>
          <w:b/>
          <w:sz w:val="28"/>
          <w:szCs w:val="28"/>
        </w:rPr>
        <w:t>Chapter 7</w:t>
      </w:r>
    </w:p>
    <w:p w14:paraId="210C58FD" w14:textId="77777777" w:rsidR="006609E4" w:rsidRPr="00CD5406" w:rsidRDefault="006609E4" w:rsidP="006609E4">
      <w:pPr>
        <w:jc w:val="center"/>
        <w:rPr>
          <w:rFonts w:ascii="Times New Roman" w:hAnsi="Times New Roman" w:cs="Times New Roman"/>
          <w:b/>
          <w:sz w:val="28"/>
          <w:szCs w:val="28"/>
        </w:rPr>
      </w:pPr>
    </w:p>
    <w:p w14:paraId="71BEACD6" w14:textId="77777777" w:rsidR="006609E4" w:rsidRPr="00CD5406" w:rsidRDefault="006609E4" w:rsidP="006609E4">
      <w:pPr>
        <w:jc w:val="center"/>
        <w:rPr>
          <w:rFonts w:ascii="Times New Roman" w:hAnsi="Times New Roman" w:cs="Times New Roman"/>
          <w:b/>
          <w:sz w:val="28"/>
          <w:szCs w:val="28"/>
        </w:rPr>
      </w:pPr>
      <w:r w:rsidRPr="00CD5406">
        <w:rPr>
          <w:rFonts w:ascii="Times New Roman" w:hAnsi="Times New Roman" w:cs="Times New Roman"/>
          <w:b/>
          <w:sz w:val="28"/>
          <w:szCs w:val="28"/>
        </w:rPr>
        <w:t>General Discussion</w:t>
      </w:r>
    </w:p>
    <w:p w14:paraId="3AF98029" w14:textId="77777777" w:rsidR="006609E4" w:rsidRPr="00CD5406" w:rsidRDefault="006609E4" w:rsidP="006609E4">
      <w:pPr>
        <w:jc w:val="center"/>
        <w:rPr>
          <w:rFonts w:ascii="Times New Roman" w:hAnsi="Times New Roman" w:cs="Times New Roman"/>
          <w:b/>
          <w:sz w:val="28"/>
          <w:szCs w:val="28"/>
        </w:rPr>
      </w:pPr>
    </w:p>
    <w:p w14:paraId="10B66676" w14:textId="77777777" w:rsidR="006609E4" w:rsidRPr="00CD5406" w:rsidRDefault="006609E4" w:rsidP="006609E4">
      <w:pPr>
        <w:rPr>
          <w:rFonts w:ascii="Times New Roman" w:hAnsi="Times New Roman" w:cs="Times New Roman"/>
          <w:b/>
          <w:sz w:val="28"/>
          <w:szCs w:val="28"/>
        </w:rPr>
      </w:pPr>
    </w:p>
    <w:p w14:paraId="40856DDF" w14:textId="77777777" w:rsidR="006609E4" w:rsidRPr="00CD5406" w:rsidRDefault="006609E4" w:rsidP="006609E4">
      <w:pPr>
        <w:rPr>
          <w:rFonts w:ascii="Times New Roman" w:hAnsi="Times New Roman" w:cs="Times New Roman"/>
          <w:b/>
          <w:sz w:val="28"/>
          <w:szCs w:val="28"/>
        </w:rPr>
      </w:pPr>
    </w:p>
    <w:p w14:paraId="59D4D5E8" w14:textId="77777777" w:rsidR="006609E4" w:rsidRPr="00CD5406" w:rsidRDefault="006609E4" w:rsidP="006609E4">
      <w:pPr>
        <w:spacing w:line="360" w:lineRule="auto"/>
        <w:rPr>
          <w:rFonts w:ascii="Times New Roman" w:hAnsi="Times New Roman" w:cs="Times New Roman"/>
          <w:b/>
        </w:rPr>
      </w:pPr>
      <w:r w:rsidRPr="00CD5406">
        <w:rPr>
          <w:rFonts w:ascii="Times New Roman" w:hAnsi="Times New Roman" w:cs="Times New Roman"/>
          <w:b/>
        </w:rPr>
        <w:t xml:space="preserve">7.1 Summary </w:t>
      </w:r>
    </w:p>
    <w:p w14:paraId="551F1393" w14:textId="77777777" w:rsidR="006609E4" w:rsidRPr="00CD5406" w:rsidRDefault="006609E4" w:rsidP="006609E4">
      <w:pPr>
        <w:rPr>
          <w:rFonts w:ascii="Times New Roman" w:hAnsi="Times New Roman" w:cs="Times New Roman"/>
          <w:b/>
        </w:rPr>
      </w:pPr>
    </w:p>
    <w:p w14:paraId="243ED6A1" w14:textId="0D2A20DB" w:rsidR="006609E4" w:rsidRPr="00CD5406" w:rsidRDefault="006609E4" w:rsidP="006609E4">
      <w:pPr>
        <w:spacing w:line="360" w:lineRule="auto"/>
        <w:jc w:val="both"/>
        <w:rPr>
          <w:rFonts w:ascii="Times New Roman" w:hAnsi="Times New Roman" w:cs="Times New Roman"/>
        </w:rPr>
      </w:pPr>
      <w:r>
        <w:rPr>
          <w:rFonts w:ascii="Times New Roman" w:hAnsi="Times New Roman" w:cs="Times New Roman"/>
        </w:rPr>
        <w:t xml:space="preserve">In the past decade, research interests in the biology of CO and CORMs have greatly advanced, due to the discovery of advantageous and vital functions of CO in higher organisms and the synthesis of CORMs for CO delivery and as antibacterial compounds. Nevertheless, many questions still remain in this field. In particular, the mechanisms of CORMs action and the reasons for their superiority over CO gas are unexplained. </w:t>
      </w:r>
      <w:r w:rsidRPr="00CD5406">
        <w:rPr>
          <w:rFonts w:ascii="Times New Roman" w:hAnsi="Times New Roman" w:cs="Times New Roman"/>
        </w:rPr>
        <w:t xml:space="preserve">The work presented </w:t>
      </w:r>
      <w:r>
        <w:rPr>
          <w:rFonts w:ascii="Times New Roman" w:hAnsi="Times New Roman" w:cs="Times New Roman"/>
        </w:rPr>
        <w:t>herein</w:t>
      </w:r>
      <w:r w:rsidRPr="00CD5406">
        <w:rPr>
          <w:rFonts w:ascii="Times New Roman" w:hAnsi="Times New Roman" w:cs="Times New Roman"/>
        </w:rPr>
        <w:t xml:space="preserve"> has advanced </w:t>
      </w:r>
      <w:r>
        <w:rPr>
          <w:rFonts w:ascii="Times New Roman" w:hAnsi="Times New Roman" w:cs="Times New Roman"/>
        </w:rPr>
        <w:t xml:space="preserve">our </w:t>
      </w:r>
      <w:r w:rsidRPr="00CD5406">
        <w:rPr>
          <w:rFonts w:ascii="Times New Roman" w:hAnsi="Times New Roman" w:cs="Times New Roman"/>
        </w:rPr>
        <w:t>knowledge of antimicrobi</w:t>
      </w:r>
      <w:r>
        <w:rPr>
          <w:rFonts w:ascii="Times New Roman" w:hAnsi="Times New Roman" w:cs="Times New Roman"/>
        </w:rPr>
        <w:t>al activities of a number of CO</w:t>
      </w:r>
      <w:r w:rsidRPr="00CD5406">
        <w:rPr>
          <w:rFonts w:ascii="Times New Roman" w:hAnsi="Times New Roman" w:cs="Times New Roman"/>
        </w:rPr>
        <w:t>RM compounds, especially ruthenium-based compounds (CORM-2 and CORM-3)</w:t>
      </w:r>
      <w:r>
        <w:rPr>
          <w:rFonts w:ascii="Times New Roman" w:hAnsi="Times New Roman" w:cs="Times New Roman"/>
        </w:rPr>
        <w:t xml:space="preserve"> </w:t>
      </w:r>
      <w:r w:rsidRPr="00CD5406">
        <w:rPr>
          <w:rFonts w:ascii="Times New Roman" w:hAnsi="Times New Roman" w:cs="Times New Roman"/>
        </w:rPr>
        <w:t xml:space="preserve">and </w:t>
      </w:r>
      <w:r>
        <w:rPr>
          <w:rFonts w:ascii="Times New Roman" w:hAnsi="Times New Roman" w:cs="Times New Roman"/>
        </w:rPr>
        <w:t xml:space="preserve">the </w:t>
      </w:r>
      <w:r w:rsidRPr="00CD5406">
        <w:rPr>
          <w:rFonts w:ascii="Times New Roman" w:hAnsi="Times New Roman" w:cs="Times New Roman"/>
        </w:rPr>
        <w:t>manganese-containing compound (CORM-401), in comparison with CO gas. It is demonstrated that lower concentrations</w:t>
      </w:r>
      <w:r>
        <w:rPr>
          <w:rFonts w:ascii="Times New Roman" w:hAnsi="Times New Roman" w:cs="Times New Roman"/>
        </w:rPr>
        <w:t xml:space="preserve"> of ruthenium-based CO</w:t>
      </w:r>
      <w:r w:rsidRPr="00CD5406">
        <w:rPr>
          <w:rFonts w:ascii="Times New Roman" w:hAnsi="Times New Roman" w:cs="Times New Roman"/>
        </w:rPr>
        <w:t xml:space="preserve">RMs are more effective in killing bacterial cells, in comparison with CO gas. </w:t>
      </w:r>
      <w:r>
        <w:rPr>
          <w:rFonts w:ascii="Times New Roman" w:hAnsi="Times New Roman" w:cs="Times New Roman"/>
        </w:rPr>
        <w:t>Furthermore, the a</w:t>
      </w:r>
      <w:r w:rsidRPr="00CD5406">
        <w:rPr>
          <w:rFonts w:ascii="Times New Roman" w:hAnsi="Times New Roman" w:cs="Times New Roman"/>
        </w:rPr>
        <w:t>ntibacterial effect</w:t>
      </w:r>
      <w:r>
        <w:rPr>
          <w:rFonts w:ascii="Times New Roman" w:hAnsi="Times New Roman" w:cs="Times New Roman"/>
        </w:rPr>
        <w:t>s</w:t>
      </w:r>
      <w:r w:rsidRPr="00CD5406">
        <w:rPr>
          <w:rFonts w:ascii="Times New Roman" w:hAnsi="Times New Roman" w:cs="Times New Roman"/>
        </w:rPr>
        <w:t xml:space="preserve"> of CORM-401 </w:t>
      </w:r>
      <w:r>
        <w:rPr>
          <w:rFonts w:ascii="Times New Roman" w:hAnsi="Times New Roman" w:cs="Times New Roman"/>
        </w:rPr>
        <w:t>were</w:t>
      </w:r>
      <w:r w:rsidRPr="00CD5406">
        <w:rPr>
          <w:rFonts w:ascii="Times New Roman" w:hAnsi="Times New Roman" w:cs="Times New Roman"/>
        </w:rPr>
        <w:t xml:space="preserve"> </w:t>
      </w:r>
      <w:r>
        <w:rPr>
          <w:rFonts w:ascii="Times New Roman" w:hAnsi="Times New Roman" w:cs="Times New Roman"/>
        </w:rPr>
        <w:t>much</w:t>
      </w:r>
      <w:r w:rsidRPr="00CD5406">
        <w:rPr>
          <w:rFonts w:ascii="Times New Roman" w:hAnsi="Times New Roman" w:cs="Times New Roman"/>
        </w:rPr>
        <w:t xml:space="preserve"> lower than that of CORM-2 or CORM-3; for instance, CORM-2 (10 </w:t>
      </w:r>
      <m:oMath>
        <m:r>
          <w:rPr>
            <w:rFonts w:ascii="Cambria Math" w:hAnsi="Cambria Math" w:cs="Times New Roman"/>
          </w:rPr>
          <m:t>μ</m:t>
        </m:r>
        <m:r>
          <m:rPr>
            <m:sty m:val="p"/>
          </m:rPr>
          <w:rPr>
            <w:rFonts w:ascii="Cambria Math" w:hAnsi="Cambria Math" w:cs="Times New Roman"/>
          </w:rPr>
          <m:t xml:space="preserve">M) </m:t>
        </m:r>
      </m:oMath>
      <w:r w:rsidRPr="00CD5406">
        <w:rPr>
          <w:rFonts w:ascii="Times New Roman" w:hAnsi="Times New Roman" w:cs="Times New Roman"/>
        </w:rPr>
        <w:t>or CORM-3 (30</w:t>
      </w:r>
      <m:oMath>
        <m:r>
          <w:rPr>
            <w:rFonts w:ascii="Cambria Math" w:hAnsi="Cambria Math" w:cs="Times New Roman"/>
          </w:rPr>
          <m:t xml:space="preserve"> μ</m:t>
        </m:r>
        <m:r>
          <m:rPr>
            <m:sty m:val="p"/>
          </m:rPr>
          <w:rPr>
            <w:rFonts w:ascii="Cambria Math" w:hAnsi="Cambria Math" w:cs="Times New Roman"/>
          </w:rPr>
          <m:t>M</m:t>
        </m:r>
      </m:oMath>
      <w:r w:rsidRPr="00CD5406">
        <w:rPr>
          <w:rFonts w:ascii="Times New Roman" w:hAnsi="Times New Roman" w:cs="Times New Roman"/>
        </w:rPr>
        <w:t xml:space="preserve">) </w:t>
      </w:r>
      <w:r>
        <w:rPr>
          <w:rFonts w:ascii="Times New Roman" w:hAnsi="Times New Roman" w:cs="Times New Roman"/>
        </w:rPr>
        <w:t>is found to be the</w:t>
      </w:r>
      <w:r w:rsidRPr="00CD5406">
        <w:rPr>
          <w:rFonts w:ascii="Times New Roman" w:hAnsi="Times New Roman" w:cs="Times New Roman"/>
        </w:rPr>
        <w:t xml:space="preserve"> MIC against </w:t>
      </w:r>
      <w:r w:rsidRPr="00CD5406">
        <w:rPr>
          <w:rFonts w:ascii="Times New Roman" w:hAnsi="Times New Roman" w:cs="Times New Roman"/>
          <w:i/>
        </w:rPr>
        <w:t>E. coli</w:t>
      </w:r>
      <w:r w:rsidRPr="00CD5406">
        <w:rPr>
          <w:rFonts w:ascii="Times New Roman" w:hAnsi="Times New Roman" w:cs="Times New Roman"/>
        </w:rPr>
        <w:t xml:space="preserve"> cells, </w:t>
      </w:r>
      <w:r>
        <w:rPr>
          <w:rFonts w:ascii="Times New Roman" w:hAnsi="Times New Roman" w:cs="Times New Roman"/>
        </w:rPr>
        <w:t>whereas</w:t>
      </w:r>
      <w:r w:rsidRPr="00CD5406">
        <w:rPr>
          <w:rFonts w:ascii="Times New Roman" w:hAnsi="Times New Roman" w:cs="Times New Roman"/>
        </w:rPr>
        <w:t xml:space="preserve"> CORM-401 at higher concentrations (100- 200</w:t>
      </w:r>
      <m:oMath>
        <m:r>
          <w:rPr>
            <w:rFonts w:ascii="Cambria Math" w:hAnsi="Cambria Math" w:cs="Times New Roman"/>
          </w:rPr>
          <m:t xml:space="preserve"> μ</m:t>
        </m:r>
        <m:r>
          <m:rPr>
            <m:sty m:val="p"/>
          </m:rPr>
          <w:rPr>
            <w:rFonts w:ascii="Cambria Math" w:hAnsi="Cambria Math" w:cs="Times New Roman"/>
          </w:rPr>
          <m:t>M)</m:t>
        </m:r>
      </m:oMath>
      <w:r w:rsidRPr="00CD5406">
        <w:rPr>
          <w:rFonts w:ascii="Times New Roman" w:hAnsi="Times New Roman" w:cs="Times New Roman"/>
        </w:rPr>
        <w:t xml:space="preserve"> </w:t>
      </w:r>
      <w:r>
        <w:rPr>
          <w:rFonts w:ascii="Times New Roman" w:hAnsi="Times New Roman" w:cs="Times New Roman"/>
        </w:rPr>
        <w:t>only</w:t>
      </w:r>
      <w:r w:rsidRPr="00CD5406">
        <w:rPr>
          <w:rFonts w:ascii="Times New Roman" w:hAnsi="Times New Roman" w:cs="Times New Roman"/>
        </w:rPr>
        <w:t xml:space="preserve"> partially reduced b</w:t>
      </w:r>
      <w:r>
        <w:rPr>
          <w:rFonts w:ascii="Times New Roman" w:hAnsi="Times New Roman" w:cs="Times New Roman"/>
        </w:rPr>
        <w:t>acterial growth;</w:t>
      </w:r>
      <w:r w:rsidRPr="00CD5406">
        <w:rPr>
          <w:rFonts w:ascii="Times New Roman" w:hAnsi="Times New Roman" w:cs="Times New Roman"/>
        </w:rPr>
        <w:t xml:space="preserve"> this was similar to the</w:t>
      </w:r>
      <w:r>
        <w:rPr>
          <w:rFonts w:ascii="Times New Roman" w:hAnsi="Times New Roman" w:cs="Times New Roman"/>
        </w:rPr>
        <w:t xml:space="preserve"> effects of</w:t>
      </w:r>
      <w:r w:rsidRPr="00CD5406">
        <w:rPr>
          <w:rFonts w:ascii="Times New Roman" w:hAnsi="Times New Roman" w:cs="Times New Roman"/>
        </w:rPr>
        <w:t xml:space="preserve"> CO gas</w:t>
      </w:r>
      <w:r>
        <w:rPr>
          <w:rFonts w:ascii="Times New Roman" w:hAnsi="Times New Roman" w:cs="Times New Roman"/>
        </w:rPr>
        <w:t>,</w:t>
      </w:r>
      <w:r w:rsidRPr="00CD5406">
        <w:rPr>
          <w:rFonts w:ascii="Times New Roman" w:hAnsi="Times New Roman" w:cs="Times New Roman"/>
        </w:rPr>
        <w:t xml:space="preserve"> which also partially inhibited bacterial growth at around</w:t>
      </w:r>
      <w:r>
        <w:rPr>
          <w:rFonts w:ascii="Times New Roman" w:hAnsi="Times New Roman" w:cs="Times New Roman"/>
        </w:rPr>
        <w:t xml:space="preserve"> </w:t>
      </w:r>
      <w:r w:rsidRPr="00CD5406">
        <w:rPr>
          <w:rFonts w:ascii="Times New Roman" w:hAnsi="Times New Roman" w:cs="Times New Roman"/>
        </w:rPr>
        <w:t xml:space="preserve">250 </w:t>
      </w:r>
      <w:r>
        <w:rPr>
          <w:rFonts w:ascii="Times New Roman" w:hAnsi="Times New Roman" w:cs="Times New Roman"/>
        </w:rPr>
        <w:t>mM</w:t>
      </w:r>
      <w:r w:rsidRPr="00CD5406">
        <w:rPr>
          <w:rFonts w:ascii="Times New Roman" w:hAnsi="Times New Roman" w:cs="Times New Roman"/>
        </w:rPr>
        <w:t>. Importantly,</w:t>
      </w:r>
      <w:r>
        <w:rPr>
          <w:rFonts w:ascii="Times New Roman" w:hAnsi="Times New Roman" w:cs="Times New Roman"/>
        </w:rPr>
        <w:t xml:space="preserve"> CO</w:t>
      </w:r>
      <w:r w:rsidRPr="00CD5406">
        <w:rPr>
          <w:rFonts w:ascii="Times New Roman" w:hAnsi="Times New Roman" w:cs="Times New Roman"/>
        </w:rPr>
        <w:t>RM compounds</w:t>
      </w:r>
      <w:r>
        <w:rPr>
          <w:rFonts w:ascii="Times New Roman" w:hAnsi="Times New Roman" w:cs="Times New Roman"/>
        </w:rPr>
        <w:t>,</w:t>
      </w:r>
      <w:r w:rsidRPr="00CD5406">
        <w:rPr>
          <w:rFonts w:ascii="Times New Roman" w:hAnsi="Times New Roman" w:cs="Times New Roman"/>
        </w:rPr>
        <w:t xml:space="preserve"> in particular</w:t>
      </w:r>
      <w:r w:rsidR="005169BF">
        <w:rPr>
          <w:rFonts w:ascii="Times New Roman" w:hAnsi="Times New Roman" w:cs="Times New Roman"/>
        </w:rPr>
        <w:t>,</w:t>
      </w:r>
      <w:r w:rsidRPr="00CD5406">
        <w:rPr>
          <w:rFonts w:ascii="Times New Roman" w:hAnsi="Times New Roman" w:cs="Times New Roman"/>
        </w:rPr>
        <w:t xml:space="preserve"> CORM-2 and CORM-3</w:t>
      </w:r>
      <w:r>
        <w:rPr>
          <w:rFonts w:ascii="Times New Roman" w:hAnsi="Times New Roman" w:cs="Times New Roman"/>
        </w:rPr>
        <w:t>,</w:t>
      </w:r>
      <w:r w:rsidRPr="00CD5406">
        <w:rPr>
          <w:rFonts w:ascii="Times New Roman" w:hAnsi="Times New Roman" w:cs="Times New Roman"/>
        </w:rPr>
        <w:t xml:space="preserve"> </w:t>
      </w:r>
      <w:r>
        <w:rPr>
          <w:rFonts w:ascii="Times New Roman" w:hAnsi="Times New Roman" w:cs="Times New Roman"/>
        </w:rPr>
        <w:t>have</w:t>
      </w:r>
      <w:r w:rsidRPr="00CD5406">
        <w:rPr>
          <w:rFonts w:ascii="Times New Roman" w:hAnsi="Times New Roman" w:cs="Times New Roman"/>
        </w:rPr>
        <w:t xml:space="preserve"> </w:t>
      </w:r>
      <w:r>
        <w:rPr>
          <w:rFonts w:ascii="Times New Roman" w:hAnsi="Times New Roman" w:cs="Times New Roman"/>
        </w:rPr>
        <w:t>potentiating</w:t>
      </w:r>
      <w:r w:rsidRPr="00CD5406">
        <w:rPr>
          <w:rFonts w:ascii="Times New Roman" w:hAnsi="Times New Roman" w:cs="Times New Roman"/>
        </w:rPr>
        <w:t xml:space="preserve"> effect</w:t>
      </w:r>
      <w:r>
        <w:rPr>
          <w:rFonts w:ascii="Times New Roman" w:hAnsi="Times New Roman" w:cs="Times New Roman"/>
        </w:rPr>
        <w:t>s</w:t>
      </w:r>
      <w:r w:rsidRPr="00CD5406">
        <w:rPr>
          <w:rFonts w:ascii="Times New Roman" w:hAnsi="Times New Roman" w:cs="Times New Roman"/>
        </w:rPr>
        <w:t xml:space="preserve"> on the action of various antibiotics with different mode</w:t>
      </w:r>
      <w:r>
        <w:rPr>
          <w:rFonts w:ascii="Times New Roman" w:hAnsi="Times New Roman" w:cs="Times New Roman"/>
        </w:rPr>
        <w:t>s</w:t>
      </w:r>
      <w:r w:rsidRPr="00CD5406">
        <w:rPr>
          <w:rFonts w:ascii="Times New Roman" w:hAnsi="Times New Roman" w:cs="Times New Roman"/>
        </w:rPr>
        <w:t xml:space="preserve"> of</w:t>
      </w:r>
      <w:r>
        <w:rPr>
          <w:rFonts w:ascii="Times New Roman" w:hAnsi="Times New Roman" w:cs="Times New Roman"/>
        </w:rPr>
        <w:t xml:space="preserve"> action</w:t>
      </w:r>
      <w:r w:rsidRPr="00CD5406">
        <w:rPr>
          <w:rFonts w:ascii="Times New Roman" w:hAnsi="Times New Roman" w:cs="Times New Roman"/>
        </w:rPr>
        <w:t xml:space="preserve"> against bacteria</w:t>
      </w:r>
      <w:r>
        <w:rPr>
          <w:rFonts w:ascii="Times New Roman" w:hAnsi="Times New Roman" w:cs="Times New Roman"/>
        </w:rPr>
        <w:t>,</w:t>
      </w:r>
      <w:r w:rsidRPr="00CD5406">
        <w:rPr>
          <w:rFonts w:ascii="Times New Roman" w:hAnsi="Times New Roman" w:cs="Times New Roman"/>
        </w:rPr>
        <w:t xml:space="preserve"> but CORM-401 showed </w:t>
      </w:r>
      <w:r>
        <w:rPr>
          <w:rFonts w:ascii="Times New Roman" w:hAnsi="Times New Roman" w:cs="Times New Roman"/>
        </w:rPr>
        <w:t xml:space="preserve">only </w:t>
      </w:r>
      <w:r w:rsidRPr="00CD5406">
        <w:rPr>
          <w:rFonts w:ascii="Times New Roman" w:hAnsi="Times New Roman" w:cs="Times New Roman"/>
        </w:rPr>
        <w:t xml:space="preserve">a slight </w:t>
      </w:r>
      <w:r>
        <w:rPr>
          <w:rFonts w:ascii="Times New Roman" w:hAnsi="Times New Roman" w:cs="Times New Roman"/>
        </w:rPr>
        <w:t xml:space="preserve">effect. No potentiating effect was observed with CO gas </w:t>
      </w:r>
      <w:r w:rsidRPr="00CD5406">
        <w:rPr>
          <w:rFonts w:ascii="Times New Roman" w:hAnsi="Times New Roman" w:cs="Times New Roman"/>
        </w:rPr>
        <w:t xml:space="preserve">on antibiotic actions. </w:t>
      </w:r>
      <w:r>
        <w:rPr>
          <w:rFonts w:ascii="Times New Roman" w:hAnsi="Times New Roman" w:cs="Times New Roman"/>
        </w:rPr>
        <w:t>Interestingly</w:t>
      </w:r>
      <w:r w:rsidRPr="00CD5406">
        <w:rPr>
          <w:rFonts w:ascii="Times New Roman" w:hAnsi="Times New Roman" w:cs="Times New Roman"/>
        </w:rPr>
        <w:t>, Biolog Phenotype Microarray</w:t>
      </w:r>
      <w:r>
        <w:rPr>
          <w:rFonts w:ascii="Times New Roman" w:hAnsi="Times New Roman" w:cs="Times New Roman"/>
        </w:rPr>
        <w:t>s</w:t>
      </w:r>
      <w:r w:rsidRPr="00CD5406">
        <w:rPr>
          <w:rFonts w:ascii="Times New Roman" w:hAnsi="Times New Roman" w:cs="Times New Roman"/>
        </w:rPr>
        <w:t xml:space="preserve"> showed that CO gas significantly potentiated the actions of different antimicrobial agents </w:t>
      </w:r>
      <w:r>
        <w:rPr>
          <w:rFonts w:ascii="Times New Roman" w:hAnsi="Times New Roman" w:cs="Times New Roman"/>
        </w:rPr>
        <w:t xml:space="preserve">including different antibiotics, and this may result from the unique basis of the Biolog assays.  </w:t>
      </w:r>
      <w:r w:rsidRPr="00CD5406">
        <w:rPr>
          <w:rFonts w:ascii="Times New Roman" w:hAnsi="Times New Roman" w:cs="Times New Roman"/>
        </w:rPr>
        <w:t xml:space="preserve"> </w:t>
      </w:r>
    </w:p>
    <w:p w14:paraId="19BCAB5E" w14:textId="77777777" w:rsidR="006609E4" w:rsidRPr="00CD5406" w:rsidRDefault="006609E4" w:rsidP="006609E4">
      <w:pPr>
        <w:spacing w:line="360" w:lineRule="auto"/>
        <w:jc w:val="both"/>
        <w:rPr>
          <w:rFonts w:ascii="Times New Roman" w:hAnsi="Times New Roman" w:cs="Times New Roman"/>
        </w:rPr>
      </w:pPr>
    </w:p>
    <w:p w14:paraId="7606F68F" w14:textId="2A7A09CA" w:rsidR="006609E4" w:rsidRPr="00CD5406" w:rsidRDefault="006609E4" w:rsidP="006609E4">
      <w:pPr>
        <w:spacing w:line="360" w:lineRule="auto"/>
        <w:jc w:val="both"/>
        <w:rPr>
          <w:rFonts w:ascii="Times New Roman" w:hAnsi="Times New Roman" w:cs="Times New Roman"/>
        </w:rPr>
      </w:pPr>
      <w:r w:rsidRPr="00CD5406">
        <w:rPr>
          <w:rFonts w:ascii="Times New Roman" w:hAnsi="Times New Roman" w:cs="Times New Roman"/>
        </w:rPr>
        <w:t xml:space="preserve">Furthermore, </w:t>
      </w:r>
      <w:r>
        <w:rPr>
          <w:rFonts w:ascii="Times New Roman" w:hAnsi="Times New Roman" w:cs="Times New Roman"/>
        </w:rPr>
        <w:t xml:space="preserve">the </w:t>
      </w:r>
      <w:r w:rsidRPr="00CD5406">
        <w:rPr>
          <w:rFonts w:ascii="Times New Roman" w:hAnsi="Times New Roman" w:cs="Times New Roman"/>
        </w:rPr>
        <w:t>determination of Fractional Inhibitory Concentration Index (FICi) was achieved</w:t>
      </w:r>
      <w:r>
        <w:rPr>
          <w:rFonts w:ascii="Times New Roman" w:hAnsi="Times New Roman" w:cs="Times New Roman"/>
        </w:rPr>
        <w:t xml:space="preserve"> using checkerboard microdilution assays</w:t>
      </w:r>
      <w:r w:rsidRPr="00CD5406">
        <w:rPr>
          <w:rFonts w:ascii="Times New Roman" w:hAnsi="Times New Roman" w:cs="Times New Roman"/>
        </w:rPr>
        <w:t xml:space="preserve"> and revealed that CORM-2 and CORM-3 synergistically </w:t>
      </w:r>
      <w:r w:rsidR="00862EEA">
        <w:rPr>
          <w:rFonts w:ascii="Times New Roman" w:hAnsi="Times New Roman" w:cs="Times New Roman"/>
        </w:rPr>
        <w:t>improved</w:t>
      </w:r>
      <w:r w:rsidRPr="00CD5406">
        <w:rPr>
          <w:rFonts w:ascii="Times New Roman" w:hAnsi="Times New Roman" w:cs="Times New Roman"/>
        </w:rPr>
        <w:t xml:space="preserve"> the action of antibiotics. Moreover, RT-PCR data demonstrated that CORM-2 </w:t>
      </w:r>
      <w:r>
        <w:rPr>
          <w:rFonts w:ascii="Times New Roman" w:hAnsi="Times New Roman" w:cs="Times New Roman"/>
        </w:rPr>
        <w:t>highly up-</w:t>
      </w:r>
      <w:r w:rsidRPr="00CD5406">
        <w:rPr>
          <w:rFonts w:ascii="Times New Roman" w:hAnsi="Times New Roman" w:cs="Times New Roman"/>
        </w:rPr>
        <w:t xml:space="preserve">regulated the expression of </w:t>
      </w:r>
      <w:r w:rsidRPr="00CD5406">
        <w:rPr>
          <w:rFonts w:ascii="Times New Roman" w:hAnsi="Times New Roman" w:cs="Times New Roman"/>
          <w:i/>
        </w:rPr>
        <w:t>spy</w:t>
      </w:r>
      <w:r w:rsidRPr="00CD5406">
        <w:rPr>
          <w:rFonts w:ascii="Times New Roman" w:hAnsi="Times New Roman" w:cs="Times New Roman"/>
        </w:rPr>
        <w:t xml:space="preserve"> and </w:t>
      </w:r>
      <w:r w:rsidRPr="00CD5406">
        <w:rPr>
          <w:rFonts w:ascii="Times New Roman" w:hAnsi="Times New Roman" w:cs="Times New Roman"/>
          <w:i/>
        </w:rPr>
        <w:t>rec</w:t>
      </w:r>
      <w:r>
        <w:rPr>
          <w:rFonts w:ascii="Times New Roman" w:hAnsi="Times New Roman" w:cs="Times New Roman"/>
        </w:rPr>
        <w:t>A genes,</w:t>
      </w:r>
      <w:r w:rsidRPr="00CD5406">
        <w:rPr>
          <w:rFonts w:ascii="Times New Roman" w:hAnsi="Times New Roman" w:cs="Times New Roman"/>
        </w:rPr>
        <w:t xml:space="preserve"> which are indicators for membrane and DNA damage respectively, but </w:t>
      </w:r>
      <w:r>
        <w:rPr>
          <w:rFonts w:ascii="Times New Roman" w:hAnsi="Times New Roman" w:cs="Times New Roman"/>
        </w:rPr>
        <w:t xml:space="preserve">the </w:t>
      </w:r>
      <w:r w:rsidRPr="00CD5406">
        <w:rPr>
          <w:rFonts w:ascii="Times New Roman" w:hAnsi="Times New Roman" w:cs="Times New Roman"/>
        </w:rPr>
        <w:t xml:space="preserve">expression of </w:t>
      </w:r>
      <w:r w:rsidRPr="00CD5406">
        <w:rPr>
          <w:rFonts w:ascii="Times New Roman" w:hAnsi="Times New Roman" w:cs="Times New Roman"/>
          <w:i/>
        </w:rPr>
        <w:t>sod</w:t>
      </w:r>
      <w:r w:rsidRPr="00CD5406">
        <w:rPr>
          <w:rFonts w:ascii="Times New Roman" w:hAnsi="Times New Roman" w:cs="Times New Roman"/>
        </w:rPr>
        <w:t xml:space="preserve">A and </w:t>
      </w:r>
      <w:r w:rsidRPr="00CD5406">
        <w:rPr>
          <w:rFonts w:ascii="Times New Roman" w:hAnsi="Times New Roman" w:cs="Times New Roman"/>
          <w:i/>
        </w:rPr>
        <w:t>kat</w:t>
      </w:r>
      <w:r w:rsidRPr="00CD5406">
        <w:rPr>
          <w:rFonts w:ascii="Times New Roman" w:hAnsi="Times New Roman" w:cs="Times New Roman"/>
        </w:rPr>
        <w:t xml:space="preserve">G </w:t>
      </w:r>
      <w:r>
        <w:rPr>
          <w:rFonts w:ascii="Times New Roman" w:hAnsi="Times New Roman" w:cs="Times New Roman"/>
        </w:rPr>
        <w:t>that encode</w:t>
      </w:r>
      <w:r w:rsidRPr="00533A77">
        <w:rPr>
          <w:rFonts w:ascii="Times New Roman" w:hAnsi="Times New Roman" w:cs="Times New Roman"/>
        </w:rPr>
        <w:t xml:space="preserve"> </w:t>
      </w:r>
      <w:r>
        <w:rPr>
          <w:rFonts w:ascii="Times New Roman" w:hAnsi="Times New Roman" w:cs="Times New Roman"/>
        </w:rPr>
        <w:t xml:space="preserve">oxidative stress defences were </w:t>
      </w:r>
      <w:proofErr w:type="gramStart"/>
      <w:r>
        <w:rPr>
          <w:rFonts w:ascii="Times New Roman" w:hAnsi="Times New Roman" w:cs="Times New Roman"/>
        </w:rPr>
        <w:t>down-regulated</w:t>
      </w:r>
      <w:proofErr w:type="gramEnd"/>
      <w:r>
        <w:rPr>
          <w:rFonts w:ascii="Times New Roman" w:hAnsi="Times New Roman" w:cs="Times New Roman"/>
        </w:rPr>
        <w:t>. Other</w:t>
      </w:r>
      <w:r w:rsidRPr="00CD5406">
        <w:rPr>
          <w:rFonts w:ascii="Times New Roman" w:hAnsi="Times New Roman" w:cs="Times New Roman"/>
        </w:rPr>
        <w:t xml:space="preserve"> researchers in the field have su</w:t>
      </w:r>
      <w:r>
        <w:rPr>
          <w:rFonts w:ascii="Times New Roman" w:hAnsi="Times New Roman" w:cs="Times New Roman"/>
        </w:rPr>
        <w:t>ggested that ruthenium-based CO</w:t>
      </w:r>
      <w:r w:rsidRPr="00CD5406">
        <w:rPr>
          <w:rFonts w:ascii="Times New Roman" w:hAnsi="Times New Roman" w:cs="Times New Roman"/>
        </w:rPr>
        <w:t xml:space="preserve">RMs are able to produce reactive oxygen species (ROS) </w:t>
      </w:r>
      <w:r w:rsidR="00862EEA">
        <w:rPr>
          <w:rFonts w:ascii="Times New Roman" w:hAnsi="Times New Roman" w:cs="Times New Roman"/>
        </w:rPr>
        <w:t xml:space="preserve">and </w:t>
      </w:r>
      <w:r w:rsidRPr="00CD5406">
        <w:rPr>
          <w:rFonts w:ascii="Times New Roman" w:hAnsi="Times New Roman" w:cs="Times New Roman"/>
        </w:rPr>
        <w:t xml:space="preserve">participate in </w:t>
      </w:r>
      <w:r>
        <w:rPr>
          <w:rFonts w:ascii="Times New Roman" w:hAnsi="Times New Roman" w:cs="Times New Roman"/>
        </w:rPr>
        <w:t xml:space="preserve">the </w:t>
      </w:r>
      <w:r w:rsidRPr="00CD5406">
        <w:rPr>
          <w:rFonts w:ascii="Times New Roman" w:hAnsi="Times New Roman" w:cs="Times New Roman"/>
        </w:rPr>
        <w:t xml:space="preserve">killing </w:t>
      </w:r>
      <w:r>
        <w:rPr>
          <w:rFonts w:ascii="Times New Roman" w:hAnsi="Times New Roman" w:cs="Times New Roman"/>
        </w:rPr>
        <w:t xml:space="preserve">of </w:t>
      </w:r>
      <w:r w:rsidRPr="00CD5406">
        <w:rPr>
          <w:rFonts w:ascii="Times New Roman" w:hAnsi="Times New Roman" w:cs="Times New Roman"/>
        </w:rPr>
        <w:t xml:space="preserve">bacterial cells </w:t>
      </w:r>
      <w:r w:rsidRPr="00CD5406">
        <w:rPr>
          <w:rFonts w:ascii="Times New Roman" w:hAnsi="Times New Roman" w:cs="Times New Roman"/>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sidRPr="00CD5406">
        <w:rPr>
          <w:rFonts w:ascii="Times New Roman" w:hAnsi="Times New Roman" w:cs="Times New Roman"/>
        </w:rPr>
        <w:instrText xml:space="preserve"> ADDIN EN.CITE </w:instrText>
      </w:r>
      <w:r w:rsidRPr="00CD5406">
        <w:rPr>
          <w:rFonts w:ascii="Times New Roman" w:hAnsi="Times New Roman" w:cs="Times New Roman"/>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sidRPr="00CD5406">
        <w:rPr>
          <w:rFonts w:ascii="Times New Roman" w:hAnsi="Times New Roman" w:cs="Times New Roman"/>
        </w:rPr>
        <w:instrText xml:space="preserve"> ADDIN EN.CITE.DATA </w:instrText>
      </w:r>
      <w:r w:rsidRPr="00CD5406">
        <w:rPr>
          <w:rFonts w:ascii="Times New Roman" w:hAnsi="Times New Roman" w:cs="Times New Roman"/>
        </w:rPr>
      </w:r>
      <w:r w:rsidRPr="00CD5406">
        <w:rPr>
          <w:rFonts w:ascii="Times New Roman" w:hAnsi="Times New Roman" w:cs="Times New Roman"/>
        </w:rPr>
        <w:fldChar w:fldCharType="end"/>
      </w:r>
      <w:r w:rsidRPr="00CD5406">
        <w:rPr>
          <w:rFonts w:ascii="Times New Roman" w:hAnsi="Times New Roman" w:cs="Times New Roman"/>
        </w:rPr>
      </w:r>
      <w:r w:rsidRPr="00CD5406">
        <w:rPr>
          <w:rFonts w:ascii="Times New Roman" w:hAnsi="Times New Roman" w:cs="Times New Roman"/>
        </w:rPr>
        <w:fldChar w:fldCharType="separate"/>
      </w:r>
      <w:r w:rsidRPr="00CD5406">
        <w:rPr>
          <w:rFonts w:ascii="Times New Roman" w:hAnsi="Times New Roman" w:cs="Times New Roman"/>
          <w:noProof/>
        </w:rPr>
        <w:t xml:space="preserve">(Tavares </w:t>
      </w:r>
      <w:r w:rsidRPr="00CD5406">
        <w:rPr>
          <w:rFonts w:ascii="Times New Roman" w:hAnsi="Times New Roman" w:cs="Times New Roman"/>
          <w:i/>
          <w:noProof/>
        </w:rPr>
        <w:t>et al</w:t>
      </w:r>
      <w:r w:rsidRPr="00CD5406">
        <w:rPr>
          <w:rFonts w:ascii="Times New Roman" w:hAnsi="Times New Roman" w:cs="Times New Roman"/>
          <w:noProof/>
        </w:rPr>
        <w:t>., 2011)</w:t>
      </w:r>
      <w:r w:rsidRPr="00CD5406">
        <w:rPr>
          <w:rFonts w:ascii="Times New Roman" w:hAnsi="Times New Roman" w:cs="Times New Roman"/>
        </w:rPr>
        <w:fldChar w:fldCharType="end"/>
      </w:r>
      <w:r w:rsidRPr="00CD5406">
        <w:rPr>
          <w:rFonts w:ascii="Times New Roman" w:hAnsi="Times New Roman" w:cs="Times New Roman"/>
        </w:rPr>
        <w:t>. However, the results</w:t>
      </w:r>
      <w:r>
        <w:rPr>
          <w:rFonts w:ascii="Times New Roman" w:hAnsi="Times New Roman" w:cs="Times New Roman"/>
        </w:rPr>
        <w:t xml:space="preserve"> </w:t>
      </w:r>
      <w:r w:rsidRPr="00CD5406">
        <w:rPr>
          <w:rFonts w:ascii="Times New Roman" w:hAnsi="Times New Roman" w:cs="Times New Roman"/>
        </w:rPr>
        <w:t xml:space="preserve">shown herein </w:t>
      </w:r>
      <w:r>
        <w:rPr>
          <w:rFonts w:ascii="Times New Roman" w:hAnsi="Times New Roman" w:cs="Times New Roman"/>
        </w:rPr>
        <w:t>suggested</w:t>
      </w:r>
      <w:r w:rsidRPr="00CD5406">
        <w:rPr>
          <w:rFonts w:ascii="Times New Roman" w:hAnsi="Times New Roman" w:cs="Times New Roman"/>
        </w:rPr>
        <w:t xml:space="preserve"> CORM</w:t>
      </w:r>
      <w:r>
        <w:rPr>
          <w:rFonts w:ascii="Times New Roman" w:hAnsi="Times New Roman" w:cs="Times New Roman"/>
        </w:rPr>
        <w:t>s give different ROS readings using diverse</w:t>
      </w:r>
      <w:r w:rsidRPr="00CD5406">
        <w:rPr>
          <w:rFonts w:ascii="Times New Roman" w:hAnsi="Times New Roman" w:cs="Times New Roman"/>
        </w:rPr>
        <w:t xml:space="preserve"> </w:t>
      </w:r>
      <w:r>
        <w:rPr>
          <w:rFonts w:ascii="Times New Roman" w:hAnsi="Times New Roman" w:cs="Times New Roman"/>
        </w:rPr>
        <w:t>fluorescence probes. For instance, CORM-2 produces a high production of ROS when assayed using the DCF-DA probe, but there was no evidence for production of hydroxyl radical using the HPF probe. Furthermore, bactericidal concentrations of CORMs were not able to produce H</w:t>
      </w:r>
      <w:r>
        <w:rPr>
          <w:rFonts w:ascii="Times New Roman" w:hAnsi="Times New Roman" w:cs="Times New Roman"/>
          <w:vertAlign w:val="subscript"/>
        </w:rPr>
        <w:t>2</w:t>
      </w:r>
      <w:r>
        <w:rPr>
          <w:rFonts w:ascii="Times New Roman" w:hAnsi="Times New Roman" w:cs="Times New Roman"/>
        </w:rPr>
        <w:t>O</w:t>
      </w:r>
      <w:r>
        <w:rPr>
          <w:rFonts w:ascii="Times New Roman" w:hAnsi="Times New Roman" w:cs="Times New Roman"/>
          <w:vertAlign w:val="subscript"/>
        </w:rPr>
        <w:t xml:space="preserve">2 </w:t>
      </w:r>
      <w:r w:rsidR="00862EEA">
        <w:rPr>
          <w:rFonts w:ascii="Times New Roman" w:hAnsi="Times New Roman" w:cs="Times New Roman"/>
        </w:rPr>
        <w:t>using the A</w:t>
      </w:r>
      <w:r>
        <w:rPr>
          <w:rFonts w:ascii="Times New Roman" w:hAnsi="Times New Roman" w:cs="Times New Roman"/>
        </w:rPr>
        <w:t>mplex red assay, and these results are</w:t>
      </w:r>
      <w:r w:rsidRPr="00CD5406">
        <w:rPr>
          <w:rFonts w:ascii="Times New Roman" w:hAnsi="Times New Roman" w:cs="Times New Roman"/>
        </w:rPr>
        <w:t xml:space="preserve"> in agreement with the work of others </w:t>
      </w:r>
      <w:r w:rsidRPr="00CD5406">
        <w:rPr>
          <w:rFonts w:ascii="Times New Roman" w:hAnsi="Times New Roman" w:cs="Times New Roman"/>
        </w:rPr>
        <w:fldChar w:fldCharType="begin">
          <w:fldData xml:space="preserve">PEVuZE5vdGU+PENpdGU+PEF1dGhvcj5EZXNtYXJkPC9BdXRob3I+PFllYXI+MjAwOTwvWWVhcj48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</w:fldData>
        </w:fldChar>
      </w:r>
      <w:r w:rsidRPr="00CD5406">
        <w:rPr>
          <w:rFonts w:ascii="Times New Roman" w:hAnsi="Times New Roman" w:cs="Times New Roman"/>
        </w:rPr>
        <w:instrText xml:space="preserve"> ADDIN EN.CITE </w:instrText>
      </w:r>
      <w:r w:rsidRPr="00CD5406">
        <w:rPr>
          <w:rFonts w:ascii="Times New Roman" w:hAnsi="Times New Roman" w:cs="Times New Roman"/>
        </w:rPr>
        <w:fldChar w:fldCharType="begin">
          <w:fldData xml:space="preserve">PEVuZE5vdGU+PENpdGU+PEF1dGhvcj5EZXNtYXJkPC9BdXRob3I+PFllYXI+MjAwOTwvWWVhcj48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</w:fldData>
        </w:fldChar>
      </w:r>
      <w:r w:rsidRPr="00CD5406">
        <w:rPr>
          <w:rFonts w:ascii="Times New Roman" w:hAnsi="Times New Roman" w:cs="Times New Roman"/>
        </w:rPr>
        <w:instrText xml:space="preserve"> ADDIN EN.CITE.DATA </w:instrText>
      </w:r>
      <w:r w:rsidRPr="00CD5406">
        <w:rPr>
          <w:rFonts w:ascii="Times New Roman" w:hAnsi="Times New Roman" w:cs="Times New Roman"/>
        </w:rPr>
      </w:r>
      <w:r w:rsidRPr="00CD5406">
        <w:rPr>
          <w:rFonts w:ascii="Times New Roman" w:hAnsi="Times New Roman" w:cs="Times New Roman"/>
        </w:rPr>
        <w:fldChar w:fldCharType="end"/>
      </w:r>
      <w:r w:rsidRPr="00CD5406">
        <w:rPr>
          <w:rFonts w:ascii="Times New Roman" w:hAnsi="Times New Roman" w:cs="Times New Roman"/>
        </w:rPr>
      </w:r>
      <w:r w:rsidRPr="00CD5406">
        <w:rPr>
          <w:rFonts w:ascii="Times New Roman" w:hAnsi="Times New Roman" w:cs="Times New Roman"/>
        </w:rPr>
        <w:fldChar w:fldCharType="separate"/>
      </w:r>
      <w:r w:rsidRPr="00CD5406">
        <w:rPr>
          <w:rFonts w:ascii="Times New Roman" w:hAnsi="Times New Roman" w:cs="Times New Roman"/>
          <w:noProof/>
        </w:rPr>
        <w:t>(Desmard et al., 2009, Desmard et al., 2012)</w:t>
      </w:r>
      <w:r w:rsidRPr="00CD5406">
        <w:rPr>
          <w:rFonts w:ascii="Times New Roman" w:hAnsi="Times New Roman" w:cs="Times New Roman"/>
        </w:rPr>
        <w:fldChar w:fldCharType="end"/>
      </w:r>
      <w:r w:rsidRPr="00CD5406">
        <w:rPr>
          <w:rFonts w:ascii="Times New Roman" w:hAnsi="Times New Roman" w:cs="Times New Roman"/>
        </w:rPr>
        <w:t xml:space="preserve">. </w:t>
      </w:r>
    </w:p>
    <w:p w14:paraId="69884229" w14:textId="77777777" w:rsidR="006609E4" w:rsidRPr="00CD5406" w:rsidRDefault="006609E4" w:rsidP="006609E4">
      <w:pPr>
        <w:spacing w:line="360" w:lineRule="auto"/>
        <w:jc w:val="both"/>
        <w:rPr>
          <w:rFonts w:ascii="Times New Roman" w:hAnsi="Times New Roman" w:cs="Times New Roman"/>
        </w:rPr>
      </w:pPr>
    </w:p>
    <w:p w14:paraId="2B5F0C71" w14:textId="77777777" w:rsidR="006609E4" w:rsidRDefault="006609E4" w:rsidP="006609E4">
      <w:pPr>
        <w:rPr>
          <w:rFonts w:ascii="Times New Roman" w:hAnsi="Times New Roman" w:cs="Times New Roman"/>
          <w:b/>
        </w:rPr>
      </w:pPr>
      <w:r>
        <w:rPr>
          <w:rFonts w:ascii="Times New Roman" w:hAnsi="Times New Roman" w:cs="Times New Roman"/>
          <w:b/>
        </w:rPr>
        <w:t>7.2</w:t>
      </w:r>
      <w:r w:rsidRPr="00CD5406">
        <w:rPr>
          <w:rFonts w:ascii="Times New Roman" w:hAnsi="Times New Roman" w:cs="Times New Roman"/>
          <w:b/>
        </w:rPr>
        <w:t xml:space="preserve"> </w:t>
      </w:r>
      <w:r>
        <w:rPr>
          <w:rFonts w:ascii="Times New Roman" w:hAnsi="Times New Roman" w:cs="Times New Roman"/>
          <w:b/>
        </w:rPr>
        <w:t>Does</w:t>
      </w:r>
      <w:r w:rsidRPr="00CD5406">
        <w:rPr>
          <w:rFonts w:ascii="Times New Roman" w:hAnsi="Times New Roman" w:cs="Times New Roman"/>
          <w:b/>
        </w:rPr>
        <w:t xml:space="preserve"> CO gas</w:t>
      </w:r>
      <w:r>
        <w:rPr>
          <w:rFonts w:ascii="Times New Roman" w:hAnsi="Times New Roman" w:cs="Times New Roman"/>
          <w:b/>
        </w:rPr>
        <w:t xml:space="preserve"> acts as an</w:t>
      </w:r>
      <w:r w:rsidRPr="00CD5406">
        <w:rPr>
          <w:rFonts w:ascii="Times New Roman" w:hAnsi="Times New Roman" w:cs="Times New Roman"/>
          <w:b/>
        </w:rPr>
        <w:t xml:space="preserve"> antagonist or promoter </w:t>
      </w:r>
      <w:r>
        <w:rPr>
          <w:rFonts w:ascii="Times New Roman" w:hAnsi="Times New Roman" w:cs="Times New Roman"/>
          <w:b/>
        </w:rPr>
        <w:t xml:space="preserve">of </w:t>
      </w:r>
      <w:r w:rsidRPr="00CD5406">
        <w:rPr>
          <w:rFonts w:ascii="Times New Roman" w:hAnsi="Times New Roman" w:cs="Times New Roman"/>
          <w:b/>
        </w:rPr>
        <w:t>antibiotic action?</w:t>
      </w:r>
    </w:p>
    <w:p w14:paraId="786D13F4" w14:textId="77777777" w:rsidR="006609E4" w:rsidRPr="00CD5406" w:rsidRDefault="006609E4" w:rsidP="006609E4">
      <w:pPr>
        <w:rPr>
          <w:rFonts w:ascii="Times New Roman" w:hAnsi="Times New Roman" w:cs="Times New Roman"/>
          <w:b/>
        </w:rPr>
      </w:pPr>
    </w:p>
    <w:p w14:paraId="0BA36DBB" w14:textId="77777777" w:rsidR="006609E4" w:rsidRPr="00CD5406" w:rsidRDefault="006609E4" w:rsidP="006609E4">
      <w:pPr>
        <w:rPr>
          <w:rFonts w:ascii="Times New Roman" w:hAnsi="Times New Roman" w:cs="Times New Roman"/>
          <w:b/>
        </w:rPr>
      </w:pPr>
    </w:p>
    <w:p w14:paraId="17B55C9A" w14:textId="77777777" w:rsidR="006609E4" w:rsidRPr="00CD5406" w:rsidRDefault="006609E4" w:rsidP="006609E4">
      <w:pPr>
        <w:spacing w:line="360" w:lineRule="auto"/>
        <w:jc w:val="both"/>
        <w:rPr>
          <w:rFonts w:ascii="Times New Roman" w:hAnsi="Times New Roman" w:cs="Times New Roman"/>
          <w:iCs/>
        </w:rPr>
      </w:pPr>
      <w:r w:rsidRPr="00CD5406">
        <w:rPr>
          <w:rFonts w:ascii="Times New Roman" w:hAnsi="Times New Roman" w:cs="Times New Roman"/>
        </w:rPr>
        <w:t xml:space="preserve">The effect of </w:t>
      </w:r>
      <w:r>
        <w:rPr>
          <w:rFonts w:ascii="Times New Roman" w:hAnsi="Times New Roman" w:cs="Times New Roman"/>
        </w:rPr>
        <w:t xml:space="preserve">the </w:t>
      </w:r>
      <w:r w:rsidRPr="00CD5406">
        <w:rPr>
          <w:rFonts w:ascii="Times New Roman" w:hAnsi="Times New Roman" w:cs="Times New Roman"/>
        </w:rPr>
        <w:t>gasotransmitter H</w:t>
      </w:r>
      <w:r w:rsidRPr="00CD5406">
        <w:rPr>
          <w:rFonts w:ascii="Times New Roman" w:hAnsi="Times New Roman" w:cs="Times New Roman"/>
          <w:vertAlign w:val="subscript"/>
        </w:rPr>
        <w:t>2</w:t>
      </w:r>
      <w:r w:rsidRPr="00CD5406">
        <w:rPr>
          <w:rFonts w:ascii="Times New Roman" w:hAnsi="Times New Roman" w:cs="Times New Roman"/>
        </w:rPr>
        <w:t xml:space="preserve">S on </w:t>
      </w:r>
      <w:r>
        <w:rPr>
          <w:rFonts w:ascii="Times New Roman" w:hAnsi="Times New Roman" w:cs="Times New Roman"/>
        </w:rPr>
        <w:t xml:space="preserve">the </w:t>
      </w:r>
      <w:r w:rsidRPr="00CD5406">
        <w:rPr>
          <w:rFonts w:ascii="Times New Roman" w:hAnsi="Times New Roman" w:cs="Times New Roman"/>
        </w:rPr>
        <w:t>effect</w:t>
      </w:r>
      <w:r>
        <w:rPr>
          <w:rFonts w:ascii="Times New Roman" w:hAnsi="Times New Roman" w:cs="Times New Roman"/>
        </w:rPr>
        <w:t>s</w:t>
      </w:r>
      <w:r w:rsidRPr="00CD5406">
        <w:rPr>
          <w:rFonts w:ascii="Times New Roman" w:hAnsi="Times New Roman" w:cs="Times New Roman"/>
        </w:rPr>
        <w:t xml:space="preserve"> </w:t>
      </w:r>
      <w:r>
        <w:rPr>
          <w:rFonts w:ascii="Times New Roman" w:hAnsi="Times New Roman" w:cs="Times New Roman"/>
        </w:rPr>
        <w:t>of</w:t>
      </w:r>
      <w:r w:rsidRPr="00CD5406">
        <w:rPr>
          <w:rFonts w:ascii="Times New Roman" w:hAnsi="Times New Roman" w:cs="Times New Roman"/>
        </w:rPr>
        <w:t xml:space="preserve"> antibiotics has been investigated against a number of bacteria</w:t>
      </w:r>
      <w:r>
        <w:rPr>
          <w:rFonts w:ascii="Times New Roman" w:hAnsi="Times New Roman" w:cs="Times New Roman"/>
        </w:rPr>
        <w:t>l species</w:t>
      </w:r>
      <w:r w:rsidRPr="00CD5406">
        <w:rPr>
          <w:rFonts w:ascii="Times New Roman" w:hAnsi="Times New Roman" w:cs="Times New Roman"/>
        </w:rPr>
        <w:t xml:space="preserve">. It demonstrated that suppression </w:t>
      </w:r>
      <w:r>
        <w:rPr>
          <w:rFonts w:ascii="Times New Roman" w:hAnsi="Times New Roman" w:cs="Times New Roman"/>
        </w:rPr>
        <w:t xml:space="preserve">of </w:t>
      </w:r>
      <w:r w:rsidRPr="00CD5406">
        <w:rPr>
          <w:rFonts w:ascii="Times New Roman" w:hAnsi="Times New Roman" w:cs="Times New Roman"/>
        </w:rPr>
        <w:t>H</w:t>
      </w:r>
      <w:r w:rsidRPr="00CD5406">
        <w:rPr>
          <w:rFonts w:ascii="Times New Roman" w:hAnsi="Times New Roman" w:cs="Times New Roman"/>
          <w:vertAlign w:val="subscript"/>
        </w:rPr>
        <w:t>2</w:t>
      </w:r>
      <w:r w:rsidRPr="00CD5406">
        <w:rPr>
          <w:rFonts w:ascii="Times New Roman" w:hAnsi="Times New Roman" w:cs="Times New Roman"/>
        </w:rPr>
        <w:t>S formation</w:t>
      </w:r>
      <w:r>
        <w:rPr>
          <w:rFonts w:ascii="Times New Roman" w:hAnsi="Times New Roman" w:cs="Times New Roman"/>
        </w:rPr>
        <w:t xml:space="preserve"> increased</w:t>
      </w:r>
      <w:r w:rsidRPr="00CD5406">
        <w:rPr>
          <w:rFonts w:ascii="Times New Roman" w:hAnsi="Times New Roman" w:cs="Times New Roman"/>
        </w:rPr>
        <w:t xml:space="preserve"> the susceptibility of these bacteria to a wide range of antibiotics. However, </w:t>
      </w:r>
      <w:r>
        <w:rPr>
          <w:rFonts w:ascii="Times New Roman" w:hAnsi="Times New Roman" w:cs="Times New Roman"/>
        </w:rPr>
        <w:t xml:space="preserve">the </w:t>
      </w:r>
      <w:r w:rsidRPr="00CD5406">
        <w:rPr>
          <w:rFonts w:ascii="Times New Roman" w:hAnsi="Times New Roman" w:cs="Times New Roman"/>
        </w:rPr>
        <w:t>addition of H</w:t>
      </w:r>
      <w:r w:rsidRPr="00CD5406">
        <w:rPr>
          <w:rFonts w:ascii="Times New Roman" w:hAnsi="Times New Roman" w:cs="Times New Roman"/>
          <w:vertAlign w:val="subscript"/>
        </w:rPr>
        <w:t>2</w:t>
      </w:r>
      <w:r>
        <w:rPr>
          <w:rFonts w:ascii="Times New Roman" w:hAnsi="Times New Roman" w:cs="Times New Roman"/>
        </w:rPr>
        <w:t>S protected</w:t>
      </w:r>
      <w:r w:rsidRPr="00CD5406">
        <w:rPr>
          <w:rFonts w:ascii="Times New Roman" w:hAnsi="Times New Roman" w:cs="Times New Roman"/>
        </w:rPr>
        <w:t xml:space="preserve"> the bacterial cells against antibiotics through mitigation of oxidative stress imposed by </w:t>
      </w:r>
      <w:r>
        <w:rPr>
          <w:rFonts w:ascii="Times New Roman" w:hAnsi="Times New Roman" w:cs="Times New Roman"/>
        </w:rPr>
        <w:t xml:space="preserve">the </w:t>
      </w:r>
      <w:r w:rsidRPr="00CD5406">
        <w:rPr>
          <w:rFonts w:ascii="Times New Roman" w:hAnsi="Times New Roman" w:cs="Times New Roman"/>
        </w:rPr>
        <w:t xml:space="preserve">antibiotic </w:t>
      </w:r>
      <w:r w:rsidRPr="00CD5406">
        <w:rPr>
          <w:rFonts w:ascii="Times New Roman" w:hAnsi="Times New Roman" w:cs="Times New Roman"/>
        </w:rPr>
        <w:fldChar w:fldCharType="begin">
          <w:fldData xml:space="preserve">PEVuZE5vdGU+PENpdGU+PEF1dGhvcj5TaGF0YWxpbjwvQXV0aG9yPjxZZWFyPjIwMTE8L1llYXI+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</w:fldData>
        </w:fldChar>
      </w:r>
      <w:r w:rsidRPr="00CD5406">
        <w:rPr>
          <w:rFonts w:ascii="Times New Roman" w:hAnsi="Times New Roman" w:cs="Times New Roman"/>
        </w:rPr>
        <w:instrText xml:space="preserve"> ADDIN EN.CITE </w:instrText>
      </w:r>
      <w:r w:rsidRPr="00CD5406">
        <w:rPr>
          <w:rFonts w:ascii="Times New Roman" w:hAnsi="Times New Roman" w:cs="Times New Roman"/>
        </w:rPr>
        <w:fldChar w:fldCharType="begin">
          <w:fldData xml:space="preserve">PEVuZE5vdGU+PENpdGU+PEF1dGhvcj5TaGF0YWxpbjwvQXV0aG9yPjxZZWFyPjIwMTE8L1llYXI+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</w:fldData>
        </w:fldChar>
      </w:r>
      <w:r w:rsidRPr="00CD5406">
        <w:rPr>
          <w:rFonts w:ascii="Times New Roman" w:hAnsi="Times New Roman" w:cs="Times New Roman"/>
        </w:rPr>
        <w:instrText xml:space="preserve"> ADDIN EN.CITE.DATA </w:instrText>
      </w:r>
      <w:r w:rsidRPr="00CD5406">
        <w:rPr>
          <w:rFonts w:ascii="Times New Roman" w:hAnsi="Times New Roman" w:cs="Times New Roman"/>
        </w:rPr>
      </w:r>
      <w:r w:rsidRPr="00CD5406">
        <w:rPr>
          <w:rFonts w:ascii="Times New Roman" w:hAnsi="Times New Roman" w:cs="Times New Roman"/>
        </w:rPr>
        <w:fldChar w:fldCharType="end"/>
      </w:r>
      <w:r w:rsidRPr="00CD5406">
        <w:rPr>
          <w:rFonts w:ascii="Times New Roman" w:hAnsi="Times New Roman" w:cs="Times New Roman"/>
        </w:rPr>
      </w:r>
      <w:r w:rsidRPr="00CD5406">
        <w:rPr>
          <w:rFonts w:ascii="Times New Roman" w:hAnsi="Times New Roman" w:cs="Times New Roman"/>
        </w:rPr>
        <w:fldChar w:fldCharType="separate"/>
      </w:r>
      <w:r w:rsidRPr="00CD5406">
        <w:rPr>
          <w:rFonts w:ascii="Times New Roman" w:hAnsi="Times New Roman" w:cs="Times New Roman"/>
          <w:noProof/>
        </w:rPr>
        <w:t xml:space="preserve">(Shatalin </w:t>
      </w:r>
      <w:r w:rsidRPr="00AF7115">
        <w:rPr>
          <w:rFonts w:ascii="Times New Roman" w:hAnsi="Times New Roman" w:cs="Times New Roman"/>
          <w:i/>
          <w:noProof/>
        </w:rPr>
        <w:t>et al</w:t>
      </w:r>
      <w:r w:rsidRPr="00CD5406">
        <w:rPr>
          <w:rFonts w:ascii="Times New Roman" w:hAnsi="Times New Roman" w:cs="Times New Roman"/>
          <w:noProof/>
        </w:rPr>
        <w:t>., 2011)</w:t>
      </w:r>
      <w:r w:rsidRPr="00CD5406">
        <w:rPr>
          <w:rFonts w:ascii="Times New Roman" w:hAnsi="Times New Roman" w:cs="Times New Roman"/>
        </w:rPr>
        <w:fldChar w:fldCharType="end"/>
      </w:r>
      <w:r w:rsidRPr="00CD5406">
        <w:rPr>
          <w:rFonts w:ascii="Times New Roman" w:hAnsi="Times New Roman" w:cs="Times New Roman"/>
        </w:rPr>
        <w:t>. Furthermore, pathogenic bacteria also gain protection from oxidative stress</w:t>
      </w:r>
      <w:r>
        <w:rPr>
          <w:rFonts w:ascii="Times New Roman" w:hAnsi="Times New Roman" w:cs="Times New Roman"/>
        </w:rPr>
        <w:t xml:space="preserve"> by NO</w:t>
      </w:r>
      <w:r w:rsidRPr="00CD5406">
        <w:rPr>
          <w:rFonts w:ascii="Times New Roman" w:hAnsi="Times New Roman" w:cs="Times New Roman"/>
        </w:rPr>
        <w:t xml:space="preserve"> via</w:t>
      </w:r>
      <w:r>
        <w:rPr>
          <w:rFonts w:ascii="Times New Roman" w:hAnsi="Times New Roman" w:cs="Times New Roman"/>
        </w:rPr>
        <w:t xml:space="preserve"> the action of bNOS and</w:t>
      </w:r>
      <w:r w:rsidRPr="00CD5406">
        <w:rPr>
          <w:rFonts w:ascii="Times New Roman" w:hAnsi="Times New Roman" w:cs="Times New Roman"/>
        </w:rPr>
        <w:t xml:space="preserve"> this is necessary for the virulence of</w:t>
      </w:r>
      <w:r w:rsidRPr="00CD5406">
        <w:rPr>
          <w:rFonts w:ascii="Times New Roman" w:hAnsi="Times New Roman" w:cs="Times New Roman"/>
          <w:i/>
          <w:iCs/>
        </w:rPr>
        <w:t xml:space="preserve"> B</w:t>
      </w:r>
      <w:r>
        <w:rPr>
          <w:rFonts w:ascii="Times New Roman" w:hAnsi="Times New Roman" w:cs="Times New Roman"/>
          <w:i/>
          <w:iCs/>
        </w:rPr>
        <w:t>.</w:t>
      </w:r>
      <w:r w:rsidRPr="00CD5406">
        <w:rPr>
          <w:rFonts w:ascii="Times New Roman" w:hAnsi="Times New Roman" w:cs="Times New Roman"/>
          <w:i/>
          <w:iCs/>
        </w:rPr>
        <w:t xml:space="preserve"> </w:t>
      </w:r>
      <w:proofErr w:type="spellStart"/>
      <w:r w:rsidRPr="00CD5406">
        <w:rPr>
          <w:rFonts w:ascii="Times New Roman" w:hAnsi="Times New Roman" w:cs="Times New Roman"/>
          <w:i/>
          <w:iCs/>
        </w:rPr>
        <w:t>anthracis</w:t>
      </w:r>
      <w:proofErr w:type="spellEnd"/>
      <w:r w:rsidRPr="00CD5406">
        <w:rPr>
          <w:rFonts w:ascii="Times New Roman" w:hAnsi="Times New Roman" w:cs="Times New Roman"/>
          <w:i/>
          <w:iCs/>
        </w:rPr>
        <w:t xml:space="preserve"> </w:t>
      </w:r>
      <w:r w:rsidRPr="00CD5406">
        <w:rPr>
          <w:rFonts w:ascii="Times New Roman" w:hAnsi="Times New Roman" w:cs="Times New Roman"/>
          <w:iCs/>
        </w:rPr>
        <w:fldChar w:fldCharType="begin">
          <w:fldData xml:space="preserve">PEVuZE5vdGU+PENpdGU+PEF1dGhvcj5TaGF0YWxpbjwvQXV0aG9yPjxZZWFyPjIwMDg8L1llYXI+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</w:fldData>
        </w:fldChar>
      </w:r>
      <w:r w:rsidRPr="00CD5406">
        <w:rPr>
          <w:rFonts w:ascii="Times New Roman" w:hAnsi="Times New Roman" w:cs="Times New Roman"/>
          <w:iCs/>
        </w:rPr>
        <w:instrText xml:space="preserve"> ADDIN EN.CITE </w:instrText>
      </w:r>
      <w:r w:rsidRPr="00CD5406">
        <w:rPr>
          <w:rFonts w:ascii="Times New Roman" w:hAnsi="Times New Roman" w:cs="Times New Roman"/>
          <w:iCs/>
        </w:rPr>
        <w:fldChar w:fldCharType="begin">
          <w:fldData xml:space="preserve">PEVuZE5vdGU+PENpdGU+PEF1dGhvcj5TaGF0YWxpbjwvQXV0aG9yPjxZZWFyPjIwMDg8L1llYXI+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</w:fldData>
        </w:fldChar>
      </w:r>
      <w:r w:rsidRPr="00CD5406">
        <w:rPr>
          <w:rFonts w:ascii="Times New Roman" w:hAnsi="Times New Roman" w:cs="Times New Roman"/>
          <w:iCs/>
        </w:rPr>
        <w:instrText xml:space="preserve"> ADDIN EN.CITE.DATA </w:instrText>
      </w:r>
      <w:r w:rsidRPr="00CD5406">
        <w:rPr>
          <w:rFonts w:ascii="Times New Roman" w:hAnsi="Times New Roman" w:cs="Times New Roman"/>
          <w:iCs/>
        </w:rPr>
      </w:r>
      <w:r w:rsidRPr="00CD5406">
        <w:rPr>
          <w:rFonts w:ascii="Times New Roman" w:hAnsi="Times New Roman" w:cs="Times New Roman"/>
          <w:iCs/>
        </w:rPr>
        <w:fldChar w:fldCharType="end"/>
      </w:r>
      <w:r w:rsidRPr="00CD5406">
        <w:rPr>
          <w:rFonts w:ascii="Times New Roman" w:hAnsi="Times New Roman" w:cs="Times New Roman"/>
          <w:iCs/>
        </w:rPr>
      </w:r>
      <w:r w:rsidRPr="00CD5406">
        <w:rPr>
          <w:rFonts w:ascii="Times New Roman" w:hAnsi="Times New Roman" w:cs="Times New Roman"/>
          <w:iCs/>
        </w:rPr>
        <w:fldChar w:fldCharType="separate"/>
      </w:r>
      <w:r w:rsidRPr="00CD5406">
        <w:rPr>
          <w:rFonts w:ascii="Times New Roman" w:hAnsi="Times New Roman" w:cs="Times New Roman"/>
          <w:iCs/>
          <w:noProof/>
        </w:rPr>
        <w:t xml:space="preserve">(Shatalin </w:t>
      </w:r>
      <w:r w:rsidRPr="00AF7115">
        <w:rPr>
          <w:rFonts w:ascii="Times New Roman" w:hAnsi="Times New Roman" w:cs="Times New Roman"/>
          <w:i/>
          <w:iCs/>
          <w:noProof/>
        </w:rPr>
        <w:t>et al</w:t>
      </w:r>
      <w:r w:rsidRPr="00CD5406">
        <w:rPr>
          <w:rFonts w:ascii="Times New Roman" w:hAnsi="Times New Roman" w:cs="Times New Roman"/>
          <w:iCs/>
          <w:noProof/>
        </w:rPr>
        <w:t>., 2008)</w:t>
      </w:r>
      <w:r w:rsidRPr="00CD5406">
        <w:rPr>
          <w:rFonts w:ascii="Times New Roman" w:hAnsi="Times New Roman" w:cs="Times New Roman"/>
          <w:iCs/>
        </w:rPr>
        <w:fldChar w:fldCharType="end"/>
      </w:r>
      <w:r w:rsidRPr="00CD5406">
        <w:rPr>
          <w:rFonts w:ascii="Times New Roman" w:hAnsi="Times New Roman" w:cs="Times New Roman"/>
          <w:iCs/>
        </w:rPr>
        <w:t>. The</w:t>
      </w:r>
      <w:r>
        <w:rPr>
          <w:rFonts w:ascii="Times New Roman" w:hAnsi="Times New Roman" w:cs="Times New Roman"/>
          <w:iCs/>
        </w:rPr>
        <w:t xml:space="preserve"> </w:t>
      </w:r>
      <w:r w:rsidRPr="00CD5406">
        <w:rPr>
          <w:rFonts w:ascii="Times New Roman" w:hAnsi="Times New Roman" w:cs="Times New Roman"/>
          <w:iCs/>
        </w:rPr>
        <w:t xml:space="preserve">NO generated by bNOS raises bacterial resistance to a wide range of antibiotics and enables them to survive and share habitats </w:t>
      </w:r>
      <w:r>
        <w:rPr>
          <w:rFonts w:ascii="Times New Roman" w:hAnsi="Times New Roman" w:cs="Times New Roman"/>
          <w:iCs/>
        </w:rPr>
        <w:t xml:space="preserve">with </w:t>
      </w:r>
      <w:r w:rsidRPr="00CD5406">
        <w:rPr>
          <w:rFonts w:ascii="Times New Roman" w:hAnsi="Times New Roman" w:cs="Times New Roman"/>
          <w:iCs/>
        </w:rPr>
        <w:t xml:space="preserve">antibiotic-producing microorganisms </w:t>
      </w:r>
      <w:r w:rsidRPr="00CD5406">
        <w:rPr>
          <w:rFonts w:ascii="Times New Roman" w:hAnsi="Times New Roman" w:cs="Times New Roman"/>
          <w:iCs/>
        </w:rPr>
        <w:fldChar w:fldCharType="begin">
          <w:fldData xml:space="preserve">PEVuZE5vdGU+PENpdGU+PEF1dGhvcj5HdXNhcm92PC9BdXRob3I+PFllYXI+MjAwOTwvWWVhcj48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</w:fldData>
        </w:fldChar>
      </w:r>
      <w:r w:rsidRPr="00CD5406">
        <w:rPr>
          <w:rFonts w:ascii="Times New Roman" w:hAnsi="Times New Roman" w:cs="Times New Roman"/>
          <w:iCs/>
        </w:rPr>
        <w:instrText xml:space="preserve"> ADDIN EN.CITE </w:instrText>
      </w:r>
      <w:r w:rsidRPr="00CD5406">
        <w:rPr>
          <w:rFonts w:ascii="Times New Roman" w:hAnsi="Times New Roman" w:cs="Times New Roman"/>
          <w:iCs/>
        </w:rPr>
        <w:fldChar w:fldCharType="begin">
          <w:fldData xml:space="preserve">PEVuZE5vdGU+PENpdGU+PEF1dGhvcj5HdXNhcm92PC9BdXRob3I+PFllYXI+MjAwOTwvWWVhcj48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</w:fldData>
        </w:fldChar>
      </w:r>
      <w:r w:rsidRPr="00CD5406">
        <w:rPr>
          <w:rFonts w:ascii="Times New Roman" w:hAnsi="Times New Roman" w:cs="Times New Roman"/>
          <w:iCs/>
        </w:rPr>
        <w:instrText xml:space="preserve"> ADDIN EN.CITE.DATA </w:instrText>
      </w:r>
      <w:r w:rsidRPr="00CD5406">
        <w:rPr>
          <w:rFonts w:ascii="Times New Roman" w:hAnsi="Times New Roman" w:cs="Times New Roman"/>
          <w:iCs/>
        </w:rPr>
      </w:r>
      <w:r w:rsidRPr="00CD5406">
        <w:rPr>
          <w:rFonts w:ascii="Times New Roman" w:hAnsi="Times New Roman" w:cs="Times New Roman"/>
          <w:iCs/>
        </w:rPr>
        <w:fldChar w:fldCharType="end"/>
      </w:r>
      <w:r w:rsidRPr="00CD5406">
        <w:rPr>
          <w:rFonts w:ascii="Times New Roman" w:hAnsi="Times New Roman" w:cs="Times New Roman"/>
          <w:iCs/>
        </w:rPr>
      </w:r>
      <w:r w:rsidRPr="00CD5406">
        <w:rPr>
          <w:rFonts w:ascii="Times New Roman" w:hAnsi="Times New Roman" w:cs="Times New Roman"/>
          <w:iCs/>
        </w:rPr>
        <w:fldChar w:fldCharType="separate"/>
      </w:r>
      <w:r w:rsidRPr="00CD5406">
        <w:rPr>
          <w:rFonts w:ascii="Times New Roman" w:hAnsi="Times New Roman" w:cs="Times New Roman"/>
          <w:iCs/>
          <w:noProof/>
        </w:rPr>
        <w:t xml:space="preserve">(Gusarov </w:t>
      </w:r>
      <w:r w:rsidRPr="00AF7115">
        <w:rPr>
          <w:rFonts w:ascii="Times New Roman" w:hAnsi="Times New Roman" w:cs="Times New Roman"/>
          <w:i/>
          <w:iCs/>
          <w:noProof/>
        </w:rPr>
        <w:t>et al</w:t>
      </w:r>
      <w:r w:rsidRPr="00CD5406">
        <w:rPr>
          <w:rFonts w:ascii="Times New Roman" w:hAnsi="Times New Roman" w:cs="Times New Roman"/>
          <w:iCs/>
          <w:noProof/>
        </w:rPr>
        <w:t>., 2009)</w:t>
      </w:r>
      <w:r w:rsidRPr="00CD5406">
        <w:rPr>
          <w:rFonts w:ascii="Times New Roman" w:hAnsi="Times New Roman" w:cs="Times New Roman"/>
          <w:iCs/>
        </w:rPr>
        <w:fldChar w:fldCharType="end"/>
      </w:r>
      <w:r>
        <w:rPr>
          <w:rFonts w:ascii="Times New Roman" w:hAnsi="Times New Roman" w:cs="Times New Roman"/>
          <w:iCs/>
        </w:rPr>
        <w:t>. Therefore, i</w:t>
      </w:r>
      <w:r w:rsidRPr="00CD5406">
        <w:rPr>
          <w:rFonts w:ascii="Times New Roman" w:hAnsi="Times New Roman" w:cs="Times New Roman"/>
          <w:iCs/>
        </w:rPr>
        <w:t xml:space="preserve">t was important to investigate whether CO gas potentiates the action of antibiotics or protects the bacterial cells against antibiotics as </w:t>
      </w:r>
      <w:r>
        <w:rPr>
          <w:rFonts w:ascii="Times New Roman" w:hAnsi="Times New Roman" w:cs="Times New Roman"/>
        </w:rPr>
        <w:t>two other gasotransmitters</w:t>
      </w:r>
      <w:r w:rsidRPr="00CD5406">
        <w:rPr>
          <w:rFonts w:ascii="Times New Roman" w:hAnsi="Times New Roman" w:cs="Times New Roman"/>
          <w:iCs/>
        </w:rPr>
        <w:t xml:space="preserve"> </w:t>
      </w:r>
      <w:r w:rsidRPr="00CD5406">
        <w:rPr>
          <w:rFonts w:ascii="Times New Roman" w:hAnsi="Times New Roman" w:cs="Times New Roman"/>
        </w:rPr>
        <w:t xml:space="preserve">do by virtue of their antioxidant properties. </w:t>
      </w:r>
      <w:r w:rsidRPr="00CD5406">
        <w:rPr>
          <w:rFonts w:ascii="Times New Roman" w:hAnsi="Times New Roman" w:cs="Times New Roman"/>
          <w:iCs/>
        </w:rPr>
        <w:t xml:space="preserve"> </w:t>
      </w:r>
    </w:p>
    <w:p w14:paraId="23AE463B" w14:textId="77777777" w:rsidR="006609E4" w:rsidRPr="00CD5406" w:rsidRDefault="006609E4" w:rsidP="006609E4">
      <w:pPr>
        <w:jc w:val="both"/>
        <w:rPr>
          <w:rFonts w:ascii="Times New Roman" w:hAnsi="Times New Roman" w:cs="Times New Roman"/>
          <w:iCs/>
        </w:rPr>
      </w:pPr>
    </w:p>
    <w:p w14:paraId="4E973F9A" w14:textId="33DB3B24" w:rsidR="00245B05" w:rsidRDefault="00862EEA" w:rsidP="006609E4">
      <w:pPr>
        <w:spacing w:line="360" w:lineRule="auto"/>
        <w:jc w:val="both"/>
        <w:rPr>
          <w:rFonts w:ascii="Times New Roman" w:hAnsi="Times New Roman" w:cs="Times New Roman"/>
          <w:iCs/>
        </w:rPr>
      </w:pPr>
      <w:r>
        <w:rPr>
          <w:rFonts w:ascii="Times New Roman" w:hAnsi="Times New Roman" w:cs="Times New Roman"/>
          <w:iCs/>
        </w:rPr>
        <w:t>Previously</w:t>
      </w:r>
      <w:r w:rsidR="006609E4">
        <w:rPr>
          <w:rFonts w:ascii="Times New Roman" w:hAnsi="Times New Roman" w:cs="Times New Roman"/>
          <w:iCs/>
        </w:rPr>
        <w:t>, e</w:t>
      </w:r>
      <w:r w:rsidR="006609E4" w:rsidRPr="00CD5406">
        <w:rPr>
          <w:rFonts w:ascii="Times New Roman" w:hAnsi="Times New Roman" w:cs="Times New Roman"/>
          <w:iCs/>
        </w:rPr>
        <w:t xml:space="preserve">xogenous administration of CO gas significantly impaired the growth and viability of </w:t>
      </w:r>
      <w:r w:rsidR="006609E4" w:rsidRPr="00CD5406">
        <w:rPr>
          <w:rFonts w:ascii="Times New Roman" w:hAnsi="Times New Roman" w:cs="Times New Roman"/>
          <w:i/>
          <w:iCs/>
        </w:rPr>
        <w:t>E. coli</w:t>
      </w:r>
      <w:r w:rsidR="006609E4" w:rsidRPr="00CD5406">
        <w:rPr>
          <w:rFonts w:ascii="Times New Roman" w:hAnsi="Times New Roman" w:cs="Times New Roman"/>
          <w:iCs/>
        </w:rPr>
        <w:t xml:space="preserve"> and </w:t>
      </w:r>
      <w:r w:rsidR="006609E4" w:rsidRPr="00CD5406">
        <w:rPr>
          <w:rFonts w:ascii="Times New Roman" w:hAnsi="Times New Roman" w:cs="Times New Roman"/>
          <w:i/>
          <w:iCs/>
        </w:rPr>
        <w:t>S. aureus</w:t>
      </w:r>
      <w:r w:rsidR="006609E4" w:rsidRPr="00CD5406">
        <w:rPr>
          <w:rFonts w:ascii="Times New Roman" w:hAnsi="Times New Roman" w:cs="Times New Roman"/>
          <w:iCs/>
        </w:rPr>
        <w:t xml:space="preserve"> </w:t>
      </w:r>
      <w:r w:rsidR="006609E4" w:rsidRPr="00CD5406">
        <w:rPr>
          <w:rFonts w:ascii="Times New Roman" w:hAnsi="Times New Roman" w:cs="Times New Roman"/>
          <w:iCs/>
        </w:rPr>
        <w:fldChar w:fldCharType="begin">
          <w:fldData xml:space="preserve">PEVuZE5vdGU+PENpdGU+PEF1dGhvcj5Ob2JyZTwvQXV0aG9yPjxZZWFyPjIwMDc8L1llYXI+PFJl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bmQgY2hlbW90aGVyYXB5PC9hYmJyLTE+PC9hbHQtcGVyaW9kaWNhbD48cGFnZXM+NDMwMy03PC9w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</w:fldData>
        </w:fldChar>
      </w:r>
      <w:r w:rsidR="006609E4" w:rsidRPr="00CD5406">
        <w:rPr>
          <w:rFonts w:ascii="Times New Roman" w:hAnsi="Times New Roman" w:cs="Times New Roman"/>
          <w:iCs/>
        </w:rPr>
        <w:instrText xml:space="preserve"> ADDIN EN.CITE </w:instrText>
      </w:r>
      <w:r w:rsidR="006609E4" w:rsidRPr="00CD5406">
        <w:rPr>
          <w:rFonts w:ascii="Times New Roman" w:hAnsi="Times New Roman" w:cs="Times New Roman"/>
          <w:iCs/>
        </w:rPr>
        <w:fldChar w:fldCharType="begin">
          <w:fldData xml:space="preserve">PEVuZE5vdGU+PENpdGU+PEF1dGhvcj5Ob2JyZTwvQXV0aG9yPjxZZWFyPjIwMDc8L1llYXI+PFJl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</w:fldData>
        </w:fldChar>
      </w:r>
      <w:r w:rsidR="006609E4" w:rsidRPr="00CD5406">
        <w:rPr>
          <w:rFonts w:ascii="Times New Roman" w:hAnsi="Times New Roman" w:cs="Times New Roman"/>
          <w:iCs/>
        </w:rPr>
        <w:instrText xml:space="preserve"> ADDIN EN.CITE.DATA </w:instrText>
      </w:r>
      <w:r w:rsidR="006609E4" w:rsidRPr="00CD5406">
        <w:rPr>
          <w:rFonts w:ascii="Times New Roman" w:hAnsi="Times New Roman" w:cs="Times New Roman"/>
          <w:iCs/>
        </w:rPr>
      </w:r>
      <w:r w:rsidR="006609E4" w:rsidRPr="00CD5406">
        <w:rPr>
          <w:rFonts w:ascii="Times New Roman" w:hAnsi="Times New Roman" w:cs="Times New Roman"/>
          <w:iCs/>
        </w:rPr>
        <w:fldChar w:fldCharType="end"/>
      </w:r>
      <w:r w:rsidR="006609E4" w:rsidRPr="00CD5406">
        <w:rPr>
          <w:rFonts w:ascii="Times New Roman" w:hAnsi="Times New Roman" w:cs="Times New Roman"/>
          <w:iCs/>
        </w:rPr>
      </w:r>
      <w:r w:rsidR="006609E4" w:rsidRPr="00CD5406">
        <w:rPr>
          <w:rFonts w:ascii="Times New Roman" w:hAnsi="Times New Roman" w:cs="Times New Roman"/>
          <w:iCs/>
        </w:rPr>
        <w:fldChar w:fldCharType="separate"/>
      </w:r>
      <w:r w:rsidR="006609E4" w:rsidRPr="00CD5406">
        <w:rPr>
          <w:rFonts w:ascii="Times New Roman" w:hAnsi="Times New Roman" w:cs="Times New Roman"/>
          <w:iCs/>
          <w:noProof/>
        </w:rPr>
        <w:t xml:space="preserve">(Nobre </w:t>
      </w:r>
      <w:r w:rsidR="006609E4" w:rsidRPr="00AF7115">
        <w:rPr>
          <w:rFonts w:ascii="Times New Roman" w:hAnsi="Times New Roman" w:cs="Times New Roman"/>
          <w:i/>
          <w:iCs/>
          <w:noProof/>
        </w:rPr>
        <w:t>et al</w:t>
      </w:r>
      <w:r w:rsidR="006609E4" w:rsidRPr="00CD5406">
        <w:rPr>
          <w:rFonts w:ascii="Times New Roman" w:hAnsi="Times New Roman" w:cs="Times New Roman"/>
          <w:iCs/>
          <w:noProof/>
        </w:rPr>
        <w:t>., 2007)</w:t>
      </w:r>
      <w:r w:rsidR="006609E4" w:rsidRPr="00CD5406">
        <w:rPr>
          <w:rFonts w:ascii="Times New Roman" w:hAnsi="Times New Roman" w:cs="Times New Roman"/>
          <w:iCs/>
        </w:rPr>
        <w:fldChar w:fldCharType="end"/>
      </w:r>
      <w:r w:rsidR="006609E4" w:rsidRPr="00CD5406">
        <w:rPr>
          <w:rFonts w:ascii="Times New Roman" w:hAnsi="Times New Roman" w:cs="Times New Roman"/>
          <w:iCs/>
        </w:rPr>
        <w:t>. The work pr</w:t>
      </w:r>
      <w:r w:rsidR="006609E4">
        <w:rPr>
          <w:rFonts w:ascii="Times New Roman" w:hAnsi="Times New Roman" w:cs="Times New Roman"/>
          <w:iCs/>
        </w:rPr>
        <w:t xml:space="preserve">esented in this thesis reveals </w:t>
      </w:r>
      <w:r w:rsidR="006609E4" w:rsidRPr="00CD5406">
        <w:rPr>
          <w:rFonts w:ascii="Times New Roman" w:hAnsi="Times New Roman" w:cs="Times New Roman"/>
          <w:iCs/>
        </w:rPr>
        <w:t xml:space="preserve">that CO gas </w:t>
      </w:r>
      <w:r w:rsidR="006609E4">
        <w:rPr>
          <w:rFonts w:ascii="Times New Roman" w:hAnsi="Times New Roman" w:cs="Times New Roman"/>
          <w:iCs/>
        </w:rPr>
        <w:t>neither potentiates</w:t>
      </w:r>
      <w:r w:rsidR="006609E4" w:rsidRPr="00CD5406">
        <w:rPr>
          <w:rFonts w:ascii="Times New Roman" w:hAnsi="Times New Roman" w:cs="Times New Roman"/>
          <w:iCs/>
        </w:rPr>
        <w:t xml:space="preserve"> the action </w:t>
      </w:r>
      <w:r w:rsidR="00D21E19">
        <w:rPr>
          <w:rFonts w:ascii="Times New Roman" w:hAnsi="Times New Roman" w:cs="Times New Roman"/>
          <w:iCs/>
        </w:rPr>
        <w:t xml:space="preserve">of </w:t>
      </w:r>
      <w:r w:rsidR="006609E4" w:rsidRPr="00CD5406">
        <w:rPr>
          <w:rFonts w:ascii="Times New Roman" w:hAnsi="Times New Roman" w:cs="Times New Roman"/>
          <w:iCs/>
        </w:rPr>
        <w:t xml:space="preserve">antibiotics nor protects the bacterial cells </w:t>
      </w:r>
      <w:r w:rsidR="006609E4">
        <w:rPr>
          <w:rFonts w:ascii="Times New Roman" w:hAnsi="Times New Roman" w:cs="Times New Roman"/>
          <w:iCs/>
        </w:rPr>
        <w:t>from</w:t>
      </w:r>
      <w:r w:rsidR="006609E4" w:rsidRPr="00CD5406">
        <w:rPr>
          <w:rFonts w:ascii="Times New Roman" w:hAnsi="Times New Roman" w:cs="Times New Roman"/>
          <w:iCs/>
        </w:rPr>
        <w:t xml:space="preserve"> antibiotics. However, u</w:t>
      </w:r>
      <w:r w:rsidR="006609E4">
        <w:rPr>
          <w:rFonts w:ascii="Times New Roman" w:hAnsi="Times New Roman" w:cs="Times New Roman"/>
          <w:iCs/>
        </w:rPr>
        <w:t>sing Biolog phenotype m</w:t>
      </w:r>
      <w:r w:rsidR="006609E4" w:rsidRPr="00CD5406">
        <w:rPr>
          <w:rFonts w:ascii="Times New Roman" w:hAnsi="Times New Roman" w:cs="Times New Roman"/>
          <w:iCs/>
        </w:rPr>
        <w:t>icroarrays</w:t>
      </w:r>
      <w:r w:rsidR="006609E4">
        <w:rPr>
          <w:rFonts w:ascii="Times New Roman" w:hAnsi="Times New Roman" w:cs="Times New Roman"/>
          <w:iCs/>
        </w:rPr>
        <w:t>, we showed that CO gas potentiate</w:t>
      </w:r>
      <w:r w:rsidR="005169BF">
        <w:rPr>
          <w:rFonts w:ascii="Times New Roman" w:hAnsi="Times New Roman" w:cs="Times New Roman"/>
          <w:iCs/>
        </w:rPr>
        <w:t>s</w:t>
      </w:r>
      <w:r w:rsidR="006609E4" w:rsidRPr="00CD5406">
        <w:rPr>
          <w:rFonts w:ascii="Times New Roman" w:hAnsi="Times New Roman" w:cs="Times New Roman"/>
          <w:iCs/>
        </w:rPr>
        <w:t xml:space="preserve"> the action</w:t>
      </w:r>
      <w:r w:rsidR="006609E4">
        <w:rPr>
          <w:rFonts w:ascii="Times New Roman" w:hAnsi="Times New Roman" w:cs="Times New Roman"/>
          <w:iCs/>
        </w:rPr>
        <w:t>s</w:t>
      </w:r>
      <w:r w:rsidR="006609E4" w:rsidRPr="00CD5406">
        <w:rPr>
          <w:rFonts w:ascii="Times New Roman" w:hAnsi="Times New Roman" w:cs="Times New Roman"/>
          <w:iCs/>
        </w:rPr>
        <w:t xml:space="preserve"> of various antibiotics </w:t>
      </w:r>
      <w:r w:rsidR="006609E4">
        <w:rPr>
          <w:rFonts w:ascii="Times New Roman" w:hAnsi="Times New Roman" w:cs="Times New Roman"/>
          <w:iCs/>
        </w:rPr>
        <w:t>under</w:t>
      </w:r>
      <w:r w:rsidR="006609E4" w:rsidRPr="00CD5406">
        <w:rPr>
          <w:rFonts w:ascii="Times New Roman" w:hAnsi="Times New Roman" w:cs="Times New Roman"/>
          <w:iCs/>
        </w:rPr>
        <w:t xml:space="preserve"> </w:t>
      </w:r>
      <w:r w:rsidR="006609E4">
        <w:rPr>
          <w:rFonts w:ascii="Times New Roman" w:hAnsi="Times New Roman" w:cs="Times New Roman"/>
          <w:iCs/>
        </w:rPr>
        <w:t>aerobic and anoxic</w:t>
      </w:r>
      <w:r w:rsidR="006609E4" w:rsidRPr="00CD5406">
        <w:rPr>
          <w:rFonts w:ascii="Times New Roman" w:hAnsi="Times New Roman" w:cs="Times New Roman"/>
          <w:iCs/>
        </w:rPr>
        <w:t xml:space="preserve"> conditions</w:t>
      </w:r>
      <w:r w:rsidR="006609E4">
        <w:rPr>
          <w:rFonts w:ascii="Times New Roman" w:hAnsi="Times New Roman" w:cs="Times New Roman"/>
          <w:iCs/>
        </w:rPr>
        <w:t xml:space="preserve">. This difference may result from the unique basis of the Biolog assays because it depends on tetrazolium redox chemistry, which generates a colour change due to bacterial respiration, and can give </w:t>
      </w:r>
      <w:r>
        <w:rPr>
          <w:rFonts w:ascii="Times New Roman" w:hAnsi="Times New Roman" w:cs="Times New Roman"/>
          <w:iCs/>
        </w:rPr>
        <w:t>distinct</w:t>
      </w:r>
      <w:r w:rsidR="006609E4">
        <w:rPr>
          <w:rFonts w:ascii="Times New Roman" w:hAnsi="Times New Roman" w:cs="Times New Roman"/>
          <w:iCs/>
        </w:rPr>
        <w:t xml:space="preserve"> reflections of the physiological condition of the cells</w:t>
      </w:r>
      <w:r w:rsidR="00FD0B91">
        <w:rPr>
          <w:rFonts w:ascii="Times New Roman" w:hAnsi="Times New Roman" w:cs="Times New Roman"/>
          <w:iCs/>
        </w:rPr>
        <w:t xml:space="preserve">. The problem is more acute in the case of respiratory inhibitors, like CO, which perturb electron flux </w:t>
      </w:r>
      <w:r w:rsidR="006609E4">
        <w:rPr>
          <w:rFonts w:ascii="Times New Roman" w:hAnsi="Times New Roman" w:cs="Times New Roman"/>
          <w:iCs/>
        </w:rPr>
        <w:fldChar w:fldCharType="begin">
          <w:fldData xml:space="preserve">PEVuZE5vdGU+PENpdGU+PEF1dGhvcj5HYWJyaWVsc29uPC9BdXRob3I+PFllYXI+MjAwMjwvWWVh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</w:fldData>
        </w:fldChar>
      </w:r>
      <w:r w:rsidR="00245B05">
        <w:rPr>
          <w:rFonts w:ascii="Times New Roman" w:hAnsi="Times New Roman" w:cs="Times New Roman"/>
          <w:iCs/>
        </w:rPr>
        <w:instrText xml:space="preserve"> ADDIN EN.CITE </w:instrText>
      </w:r>
      <w:r w:rsidR="00245B05">
        <w:rPr>
          <w:rFonts w:ascii="Times New Roman" w:hAnsi="Times New Roman" w:cs="Times New Roman"/>
          <w:iCs/>
        </w:rPr>
        <w:fldChar w:fldCharType="begin">
          <w:fldData xml:space="preserve">PEVuZE5vdGU+PENpdGU+PEF1dGhvcj5HYWJyaWVsc29uPC9BdXRob3I+PFllYXI+MjAwMjwvWWVh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</w:fldData>
        </w:fldChar>
      </w:r>
      <w:r w:rsidR="00245B05">
        <w:rPr>
          <w:rFonts w:ascii="Times New Roman" w:hAnsi="Times New Roman" w:cs="Times New Roman"/>
          <w:iCs/>
        </w:rPr>
        <w:instrText xml:space="preserve"> ADDIN EN.CITE.DATA </w:instrText>
      </w:r>
      <w:r w:rsidR="00245B05">
        <w:rPr>
          <w:rFonts w:ascii="Times New Roman" w:hAnsi="Times New Roman" w:cs="Times New Roman"/>
          <w:iCs/>
        </w:rPr>
      </w:r>
      <w:r w:rsidR="00245B05">
        <w:rPr>
          <w:rFonts w:ascii="Times New Roman" w:hAnsi="Times New Roman" w:cs="Times New Roman"/>
          <w:iCs/>
        </w:rPr>
        <w:fldChar w:fldCharType="end"/>
      </w:r>
      <w:r w:rsidR="006609E4">
        <w:rPr>
          <w:rFonts w:ascii="Times New Roman" w:hAnsi="Times New Roman" w:cs="Times New Roman"/>
          <w:iCs/>
        </w:rPr>
      </w:r>
      <w:r w:rsidR="006609E4">
        <w:rPr>
          <w:rFonts w:ascii="Times New Roman" w:hAnsi="Times New Roman" w:cs="Times New Roman"/>
          <w:iCs/>
        </w:rPr>
        <w:fldChar w:fldCharType="separate"/>
      </w:r>
      <w:r w:rsidR="00245B05">
        <w:rPr>
          <w:rFonts w:ascii="Times New Roman" w:hAnsi="Times New Roman" w:cs="Times New Roman"/>
          <w:iCs/>
          <w:noProof/>
        </w:rPr>
        <w:t>(Gabrielson et al., 2002, Bochner, 2003)</w:t>
      </w:r>
      <w:r w:rsidR="006609E4">
        <w:rPr>
          <w:rFonts w:ascii="Times New Roman" w:hAnsi="Times New Roman" w:cs="Times New Roman"/>
          <w:iCs/>
        </w:rPr>
        <w:fldChar w:fldCharType="end"/>
      </w:r>
      <w:r w:rsidR="00245B05">
        <w:rPr>
          <w:rFonts w:ascii="Times New Roman" w:hAnsi="Times New Roman" w:cs="Times New Roman"/>
          <w:iCs/>
        </w:rPr>
        <w:t xml:space="preserve">. </w:t>
      </w:r>
      <w:r w:rsidR="00CF50F7">
        <w:rPr>
          <w:rFonts w:ascii="Times New Roman" w:hAnsi="Times New Roman" w:cs="Times New Roman"/>
          <w:iCs/>
        </w:rPr>
        <w:t>More recently, Wareham et al</w:t>
      </w:r>
      <w:r w:rsidR="0051400B">
        <w:rPr>
          <w:rFonts w:ascii="Times New Roman" w:hAnsi="Times New Roman" w:cs="Times New Roman"/>
          <w:iCs/>
        </w:rPr>
        <w:t>.,</w:t>
      </w:r>
      <w:r w:rsidR="00CF50F7">
        <w:rPr>
          <w:rFonts w:ascii="Times New Roman" w:hAnsi="Times New Roman" w:cs="Times New Roman"/>
          <w:iCs/>
        </w:rPr>
        <w:t xml:space="preserve"> (2016) demonstrated </w:t>
      </w:r>
      <w:r w:rsidR="0051400B">
        <w:rPr>
          <w:rFonts w:ascii="Times New Roman" w:hAnsi="Times New Roman" w:cs="Times New Roman"/>
          <w:iCs/>
        </w:rPr>
        <w:t xml:space="preserve">that </w:t>
      </w:r>
      <w:r w:rsidR="0051400B" w:rsidRPr="0051400B">
        <w:rPr>
          <w:rFonts w:ascii="Times New Roman" w:hAnsi="Times New Roman" w:cs="Times New Roman"/>
          <w:i/>
          <w:iCs/>
        </w:rPr>
        <w:t>E</w:t>
      </w:r>
      <w:r w:rsidR="006609E4" w:rsidRPr="00AA0E54">
        <w:rPr>
          <w:rFonts w:ascii="Times New Roman" w:hAnsi="Times New Roman" w:cs="Times New Roman"/>
          <w:i/>
          <w:iCs/>
        </w:rPr>
        <w:t>. coli</w:t>
      </w:r>
      <w:r w:rsidR="006609E4">
        <w:rPr>
          <w:rFonts w:ascii="Times New Roman" w:hAnsi="Times New Roman" w:cs="Times New Roman"/>
          <w:iCs/>
        </w:rPr>
        <w:t xml:space="preserve"> cells exposed to CO</w:t>
      </w:r>
      <w:r w:rsidR="00CF50F7">
        <w:rPr>
          <w:rFonts w:ascii="Times New Roman" w:hAnsi="Times New Roman" w:cs="Times New Roman"/>
          <w:iCs/>
        </w:rPr>
        <w:t xml:space="preserve"> gas</w:t>
      </w:r>
      <w:r w:rsidR="006609E4">
        <w:rPr>
          <w:rFonts w:ascii="Times New Roman" w:hAnsi="Times New Roman" w:cs="Times New Roman"/>
          <w:iCs/>
        </w:rPr>
        <w:t xml:space="preserve"> showed significantly different responses in the expression level of iron acquisition genes under aerobic and anaerobic conditions </w:t>
      </w:r>
      <w:r w:rsidR="006609E4" w:rsidRPr="0019397E">
        <w:rPr>
          <w:rFonts w:ascii="Times New Roman" w:hAnsi="Times New Roman" w:cs="Times New Roman"/>
          <w:iCs/>
        </w:rPr>
        <w:t>(Wareham</w:t>
      </w:r>
      <w:r w:rsidR="006609E4">
        <w:rPr>
          <w:rFonts w:ascii="Times New Roman" w:hAnsi="Times New Roman" w:cs="Times New Roman"/>
          <w:iCs/>
        </w:rPr>
        <w:t xml:space="preserve"> </w:t>
      </w:r>
      <w:r w:rsidR="006609E4" w:rsidRPr="0019397E">
        <w:rPr>
          <w:rFonts w:ascii="Times New Roman" w:hAnsi="Times New Roman" w:cs="Times New Roman"/>
          <w:i/>
          <w:iCs/>
        </w:rPr>
        <w:t>et al</w:t>
      </w:r>
      <w:r w:rsidR="006609E4">
        <w:rPr>
          <w:rFonts w:ascii="Times New Roman" w:hAnsi="Times New Roman" w:cs="Times New Roman"/>
          <w:iCs/>
        </w:rPr>
        <w:t>.</w:t>
      </w:r>
      <w:r w:rsidR="006609E4" w:rsidRPr="0019397E">
        <w:rPr>
          <w:rFonts w:ascii="Times New Roman" w:hAnsi="Times New Roman" w:cs="Times New Roman"/>
          <w:iCs/>
        </w:rPr>
        <w:t>, 2016)</w:t>
      </w:r>
      <w:r w:rsidR="006609E4">
        <w:rPr>
          <w:rFonts w:ascii="Times New Roman" w:hAnsi="Times New Roman" w:cs="Times New Roman"/>
          <w:iCs/>
        </w:rPr>
        <w:t xml:space="preserve">. Therefore, we investigated the effect of CO in the presence of metal chelators. The results showed that CO renders bacterial culture hypersensitive to external chelators such as 8-hydroxyquinoline, citric acid and EDTA under aerobic and anoxic conditions. </w:t>
      </w:r>
    </w:p>
    <w:p w14:paraId="25EE95DB" w14:textId="4CF7B2FF" w:rsidR="00CF50F7" w:rsidRDefault="006609E4" w:rsidP="006609E4">
      <w:pPr>
        <w:spacing w:line="360" w:lineRule="auto"/>
        <w:jc w:val="both"/>
        <w:rPr>
          <w:rFonts w:ascii="Times New Roman" w:hAnsi="Times New Roman" w:cs="Times New Roman"/>
          <w:iCs/>
        </w:rPr>
      </w:pPr>
      <w:r>
        <w:rPr>
          <w:rFonts w:ascii="Times New Roman" w:hAnsi="Times New Roman" w:cs="Times New Roman"/>
          <w:iCs/>
        </w:rPr>
        <w:t xml:space="preserve"> </w:t>
      </w:r>
    </w:p>
    <w:p w14:paraId="2F107982" w14:textId="77777777" w:rsidR="00245B05" w:rsidRDefault="00245B05" w:rsidP="00245B05">
      <w:pPr>
        <w:rPr>
          <w:rFonts w:ascii="Times New Roman" w:hAnsi="Times New Roman" w:cs="Times New Roman"/>
          <w:b/>
        </w:rPr>
      </w:pPr>
      <w:r>
        <w:rPr>
          <w:rFonts w:ascii="Times New Roman" w:hAnsi="Times New Roman" w:cs="Times New Roman"/>
          <w:b/>
        </w:rPr>
        <w:t>7.3</w:t>
      </w:r>
      <w:r w:rsidRPr="00CD5406">
        <w:rPr>
          <w:rFonts w:ascii="Times New Roman" w:hAnsi="Times New Roman" w:cs="Times New Roman"/>
          <w:b/>
        </w:rPr>
        <w:t xml:space="preserve"> </w:t>
      </w:r>
      <w:r>
        <w:rPr>
          <w:rFonts w:ascii="Times New Roman" w:hAnsi="Times New Roman" w:cs="Times New Roman"/>
          <w:b/>
        </w:rPr>
        <w:t>Does</w:t>
      </w:r>
      <w:r w:rsidRPr="00CD5406">
        <w:rPr>
          <w:rFonts w:ascii="Times New Roman" w:hAnsi="Times New Roman" w:cs="Times New Roman"/>
          <w:b/>
        </w:rPr>
        <w:t xml:space="preserve"> CORM-2 potentiates the action of antibiotics?</w:t>
      </w:r>
    </w:p>
    <w:p w14:paraId="237744F7" w14:textId="77777777" w:rsidR="00245B05" w:rsidRPr="00CD5406" w:rsidRDefault="00245B05" w:rsidP="00245B05">
      <w:pPr>
        <w:rPr>
          <w:rFonts w:ascii="Times New Roman" w:hAnsi="Times New Roman" w:cs="Times New Roman"/>
          <w:b/>
        </w:rPr>
      </w:pPr>
    </w:p>
    <w:p w14:paraId="319D8A9A" w14:textId="7C2A7009" w:rsidR="00245B05" w:rsidRDefault="00245B05" w:rsidP="00245B05">
      <w:pPr>
        <w:widowControl w:val="0"/>
        <w:autoSpaceDE w:val="0"/>
        <w:autoSpaceDN w:val="0"/>
        <w:adjustRightInd w:val="0"/>
        <w:spacing w:after="240" w:line="360" w:lineRule="auto"/>
        <w:jc w:val="both"/>
        <w:rPr>
          <w:rFonts w:ascii="Times" w:hAnsi="Times" w:cs="Times"/>
        </w:rPr>
      </w:pPr>
      <w:r>
        <w:rPr>
          <w:rFonts w:ascii="Times New Roman" w:hAnsi="Times New Roman" w:cs="Times New Roman"/>
        </w:rPr>
        <w:t>Prior to work achieved in this thesis, antibacterial activity of CORM-2 was shown against Gram-negative and Gram-positive bacteria (</w:t>
      </w:r>
      <w:proofErr w:type="spellStart"/>
      <w:r>
        <w:rPr>
          <w:rFonts w:ascii="Times New Roman" w:hAnsi="Times New Roman" w:cs="Times New Roman"/>
        </w:rPr>
        <w:t>Nobre</w:t>
      </w:r>
      <w:proofErr w:type="spellEnd"/>
      <w:r>
        <w:rPr>
          <w:rFonts w:ascii="Times New Roman" w:hAnsi="Times New Roman" w:cs="Times New Roman"/>
        </w:rPr>
        <w:t xml:space="preserve">, </w:t>
      </w:r>
      <w:r w:rsidRPr="0019397E">
        <w:rPr>
          <w:rFonts w:ascii="Times New Roman" w:hAnsi="Times New Roman" w:cs="Times New Roman"/>
          <w:i/>
        </w:rPr>
        <w:t>et al</w:t>
      </w:r>
      <w:r>
        <w:rPr>
          <w:rFonts w:ascii="Times New Roman" w:hAnsi="Times New Roman" w:cs="Times New Roman"/>
        </w:rPr>
        <w:t xml:space="preserve">., 2007). Recently, </w:t>
      </w:r>
      <w:r>
        <w:rPr>
          <w:rFonts w:ascii="Times New Roman" w:hAnsi="Times New Roman" w:cs="Times New Roman"/>
          <w:noProof/>
        </w:rPr>
        <w:t>exposure of CORM-2 (500 μM) signif</w:t>
      </w:r>
      <w:r w:rsidR="005169BF">
        <w:rPr>
          <w:rFonts w:ascii="Times New Roman" w:hAnsi="Times New Roman" w:cs="Times New Roman"/>
          <w:noProof/>
        </w:rPr>
        <w:t>i</w:t>
      </w:r>
      <w:r>
        <w:rPr>
          <w:rFonts w:ascii="Times New Roman" w:hAnsi="Times New Roman" w:cs="Times New Roman"/>
          <w:noProof/>
        </w:rPr>
        <w:t xml:space="preserve">cantly reduced the viability of multidrug-resistant uropathogenic </w:t>
      </w:r>
      <w:r w:rsidRPr="009A2605">
        <w:rPr>
          <w:rFonts w:ascii="Times New Roman" w:hAnsi="Times New Roman" w:cs="Times New Roman"/>
          <w:i/>
          <w:noProof/>
        </w:rPr>
        <w:t>E. coli</w:t>
      </w:r>
      <w:r>
        <w:rPr>
          <w:rFonts w:ascii="Times New Roman" w:hAnsi="Times New Roman" w:cs="Times New Roman"/>
          <w:noProof/>
        </w:rPr>
        <w:t xml:space="preserve"> within an established biofilm using a live/dead viability staining assay </w:t>
      </w:r>
      <w:r w:rsidRPr="009A2605">
        <w:rPr>
          <w:rFonts w:ascii="Times" w:hAnsi="Times" w:cs="Times"/>
        </w:rPr>
        <w:t>(</w:t>
      </w:r>
      <w:proofErr w:type="spellStart"/>
      <w:r w:rsidRPr="009A2605">
        <w:rPr>
          <w:rFonts w:ascii="Times" w:hAnsi="Times" w:cs="Times"/>
        </w:rPr>
        <w:t>Sahlberg</w:t>
      </w:r>
      <w:proofErr w:type="spellEnd"/>
      <w:r w:rsidRPr="009A2605">
        <w:rPr>
          <w:rFonts w:ascii="Times" w:hAnsi="Times" w:cs="Times"/>
        </w:rPr>
        <w:t xml:space="preserve"> Bang</w:t>
      </w:r>
      <w:r>
        <w:rPr>
          <w:rFonts w:ascii="Times" w:hAnsi="Times" w:cs="Times"/>
        </w:rPr>
        <w:t xml:space="preserve"> </w:t>
      </w:r>
      <w:r w:rsidRPr="0019397E">
        <w:rPr>
          <w:rFonts w:ascii="Times" w:hAnsi="Times" w:cs="Times"/>
          <w:i/>
        </w:rPr>
        <w:t>et al</w:t>
      </w:r>
      <w:r>
        <w:rPr>
          <w:rFonts w:ascii="Times" w:hAnsi="Times" w:cs="Times"/>
        </w:rPr>
        <w:t>.</w:t>
      </w:r>
      <w:r w:rsidRPr="009A2605">
        <w:rPr>
          <w:rFonts w:ascii="Times" w:hAnsi="Times" w:cs="Times"/>
        </w:rPr>
        <w:t>, 2016)</w:t>
      </w:r>
      <w:r>
        <w:rPr>
          <w:rFonts w:ascii="Times" w:hAnsi="Times" w:cs="Times"/>
        </w:rPr>
        <w:t xml:space="preserve">. CORM-2 was also able to reduce bacterial cells in human bladder epithelial cell line culture </w:t>
      </w:r>
      <w:r w:rsidRPr="009A2605">
        <w:rPr>
          <w:rFonts w:ascii="Times" w:hAnsi="Times" w:cs="Times"/>
        </w:rPr>
        <w:t>(</w:t>
      </w:r>
      <w:proofErr w:type="spellStart"/>
      <w:r w:rsidRPr="009A2605">
        <w:rPr>
          <w:rFonts w:ascii="Times" w:hAnsi="Times" w:cs="Times"/>
        </w:rPr>
        <w:t>Sahlberg</w:t>
      </w:r>
      <w:proofErr w:type="spellEnd"/>
      <w:r w:rsidRPr="009A2605">
        <w:rPr>
          <w:rFonts w:ascii="Times" w:hAnsi="Times" w:cs="Times"/>
        </w:rPr>
        <w:t xml:space="preserve"> Bang</w:t>
      </w:r>
      <w:r>
        <w:rPr>
          <w:rFonts w:ascii="Times" w:hAnsi="Times" w:cs="Times"/>
        </w:rPr>
        <w:t xml:space="preserve"> </w:t>
      </w:r>
      <w:r w:rsidRPr="0019397E">
        <w:rPr>
          <w:rFonts w:ascii="Times" w:hAnsi="Times" w:cs="Times"/>
          <w:i/>
        </w:rPr>
        <w:t>et al</w:t>
      </w:r>
      <w:r>
        <w:rPr>
          <w:rFonts w:ascii="Times" w:hAnsi="Times" w:cs="Times"/>
        </w:rPr>
        <w:t>.</w:t>
      </w:r>
      <w:r w:rsidRPr="009A2605">
        <w:rPr>
          <w:rFonts w:ascii="Times" w:hAnsi="Times" w:cs="Times"/>
        </w:rPr>
        <w:t>, 2016)</w:t>
      </w:r>
      <w:r>
        <w:rPr>
          <w:rFonts w:ascii="Times" w:hAnsi="Times" w:cs="Times"/>
        </w:rPr>
        <w:t xml:space="preserve">. Therefore, it was important to investigate the potential effects of CORM-2 on antibiotic efficacy against bacteria. </w:t>
      </w:r>
    </w:p>
    <w:p w14:paraId="2E7698F1" w14:textId="77777777" w:rsidR="00527DB4" w:rsidRDefault="00527DB4" w:rsidP="00245B05">
      <w:pPr>
        <w:widowControl w:val="0"/>
        <w:autoSpaceDE w:val="0"/>
        <w:autoSpaceDN w:val="0"/>
        <w:adjustRightInd w:val="0"/>
        <w:spacing w:after="240" w:line="360" w:lineRule="auto"/>
        <w:jc w:val="both"/>
        <w:rPr>
          <w:rFonts w:ascii="Times" w:hAnsi="Times" w:cs="Times"/>
        </w:rPr>
      </w:pPr>
    </w:p>
    <w:p w14:paraId="055E2AAE" w14:textId="143560E7" w:rsidR="00245B05" w:rsidRDefault="00245B05" w:rsidP="00245B05">
      <w:pPr>
        <w:spacing w:line="360" w:lineRule="auto"/>
        <w:jc w:val="both"/>
        <w:rPr>
          <w:rFonts w:ascii="Times New Roman" w:hAnsi="Times New Roman" w:cs="Times New Roman"/>
          <w:noProof/>
        </w:rPr>
      </w:pPr>
      <w:r w:rsidRPr="00CD5406">
        <w:rPr>
          <w:rFonts w:ascii="Times New Roman" w:hAnsi="Times New Roman" w:cs="Times New Roman"/>
        </w:rPr>
        <w:t xml:space="preserve">The work described </w:t>
      </w:r>
      <w:r>
        <w:rPr>
          <w:rFonts w:ascii="Times New Roman" w:hAnsi="Times New Roman" w:cs="Times New Roman"/>
        </w:rPr>
        <w:t>in this thesis</w:t>
      </w:r>
      <w:r w:rsidRPr="00CD5406">
        <w:rPr>
          <w:rFonts w:ascii="Times New Roman" w:hAnsi="Times New Roman" w:cs="Times New Roman"/>
        </w:rPr>
        <w:t xml:space="preserve"> provides evidence that the released CO from CORM-2 potentiates the </w:t>
      </w:r>
      <w:r>
        <w:rPr>
          <w:rFonts w:ascii="Times New Roman" w:hAnsi="Times New Roman" w:cs="Times New Roman"/>
        </w:rPr>
        <w:t>action</w:t>
      </w:r>
      <w:r w:rsidRPr="00CD5406">
        <w:rPr>
          <w:rFonts w:ascii="Times New Roman" w:hAnsi="Times New Roman" w:cs="Times New Roman"/>
        </w:rPr>
        <w:t xml:space="preserve"> of various antibiotics against both strains of </w:t>
      </w:r>
      <w:r w:rsidRPr="00CD5406">
        <w:rPr>
          <w:rFonts w:ascii="Times New Roman" w:hAnsi="Times New Roman" w:cs="Times New Roman"/>
          <w:i/>
        </w:rPr>
        <w:t>E</w:t>
      </w:r>
      <w:r w:rsidR="005169BF">
        <w:rPr>
          <w:rFonts w:ascii="Times New Roman" w:hAnsi="Times New Roman" w:cs="Times New Roman"/>
          <w:i/>
        </w:rPr>
        <w:t>.</w:t>
      </w:r>
      <w:r w:rsidRPr="00CD5406">
        <w:rPr>
          <w:rFonts w:ascii="Times New Roman" w:hAnsi="Times New Roman" w:cs="Times New Roman"/>
          <w:i/>
        </w:rPr>
        <w:t xml:space="preserve"> coli</w:t>
      </w:r>
      <w:r w:rsidRPr="00CD5406">
        <w:rPr>
          <w:rFonts w:ascii="Times New Roman" w:hAnsi="Times New Roman" w:cs="Times New Roman"/>
        </w:rPr>
        <w:t xml:space="preserve"> MG1655 and EC958. </w:t>
      </w:r>
      <w:r>
        <w:rPr>
          <w:rFonts w:ascii="Times New Roman" w:hAnsi="Times New Roman" w:cs="Times New Roman"/>
        </w:rPr>
        <w:t>These findings are in agreemen</w:t>
      </w:r>
      <w:r w:rsidR="00527DB4">
        <w:rPr>
          <w:rFonts w:ascii="Times New Roman" w:hAnsi="Times New Roman" w:cs="Times New Roman"/>
        </w:rPr>
        <w:t xml:space="preserve">t with Tavares et al., (2013) </w:t>
      </w:r>
      <w:r w:rsidR="00327669">
        <w:rPr>
          <w:rFonts w:ascii="Times New Roman" w:hAnsi="Times New Roman" w:cs="Times New Roman"/>
        </w:rPr>
        <w:t>who</w:t>
      </w:r>
      <w:r w:rsidR="00FD0B91">
        <w:rPr>
          <w:rFonts w:ascii="Times New Roman" w:hAnsi="Times New Roman" w:cs="Times New Roman"/>
        </w:rPr>
        <w:t xml:space="preserve"> </w:t>
      </w:r>
      <w:r>
        <w:rPr>
          <w:rFonts w:ascii="Times New Roman" w:hAnsi="Times New Roman" w:cs="Times New Roman"/>
        </w:rPr>
        <w:t xml:space="preserve">showed that </w:t>
      </w:r>
      <w:r w:rsidRPr="00CD5406">
        <w:rPr>
          <w:rFonts w:ascii="Times New Roman" w:hAnsi="Times New Roman" w:cs="Times New Roman"/>
        </w:rPr>
        <w:t>partial</w:t>
      </w:r>
      <w:r>
        <w:rPr>
          <w:rFonts w:ascii="Times New Roman" w:hAnsi="Times New Roman" w:cs="Times New Roman"/>
        </w:rPr>
        <w:t>ly</w:t>
      </w:r>
      <w:r w:rsidRPr="00CD5406">
        <w:rPr>
          <w:rFonts w:ascii="Times New Roman" w:hAnsi="Times New Roman" w:cs="Times New Roman"/>
        </w:rPr>
        <w:t xml:space="preserve"> inhibitory concentration</w:t>
      </w:r>
      <w:r>
        <w:rPr>
          <w:rFonts w:ascii="Times New Roman" w:hAnsi="Times New Roman" w:cs="Times New Roman"/>
        </w:rPr>
        <w:t>s</w:t>
      </w:r>
      <w:r w:rsidRPr="00CD5406">
        <w:rPr>
          <w:rFonts w:ascii="Times New Roman" w:hAnsi="Times New Roman" w:cs="Times New Roman"/>
        </w:rPr>
        <w:t xml:space="preserve"> of </w:t>
      </w:r>
      <w:r>
        <w:rPr>
          <w:rFonts w:ascii="Times New Roman" w:hAnsi="Times New Roman" w:cs="Times New Roman"/>
        </w:rPr>
        <w:t xml:space="preserve">CORM-2 potentiate the efficacy of antibiotics against </w:t>
      </w:r>
      <w:r w:rsidRPr="007832CE">
        <w:rPr>
          <w:rFonts w:ascii="Times New Roman" w:hAnsi="Times New Roman" w:cs="Times New Roman"/>
          <w:i/>
        </w:rPr>
        <w:t>H</w:t>
      </w:r>
      <w:r>
        <w:rPr>
          <w:rFonts w:ascii="Times New Roman" w:hAnsi="Times New Roman" w:cs="Times New Roman"/>
          <w:i/>
        </w:rPr>
        <w:t>.</w:t>
      </w:r>
      <w:r>
        <w:rPr>
          <w:rFonts w:ascii="Times New Roman" w:hAnsi="Times New Roman" w:cs="Times New Roman"/>
        </w:rPr>
        <w:t xml:space="preserve"> </w:t>
      </w:r>
      <w:r w:rsidRPr="007832CE">
        <w:rPr>
          <w:rFonts w:ascii="Times New Roman" w:hAnsi="Times New Roman" w:cs="Times New Roman"/>
          <w:i/>
        </w:rPr>
        <w:t>pylori</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EN.CITE &lt;EndNote&gt;&lt;Cite&gt;&lt;Author&gt;Tavares&lt;/Author&gt;&lt;Year&gt;2013&lt;/Year&gt;&lt;RecNum&gt;26&lt;/RecNum&gt;&lt;DisplayText&gt;(Tavares et al., 2013)&lt;/DisplayText&gt;&lt;record&gt;&lt;rec-number&gt;26&lt;/rec-number&gt;&lt;foreign-keys&gt;&lt;key app="EN" db-id="xfa5dvzdi5vwf9efw08p0efa55evwtp9ex2w" timestamp="1432197662"&gt;26&lt;/key&gt;&lt;/foreign-keys&gt;&lt;ref-type name="Journal Article"&gt;17&lt;/ref-type&gt;&lt;contributors&gt;&lt;authors&gt;&lt;author&gt;Tavares, A. F.&lt;/author&gt;&lt;author&gt;Parente, M. R.&lt;/author&gt;&lt;author&gt;Justino, M. C.&lt;/author&gt;&lt;author&gt;Oleastro, M.&lt;/author&gt;&lt;author&gt;Nobre, L. S.&lt;/author&gt;&lt;author&gt;Saraiva, L. M.&lt;/author&gt;&lt;/authors&gt;&lt;/contributors&gt;&lt;auth-address&gt;Department of Biological Chemistry, Instituto de Tecnologia Quimica e Biologica, Universidade Nova de Lisboa, Oeiras, Portugal.&amp;#xD;Department of Infectious Diseases, Instituto Nacional de Saude Dr Ricardo Jorge, Lisboa, Portugal.&lt;/auth-address&gt;&lt;titles&gt;&lt;title&gt;The bactericidal activity of carbon monoxide-releasing molecules against Helicobacter pylori&lt;/title&gt;&lt;secondary-title&gt;PLoS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one&lt;/abbr-1&gt;&lt;/alt-periodical&gt;&lt;pages&gt;e83157&lt;/pages&gt;&lt;volume&gt;8&lt;/volume&gt;&lt;number&gt;12&lt;/number&gt;&lt;edition&gt;2014/01/05&lt;/edition&gt;&lt;keywords&gt;&lt;keyword&gt;Anti-Bacterial Agents/*pharmacology&lt;/keyword&gt;&lt;keyword&gt;Carbon Monoxide/*pharmacology&lt;/keyword&gt;&lt;keyword&gt;Drug Resistance, Bacterial&lt;/keyword&gt;&lt;keyword&gt;Drug Therapy, Combination&lt;/keyword&gt;&lt;keyword&gt;Helicobacter pylori/*drug effects/metabolism&lt;/keyword&gt;&lt;keyword&gt;Metronidazole/pharmacology&lt;/keyword&gt;&lt;keyword&gt;Microbial Sensitivity Tests&lt;/keyword&gt;&lt;keyword&gt;Oxygen Consumption&lt;/keyword&gt;&lt;keyword&gt;Urease/metabolism&lt;/keyword&gt;&lt;/keywords&gt;&lt;dates&gt;&lt;year&gt;2013&lt;/year&gt;&lt;/dates&gt;&lt;isbn&gt;1932-6203&lt;/isbn&gt;&lt;accession-num&gt;24386154&lt;/accession-num&gt;&lt;urls&gt;&lt;/urls&gt;&lt;custom2&gt;Pmc3873287&lt;/custom2&gt;&lt;electronic-resource-num&gt;10.1371/journal.pone.0083157&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 xml:space="preserve">(Tavares </w:t>
      </w:r>
      <w:r w:rsidRPr="0019397E">
        <w:rPr>
          <w:rFonts w:ascii="Times New Roman" w:hAnsi="Times New Roman" w:cs="Times New Roman"/>
          <w:i/>
          <w:noProof/>
        </w:rPr>
        <w:t>et al</w:t>
      </w:r>
      <w:r>
        <w:rPr>
          <w:rFonts w:ascii="Times New Roman" w:hAnsi="Times New Roman" w:cs="Times New Roman"/>
          <w:noProof/>
        </w:rPr>
        <w:t>., 2013)</w:t>
      </w:r>
      <w:r>
        <w:rPr>
          <w:rFonts w:ascii="Times New Roman" w:hAnsi="Times New Roman" w:cs="Times New Roman"/>
        </w:rPr>
        <w:fldChar w:fldCharType="end"/>
      </w:r>
      <w:r>
        <w:rPr>
          <w:rFonts w:ascii="Times New Roman" w:hAnsi="Times New Roman" w:cs="Times New Roman"/>
        </w:rPr>
        <w:t xml:space="preserve">. More recently, our laboratory revealed that the released CO from a novel </w:t>
      </w:r>
      <w:proofErr w:type="spellStart"/>
      <w:r>
        <w:rPr>
          <w:rFonts w:ascii="Times New Roman" w:hAnsi="Times New Roman" w:cs="Times New Roman"/>
        </w:rPr>
        <w:t>Mn</w:t>
      </w:r>
      <w:proofErr w:type="spellEnd"/>
      <w:r>
        <w:rPr>
          <w:rFonts w:ascii="Times New Roman" w:hAnsi="Times New Roman" w:cs="Times New Roman"/>
        </w:rPr>
        <w:t xml:space="preserve">-based photoactivated </w:t>
      </w:r>
      <w:r w:rsidRPr="005F118F">
        <w:rPr>
          <w:rFonts w:ascii="Times" w:hAnsi="Times" w:cs="Times New Roman"/>
        </w:rPr>
        <w:t xml:space="preserve">CORM </w:t>
      </w:r>
      <w:r w:rsidRPr="005F118F">
        <w:rPr>
          <w:rFonts w:ascii="Times" w:hAnsi="Times" w:cs="Times"/>
        </w:rPr>
        <w:t>[</w:t>
      </w:r>
      <w:proofErr w:type="spellStart"/>
      <w:proofErr w:type="gramStart"/>
      <w:r w:rsidRPr="005F118F">
        <w:rPr>
          <w:rFonts w:ascii="Times" w:hAnsi="Times" w:cs="Times"/>
        </w:rPr>
        <w:t>Mn</w:t>
      </w:r>
      <w:proofErr w:type="spellEnd"/>
      <w:r w:rsidRPr="005F118F">
        <w:rPr>
          <w:rFonts w:ascii="Times" w:hAnsi="Times" w:cs="Times"/>
        </w:rPr>
        <w:t>(</w:t>
      </w:r>
      <w:proofErr w:type="gramEnd"/>
      <w:r w:rsidRPr="005F118F">
        <w:rPr>
          <w:rFonts w:ascii="Times" w:hAnsi="Times" w:cs="Times"/>
        </w:rPr>
        <w:t>CO)</w:t>
      </w:r>
      <w:r>
        <w:rPr>
          <w:rFonts w:ascii="Times" w:hAnsi="Times" w:cs="Times"/>
          <w:vertAlign w:val="subscript"/>
        </w:rPr>
        <w:t>3</w:t>
      </w:r>
      <w:r w:rsidRPr="005F118F">
        <w:rPr>
          <w:rFonts w:ascii="Times" w:hAnsi="Times" w:cs="Times"/>
        </w:rPr>
        <w:t>(tpa-</w:t>
      </w:r>
      <w:r w:rsidRPr="005F118F">
        <w:rPr>
          <w:rFonts w:ascii="Times" w:hAnsi="Times" w:cs="Times"/>
          <w:i/>
        </w:rPr>
        <w:t>k</w:t>
      </w:r>
      <w:r>
        <w:rPr>
          <w:rFonts w:ascii="Times" w:hAnsi="Times" w:cs="Times"/>
          <w:vertAlign w:val="superscript"/>
        </w:rPr>
        <w:t>3</w:t>
      </w:r>
      <w:r>
        <w:rPr>
          <w:rFonts w:ascii="Times" w:hAnsi="Times" w:cs="Times"/>
          <w:i/>
        </w:rPr>
        <w:t xml:space="preserve"> </w:t>
      </w:r>
      <w:r w:rsidRPr="005F118F">
        <w:rPr>
          <w:rFonts w:ascii="Times" w:hAnsi="Times" w:cs="Times"/>
          <w:i/>
        </w:rPr>
        <w:t>N</w:t>
      </w:r>
      <w:r w:rsidRPr="005F118F">
        <w:rPr>
          <w:rFonts w:ascii="Times" w:hAnsi="Times" w:cs="Times"/>
        </w:rPr>
        <w:t>)]</w:t>
      </w:r>
      <w:r>
        <w:rPr>
          <w:rFonts w:ascii="Times" w:hAnsi="Times" w:cs="Times"/>
          <w:vertAlign w:val="superscript"/>
        </w:rPr>
        <w:t>+</w:t>
      </w:r>
      <w:r>
        <w:rPr>
          <w:rFonts w:ascii="Times" w:hAnsi="Times" w:cs="Times"/>
        </w:rPr>
        <w:t>Br</w:t>
      </w:r>
      <w:r>
        <w:rPr>
          <w:rFonts w:ascii="Times" w:hAnsi="Times" w:cs="Times"/>
          <w:vertAlign w:val="superscript"/>
        </w:rPr>
        <w:t>−</w:t>
      </w:r>
      <w:r>
        <w:rPr>
          <w:rFonts w:ascii="Times" w:hAnsi="Times" w:cs="Times"/>
        </w:rPr>
        <w:t xml:space="preserve"> potentiated the action of doxycycline against </w:t>
      </w:r>
      <w:r w:rsidRPr="009641C7">
        <w:rPr>
          <w:rFonts w:ascii="Times" w:hAnsi="Times" w:cs="Times"/>
          <w:i/>
        </w:rPr>
        <w:t>E. coli</w:t>
      </w:r>
      <w:r>
        <w:rPr>
          <w:rFonts w:ascii="Times" w:hAnsi="Times" w:cs="Times"/>
          <w:i/>
        </w:rPr>
        <w:t xml:space="preserve"> </w:t>
      </w:r>
      <w:r>
        <w:rPr>
          <w:rFonts w:ascii="Times" w:hAnsi="Times" w:cs="Times"/>
        </w:rPr>
        <w:t>EC958  (</w:t>
      </w:r>
      <w:r>
        <w:rPr>
          <w:rFonts w:ascii="Times New Roman" w:hAnsi="Times New Roman" w:cs="Times New Roman"/>
          <w:noProof/>
        </w:rPr>
        <w:t xml:space="preserve">Tinajero-Trejo </w:t>
      </w:r>
      <w:r w:rsidRPr="0019397E">
        <w:rPr>
          <w:rFonts w:ascii="Times New Roman" w:hAnsi="Times New Roman" w:cs="Times New Roman"/>
          <w:i/>
          <w:noProof/>
        </w:rPr>
        <w:t>et al</w:t>
      </w:r>
      <w:r>
        <w:rPr>
          <w:rFonts w:ascii="Times New Roman" w:hAnsi="Times New Roman" w:cs="Times New Roman"/>
          <w:noProof/>
        </w:rPr>
        <w:t xml:space="preserve">., 2016). </w:t>
      </w:r>
      <w:r>
        <w:rPr>
          <w:rFonts w:ascii="Times New Roman" w:hAnsi="Times New Roman" w:cs="Times New Roman"/>
        </w:rPr>
        <w:t xml:space="preserve">Furthermore, we </w:t>
      </w:r>
      <w:r w:rsidRPr="00CD5406">
        <w:rPr>
          <w:rFonts w:ascii="Times New Roman" w:hAnsi="Times New Roman" w:cs="Times New Roman"/>
        </w:rPr>
        <w:t>showed</w:t>
      </w:r>
      <w:r>
        <w:rPr>
          <w:rFonts w:ascii="Times New Roman" w:hAnsi="Times New Roman" w:cs="Times New Roman"/>
        </w:rPr>
        <w:t xml:space="preserve"> also</w:t>
      </w:r>
      <w:r w:rsidRPr="00CD5406">
        <w:rPr>
          <w:rFonts w:ascii="Times New Roman" w:hAnsi="Times New Roman" w:cs="Times New Roman"/>
        </w:rPr>
        <w:t xml:space="preserve"> that </w:t>
      </w:r>
      <w:r w:rsidR="00FD0B91">
        <w:rPr>
          <w:rFonts w:ascii="Times New Roman" w:hAnsi="Times New Roman" w:cs="Times New Roman"/>
        </w:rPr>
        <w:t xml:space="preserve">the combination with </w:t>
      </w:r>
      <w:r w:rsidRPr="00CD5406">
        <w:rPr>
          <w:rFonts w:ascii="Times New Roman" w:hAnsi="Times New Roman" w:cs="Times New Roman"/>
        </w:rPr>
        <w:t>CORM-2</w:t>
      </w:r>
      <w:r>
        <w:rPr>
          <w:rFonts w:ascii="Times New Roman" w:hAnsi="Times New Roman" w:cs="Times New Roman"/>
        </w:rPr>
        <w:t xml:space="preserve"> </w:t>
      </w:r>
      <w:r w:rsidRPr="00CD5406">
        <w:rPr>
          <w:rFonts w:ascii="Times New Roman" w:hAnsi="Times New Roman" w:cs="Times New Roman"/>
        </w:rPr>
        <w:t>significantly reduced both MIC and MBC values of various antibiotics with different mode</w:t>
      </w:r>
      <w:r>
        <w:rPr>
          <w:rFonts w:ascii="Times New Roman" w:hAnsi="Times New Roman" w:cs="Times New Roman"/>
        </w:rPr>
        <w:t>s</w:t>
      </w:r>
      <w:r w:rsidRPr="00CD5406">
        <w:rPr>
          <w:rFonts w:ascii="Times New Roman" w:hAnsi="Times New Roman" w:cs="Times New Roman"/>
        </w:rPr>
        <w:t xml:space="preserve"> of action against</w:t>
      </w:r>
      <w:r>
        <w:rPr>
          <w:rFonts w:ascii="Times New Roman" w:hAnsi="Times New Roman" w:cs="Times New Roman"/>
        </w:rPr>
        <w:t xml:space="preserve"> both strains of </w:t>
      </w:r>
      <w:r w:rsidRPr="00CC5229">
        <w:rPr>
          <w:rFonts w:ascii="Times New Roman" w:hAnsi="Times New Roman" w:cs="Times New Roman"/>
          <w:i/>
        </w:rPr>
        <w:t>E. coli</w:t>
      </w:r>
      <w:r>
        <w:rPr>
          <w:rFonts w:ascii="Times New Roman" w:hAnsi="Times New Roman" w:cs="Times New Roman"/>
        </w:rPr>
        <w:t xml:space="preserve"> using microdilution assays and E-tests. Moreover, </w:t>
      </w:r>
      <w:r w:rsidR="005169BF">
        <w:rPr>
          <w:rFonts w:ascii="Times New Roman" w:hAnsi="Times New Roman" w:cs="Times New Roman"/>
        </w:rPr>
        <w:t xml:space="preserve">the </w:t>
      </w:r>
      <w:r>
        <w:rPr>
          <w:rFonts w:ascii="Times New Roman" w:hAnsi="Times New Roman" w:cs="Times New Roman"/>
        </w:rPr>
        <w:t>i</w:t>
      </w:r>
      <w:r w:rsidRPr="00CD5406">
        <w:rPr>
          <w:rFonts w:ascii="Times New Roman" w:hAnsi="Times New Roman" w:cs="Times New Roman"/>
        </w:rPr>
        <w:t>nteraction of CORM-2</w:t>
      </w:r>
      <w:r>
        <w:rPr>
          <w:rFonts w:ascii="Times New Roman" w:hAnsi="Times New Roman" w:cs="Times New Roman"/>
        </w:rPr>
        <w:t xml:space="preserve"> </w:t>
      </w:r>
      <w:r w:rsidRPr="00CD5406">
        <w:rPr>
          <w:rFonts w:ascii="Times New Roman" w:hAnsi="Times New Roman" w:cs="Times New Roman"/>
        </w:rPr>
        <w:t xml:space="preserve">with antibiotics </w:t>
      </w:r>
      <w:r>
        <w:rPr>
          <w:rFonts w:ascii="Times New Roman" w:hAnsi="Times New Roman" w:cs="Times New Roman"/>
        </w:rPr>
        <w:t xml:space="preserve">revealed a </w:t>
      </w:r>
      <w:r w:rsidRPr="00CD5406">
        <w:rPr>
          <w:rFonts w:ascii="Times New Roman" w:hAnsi="Times New Roman" w:cs="Times New Roman"/>
        </w:rPr>
        <w:t xml:space="preserve">synergistic interaction </w:t>
      </w:r>
      <w:r>
        <w:rPr>
          <w:rFonts w:ascii="Times New Roman" w:hAnsi="Times New Roman" w:cs="Times New Roman"/>
        </w:rPr>
        <w:t>with</w:t>
      </w:r>
      <w:r w:rsidRPr="00CD5406">
        <w:rPr>
          <w:rFonts w:ascii="Times New Roman" w:hAnsi="Times New Roman" w:cs="Times New Roman"/>
        </w:rPr>
        <w:t xml:space="preserve"> the anti</w:t>
      </w:r>
      <w:r>
        <w:rPr>
          <w:rFonts w:ascii="Times New Roman" w:hAnsi="Times New Roman" w:cs="Times New Roman"/>
        </w:rPr>
        <w:t xml:space="preserve">biotic’s activity against bacteria using a </w:t>
      </w:r>
      <w:r w:rsidRPr="00CD5406">
        <w:rPr>
          <w:rFonts w:ascii="Times New Roman" w:hAnsi="Times New Roman" w:cs="Times New Roman"/>
        </w:rPr>
        <w:t>checkerboard assay</w:t>
      </w:r>
      <w:r>
        <w:rPr>
          <w:rFonts w:ascii="Times New Roman" w:hAnsi="Times New Roman" w:cs="Times New Roman"/>
        </w:rPr>
        <w:t xml:space="preserve">. </w:t>
      </w:r>
      <w:r>
        <w:rPr>
          <w:rFonts w:ascii="Times New Roman" w:hAnsi="Times New Roman" w:cs="Times New Roman"/>
          <w:noProof/>
        </w:rPr>
        <w:t xml:space="preserve">In contrast, such </w:t>
      </w:r>
      <w:r w:rsidR="00BD0649">
        <w:rPr>
          <w:rFonts w:ascii="Times New Roman" w:hAnsi="Times New Roman" w:cs="Times New Roman"/>
          <w:noProof/>
        </w:rPr>
        <w:t xml:space="preserve">an </w:t>
      </w:r>
      <w:r>
        <w:rPr>
          <w:rFonts w:ascii="Times New Roman" w:hAnsi="Times New Roman" w:cs="Times New Roman"/>
          <w:noProof/>
        </w:rPr>
        <w:t xml:space="preserve">effect was not observed in </w:t>
      </w:r>
      <w:r w:rsidRPr="004E1A0C">
        <w:rPr>
          <w:rFonts w:ascii="Times New Roman" w:hAnsi="Times New Roman" w:cs="Times New Roman"/>
          <w:noProof/>
        </w:rPr>
        <w:t>bacterial</w:t>
      </w:r>
      <w:r>
        <w:rPr>
          <w:rFonts w:ascii="Times New Roman" w:hAnsi="Times New Roman" w:cs="Times New Roman"/>
          <w:noProof/>
        </w:rPr>
        <w:t xml:space="preserve"> cultur</w:t>
      </w:r>
      <w:r w:rsidR="005169BF">
        <w:rPr>
          <w:rFonts w:ascii="Times New Roman" w:hAnsi="Times New Roman" w:cs="Times New Roman"/>
          <w:noProof/>
        </w:rPr>
        <w:t>es treated with  CO gas. This di</w:t>
      </w:r>
      <w:r w:rsidR="0022366D">
        <w:rPr>
          <w:rFonts w:ascii="Times New Roman" w:hAnsi="Times New Roman" w:cs="Times New Roman"/>
          <w:noProof/>
        </w:rPr>
        <w:t>fference</w:t>
      </w:r>
      <w:r>
        <w:rPr>
          <w:rFonts w:ascii="Times New Roman" w:hAnsi="Times New Roman" w:cs="Times New Roman"/>
          <w:noProof/>
        </w:rPr>
        <w:t xml:space="preserve"> may be due t</w:t>
      </w:r>
      <w:r w:rsidR="005169BF">
        <w:rPr>
          <w:rFonts w:ascii="Times New Roman" w:hAnsi="Times New Roman" w:cs="Times New Roman"/>
          <w:noProof/>
        </w:rPr>
        <w:t>o</w:t>
      </w:r>
      <w:r w:rsidR="00BD0649">
        <w:rPr>
          <w:rFonts w:ascii="Times New Roman" w:hAnsi="Times New Roman" w:cs="Times New Roman"/>
          <w:noProof/>
        </w:rPr>
        <w:t xml:space="preserve"> the fact that CORMs deliver</w:t>
      </w:r>
      <w:r w:rsidR="005169BF">
        <w:rPr>
          <w:rFonts w:ascii="Times New Roman" w:hAnsi="Times New Roman" w:cs="Times New Roman"/>
          <w:noProof/>
        </w:rPr>
        <w:t xml:space="preserve"> CO directl</w:t>
      </w:r>
      <w:r>
        <w:rPr>
          <w:rFonts w:ascii="Times New Roman" w:hAnsi="Times New Roman" w:cs="Times New Roman"/>
          <w:noProof/>
        </w:rPr>
        <w:t xml:space="preserve">y to intracellular </w:t>
      </w:r>
      <w:r w:rsidR="005169BF">
        <w:rPr>
          <w:rFonts w:ascii="Times New Roman" w:hAnsi="Times New Roman" w:cs="Times New Roman"/>
          <w:noProof/>
        </w:rPr>
        <w:t>targets</w:t>
      </w:r>
      <w:r>
        <w:rPr>
          <w:rFonts w:ascii="Times New Roman" w:hAnsi="Times New Roman" w:cs="Times New Roman"/>
          <w:noProof/>
        </w:rPr>
        <w:t xml:space="preserve"> inside </w:t>
      </w:r>
      <w:r w:rsidR="005169BF">
        <w:rPr>
          <w:rFonts w:ascii="Times New Roman" w:hAnsi="Times New Roman" w:cs="Times New Roman"/>
          <w:noProof/>
        </w:rPr>
        <w:t>the bacterial cell</w:t>
      </w:r>
      <w:r>
        <w:rPr>
          <w:rFonts w:ascii="Times New Roman" w:hAnsi="Times New Roman" w:cs="Times New Roman"/>
          <w:noProof/>
        </w:rPr>
        <w:t xml:space="preserve"> such as oxidases </w:t>
      </w:r>
      <w:r w:rsidR="00CF50F7">
        <w:rPr>
          <w:rFonts w:ascii="Times New Roman" w:hAnsi="Times New Roman" w:cs="Times New Roman"/>
          <w:noProof/>
        </w:rPr>
        <w:fldChar w:fldCharType="begin">
          <w:fldData xml:space="preserve">PEVuZE5vdGU+PENpdGU+PEF1dGhvcj5EYXZpZGdlPC9BdXRob3I+PFllYXI+MjAwOTwvWWVhcj48
UmVjTnVtPjYzPC9SZWNOdW0+PERpc3BsYXlUZXh0PihEYXZpZGdlIGV0IGFsLiwgMjAwOWIpPC9E
aXNwbGF5VGV4dD48cmVjb3JkPjxyZWMtbnVtYmVyPjYzPC9yZWMtbnVtYmVyPjxmb3JlaWduLWtl
eXM+PGtleSBhcHA9IkVOIiBkYi1pZD0ieGZhNWR2emRpNXZ3ZjllZncwOHAwZWZhNTVldnd0cDll
eDJ3IiB0aW1lc3RhbXA9IjE0NDMwMDc3OTkiPjYzPC9rZXk+PC9mb3JlaWduLWtleXM+PHJlZi10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cmlidXRvcnM+PGF1dGgtYWRkcmVzcz5EZXBhcnRtZW50IG9mIE1vbGVjdWxhciBCaW9sb2d5IGFu
ZCBCaW90ZWNobm9sb2d5LCBUaGUgVW5pdmVyc2l0eSBvZiBTaGVmZmllbGQsIEZpcnRoIEN0Liwg
V2VzdGVybiBCYW5rLCBTaGVmZmllbGQgUzEwIDJUTiwgVW5pdGVkIEtpbmdkb20uPC9hdXRoLWFk
ZHJlc3M+PHRpdGxlcz48dGl0bGU+Q2FyYm9uIG1vbm94aWRlLXJlbGVhc2luZyBhbnRpYmFjdGVy
aWFsIG1vbGVjdWxlcyB0YXJnZXQgcmVzcGlyYXRpb24gYW5kIGdsb2JhbCB0cmFuc2NyaXB0aW9u
YWwgcmVndWxhdG9yczwvdGl0bGU+PHNlY29uZGFyeS10aXRsZT5KIEJpb2wgQ2hlbTwvc2Vjb25k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PC9hYmJyLTE+PC9hbHQtcGVyaW9kaWNhbD48cGFnZXM+NDUxNi0yNDwvcGFnZXM+PHZvbHVtZT4y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</w:fldData>
        </w:fldChar>
      </w:r>
      <w:r w:rsidR="0051400B">
        <w:rPr>
          <w:rFonts w:ascii="Times New Roman" w:hAnsi="Times New Roman" w:cs="Times New Roman"/>
          <w:noProof/>
        </w:rPr>
        <w:instrText xml:space="preserve"> ADDIN EN.CITE </w:instrText>
      </w:r>
      <w:r w:rsidR="0051400B">
        <w:rPr>
          <w:rFonts w:ascii="Times New Roman" w:hAnsi="Times New Roman" w:cs="Times New Roman"/>
          <w:noProof/>
        </w:rPr>
        <w:fldChar w:fldCharType="begin">
          <w:fldData xml:space="preserve">PEVuZE5vdGU+PENpdGU+PEF1dGhvcj5EYXZpZGdlPC9BdXRob3I+PFllYXI+MjAwOTwvWWVhcj48
UmVjTnVtPjYzPC9SZWNOdW0+PERpc3BsYXlUZXh0PihEYXZpZGdlIGV0IGFsLiwgMjAwOWIpPC9E
aXNwbGF5VGV4dD48cmVjb3JkPjxyZWMtbnVtYmVyPjYzPC9yZWMtbnVtYmVyPjxmb3JlaWduLWtl
eXM+PGtleSBhcHA9IkVOIiBkYi1pZD0ieGZhNWR2emRpNXZ3ZjllZncwOHAwZWZhNTVldnd0cDll
eDJ3IiB0aW1lc3RhbXA9IjE0NDMwMDc3OTkiPjYzPC9rZXk+PC9mb3JlaWduLWtleXM+PHJlZi10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cmlidXRvcnM+PGF1dGgtYWRkcmVzcz5EZXBhcnRtZW50IG9mIE1vbGVjdWxhciBCaW9sb2d5IGFu
ZCBCaW90ZWNobm9sb2d5LCBUaGUgVW5pdmVyc2l0eSBvZiBTaGVmZmllbGQsIEZpcnRoIEN0Liwg
V2VzdGVybiBCYW5rLCBTaGVmZmllbGQgUzEwIDJUTiwgVW5pdGVkIEtpbmdkb20uPC9hdXRoLWFk
ZHJlc3M+PHRpdGxlcz48dGl0bGU+Q2FyYm9uIG1vbm94aWRlLXJlbGVhc2luZyBhbnRpYmFjdGVy
aWFsIG1vbGVjdWxlcyB0YXJnZXQgcmVzcGlyYXRpb24gYW5kIGdsb2JhbCB0cmFuc2NyaXB0aW9u
YWwgcmVndWxhdG9yczwvdGl0bGU+PHNlY29uZGFyeS10aXRsZT5KIEJpb2wgQ2hlbTwvc2Vjb25k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PC9hYmJyLTE+PC9hbHQtcGVyaW9kaWNhbD48cGFnZXM+NDUxNi0yNDwvcGFnZXM+PHZvbHVtZT4y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</w:fldData>
        </w:fldChar>
      </w:r>
      <w:r w:rsidR="0051400B">
        <w:rPr>
          <w:rFonts w:ascii="Times New Roman" w:hAnsi="Times New Roman" w:cs="Times New Roman"/>
          <w:noProof/>
        </w:rPr>
        <w:instrText xml:space="preserve"> ADDIN EN.CITE.DATA </w:instrText>
      </w:r>
      <w:r w:rsidR="0051400B">
        <w:rPr>
          <w:rFonts w:ascii="Times New Roman" w:hAnsi="Times New Roman" w:cs="Times New Roman"/>
          <w:noProof/>
        </w:rPr>
      </w:r>
      <w:r w:rsidR="0051400B">
        <w:rPr>
          <w:rFonts w:ascii="Times New Roman" w:hAnsi="Times New Roman" w:cs="Times New Roman"/>
          <w:noProof/>
        </w:rPr>
        <w:fldChar w:fldCharType="end"/>
      </w:r>
      <w:r w:rsidR="00CF50F7">
        <w:rPr>
          <w:rFonts w:ascii="Times New Roman" w:hAnsi="Times New Roman" w:cs="Times New Roman"/>
          <w:noProof/>
        </w:rPr>
      </w:r>
      <w:r w:rsidR="00CF50F7">
        <w:rPr>
          <w:rFonts w:ascii="Times New Roman" w:hAnsi="Times New Roman" w:cs="Times New Roman"/>
          <w:noProof/>
        </w:rPr>
        <w:fldChar w:fldCharType="separate"/>
      </w:r>
      <w:r w:rsidR="0051400B">
        <w:rPr>
          <w:rFonts w:ascii="Times New Roman" w:hAnsi="Times New Roman" w:cs="Times New Roman"/>
          <w:noProof/>
        </w:rPr>
        <w:t>(Davidge et al., 2009b)</w:t>
      </w:r>
      <w:r w:rsidR="00CF50F7">
        <w:rPr>
          <w:rFonts w:ascii="Times New Roman" w:hAnsi="Times New Roman" w:cs="Times New Roman"/>
          <w:noProof/>
        </w:rPr>
        <w:fldChar w:fldCharType="end"/>
      </w:r>
      <w:r w:rsidR="00CF50F7">
        <w:rPr>
          <w:rFonts w:ascii="Times New Roman" w:hAnsi="Times New Roman" w:cs="Times New Roman"/>
          <w:noProof/>
        </w:rPr>
        <w:t xml:space="preserve">. </w:t>
      </w:r>
      <w:r>
        <w:rPr>
          <w:rFonts w:ascii="Times New Roman" w:hAnsi="Times New Roman" w:cs="Times New Roman"/>
          <w:noProof/>
        </w:rPr>
        <w:t xml:space="preserve">However, </w:t>
      </w:r>
      <w:r w:rsidR="005169BF">
        <w:rPr>
          <w:rFonts w:ascii="Times New Roman" w:hAnsi="Times New Roman" w:cs="Times New Roman"/>
          <w:noProof/>
        </w:rPr>
        <w:t>the anti</w:t>
      </w:r>
      <w:r>
        <w:rPr>
          <w:rFonts w:ascii="Times New Roman" w:hAnsi="Times New Roman" w:cs="Times New Roman"/>
          <w:noProof/>
        </w:rPr>
        <w:t xml:space="preserve">bacterial activity of CORMs was also shown in anaerobic conditions (Nobre </w:t>
      </w:r>
      <w:r w:rsidRPr="0019397E">
        <w:rPr>
          <w:rFonts w:ascii="Times New Roman" w:hAnsi="Times New Roman" w:cs="Times New Roman"/>
          <w:i/>
          <w:noProof/>
        </w:rPr>
        <w:t>et al</w:t>
      </w:r>
      <w:r>
        <w:rPr>
          <w:rFonts w:ascii="Times New Roman" w:hAnsi="Times New Roman" w:cs="Times New Roman"/>
          <w:noProof/>
        </w:rPr>
        <w:t xml:space="preserve">., 2007, Desmard </w:t>
      </w:r>
      <w:r w:rsidRPr="0019397E">
        <w:rPr>
          <w:rFonts w:ascii="Times New Roman" w:hAnsi="Times New Roman" w:cs="Times New Roman"/>
          <w:i/>
          <w:noProof/>
        </w:rPr>
        <w:t>et al</w:t>
      </w:r>
      <w:r>
        <w:rPr>
          <w:rFonts w:ascii="Times New Roman" w:hAnsi="Times New Roman" w:cs="Times New Roman"/>
          <w:noProof/>
        </w:rPr>
        <w:t xml:space="preserve">., 2009, Davidge </w:t>
      </w:r>
      <w:r w:rsidRPr="0019397E">
        <w:rPr>
          <w:rFonts w:ascii="Times New Roman" w:hAnsi="Times New Roman" w:cs="Times New Roman"/>
          <w:i/>
          <w:noProof/>
        </w:rPr>
        <w:t>et al</w:t>
      </w:r>
      <w:r>
        <w:rPr>
          <w:rFonts w:ascii="Times New Roman" w:hAnsi="Times New Roman" w:cs="Times New Roman"/>
          <w:noProof/>
        </w:rPr>
        <w:t>., 2009). This perhaps proposes a great</w:t>
      </w:r>
      <w:r w:rsidR="00BD0649">
        <w:rPr>
          <w:rFonts w:ascii="Times New Roman" w:hAnsi="Times New Roman" w:cs="Times New Roman"/>
          <w:noProof/>
        </w:rPr>
        <w:t>er</w:t>
      </w:r>
      <w:r>
        <w:rPr>
          <w:rFonts w:ascii="Times New Roman" w:hAnsi="Times New Roman" w:cs="Times New Roman"/>
          <w:noProof/>
        </w:rPr>
        <w:t xml:space="preserve"> role of the metal species in toxic properties of CORMs.  </w:t>
      </w:r>
    </w:p>
    <w:p w14:paraId="5D1032DA" w14:textId="77777777" w:rsidR="0051400B" w:rsidRPr="00DA56EA" w:rsidRDefault="0051400B" w:rsidP="00245B05">
      <w:pPr>
        <w:spacing w:line="360" w:lineRule="auto"/>
        <w:jc w:val="both"/>
        <w:rPr>
          <w:rFonts w:ascii="Times New Roman" w:hAnsi="Times New Roman" w:cs="Times New Roman"/>
          <w:noProof/>
        </w:rPr>
      </w:pPr>
    </w:p>
    <w:p w14:paraId="08980099" w14:textId="77777777" w:rsidR="00245B05" w:rsidRPr="00CD5406" w:rsidRDefault="00245B05" w:rsidP="00245B05">
      <w:pPr>
        <w:rPr>
          <w:rFonts w:ascii="Times New Roman" w:hAnsi="Times New Roman" w:cs="Times New Roman"/>
          <w:b/>
        </w:rPr>
      </w:pPr>
    </w:p>
    <w:p w14:paraId="4A5BA794" w14:textId="77777777" w:rsidR="00245B05" w:rsidRPr="00CD5406" w:rsidRDefault="00245B05" w:rsidP="00245B05">
      <w:pPr>
        <w:rPr>
          <w:rFonts w:ascii="Times New Roman" w:hAnsi="Times New Roman" w:cs="Times New Roman"/>
          <w:b/>
        </w:rPr>
      </w:pPr>
      <w:r>
        <w:rPr>
          <w:rFonts w:ascii="Times New Roman" w:hAnsi="Times New Roman" w:cs="Times New Roman"/>
          <w:b/>
        </w:rPr>
        <w:t>7.</w:t>
      </w:r>
      <w:r w:rsidRPr="00CD5406">
        <w:rPr>
          <w:rFonts w:ascii="Times New Roman" w:hAnsi="Times New Roman" w:cs="Times New Roman"/>
          <w:b/>
        </w:rPr>
        <w:t xml:space="preserve">4 </w:t>
      </w:r>
      <w:r>
        <w:rPr>
          <w:rFonts w:ascii="Times New Roman" w:hAnsi="Times New Roman" w:cs="Times New Roman"/>
          <w:b/>
        </w:rPr>
        <w:t>Do</w:t>
      </w:r>
      <w:r w:rsidRPr="00CD5406">
        <w:rPr>
          <w:rFonts w:ascii="Times New Roman" w:hAnsi="Times New Roman" w:cs="Times New Roman"/>
          <w:b/>
        </w:rPr>
        <w:t xml:space="preserve"> </w:t>
      </w:r>
      <w:r>
        <w:rPr>
          <w:rFonts w:ascii="Times New Roman" w:hAnsi="Times New Roman" w:cs="Times New Roman"/>
          <w:b/>
        </w:rPr>
        <w:t>water-soluble CORMs potentiate</w:t>
      </w:r>
      <w:r w:rsidRPr="00CD5406">
        <w:rPr>
          <w:rFonts w:ascii="Times New Roman" w:hAnsi="Times New Roman" w:cs="Times New Roman"/>
          <w:b/>
        </w:rPr>
        <w:t xml:space="preserve"> the action of antibiotics?</w:t>
      </w:r>
    </w:p>
    <w:p w14:paraId="3938A2DF" w14:textId="77777777" w:rsidR="00245B05" w:rsidRPr="00CD5406" w:rsidRDefault="00245B05" w:rsidP="00245B05">
      <w:pPr>
        <w:spacing w:line="360" w:lineRule="auto"/>
        <w:jc w:val="both"/>
        <w:rPr>
          <w:rFonts w:ascii="Times New Roman" w:hAnsi="Times New Roman" w:cs="Times New Roman"/>
        </w:rPr>
      </w:pPr>
    </w:p>
    <w:p w14:paraId="4CCD1123" w14:textId="0B7A0B26" w:rsidR="00245B05" w:rsidRDefault="00245B05" w:rsidP="00245B05">
      <w:pPr>
        <w:spacing w:line="360" w:lineRule="auto"/>
        <w:jc w:val="both"/>
        <w:rPr>
          <w:rFonts w:ascii="Times New Roman" w:hAnsi="Times New Roman" w:cs="Times New Roman"/>
        </w:rPr>
      </w:pPr>
      <w:r>
        <w:rPr>
          <w:rFonts w:ascii="Times New Roman" w:hAnsi="Times New Roman" w:cs="Times New Roman"/>
        </w:rPr>
        <w:t xml:space="preserve">The </w:t>
      </w:r>
      <w:r w:rsidRPr="00CD5406">
        <w:rPr>
          <w:rFonts w:ascii="Times New Roman" w:hAnsi="Times New Roman" w:cs="Times New Roman"/>
        </w:rPr>
        <w:t xml:space="preserve">CO released from CORM-3 </w:t>
      </w:r>
      <w:r>
        <w:rPr>
          <w:rFonts w:ascii="Times New Roman" w:hAnsi="Times New Roman" w:cs="Times New Roman"/>
        </w:rPr>
        <w:t>has shown antimicrobial action against different species of bacteria (</w:t>
      </w:r>
      <w:proofErr w:type="spellStart"/>
      <w:r>
        <w:rPr>
          <w:rFonts w:ascii="Times New Roman" w:hAnsi="Times New Roman" w:cs="Times New Roman"/>
        </w:rPr>
        <w:t>Nobre</w:t>
      </w:r>
      <w:proofErr w:type="spellEnd"/>
      <w:r>
        <w:rPr>
          <w:rFonts w:ascii="Times New Roman" w:hAnsi="Times New Roman" w:cs="Times New Roman"/>
        </w:rPr>
        <w:t xml:space="preserve"> </w:t>
      </w:r>
      <w:r w:rsidRPr="00AF7115">
        <w:rPr>
          <w:rFonts w:ascii="Times New Roman" w:hAnsi="Times New Roman" w:cs="Times New Roman"/>
          <w:i/>
        </w:rPr>
        <w:t>et al</w:t>
      </w:r>
      <w:r>
        <w:rPr>
          <w:rFonts w:ascii="Times New Roman" w:hAnsi="Times New Roman" w:cs="Times New Roman"/>
        </w:rPr>
        <w:t xml:space="preserve">., 2007, </w:t>
      </w:r>
      <w:proofErr w:type="spellStart"/>
      <w:r>
        <w:rPr>
          <w:rFonts w:ascii="Times New Roman" w:hAnsi="Times New Roman" w:cs="Times New Roman"/>
        </w:rPr>
        <w:t>Desmard</w:t>
      </w:r>
      <w:proofErr w:type="spellEnd"/>
      <w:r>
        <w:rPr>
          <w:rFonts w:ascii="Times New Roman" w:hAnsi="Times New Roman" w:cs="Times New Roman"/>
        </w:rPr>
        <w:t xml:space="preserve"> </w:t>
      </w:r>
      <w:r w:rsidRPr="00AF7115">
        <w:rPr>
          <w:rFonts w:ascii="Times New Roman" w:hAnsi="Times New Roman" w:cs="Times New Roman"/>
          <w:i/>
        </w:rPr>
        <w:t>et al</w:t>
      </w:r>
      <w:r>
        <w:rPr>
          <w:rFonts w:ascii="Times New Roman" w:hAnsi="Times New Roman" w:cs="Times New Roman"/>
        </w:rPr>
        <w:t xml:space="preserve">., 2009, </w:t>
      </w:r>
      <w:proofErr w:type="spellStart"/>
      <w:r>
        <w:rPr>
          <w:rFonts w:ascii="Times New Roman" w:hAnsi="Times New Roman" w:cs="Times New Roman"/>
        </w:rPr>
        <w:t>Davidge</w:t>
      </w:r>
      <w:proofErr w:type="spellEnd"/>
      <w:r>
        <w:rPr>
          <w:rFonts w:ascii="Times New Roman" w:hAnsi="Times New Roman" w:cs="Times New Roman"/>
        </w:rPr>
        <w:t xml:space="preserve"> </w:t>
      </w:r>
      <w:r w:rsidRPr="00AF7115">
        <w:rPr>
          <w:rFonts w:ascii="Times New Roman" w:hAnsi="Times New Roman" w:cs="Times New Roman"/>
          <w:i/>
        </w:rPr>
        <w:t>et al</w:t>
      </w:r>
      <w:r>
        <w:rPr>
          <w:rFonts w:ascii="Times New Roman" w:hAnsi="Times New Roman" w:cs="Times New Roman"/>
        </w:rPr>
        <w:t xml:space="preserve">., 2009, Wilson </w:t>
      </w:r>
      <w:r w:rsidRPr="00AF7115">
        <w:rPr>
          <w:rFonts w:ascii="Times New Roman" w:hAnsi="Times New Roman" w:cs="Times New Roman"/>
          <w:i/>
        </w:rPr>
        <w:t>et al</w:t>
      </w:r>
      <w:r>
        <w:rPr>
          <w:rFonts w:ascii="Times New Roman" w:hAnsi="Times New Roman" w:cs="Times New Roman"/>
        </w:rPr>
        <w:t xml:space="preserve">., 2013). CORM-401 has a higher yield of CO release </w:t>
      </w:r>
      <w:r>
        <w:rPr>
          <w:rFonts w:ascii="Times New Roman" w:hAnsi="Times New Roman" w:cs="Times New Roman"/>
          <w:bCs/>
        </w:rPr>
        <w:fldChar w:fldCharType="begin">
          <w:fldData xml:space="preserve">PEVuZE5vdGU+PENpdGU+PEF1dGhvcj5Dcm9vazwvQXV0aG9yPjxZZWFyPjIwMTE8L1llYXI+PFJl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</w:fldData>
        </w:fldChar>
      </w:r>
      <w:r>
        <w:rPr>
          <w:rFonts w:ascii="Times New Roman" w:hAnsi="Times New Roman" w:cs="Times New Roman"/>
          <w:bCs/>
        </w:rPr>
        <w:instrText xml:space="preserve"> ADDIN EN.CITE </w:instrText>
      </w:r>
      <w:r>
        <w:rPr>
          <w:rFonts w:ascii="Times New Roman" w:hAnsi="Times New Roman" w:cs="Times New Roman"/>
          <w:bCs/>
        </w:rPr>
        <w:fldChar w:fldCharType="begin">
          <w:fldData xml:space="preserve">PEVuZE5vdGU+PENpdGU+PEF1dGhvcj5Dcm9vazwvQXV0aG9yPjxZZWFyPjIwMTE8L1llYXI+PFJl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</w:fldData>
        </w:fldChar>
      </w:r>
      <w:r>
        <w:rPr>
          <w:rFonts w:ascii="Times New Roman" w:hAnsi="Times New Roman" w:cs="Times New Roman"/>
          <w:bCs/>
        </w:rPr>
        <w:instrText xml:space="preserve"> ADDIN EN.CITE.DATA </w:instrText>
      </w:r>
      <w:r>
        <w:rPr>
          <w:rFonts w:ascii="Times New Roman" w:hAnsi="Times New Roman" w:cs="Times New Roman"/>
          <w:bCs/>
        </w:rPr>
      </w:r>
      <w:r>
        <w:rPr>
          <w:rFonts w:ascii="Times New Roman" w:hAnsi="Times New Roman" w:cs="Times New Roman"/>
          <w:bCs/>
        </w:rPr>
        <w:fldChar w:fldCharType="end"/>
      </w:r>
      <w:r>
        <w:rPr>
          <w:rFonts w:ascii="Times New Roman" w:hAnsi="Times New Roman" w:cs="Times New Roman"/>
          <w:bCs/>
        </w:rPr>
      </w:r>
      <w:r>
        <w:rPr>
          <w:rFonts w:ascii="Times New Roman" w:hAnsi="Times New Roman" w:cs="Times New Roman"/>
          <w:bCs/>
        </w:rPr>
        <w:fldChar w:fldCharType="separate"/>
      </w:r>
      <w:r w:rsidRPr="00AF7115">
        <w:rPr>
          <w:rFonts w:ascii="Times New Roman" w:hAnsi="Times New Roman" w:cs="Times New Roman"/>
          <w:bCs/>
          <w:i/>
          <w:noProof/>
        </w:rPr>
        <w:t>(</w:t>
      </w:r>
      <w:r w:rsidRPr="0016666D">
        <w:rPr>
          <w:rFonts w:ascii="Times New Roman" w:hAnsi="Times New Roman" w:cs="Times New Roman"/>
          <w:bCs/>
          <w:noProof/>
        </w:rPr>
        <w:t>Crook</w:t>
      </w:r>
      <w:r w:rsidRPr="00AF7115">
        <w:rPr>
          <w:rFonts w:ascii="Times New Roman" w:hAnsi="Times New Roman" w:cs="Times New Roman"/>
          <w:bCs/>
          <w:i/>
          <w:noProof/>
        </w:rPr>
        <w:t xml:space="preserve"> et al</w:t>
      </w:r>
      <w:r>
        <w:rPr>
          <w:rFonts w:ascii="Times New Roman" w:hAnsi="Times New Roman" w:cs="Times New Roman"/>
          <w:bCs/>
          <w:noProof/>
        </w:rPr>
        <w:t>., 2011)</w:t>
      </w:r>
      <w:r>
        <w:rPr>
          <w:rFonts w:ascii="Times New Roman" w:hAnsi="Times New Roman" w:cs="Times New Roman"/>
          <w:bCs/>
        </w:rPr>
        <w:fldChar w:fldCharType="end"/>
      </w:r>
      <w:r>
        <w:rPr>
          <w:rFonts w:ascii="Times New Roman" w:hAnsi="Times New Roman" w:cs="Times New Roman"/>
        </w:rPr>
        <w:t xml:space="preserve"> compared with CORM-3, </w:t>
      </w:r>
      <w:r w:rsidR="00BD0649">
        <w:rPr>
          <w:rFonts w:ascii="Times New Roman" w:hAnsi="Times New Roman" w:cs="Times New Roman"/>
        </w:rPr>
        <w:t xml:space="preserve">but </w:t>
      </w:r>
      <w:r>
        <w:rPr>
          <w:rFonts w:ascii="Times New Roman" w:hAnsi="Times New Roman" w:cs="Times New Roman"/>
        </w:rPr>
        <w:t xml:space="preserve">showed only a slight antibacterial activity against </w:t>
      </w:r>
      <w:r w:rsidRPr="00BD0649">
        <w:rPr>
          <w:rFonts w:ascii="Times New Roman" w:hAnsi="Times New Roman" w:cs="Times New Roman"/>
          <w:i/>
        </w:rPr>
        <w:t>E. coli</w:t>
      </w:r>
      <w:r>
        <w:rPr>
          <w:rFonts w:ascii="Times New Roman" w:hAnsi="Times New Roman" w:cs="Times New Roman"/>
        </w:rPr>
        <w:t>. Therefore, it was important to investigate their effects on antibiotic action</w:t>
      </w:r>
      <w:r w:rsidR="00BD0649">
        <w:rPr>
          <w:rFonts w:ascii="Times New Roman" w:hAnsi="Times New Roman" w:cs="Times New Roman"/>
        </w:rPr>
        <w:t>s</w:t>
      </w:r>
      <w:r>
        <w:rPr>
          <w:rFonts w:ascii="Times New Roman" w:hAnsi="Times New Roman" w:cs="Times New Roman"/>
        </w:rPr>
        <w:t xml:space="preserve">. </w:t>
      </w:r>
    </w:p>
    <w:p w14:paraId="72175A88" w14:textId="77777777" w:rsidR="00245B05" w:rsidRDefault="00245B05" w:rsidP="00245B05">
      <w:pPr>
        <w:spacing w:line="360" w:lineRule="auto"/>
        <w:jc w:val="both"/>
        <w:rPr>
          <w:rFonts w:ascii="Times New Roman" w:hAnsi="Times New Roman" w:cs="Times New Roman"/>
        </w:rPr>
      </w:pPr>
    </w:p>
    <w:p w14:paraId="04F9060D" w14:textId="7776383C" w:rsidR="00245B05" w:rsidRDefault="00245B05" w:rsidP="00245B05">
      <w:pPr>
        <w:spacing w:line="360" w:lineRule="auto"/>
        <w:jc w:val="both"/>
        <w:rPr>
          <w:rFonts w:ascii="Times New Roman" w:hAnsi="Times New Roman" w:cs="Times New Roman"/>
        </w:rPr>
      </w:pPr>
      <w:r w:rsidRPr="00CD5406">
        <w:rPr>
          <w:rFonts w:ascii="Times New Roman" w:hAnsi="Times New Roman" w:cs="Times New Roman"/>
        </w:rPr>
        <w:t xml:space="preserve">The work described </w:t>
      </w:r>
      <w:r>
        <w:rPr>
          <w:rFonts w:ascii="Times New Roman" w:hAnsi="Times New Roman" w:cs="Times New Roman"/>
        </w:rPr>
        <w:t>in this thesis</w:t>
      </w:r>
      <w:r w:rsidRPr="00CD5406">
        <w:rPr>
          <w:rFonts w:ascii="Times New Roman" w:hAnsi="Times New Roman" w:cs="Times New Roman"/>
        </w:rPr>
        <w:t xml:space="preserve"> provides evidence that the CO released from CORM-3 potentiates the activity of various antibiotics against both strains of </w:t>
      </w:r>
      <w:r w:rsidRPr="00CD5406">
        <w:rPr>
          <w:rFonts w:ascii="Times New Roman" w:hAnsi="Times New Roman" w:cs="Times New Roman"/>
          <w:i/>
        </w:rPr>
        <w:t>E</w:t>
      </w:r>
      <w:r>
        <w:rPr>
          <w:rFonts w:ascii="Times New Roman" w:hAnsi="Times New Roman" w:cs="Times New Roman"/>
          <w:i/>
        </w:rPr>
        <w:t>.</w:t>
      </w:r>
      <w:r w:rsidRPr="00CD5406">
        <w:rPr>
          <w:rFonts w:ascii="Times New Roman" w:hAnsi="Times New Roman" w:cs="Times New Roman"/>
          <w:i/>
        </w:rPr>
        <w:t xml:space="preserve"> coli</w:t>
      </w:r>
      <w:r w:rsidRPr="00CD5406">
        <w:rPr>
          <w:rFonts w:ascii="Times New Roman" w:hAnsi="Times New Roman" w:cs="Times New Roman"/>
        </w:rPr>
        <w:t xml:space="preserve"> MG1655 and EC958, while CORM-401 showed </w:t>
      </w:r>
      <w:r w:rsidR="00BD0649">
        <w:rPr>
          <w:rFonts w:ascii="Times New Roman" w:hAnsi="Times New Roman" w:cs="Times New Roman"/>
        </w:rPr>
        <w:t xml:space="preserve">only a slight potentiating </w:t>
      </w:r>
      <w:r>
        <w:rPr>
          <w:rFonts w:ascii="Times New Roman" w:hAnsi="Times New Roman" w:cs="Times New Roman"/>
        </w:rPr>
        <w:t>effect on antibiotic</w:t>
      </w:r>
      <w:r w:rsidR="00BD0649">
        <w:rPr>
          <w:rFonts w:ascii="Times New Roman" w:hAnsi="Times New Roman" w:cs="Times New Roman"/>
        </w:rPr>
        <w:t>s</w:t>
      </w:r>
      <w:r>
        <w:rPr>
          <w:rFonts w:ascii="Times New Roman" w:hAnsi="Times New Roman" w:cs="Times New Roman"/>
        </w:rPr>
        <w:t xml:space="preserve"> against </w:t>
      </w:r>
      <w:r w:rsidRPr="00CD5406">
        <w:rPr>
          <w:rFonts w:ascii="Times New Roman" w:hAnsi="Times New Roman" w:cs="Times New Roman"/>
          <w:i/>
        </w:rPr>
        <w:t>E</w:t>
      </w:r>
      <w:r>
        <w:rPr>
          <w:rFonts w:ascii="Times New Roman" w:hAnsi="Times New Roman" w:cs="Times New Roman"/>
          <w:i/>
        </w:rPr>
        <w:t>.</w:t>
      </w:r>
      <w:r w:rsidRPr="00CD5406">
        <w:rPr>
          <w:rFonts w:ascii="Times New Roman" w:hAnsi="Times New Roman" w:cs="Times New Roman"/>
          <w:i/>
        </w:rPr>
        <w:t xml:space="preserve"> coli</w:t>
      </w:r>
      <w:r w:rsidRPr="00CD5406">
        <w:rPr>
          <w:rFonts w:ascii="Times New Roman" w:hAnsi="Times New Roman" w:cs="Times New Roman"/>
        </w:rPr>
        <w:t xml:space="preserve"> MG1655.</w:t>
      </w:r>
      <w:r>
        <w:rPr>
          <w:rFonts w:ascii="Times New Roman" w:hAnsi="Times New Roman" w:cs="Times New Roman"/>
        </w:rPr>
        <w:t xml:space="preserve"> This may reveal the major role of ruthenium toxicity in CORM-3. Antimicrobial activity of some ruthenium-based compounds </w:t>
      </w:r>
      <w:r w:rsidR="005169BF">
        <w:rPr>
          <w:rFonts w:ascii="Times New Roman" w:hAnsi="Times New Roman" w:cs="Times New Roman"/>
        </w:rPr>
        <w:t>has</w:t>
      </w:r>
      <w:r w:rsidR="00BD0649">
        <w:rPr>
          <w:rFonts w:ascii="Times New Roman" w:hAnsi="Times New Roman" w:cs="Times New Roman"/>
        </w:rPr>
        <w:t xml:space="preserve"> been</w:t>
      </w:r>
      <w:r>
        <w:rPr>
          <w:rFonts w:ascii="Times New Roman" w:hAnsi="Times New Roman" w:cs="Times New Roman"/>
        </w:rPr>
        <w:t xml:space="preserve"> shown due to their strong ability to bind with nucleic acids and proteins (Metcalfe </w:t>
      </w:r>
      <w:r w:rsidRPr="00AF7115">
        <w:rPr>
          <w:rFonts w:ascii="Times New Roman" w:hAnsi="Times New Roman" w:cs="Times New Roman"/>
          <w:i/>
        </w:rPr>
        <w:t>et al</w:t>
      </w:r>
      <w:r>
        <w:rPr>
          <w:rFonts w:ascii="Times New Roman" w:hAnsi="Times New Roman" w:cs="Times New Roman"/>
        </w:rPr>
        <w:t xml:space="preserve">., 2003, </w:t>
      </w:r>
      <w:proofErr w:type="spellStart"/>
      <w:r>
        <w:rPr>
          <w:rFonts w:ascii="Times New Roman" w:hAnsi="Times New Roman" w:cs="Times New Roman"/>
        </w:rPr>
        <w:t>Zeglis</w:t>
      </w:r>
      <w:proofErr w:type="spellEnd"/>
      <w:r>
        <w:rPr>
          <w:rFonts w:ascii="Times New Roman" w:hAnsi="Times New Roman" w:cs="Times New Roman"/>
        </w:rPr>
        <w:t xml:space="preserve"> </w:t>
      </w:r>
      <w:r w:rsidRPr="00AF7115">
        <w:rPr>
          <w:rFonts w:ascii="Times New Roman" w:hAnsi="Times New Roman" w:cs="Times New Roman"/>
          <w:i/>
        </w:rPr>
        <w:t>et al</w:t>
      </w:r>
      <w:r>
        <w:rPr>
          <w:rFonts w:ascii="Times New Roman" w:hAnsi="Times New Roman" w:cs="Times New Roman"/>
        </w:rPr>
        <w:t xml:space="preserve">., 2007, Keene </w:t>
      </w:r>
      <w:r w:rsidRPr="00AF7115">
        <w:rPr>
          <w:rFonts w:ascii="Times New Roman" w:hAnsi="Times New Roman" w:cs="Times New Roman"/>
          <w:i/>
        </w:rPr>
        <w:t>et al</w:t>
      </w:r>
      <w:r>
        <w:rPr>
          <w:rFonts w:ascii="Times New Roman" w:hAnsi="Times New Roman" w:cs="Times New Roman"/>
        </w:rPr>
        <w:t xml:space="preserve">., 2009, Gill </w:t>
      </w:r>
      <w:r w:rsidRPr="00A6044F">
        <w:rPr>
          <w:rFonts w:ascii="Times New Roman" w:hAnsi="Times New Roman" w:cs="Times New Roman"/>
          <w:i/>
        </w:rPr>
        <w:t>et al</w:t>
      </w:r>
      <w:r>
        <w:rPr>
          <w:rFonts w:ascii="Times New Roman" w:hAnsi="Times New Roman" w:cs="Times New Roman"/>
        </w:rPr>
        <w:t xml:space="preserve">., 2012). For this reason, the effect of </w:t>
      </w:r>
      <w:r w:rsidRPr="00CD5406">
        <w:rPr>
          <w:rFonts w:ascii="Times New Roman" w:hAnsi="Times New Roman" w:cs="Times New Roman"/>
        </w:rPr>
        <w:t xml:space="preserve">inactive CORM-3 (iCORM-3) </w:t>
      </w:r>
      <w:r>
        <w:rPr>
          <w:rFonts w:ascii="Times New Roman" w:hAnsi="Times New Roman" w:cs="Times New Roman"/>
        </w:rPr>
        <w:t xml:space="preserve">was </w:t>
      </w:r>
      <w:r w:rsidRPr="00CD5406">
        <w:rPr>
          <w:rFonts w:ascii="Times New Roman" w:hAnsi="Times New Roman" w:cs="Times New Roman"/>
        </w:rPr>
        <w:t>investigate</w:t>
      </w:r>
      <w:r>
        <w:rPr>
          <w:rFonts w:ascii="Times New Roman" w:hAnsi="Times New Roman" w:cs="Times New Roman"/>
        </w:rPr>
        <w:t>d;</w:t>
      </w:r>
      <w:r w:rsidRPr="00CD5406">
        <w:rPr>
          <w:rFonts w:ascii="Times New Roman" w:hAnsi="Times New Roman" w:cs="Times New Roman"/>
        </w:rPr>
        <w:t xml:space="preserve"> the </w:t>
      </w:r>
      <w:r>
        <w:rPr>
          <w:rFonts w:ascii="Times New Roman" w:hAnsi="Times New Roman" w:cs="Times New Roman"/>
        </w:rPr>
        <w:t>results</w:t>
      </w:r>
      <w:r w:rsidRPr="00CD5406">
        <w:rPr>
          <w:rFonts w:ascii="Times New Roman" w:hAnsi="Times New Roman" w:cs="Times New Roman"/>
        </w:rPr>
        <w:t xml:space="preserve"> showed that inactive CORM-3 (iCORM-3) revealed no antimicrobial activity alone </w:t>
      </w:r>
      <w:r>
        <w:rPr>
          <w:rFonts w:ascii="Times New Roman" w:hAnsi="Times New Roman" w:cs="Times New Roman"/>
        </w:rPr>
        <w:t xml:space="preserve">and there were also no </w:t>
      </w:r>
      <w:r w:rsidR="00BD0649">
        <w:rPr>
          <w:rFonts w:ascii="Times New Roman" w:hAnsi="Times New Roman" w:cs="Times New Roman"/>
        </w:rPr>
        <w:t>potentiating</w:t>
      </w:r>
      <w:r>
        <w:rPr>
          <w:rFonts w:ascii="Times New Roman" w:hAnsi="Times New Roman" w:cs="Times New Roman"/>
        </w:rPr>
        <w:t xml:space="preserve"> effects when</w:t>
      </w:r>
      <w:r w:rsidRPr="00CD5406">
        <w:rPr>
          <w:rFonts w:ascii="Times New Roman" w:hAnsi="Times New Roman" w:cs="Times New Roman"/>
        </w:rPr>
        <w:t xml:space="preserve"> </w:t>
      </w:r>
      <w:r>
        <w:rPr>
          <w:rFonts w:ascii="Times New Roman" w:hAnsi="Times New Roman" w:cs="Times New Roman"/>
        </w:rPr>
        <w:t xml:space="preserve">combined with antibiotics. However, research revealed that </w:t>
      </w:r>
      <w:r w:rsidRPr="004E3C56">
        <w:rPr>
          <w:rFonts w:ascii="Times New Roman" w:hAnsi="Times New Roman" w:cs="Times New Roman"/>
          <w:i/>
        </w:rPr>
        <w:t>E. coli</w:t>
      </w:r>
      <w:r>
        <w:rPr>
          <w:rFonts w:ascii="Times New Roman" w:hAnsi="Times New Roman" w:cs="Times New Roman"/>
          <w:i/>
        </w:rPr>
        <w:t xml:space="preserve"> </w:t>
      </w:r>
      <w:r>
        <w:rPr>
          <w:rFonts w:ascii="Times New Roman" w:hAnsi="Times New Roman" w:cs="Times New Roman"/>
        </w:rPr>
        <w:t xml:space="preserve">cells treated with the apparently inactive iCORM-3 (from which CO </w:t>
      </w:r>
      <w:r w:rsidR="00BD0649">
        <w:rPr>
          <w:rFonts w:ascii="Times New Roman" w:hAnsi="Times New Roman" w:cs="Times New Roman"/>
        </w:rPr>
        <w:t>can not be</w:t>
      </w:r>
      <w:r>
        <w:rPr>
          <w:rFonts w:ascii="Times New Roman" w:hAnsi="Times New Roman" w:cs="Times New Roman"/>
        </w:rPr>
        <w:t xml:space="preserve"> released), showed transcriptional responses in </w:t>
      </w:r>
      <w:r w:rsidRPr="00A47A22">
        <w:rPr>
          <w:rFonts w:ascii="Times New Roman" w:hAnsi="Times New Roman" w:cs="Times New Roman"/>
          <w:i/>
        </w:rPr>
        <w:t>E. coli</w:t>
      </w:r>
      <w:r>
        <w:rPr>
          <w:rFonts w:ascii="Times New Roman" w:hAnsi="Times New Roman" w:cs="Times New Roman"/>
        </w:rPr>
        <w:t xml:space="preserve"> and proposed that iCORMs display</w:t>
      </w:r>
      <w:r w:rsidRPr="00A47A22">
        <w:rPr>
          <w:rFonts w:ascii="Times New Roman" w:hAnsi="Times New Roman" w:cs="Times New Roman"/>
        </w:rPr>
        <w:t xml:space="preserve"> </w:t>
      </w:r>
      <w:r>
        <w:rPr>
          <w:rFonts w:ascii="Times New Roman" w:hAnsi="Times New Roman" w:cs="Times New Roman"/>
        </w:rPr>
        <w:t xml:space="preserve">also clear biological effects </w:t>
      </w:r>
      <w:r>
        <w:rPr>
          <w:rFonts w:ascii="Times New Roman" w:hAnsi="Times New Roman" w:cs="Times New Roman"/>
        </w:rPr>
        <w:fldChar w:fldCharType="begin">
          <w:fldData xml:space="preserve">PEVuZE5vdGU+PENpdGU+PEF1dGhvcj5NY0xlYW48L0F1dGhvcj48WWVhcj4yMDEzPC9ZZWFyPjxS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PEVuZE5vdGU+PENpdGU+PEF1dGhvcj5NY0xlYW48L0F1dGhvcj48WWVhcj4yMDEzPC9ZZWFyPjxS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 xml:space="preserve">(McLean </w:t>
      </w:r>
      <w:r w:rsidRPr="0019397E">
        <w:rPr>
          <w:rFonts w:ascii="Times New Roman" w:hAnsi="Times New Roman" w:cs="Times New Roman"/>
          <w:i/>
          <w:noProof/>
        </w:rPr>
        <w:t>et al</w:t>
      </w:r>
      <w:r>
        <w:rPr>
          <w:rFonts w:ascii="Times New Roman" w:hAnsi="Times New Roman" w:cs="Times New Roman"/>
          <w:noProof/>
        </w:rPr>
        <w:t>., 2013)</w:t>
      </w:r>
      <w:r>
        <w:rPr>
          <w:rFonts w:ascii="Times New Roman" w:hAnsi="Times New Roman" w:cs="Times New Roman"/>
        </w:rPr>
        <w:fldChar w:fldCharType="end"/>
      </w:r>
      <w:r>
        <w:rPr>
          <w:rFonts w:ascii="Times New Roman" w:hAnsi="Times New Roman" w:cs="Times New Roman"/>
        </w:rPr>
        <w:t>. However, the chemistry of CORMs in solution after releasing CO is not fully understood. Furthermore, CORM-3 revealed synergistic interaction when combined with antibiotics against bacteria and CORM-401 showed additive effect using the time-killing curves, the E</w:t>
      </w:r>
      <w:r w:rsidR="00BD0649">
        <w:rPr>
          <w:rFonts w:ascii="Times New Roman" w:hAnsi="Times New Roman" w:cs="Times New Roman"/>
        </w:rPr>
        <w:t>-</w:t>
      </w:r>
      <w:r>
        <w:rPr>
          <w:rFonts w:ascii="Times New Roman" w:hAnsi="Times New Roman" w:cs="Times New Roman"/>
        </w:rPr>
        <w:t>tests and the checkerboard microdilution assays.</w:t>
      </w:r>
    </w:p>
    <w:p w14:paraId="567FFFE3" w14:textId="77777777" w:rsidR="00245B05" w:rsidRDefault="00245B05" w:rsidP="00245B05">
      <w:pPr>
        <w:spacing w:line="360" w:lineRule="auto"/>
        <w:jc w:val="both"/>
        <w:rPr>
          <w:rFonts w:ascii="Times New Roman" w:hAnsi="Times New Roman" w:cs="Times New Roman"/>
        </w:rPr>
      </w:pPr>
    </w:p>
    <w:p w14:paraId="517BAA20" w14:textId="77777777" w:rsidR="0051400B" w:rsidRDefault="0051400B" w:rsidP="00245B05">
      <w:pPr>
        <w:spacing w:line="360" w:lineRule="auto"/>
        <w:jc w:val="both"/>
        <w:rPr>
          <w:rFonts w:ascii="Times New Roman" w:hAnsi="Times New Roman" w:cs="Times New Roman"/>
        </w:rPr>
      </w:pPr>
    </w:p>
    <w:p w14:paraId="07889CBB" w14:textId="358E20B2" w:rsidR="00245B05" w:rsidRPr="00CD5406" w:rsidRDefault="00245B05" w:rsidP="00245B05">
      <w:pPr>
        <w:rPr>
          <w:rFonts w:ascii="Times New Roman" w:hAnsi="Times New Roman" w:cs="Times New Roman"/>
          <w:b/>
        </w:rPr>
      </w:pPr>
      <w:r>
        <w:rPr>
          <w:rFonts w:ascii="Times New Roman" w:hAnsi="Times New Roman" w:cs="Times New Roman"/>
          <w:b/>
        </w:rPr>
        <w:t>7.</w:t>
      </w:r>
      <w:r w:rsidRPr="00CD5406">
        <w:rPr>
          <w:rFonts w:ascii="Times New Roman" w:hAnsi="Times New Roman" w:cs="Times New Roman"/>
          <w:b/>
        </w:rPr>
        <w:t xml:space="preserve">5 </w:t>
      </w:r>
      <w:r w:rsidR="00CD5B4E">
        <w:rPr>
          <w:rFonts w:ascii="Times New Roman" w:hAnsi="Times New Roman" w:cs="Times New Roman"/>
          <w:b/>
        </w:rPr>
        <w:t>Do r</w:t>
      </w:r>
      <w:r>
        <w:rPr>
          <w:rFonts w:ascii="Times New Roman" w:hAnsi="Times New Roman" w:cs="Times New Roman"/>
          <w:b/>
        </w:rPr>
        <w:t>uthenium-based CO</w:t>
      </w:r>
      <w:r w:rsidRPr="00CD5406">
        <w:rPr>
          <w:rFonts w:ascii="Times New Roman" w:hAnsi="Times New Roman" w:cs="Times New Roman"/>
          <w:b/>
        </w:rPr>
        <w:t xml:space="preserve">RMs produce reactive oxygen species?  </w:t>
      </w:r>
    </w:p>
    <w:p w14:paraId="1EF16FAD" w14:textId="77777777" w:rsidR="00245B05" w:rsidRPr="00CD5406" w:rsidRDefault="00245B05" w:rsidP="00245B05">
      <w:pPr>
        <w:spacing w:line="360" w:lineRule="auto"/>
        <w:jc w:val="both"/>
        <w:rPr>
          <w:rFonts w:ascii="Times New Roman" w:hAnsi="Times New Roman" w:cs="Times New Roman"/>
        </w:rPr>
      </w:pPr>
    </w:p>
    <w:p w14:paraId="2F560D1A" w14:textId="339A76D4" w:rsidR="00245B05" w:rsidRPr="00CD5406" w:rsidRDefault="00245B05" w:rsidP="00245B05">
      <w:pPr>
        <w:spacing w:line="360" w:lineRule="auto"/>
        <w:jc w:val="both"/>
        <w:rPr>
          <w:rFonts w:ascii="Times New Roman" w:hAnsi="Times New Roman" w:cs="Times New Roman"/>
        </w:rPr>
      </w:pPr>
      <w:r w:rsidRPr="00CD5406">
        <w:rPr>
          <w:rFonts w:ascii="Times New Roman" w:hAnsi="Times New Roman" w:cs="Times New Roman"/>
        </w:rPr>
        <w:fldChar w:fldCharType="begin">
          <w:fldData xml:space="preserve">PEVuZE5vdGU+PENpdGUgQXV0aG9yWWVhcj0iMSI+PEF1dGhvcj5UYXZhcmVzPC9BdXRob3I+PFll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</w:fldData>
        </w:fldChar>
      </w:r>
      <w:r w:rsidRPr="00CD5406">
        <w:rPr>
          <w:rFonts w:ascii="Times New Roman" w:hAnsi="Times New Roman" w:cs="Times New Roman"/>
        </w:rPr>
        <w:instrText xml:space="preserve"> ADDIN EN.CITE </w:instrText>
      </w:r>
      <w:r w:rsidRPr="00CD5406">
        <w:rPr>
          <w:rFonts w:ascii="Times New Roman" w:hAnsi="Times New Roman" w:cs="Times New Roman"/>
        </w:rPr>
        <w:fldChar w:fldCharType="begin">
          <w:fldData xml:space="preserve">PEVuZE5vdGU+PENpdGUgQXV0aG9yWWVhcj0iMSI+PEF1dGhvcj5UYXZhcmVzPC9BdXRob3I+PFll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</w:fldData>
        </w:fldChar>
      </w:r>
      <w:r w:rsidRPr="00CD5406">
        <w:rPr>
          <w:rFonts w:ascii="Times New Roman" w:hAnsi="Times New Roman" w:cs="Times New Roman"/>
        </w:rPr>
        <w:instrText xml:space="preserve"> ADDIN EN.CITE.DATA </w:instrText>
      </w:r>
      <w:r w:rsidRPr="00CD5406">
        <w:rPr>
          <w:rFonts w:ascii="Times New Roman" w:hAnsi="Times New Roman" w:cs="Times New Roman"/>
        </w:rPr>
      </w:r>
      <w:r w:rsidRPr="00CD5406">
        <w:rPr>
          <w:rFonts w:ascii="Times New Roman" w:hAnsi="Times New Roman" w:cs="Times New Roman"/>
        </w:rPr>
        <w:fldChar w:fldCharType="end"/>
      </w:r>
      <w:r w:rsidRPr="00CD5406">
        <w:rPr>
          <w:rFonts w:ascii="Times New Roman" w:hAnsi="Times New Roman" w:cs="Times New Roman"/>
        </w:rPr>
      </w:r>
      <w:r w:rsidRPr="00CD5406">
        <w:rPr>
          <w:rFonts w:ascii="Times New Roman" w:hAnsi="Times New Roman" w:cs="Times New Roman"/>
        </w:rPr>
        <w:fldChar w:fldCharType="separate"/>
      </w:r>
      <w:r w:rsidRPr="00CD5406">
        <w:rPr>
          <w:rFonts w:ascii="Times New Roman" w:hAnsi="Times New Roman" w:cs="Times New Roman"/>
          <w:noProof/>
        </w:rPr>
        <w:t>Tavares et al. (2011)</w:t>
      </w:r>
      <w:r w:rsidRPr="00CD5406">
        <w:rPr>
          <w:rFonts w:ascii="Times New Roman" w:hAnsi="Times New Roman" w:cs="Times New Roman"/>
        </w:rPr>
        <w:fldChar w:fldCharType="end"/>
      </w:r>
      <w:r w:rsidR="00BD0649">
        <w:rPr>
          <w:rFonts w:ascii="Times New Roman" w:hAnsi="Times New Roman" w:cs="Times New Roman"/>
        </w:rPr>
        <w:t xml:space="preserve"> </w:t>
      </w:r>
      <w:r w:rsidRPr="00CD5406">
        <w:rPr>
          <w:rFonts w:ascii="Times New Roman" w:hAnsi="Times New Roman" w:cs="Times New Roman"/>
        </w:rPr>
        <w:t>proposed that the generation o</w:t>
      </w:r>
      <w:r>
        <w:rPr>
          <w:rFonts w:ascii="Times New Roman" w:hAnsi="Times New Roman" w:cs="Times New Roman"/>
        </w:rPr>
        <w:t>f reactive oxygen species (ROS) by CO</w:t>
      </w:r>
      <w:r w:rsidRPr="00CD5406">
        <w:rPr>
          <w:rFonts w:ascii="Times New Roman" w:hAnsi="Times New Roman" w:cs="Times New Roman"/>
        </w:rPr>
        <w:t>RMs leads to their toxicity against bacterial cells.</w:t>
      </w:r>
      <w:r>
        <w:rPr>
          <w:rFonts w:ascii="Times New Roman" w:hAnsi="Times New Roman" w:cs="Times New Roman"/>
        </w:rPr>
        <w:t xml:space="preserve"> However, </w:t>
      </w:r>
      <w:r w:rsidRPr="00CD5406">
        <w:rPr>
          <w:rFonts w:ascii="Times New Roman" w:hAnsi="Times New Roman" w:cs="Times New Roman"/>
        </w:rPr>
        <w:t xml:space="preserve">the transcriptional response </w:t>
      </w:r>
      <w:r w:rsidR="00BD0649">
        <w:rPr>
          <w:rFonts w:ascii="Times New Roman" w:hAnsi="Times New Roman" w:cs="Times New Roman"/>
        </w:rPr>
        <w:t>of</w:t>
      </w:r>
      <w:r w:rsidRPr="00CD5406">
        <w:rPr>
          <w:rFonts w:ascii="Times New Roman" w:hAnsi="Times New Roman" w:cs="Times New Roman"/>
        </w:rPr>
        <w:t xml:space="preserve"> oxidative stress genes such as </w:t>
      </w:r>
      <w:r w:rsidRPr="00CD5406">
        <w:rPr>
          <w:rFonts w:ascii="Times New Roman" w:hAnsi="Times New Roman" w:cs="Times New Roman"/>
          <w:i/>
        </w:rPr>
        <w:t>kat</w:t>
      </w:r>
      <w:r w:rsidRPr="00CD5406">
        <w:rPr>
          <w:rFonts w:ascii="Times New Roman" w:hAnsi="Times New Roman" w:cs="Times New Roman"/>
        </w:rPr>
        <w:t xml:space="preserve">G and </w:t>
      </w:r>
      <w:r w:rsidRPr="00CD5406">
        <w:rPr>
          <w:rFonts w:ascii="Times New Roman" w:hAnsi="Times New Roman" w:cs="Times New Roman"/>
          <w:i/>
        </w:rPr>
        <w:t>sod</w:t>
      </w:r>
      <w:r>
        <w:rPr>
          <w:rFonts w:ascii="Times New Roman" w:hAnsi="Times New Roman" w:cs="Times New Roman"/>
        </w:rPr>
        <w:t xml:space="preserve">A, presented in this thesis, </w:t>
      </w:r>
      <w:r w:rsidR="005169BF">
        <w:rPr>
          <w:rFonts w:ascii="Times New Roman" w:hAnsi="Times New Roman" w:cs="Times New Roman"/>
        </w:rPr>
        <w:t>showed a slight down-</w:t>
      </w:r>
      <w:r w:rsidRPr="00CD5406">
        <w:rPr>
          <w:rFonts w:ascii="Times New Roman" w:hAnsi="Times New Roman" w:cs="Times New Roman"/>
        </w:rPr>
        <w:t>regulation when stressed with either CORM-2 alone or combined with antibiotics (Table 6.1)</w:t>
      </w:r>
      <w:r w:rsidR="005169BF">
        <w:rPr>
          <w:rFonts w:ascii="Times New Roman" w:hAnsi="Times New Roman" w:cs="Times New Roman"/>
        </w:rPr>
        <w:t>. These</w:t>
      </w:r>
      <w:r>
        <w:rPr>
          <w:rFonts w:ascii="Times New Roman" w:hAnsi="Times New Roman" w:cs="Times New Roman"/>
        </w:rPr>
        <w:t xml:space="preserve"> results were similar to the findings of </w:t>
      </w:r>
      <w:proofErr w:type="spellStart"/>
      <w:r>
        <w:rPr>
          <w:rFonts w:ascii="Times New Roman" w:hAnsi="Times New Roman" w:cs="Times New Roman"/>
        </w:rPr>
        <w:t>Davidge</w:t>
      </w:r>
      <w:proofErr w:type="spellEnd"/>
      <w:r>
        <w:rPr>
          <w:rFonts w:ascii="Times New Roman" w:hAnsi="Times New Roman" w:cs="Times New Roman"/>
        </w:rPr>
        <w:t xml:space="preserve"> et al. (2009) that showed that </w:t>
      </w:r>
      <w:r w:rsidRPr="002C5DF4">
        <w:rPr>
          <w:rFonts w:ascii="Times New Roman" w:hAnsi="Times New Roman" w:cs="Times New Roman"/>
          <w:i/>
        </w:rPr>
        <w:t>E. coli</w:t>
      </w:r>
      <w:r>
        <w:rPr>
          <w:rFonts w:ascii="Times New Roman" w:hAnsi="Times New Roman" w:cs="Times New Roman"/>
        </w:rPr>
        <w:t xml:space="preserve"> cell tr</w:t>
      </w:r>
      <w:r w:rsidR="005169BF">
        <w:rPr>
          <w:rFonts w:ascii="Times New Roman" w:hAnsi="Times New Roman" w:cs="Times New Roman"/>
        </w:rPr>
        <w:t>eated with CORM-3 revealed down-</w:t>
      </w:r>
      <w:r>
        <w:rPr>
          <w:rFonts w:ascii="Times New Roman" w:hAnsi="Times New Roman" w:cs="Times New Roman"/>
        </w:rPr>
        <w:t xml:space="preserve">regulation in transcription of those </w:t>
      </w:r>
      <w:r w:rsidR="00BD0649">
        <w:rPr>
          <w:rFonts w:ascii="Times New Roman" w:hAnsi="Times New Roman" w:cs="Times New Roman"/>
        </w:rPr>
        <w:t xml:space="preserve">genes encoding </w:t>
      </w:r>
      <w:r>
        <w:rPr>
          <w:rFonts w:ascii="Times New Roman" w:hAnsi="Times New Roman" w:cs="Times New Roman"/>
        </w:rPr>
        <w:t>oxidative stress</w:t>
      </w:r>
      <w:r w:rsidR="00BD0649">
        <w:rPr>
          <w:rFonts w:ascii="Times New Roman" w:hAnsi="Times New Roman" w:cs="Times New Roman"/>
        </w:rPr>
        <w:t xml:space="preserve"> responses</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PEVuZE5vdGU+PENpdGU+PEF1dGhvcj5EYXZpZGdlPC9BdXRob3I+PFllYXI+MjAwOTwvWWVhcj48
UmVjTnVtPjYzPC9SZWNOdW0+PERpc3BsYXlUZXh0PihEYXZpZGdlIGV0IGFsLiwgMjAwOWIpPC9E
aXNwbGF5VGV4dD48cmVjb3JkPjxyZWMtbnVtYmVyPjYzPC9yZWMtbnVtYmVyPjxmb3JlaWduLWtl
eXM+PGtleSBhcHA9IkVOIiBkYi1pZD0ieGZhNWR2emRpNXZ3ZjllZncwOHAwZWZhNTVldnd0cDll
eDJ3IiB0aW1lc3RhbXA9IjE0NDMwMDc3OTkiPjYzPC9rZXk+PC9mb3JlaWduLWtleXM+PHJlZi10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cmlidXRvcnM+PGF1dGgtYWRkcmVzcz5EZXBhcnRtZW50IG9mIE1vbGVjdWxhciBCaW9sb2d5IGFu
ZCBCaW90ZWNobm9sb2d5LCBUaGUgVW5pdmVyc2l0eSBvZiBTaGVmZmllbGQsIEZpcnRoIEN0Liwg
V2VzdGVybiBCYW5rLCBTaGVmZmllbGQgUzEwIDJUTiwgVW5pdGVkIEtpbmdkb20uPC9hdXRoLWFk
ZHJlc3M+PHRpdGxlcz48dGl0bGU+Q2FyYm9uIG1vbm94aWRlLXJlbGVhc2luZyBhbnRpYmFjdGVy
aWFsIG1vbGVjdWxlcyB0YXJnZXQgcmVzcGlyYXRpb24gYW5kIGdsb2JhbCB0cmFuc2NyaXB0aW9u
YWwgcmVndWxhdG9yczwvdGl0bGU+PHNlY29uZGFyeS10aXRsZT5KIEJpb2wgQ2hlbTwvc2Vjb25k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PC9hYmJyLTE+PC9hbHQtcGVyaW9kaWNhbD48cGFnZXM+NDUxNi0yNDwvcGFnZXM+PHZvbHVtZT4y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PEVuZE5vdGU+PENpdGU+PEF1dGhvcj5EYXZpZGdlPC9BdXRob3I+PFllYXI+MjAwOTwvWWVhcj48
UmVjTnVtPjYzPC9SZWNOdW0+PERpc3BsYXlUZXh0PihEYXZpZGdlIGV0IGFsLiwgMjAwOWIpPC9E
aXNwbGF5VGV4dD48cmVjb3JkPjxyZWMtbnVtYmVyPjYzPC9yZWMtbnVtYmVyPjxmb3JlaWduLWtl
eXM+PGtleSBhcHA9IkVOIiBkYi1pZD0ieGZhNWR2emRpNXZ3ZjllZncwOHAwZWZhNTVldnd0cDll
eDJ3IiB0aW1lc3RhbXA9IjE0NDMwMDc3OTkiPjYzPC9rZXk+PC9mb3JlaWduLWtleXM+PHJlZi10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cmlidXRvcnM+PGF1dGgtYWRkcmVzcz5EZXBhcnRtZW50IG9mIE1vbGVjdWxhciBCaW9sb2d5IGFu
ZCBCaW90ZWNobm9sb2d5LCBUaGUgVW5pdmVyc2l0eSBvZiBTaGVmZmllbGQsIEZpcnRoIEN0Liwg
V2VzdGVybiBCYW5rLCBTaGVmZmllbGQgUzEwIDJUTiwgVW5pdGVkIEtpbmdkb20uPC9hdXRoLWFk
ZHJlc3M+PHRpdGxlcz48dGl0bGU+Q2FyYm9uIG1vbm94aWRlLXJlbGVhc2luZyBhbnRpYmFjdGVy
aWFsIG1vbGVjdWxlcyB0YXJnZXQgcmVzcGlyYXRpb24gYW5kIGdsb2JhbCB0cmFuc2NyaXB0aW9u
YWwgcmVndWxhdG9yczwvdGl0bGU+PHNlY29uZGFyeS10aXRsZT5KIEJpb2wgQ2hlbTwvc2Vjb25k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PC9hYmJyLTE+PC9hbHQtcGVyaW9kaWNhbD48cGFnZXM+NDUxNi0yNDwvcGFnZXM+PHZvbHVtZT4y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(Davidge et al., 2009b)</w:t>
      </w:r>
      <w:r>
        <w:rPr>
          <w:rFonts w:ascii="Times New Roman" w:hAnsi="Times New Roman" w:cs="Times New Roman"/>
        </w:rPr>
        <w:fldChar w:fldCharType="end"/>
      </w:r>
      <w:r>
        <w:rPr>
          <w:rFonts w:ascii="Times New Roman" w:hAnsi="Times New Roman" w:cs="Times New Roman"/>
        </w:rPr>
        <w:t>.</w:t>
      </w:r>
      <w:r w:rsidR="00BD0649">
        <w:rPr>
          <w:rFonts w:ascii="Times New Roman" w:hAnsi="Times New Roman" w:cs="Times New Roman"/>
        </w:rPr>
        <w:t xml:space="preserve"> </w:t>
      </w:r>
      <w:r w:rsidRPr="002C5DF4">
        <w:rPr>
          <w:rFonts w:ascii="Times New Roman" w:hAnsi="Times New Roman" w:cs="Times New Roman"/>
          <w:i/>
        </w:rPr>
        <w:t xml:space="preserve">E. </w:t>
      </w:r>
      <w:proofErr w:type="gramStart"/>
      <w:r w:rsidRPr="002C5DF4">
        <w:rPr>
          <w:rFonts w:ascii="Times New Roman" w:hAnsi="Times New Roman" w:cs="Times New Roman"/>
          <w:i/>
        </w:rPr>
        <w:t>coli</w:t>
      </w:r>
      <w:proofErr w:type="gramEnd"/>
      <w:r>
        <w:rPr>
          <w:rFonts w:ascii="Times New Roman" w:hAnsi="Times New Roman" w:cs="Times New Roman"/>
        </w:rPr>
        <w:t xml:space="preserve"> cell</w:t>
      </w:r>
      <w:r w:rsidR="00BD0649">
        <w:rPr>
          <w:rFonts w:ascii="Times New Roman" w:hAnsi="Times New Roman" w:cs="Times New Roman"/>
        </w:rPr>
        <w:t>s</w:t>
      </w:r>
      <w:r>
        <w:rPr>
          <w:rFonts w:ascii="Times New Roman" w:hAnsi="Times New Roman" w:cs="Times New Roman"/>
        </w:rPr>
        <w:t xml:space="preserve"> treated with CORM-2 revealed significant up-regulated in the expression levels of transcriptional regulator genes </w:t>
      </w:r>
      <w:proofErr w:type="spellStart"/>
      <w:r w:rsidRPr="00E612B6">
        <w:rPr>
          <w:rFonts w:ascii="Times New Roman" w:hAnsi="Times New Roman" w:cs="Times New Roman"/>
          <w:i/>
        </w:rPr>
        <w:t>sox</w:t>
      </w:r>
      <w:r>
        <w:rPr>
          <w:rFonts w:ascii="Times New Roman" w:hAnsi="Times New Roman" w:cs="Times New Roman"/>
        </w:rPr>
        <w:t>S</w:t>
      </w:r>
      <w:proofErr w:type="spellEnd"/>
      <w:r>
        <w:rPr>
          <w:rFonts w:ascii="Times New Roman" w:hAnsi="Times New Roman" w:cs="Times New Roman"/>
        </w:rPr>
        <w:t xml:space="preserve"> for </w:t>
      </w:r>
      <w:r w:rsidRPr="00E612B6">
        <w:rPr>
          <w:rFonts w:ascii="Times New Roman" w:hAnsi="Times New Roman" w:cs="Times New Roman"/>
          <w:i/>
        </w:rPr>
        <w:t>sod</w:t>
      </w:r>
      <w:r>
        <w:rPr>
          <w:rFonts w:ascii="Times New Roman" w:hAnsi="Times New Roman" w:cs="Times New Roman"/>
        </w:rPr>
        <w:t xml:space="preserve">A and </w:t>
      </w:r>
      <w:proofErr w:type="spellStart"/>
      <w:r w:rsidRPr="00E612B6">
        <w:rPr>
          <w:rFonts w:ascii="Times New Roman" w:hAnsi="Times New Roman" w:cs="Times New Roman"/>
          <w:i/>
        </w:rPr>
        <w:t>oxy</w:t>
      </w:r>
      <w:r>
        <w:rPr>
          <w:rFonts w:ascii="Times New Roman" w:hAnsi="Times New Roman" w:cs="Times New Roman"/>
        </w:rPr>
        <w:t>R</w:t>
      </w:r>
      <w:proofErr w:type="spellEnd"/>
      <w:r>
        <w:rPr>
          <w:rFonts w:ascii="Times New Roman" w:hAnsi="Times New Roman" w:cs="Times New Roman"/>
        </w:rPr>
        <w:t xml:space="preserve"> for </w:t>
      </w:r>
      <w:r w:rsidRPr="00E612B6">
        <w:rPr>
          <w:rFonts w:ascii="Times New Roman" w:hAnsi="Times New Roman" w:cs="Times New Roman"/>
          <w:i/>
        </w:rPr>
        <w:t>kat</w:t>
      </w:r>
      <w:r>
        <w:rPr>
          <w:rFonts w:ascii="Times New Roman" w:hAnsi="Times New Roman" w:cs="Times New Roman"/>
        </w:rPr>
        <w:t xml:space="preserve">G in both aerobic and aerobic conditions </w:t>
      </w:r>
      <w:r>
        <w:rPr>
          <w:rFonts w:ascii="Times New Roman" w:hAnsi="Times New Roman" w:cs="Times New Roman"/>
        </w:rPr>
        <w:fldChar w:fldCharType="begin">
          <w:fldData xml:space="preserve">PEVuZE5vdGU+PENpdGU+PEF1dGhvcj5Ob2JyZTwvQXV0aG9yPjxZZWFyPjIwMDk8L1llYXI+PFJl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PEVuZE5vdGU+PENpdGU+PEF1dGhvcj5Ob2JyZTwvQXV0aG9yPjxZZWFyPjIwMDk8L1llYXI+PFJl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 xml:space="preserve">(Nobre </w:t>
      </w:r>
      <w:r w:rsidRPr="0019397E">
        <w:rPr>
          <w:rFonts w:ascii="Times New Roman" w:hAnsi="Times New Roman" w:cs="Times New Roman"/>
          <w:i/>
          <w:noProof/>
        </w:rPr>
        <w:t>et al</w:t>
      </w:r>
      <w:r>
        <w:rPr>
          <w:rFonts w:ascii="Times New Roman" w:hAnsi="Times New Roman" w:cs="Times New Roman"/>
          <w:noProof/>
        </w:rPr>
        <w:t>., 2009)</w:t>
      </w:r>
      <w:r>
        <w:rPr>
          <w:rFonts w:ascii="Times New Roman" w:hAnsi="Times New Roman" w:cs="Times New Roman"/>
        </w:rPr>
        <w:fldChar w:fldCharType="end"/>
      </w:r>
      <w:r>
        <w:rPr>
          <w:rFonts w:ascii="Times New Roman" w:hAnsi="Times New Roman" w:cs="Times New Roman"/>
        </w:rPr>
        <w:t xml:space="preserve">. </w:t>
      </w:r>
    </w:p>
    <w:p w14:paraId="13415C57" w14:textId="77777777" w:rsidR="00245B05" w:rsidRPr="00CD5406" w:rsidRDefault="00245B05" w:rsidP="00245B05">
      <w:pPr>
        <w:jc w:val="both"/>
        <w:rPr>
          <w:rFonts w:ascii="Times New Roman" w:hAnsi="Times New Roman" w:cs="Times New Roman"/>
        </w:rPr>
      </w:pPr>
    </w:p>
    <w:p w14:paraId="0433F60C" w14:textId="77777777" w:rsidR="00772768" w:rsidRDefault="00772768" w:rsidP="0051400B">
      <w:pPr>
        <w:widowControl w:val="0"/>
        <w:autoSpaceDE w:val="0"/>
        <w:autoSpaceDN w:val="0"/>
        <w:adjustRightInd w:val="0"/>
        <w:spacing w:after="240" w:line="360" w:lineRule="auto"/>
        <w:jc w:val="both"/>
        <w:rPr>
          <w:rFonts w:ascii="Times New Roman" w:hAnsi="Times New Roman" w:cs="Times New Roman"/>
        </w:rPr>
      </w:pPr>
    </w:p>
    <w:p w14:paraId="48E899F9" w14:textId="5C89936F" w:rsidR="00245B05" w:rsidRDefault="00245B05" w:rsidP="0051400B">
      <w:pPr>
        <w:widowControl w:val="0"/>
        <w:autoSpaceDE w:val="0"/>
        <w:autoSpaceDN w:val="0"/>
        <w:adjustRightInd w:val="0"/>
        <w:spacing w:after="240" w:line="360" w:lineRule="auto"/>
        <w:jc w:val="both"/>
        <w:rPr>
          <w:rFonts w:ascii="Times New Roman" w:hAnsi="Times New Roman" w:cs="Times New Roman"/>
          <w:noProof/>
        </w:rPr>
      </w:pPr>
      <w:r w:rsidRPr="00CD5406">
        <w:rPr>
          <w:rFonts w:ascii="Times New Roman" w:hAnsi="Times New Roman" w:cs="Times New Roman"/>
        </w:rPr>
        <w:t>This work demonstrates that CORM-2 does produce a significant amount of ROS and a greater production of ROS was observed when combined with antibiotics</w:t>
      </w:r>
      <w:r>
        <w:rPr>
          <w:rFonts w:ascii="Times New Roman" w:hAnsi="Times New Roman" w:cs="Times New Roman"/>
        </w:rPr>
        <w:t>, f</w:t>
      </w:r>
      <w:r w:rsidRPr="00CD5406">
        <w:rPr>
          <w:rFonts w:ascii="Times New Roman" w:hAnsi="Times New Roman" w:cs="Times New Roman"/>
        </w:rPr>
        <w:t xml:space="preserve">or instance, using </w:t>
      </w:r>
      <w:r>
        <w:rPr>
          <w:rFonts w:ascii="Times New Roman" w:hAnsi="Times New Roman" w:cs="Times New Roman"/>
        </w:rPr>
        <w:t xml:space="preserve">the </w:t>
      </w:r>
      <w:r w:rsidRPr="00CD5406">
        <w:rPr>
          <w:rFonts w:ascii="Times New Roman" w:hAnsi="Times New Roman" w:cs="Times New Roman"/>
        </w:rPr>
        <w:t xml:space="preserve">DCF-DA probe (Figure 6.1). </w:t>
      </w:r>
      <w:r>
        <w:rPr>
          <w:rFonts w:ascii="Times New Roman" w:hAnsi="Times New Roman" w:cs="Times New Roman"/>
        </w:rPr>
        <w:t>This result was simi</w:t>
      </w:r>
      <w:r w:rsidR="005169BF">
        <w:rPr>
          <w:rFonts w:ascii="Times New Roman" w:hAnsi="Times New Roman" w:cs="Times New Roman"/>
        </w:rPr>
        <w:t>lar to the finding of Tavares et</w:t>
      </w:r>
      <w:r>
        <w:rPr>
          <w:rFonts w:ascii="Times New Roman" w:hAnsi="Times New Roman" w:cs="Times New Roman"/>
        </w:rPr>
        <w:t xml:space="preserve"> al., (2011), which </w:t>
      </w:r>
      <w:r w:rsidR="00BD0649">
        <w:rPr>
          <w:rFonts w:ascii="Times New Roman" w:hAnsi="Times New Roman" w:cs="Times New Roman"/>
        </w:rPr>
        <w:t xml:space="preserve">showed </w:t>
      </w:r>
      <w:r>
        <w:rPr>
          <w:rFonts w:ascii="Times New Roman" w:hAnsi="Times New Roman" w:cs="Times New Roman"/>
        </w:rPr>
        <w:t xml:space="preserve">increased generation of ROS in </w:t>
      </w:r>
      <w:r w:rsidRPr="001A7099">
        <w:rPr>
          <w:rFonts w:ascii="Times New Roman" w:hAnsi="Times New Roman" w:cs="Times New Roman"/>
          <w:i/>
        </w:rPr>
        <w:t>E. coli</w:t>
      </w:r>
      <w:r>
        <w:rPr>
          <w:rFonts w:ascii="Times New Roman" w:hAnsi="Times New Roman" w:cs="Times New Roman"/>
        </w:rPr>
        <w:t xml:space="preserve"> cell treated with CORM-2 </w:t>
      </w:r>
      <w:r>
        <w:rPr>
          <w:rFonts w:ascii="Times New Roman" w:hAnsi="Times New Roman" w:cs="Times New Roman"/>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 xml:space="preserve">(Tavares </w:t>
      </w:r>
      <w:r w:rsidRPr="0019397E">
        <w:rPr>
          <w:rFonts w:ascii="Times New Roman" w:hAnsi="Times New Roman" w:cs="Times New Roman"/>
          <w:i/>
          <w:noProof/>
        </w:rPr>
        <w:t>et al</w:t>
      </w:r>
      <w:r>
        <w:rPr>
          <w:rFonts w:ascii="Times New Roman" w:hAnsi="Times New Roman" w:cs="Times New Roman"/>
          <w:noProof/>
        </w:rPr>
        <w:t>., 2011)</w:t>
      </w:r>
      <w:r>
        <w:rPr>
          <w:rFonts w:ascii="Times New Roman" w:hAnsi="Times New Roman" w:cs="Times New Roman"/>
        </w:rPr>
        <w:fldChar w:fldCharType="end"/>
      </w:r>
      <w:r>
        <w:rPr>
          <w:rFonts w:ascii="Times New Roman" w:hAnsi="Times New Roman" w:cs="Times New Roman"/>
        </w:rPr>
        <w:t>. Furthermore, a</w:t>
      </w:r>
      <w:r w:rsidR="005169BF">
        <w:rPr>
          <w:rFonts w:ascii="Times New Roman" w:hAnsi="Times New Roman" w:cs="Times New Roman"/>
        </w:rPr>
        <w:t xml:space="preserve"> study revealed that a novel CO-</w:t>
      </w:r>
      <w:r>
        <w:rPr>
          <w:rFonts w:ascii="Times New Roman" w:hAnsi="Times New Roman" w:cs="Times New Roman"/>
        </w:rPr>
        <w:t xml:space="preserve">releasing nonwovens (which is </w:t>
      </w:r>
      <w:r w:rsidR="005169BF">
        <w:rPr>
          <w:rFonts w:ascii="Times New Roman" w:hAnsi="Times New Roman" w:cs="Times New Roman"/>
        </w:rPr>
        <w:t>a</w:t>
      </w:r>
      <w:r>
        <w:rPr>
          <w:rFonts w:ascii="Times New Roman" w:hAnsi="Times New Roman" w:cs="Times New Roman"/>
        </w:rPr>
        <w:t xml:space="preserve"> [CORM-1, </w:t>
      </w:r>
      <w:proofErr w:type="gramStart"/>
      <w:r>
        <w:rPr>
          <w:rFonts w:ascii="Times New Roman" w:hAnsi="Times New Roman" w:cs="Times New Roman"/>
        </w:rPr>
        <w:t>Mn</w:t>
      </w:r>
      <w:r>
        <w:rPr>
          <w:rFonts w:ascii="Times New Roman" w:hAnsi="Times New Roman" w:cs="Times New Roman"/>
          <w:vertAlign w:val="subscript"/>
        </w:rPr>
        <w:t>2</w:t>
      </w:r>
      <w:r>
        <w:rPr>
          <w:rFonts w:ascii="Times New Roman" w:hAnsi="Times New Roman" w:cs="Times New Roman"/>
        </w:rPr>
        <w:t>(</w:t>
      </w:r>
      <w:proofErr w:type="gramEnd"/>
      <w:r>
        <w:rPr>
          <w:rFonts w:ascii="Times New Roman" w:hAnsi="Times New Roman" w:cs="Times New Roman"/>
        </w:rPr>
        <w:t>CO)</w:t>
      </w:r>
      <w:r>
        <w:rPr>
          <w:rFonts w:ascii="Times New Roman" w:hAnsi="Times New Roman" w:cs="Times New Roman"/>
          <w:vertAlign w:val="subscript"/>
        </w:rPr>
        <w:t>10</w:t>
      </w:r>
      <w:r>
        <w:rPr>
          <w:rFonts w:ascii="Times New Roman" w:hAnsi="Times New Roman" w:cs="Times New Roman"/>
        </w:rPr>
        <w:t xml:space="preserve">] and the polymer </w:t>
      </w:r>
      <w:proofErr w:type="spellStart"/>
      <w:r>
        <w:rPr>
          <w:rFonts w:ascii="Times New Roman" w:hAnsi="Times New Roman" w:cs="Times New Roman"/>
        </w:rPr>
        <w:t>polylactide</w:t>
      </w:r>
      <w:proofErr w:type="spellEnd"/>
      <w:r>
        <w:rPr>
          <w:rFonts w:ascii="Times New Roman" w:hAnsi="Times New Roman" w:cs="Times New Roman"/>
        </w:rPr>
        <w:t xml:space="preserve">) has antibacterial activity via reducing the biofilm-embedded </w:t>
      </w:r>
      <w:r w:rsidRPr="00BD0649">
        <w:rPr>
          <w:rFonts w:ascii="Times New Roman" w:hAnsi="Times New Roman" w:cs="Times New Roman"/>
          <w:i/>
        </w:rPr>
        <w:t>S. aureus</w:t>
      </w:r>
      <w:r>
        <w:rPr>
          <w:rFonts w:ascii="Times New Roman" w:hAnsi="Times New Roman" w:cs="Times New Roman"/>
        </w:rPr>
        <w:t xml:space="preserve"> after </w:t>
      </w:r>
      <w:proofErr w:type="spellStart"/>
      <w:r>
        <w:rPr>
          <w:rFonts w:ascii="Times New Roman" w:hAnsi="Times New Roman" w:cs="Times New Roman"/>
        </w:rPr>
        <w:t>photostimulation</w:t>
      </w:r>
      <w:proofErr w:type="spellEnd"/>
      <w:r>
        <w:rPr>
          <w:rFonts w:ascii="Times New Roman" w:hAnsi="Times New Roman" w:cs="Times New Roman"/>
        </w:rPr>
        <w:t xml:space="preserve"> at 405 nm. The released CO from this molecule increased the generation of ROS inside the biofilms (Klinger-</w:t>
      </w:r>
      <w:proofErr w:type="spellStart"/>
      <w:r>
        <w:rPr>
          <w:rFonts w:ascii="Times New Roman" w:hAnsi="Times New Roman" w:cs="Times New Roman"/>
        </w:rPr>
        <w:t>Strobel</w:t>
      </w:r>
      <w:proofErr w:type="spellEnd"/>
      <w:r>
        <w:rPr>
          <w:rFonts w:ascii="Times New Roman" w:hAnsi="Times New Roman" w:cs="Times New Roman"/>
        </w:rPr>
        <w:t xml:space="preserve"> </w:t>
      </w:r>
      <w:r w:rsidRPr="0019397E">
        <w:rPr>
          <w:rFonts w:ascii="Times New Roman" w:hAnsi="Times New Roman" w:cs="Times New Roman"/>
          <w:i/>
        </w:rPr>
        <w:t>et al</w:t>
      </w:r>
      <w:r>
        <w:rPr>
          <w:rFonts w:ascii="Times New Roman" w:hAnsi="Times New Roman" w:cs="Times New Roman"/>
        </w:rPr>
        <w:t>., 2016). On the other hand</w:t>
      </w:r>
      <w:r w:rsidRPr="00CD5406">
        <w:rPr>
          <w:rFonts w:ascii="Times New Roman" w:hAnsi="Times New Roman" w:cs="Times New Roman"/>
        </w:rPr>
        <w:t xml:space="preserve">, </w:t>
      </w:r>
      <w:r>
        <w:rPr>
          <w:rFonts w:ascii="Times New Roman" w:hAnsi="Times New Roman" w:cs="Times New Roman"/>
        </w:rPr>
        <w:t xml:space="preserve">in the presented work, the </w:t>
      </w:r>
      <w:r>
        <w:rPr>
          <w:rFonts w:ascii="Times" w:hAnsi="Times" w:cs="Times"/>
        </w:rPr>
        <w:t>3`-(</w:t>
      </w:r>
      <w:r w:rsidRPr="00891EFA">
        <w:rPr>
          <w:rFonts w:ascii="Times" w:hAnsi="Times" w:cs="Times"/>
          <w:i/>
        </w:rPr>
        <w:t>p</w:t>
      </w:r>
      <w:r w:rsidRPr="00073B94">
        <w:rPr>
          <w:rFonts w:ascii="Times" w:hAnsi="Times" w:cs="Times"/>
        </w:rPr>
        <w:t xml:space="preserve">-hydroxyphenyl) fluorescein </w:t>
      </w:r>
      <w:r w:rsidRPr="00CD5406">
        <w:rPr>
          <w:rFonts w:ascii="Times New Roman" w:hAnsi="Times New Roman" w:cs="Times New Roman"/>
        </w:rPr>
        <w:t>(HPF) molecular probe revealed that CORM-2</w:t>
      </w:r>
      <w:r>
        <w:rPr>
          <w:rFonts w:ascii="Times New Roman" w:hAnsi="Times New Roman" w:cs="Times New Roman"/>
        </w:rPr>
        <w:t>,</w:t>
      </w:r>
      <w:r w:rsidRPr="00CD5406">
        <w:rPr>
          <w:rFonts w:ascii="Times New Roman" w:hAnsi="Times New Roman" w:cs="Times New Roman"/>
        </w:rPr>
        <w:t xml:space="preserve"> even at higher concentrations</w:t>
      </w:r>
      <w:r>
        <w:rPr>
          <w:rFonts w:ascii="Times New Roman" w:hAnsi="Times New Roman" w:cs="Times New Roman"/>
        </w:rPr>
        <w:t>,</w:t>
      </w:r>
      <w:r w:rsidRPr="00CD5406">
        <w:rPr>
          <w:rFonts w:ascii="Times New Roman" w:hAnsi="Times New Roman" w:cs="Times New Roman"/>
        </w:rPr>
        <w:t xml:space="preserve"> produced </w:t>
      </w:r>
      <w:r>
        <w:rPr>
          <w:rFonts w:ascii="Times New Roman" w:hAnsi="Times New Roman" w:cs="Times New Roman"/>
        </w:rPr>
        <w:t>a</w:t>
      </w:r>
      <w:r w:rsidR="00F56B34">
        <w:rPr>
          <w:rFonts w:ascii="Times New Roman" w:hAnsi="Times New Roman" w:cs="Times New Roman"/>
        </w:rPr>
        <w:t>n</w:t>
      </w:r>
      <w:r>
        <w:rPr>
          <w:rFonts w:ascii="Times New Roman" w:hAnsi="Times New Roman" w:cs="Times New Roman"/>
        </w:rPr>
        <w:t xml:space="preserve"> </w:t>
      </w:r>
      <w:r w:rsidR="00F56B34">
        <w:rPr>
          <w:rFonts w:ascii="Times New Roman" w:hAnsi="Times New Roman" w:cs="Times New Roman"/>
        </w:rPr>
        <w:t>in</w:t>
      </w:r>
      <w:r w:rsidRPr="00CD5406">
        <w:rPr>
          <w:rFonts w:ascii="Times New Roman" w:hAnsi="Times New Roman" w:cs="Times New Roman"/>
        </w:rPr>
        <w:t>significant amount of hydroxyl radicals (Figure 6.2)</w:t>
      </w:r>
      <w:r>
        <w:rPr>
          <w:rFonts w:ascii="Times New Roman" w:hAnsi="Times New Roman" w:cs="Times New Roman"/>
        </w:rPr>
        <w:t xml:space="preserve">, whereas </w:t>
      </w:r>
      <w:r w:rsidRPr="00CD5406">
        <w:rPr>
          <w:rFonts w:ascii="Times New Roman" w:hAnsi="Times New Roman" w:cs="Times New Roman"/>
        </w:rPr>
        <w:t>low concentration</w:t>
      </w:r>
      <w:r>
        <w:rPr>
          <w:rFonts w:ascii="Times New Roman" w:hAnsi="Times New Roman" w:cs="Times New Roman"/>
        </w:rPr>
        <w:t>s</w:t>
      </w:r>
      <w:r w:rsidRPr="00CD5406">
        <w:rPr>
          <w:rFonts w:ascii="Times New Roman" w:hAnsi="Times New Roman" w:cs="Times New Roman"/>
        </w:rPr>
        <w:t xml:space="preserve"> of either CORM-2 or CORM-3 </w:t>
      </w:r>
      <w:r>
        <w:rPr>
          <w:rFonts w:ascii="Times New Roman" w:hAnsi="Times New Roman" w:cs="Times New Roman"/>
        </w:rPr>
        <w:t>have antibacterial</w:t>
      </w:r>
      <w:r w:rsidRPr="00CD5406">
        <w:rPr>
          <w:rFonts w:ascii="Times New Roman" w:hAnsi="Times New Roman" w:cs="Times New Roman"/>
        </w:rPr>
        <w:t xml:space="preserve"> effect</w:t>
      </w:r>
      <w:r>
        <w:rPr>
          <w:rFonts w:ascii="Times New Roman" w:hAnsi="Times New Roman" w:cs="Times New Roman"/>
        </w:rPr>
        <w:t>s</w:t>
      </w:r>
      <w:r w:rsidRPr="00CD5406">
        <w:rPr>
          <w:rFonts w:ascii="Times New Roman" w:hAnsi="Times New Roman" w:cs="Times New Roman"/>
        </w:rPr>
        <w:t xml:space="preserve"> on the growth and viability of bacterial cells (Figure 4.1 and 5.1).</w:t>
      </w:r>
      <w:r w:rsidR="005169BF">
        <w:rPr>
          <w:rFonts w:ascii="Times New Roman" w:hAnsi="Times New Roman" w:cs="Times New Roman"/>
        </w:rPr>
        <w:t xml:space="preserve"> Whereas, Tavares et</w:t>
      </w:r>
      <w:r>
        <w:rPr>
          <w:rFonts w:ascii="Times New Roman" w:hAnsi="Times New Roman" w:cs="Times New Roman"/>
        </w:rPr>
        <w:t xml:space="preserve"> al., (2011) showed that CORM-2 and ALF062 are able to generate hydroxyl radicals in </w:t>
      </w:r>
      <w:r w:rsidR="005169BF">
        <w:rPr>
          <w:rFonts w:ascii="Times New Roman" w:hAnsi="Times New Roman" w:cs="Times New Roman"/>
        </w:rPr>
        <w:t xml:space="preserve">an </w:t>
      </w:r>
      <w:r w:rsidRPr="005169BF">
        <w:rPr>
          <w:rFonts w:ascii="Times New Roman" w:hAnsi="Times New Roman" w:cs="Times New Roman"/>
          <w:i/>
        </w:rPr>
        <w:t>in vitro</w:t>
      </w:r>
      <w:r>
        <w:rPr>
          <w:rFonts w:ascii="Times New Roman" w:hAnsi="Times New Roman" w:cs="Times New Roman"/>
        </w:rPr>
        <w:t xml:space="preserve"> experiment (i.e., in the absence of cells). This showed that the combination of CORM-2 or ALF062</w:t>
      </w:r>
      <w:r w:rsidR="00F56B34">
        <w:rPr>
          <w:rFonts w:ascii="Times New Roman" w:hAnsi="Times New Roman" w:cs="Times New Roman"/>
        </w:rPr>
        <w:t>,</w:t>
      </w:r>
      <w:r>
        <w:rPr>
          <w:rFonts w:ascii="Times New Roman" w:hAnsi="Times New Roman" w:cs="Times New Roman"/>
        </w:rPr>
        <w:t xml:space="preserve"> </w:t>
      </w:r>
      <w:r w:rsidR="00F56B34">
        <w:rPr>
          <w:rFonts w:ascii="Times New Roman" w:hAnsi="Times New Roman" w:cs="Times New Roman"/>
        </w:rPr>
        <w:t xml:space="preserve">studied </w:t>
      </w:r>
      <w:r>
        <w:rPr>
          <w:rFonts w:ascii="Times New Roman" w:hAnsi="Times New Roman" w:cs="Times New Roman"/>
        </w:rPr>
        <w:t>with the 5-</w:t>
      </w:r>
      <w:r w:rsidRPr="00EA191A">
        <w:rPr>
          <w:rFonts w:ascii="Times New Roman" w:hAnsi="Times New Roman" w:cs="Times New Roman"/>
          <w:i/>
        </w:rPr>
        <w:t>tert</w:t>
      </w:r>
      <w:r>
        <w:rPr>
          <w:rFonts w:ascii="Times New Roman" w:hAnsi="Times New Roman" w:cs="Times New Roman"/>
        </w:rPr>
        <w:t xml:space="preserve">-butoxycarbonyl 5-methyl-1-pyrroline </w:t>
      </w:r>
      <w:r w:rsidRPr="00EA191A">
        <w:rPr>
          <w:rFonts w:ascii="Times New Roman" w:hAnsi="Times New Roman" w:cs="Times New Roman"/>
          <w:i/>
        </w:rPr>
        <w:t>N-oxide</w:t>
      </w:r>
      <w:r>
        <w:rPr>
          <w:rFonts w:ascii="Times New Roman" w:hAnsi="Times New Roman" w:cs="Times New Roman"/>
        </w:rPr>
        <w:t xml:space="preserve"> (BMPO) spin trap</w:t>
      </w:r>
      <w:r w:rsidR="00F56B34">
        <w:rPr>
          <w:rFonts w:ascii="Times New Roman" w:hAnsi="Times New Roman" w:cs="Times New Roman"/>
        </w:rPr>
        <w:t>,</w:t>
      </w:r>
      <w:r>
        <w:rPr>
          <w:rFonts w:ascii="Times New Roman" w:hAnsi="Times New Roman" w:cs="Times New Roman"/>
        </w:rPr>
        <w:t xml:space="preserve"> increase of an Electron Paramagnetic Resonance (</w:t>
      </w:r>
      <w:r w:rsidRPr="00093C6F">
        <w:rPr>
          <w:rFonts w:ascii="Times New Roman" w:hAnsi="Times New Roman" w:cs="Times New Roman"/>
        </w:rPr>
        <w:t>EPR)</w:t>
      </w:r>
      <w:r>
        <w:rPr>
          <w:rFonts w:ascii="Times New Roman" w:hAnsi="Times New Roman" w:cs="Times New Roman"/>
        </w:rPr>
        <w:t xml:space="preserve"> spectrum that </w:t>
      </w:r>
      <w:r w:rsidR="00F56B34">
        <w:rPr>
          <w:rFonts w:ascii="Times New Roman" w:hAnsi="Times New Roman" w:cs="Times New Roman"/>
        </w:rPr>
        <w:t>is attributed</w:t>
      </w:r>
      <w:r>
        <w:rPr>
          <w:rFonts w:ascii="Times New Roman" w:hAnsi="Times New Roman" w:cs="Times New Roman"/>
        </w:rPr>
        <w:t xml:space="preserve"> to </w:t>
      </w:r>
      <w:r w:rsidR="005C039D">
        <w:rPr>
          <w:rFonts w:ascii="Times New Roman" w:hAnsi="Times New Roman" w:cs="Times New Roman"/>
        </w:rPr>
        <w:t xml:space="preserve">the </w:t>
      </w:r>
      <w:r>
        <w:rPr>
          <w:rFonts w:ascii="Times New Roman" w:hAnsi="Times New Roman" w:cs="Times New Roman"/>
        </w:rPr>
        <w:t xml:space="preserve">generation of hydroxyl radical. </w:t>
      </w:r>
      <w:r w:rsidR="00F56B34">
        <w:rPr>
          <w:rFonts w:ascii="Times New Roman" w:hAnsi="Times New Roman" w:cs="Times New Roman"/>
        </w:rPr>
        <w:t>However,</w:t>
      </w:r>
      <w:r>
        <w:rPr>
          <w:rFonts w:ascii="Times New Roman" w:hAnsi="Times New Roman" w:cs="Times New Roman"/>
        </w:rPr>
        <w:t xml:space="preserve"> addition of a CO scavenger (haemoglobin) to CORM-2 totally abolished the formation of </w:t>
      </w:r>
      <w:r w:rsidR="00F56B34">
        <w:rPr>
          <w:rFonts w:ascii="Times New Roman" w:hAnsi="Times New Roman" w:cs="Times New Roman"/>
        </w:rPr>
        <w:t xml:space="preserve">the </w:t>
      </w:r>
      <w:r>
        <w:rPr>
          <w:rFonts w:ascii="Times New Roman" w:hAnsi="Times New Roman" w:cs="Times New Roman"/>
        </w:rPr>
        <w:t xml:space="preserve">BMPO-OH adduct. This suggests that the released CO from such CORM is associated with </w:t>
      </w:r>
      <w:r w:rsidR="005C039D">
        <w:rPr>
          <w:rFonts w:ascii="Times New Roman" w:hAnsi="Times New Roman" w:cs="Times New Roman"/>
        </w:rPr>
        <w:t xml:space="preserve">the </w:t>
      </w:r>
      <w:r>
        <w:rPr>
          <w:rFonts w:ascii="Times New Roman" w:hAnsi="Times New Roman" w:cs="Times New Roman"/>
        </w:rPr>
        <w:t xml:space="preserve">generation of hydroxyl radical </w:t>
      </w:r>
      <w:r w:rsidRPr="00C808F0">
        <w:rPr>
          <w:rFonts w:ascii="Times New Roman" w:hAnsi="Times New Roman" w:cs="Times New Roman"/>
          <w:i/>
        </w:rPr>
        <w:t>in vitro</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 xml:space="preserve">(Tavares </w:t>
      </w:r>
      <w:r w:rsidRPr="0019397E">
        <w:rPr>
          <w:rFonts w:ascii="Times New Roman" w:hAnsi="Times New Roman" w:cs="Times New Roman"/>
          <w:i/>
          <w:noProof/>
        </w:rPr>
        <w:t>et al</w:t>
      </w:r>
      <w:r>
        <w:rPr>
          <w:rFonts w:ascii="Times New Roman" w:hAnsi="Times New Roman" w:cs="Times New Roman"/>
          <w:noProof/>
        </w:rPr>
        <w:t>., 2011)</w:t>
      </w:r>
      <w:r>
        <w:rPr>
          <w:rFonts w:ascii="Times New Roman" w:hAnsi="Times New Roman" w:cs="Times New Roman"/>
        </w:rPr>
        <w:fldChar w:fldCharType="end"/>
      </w:r>
      <w:r>
        <w:rPr>
          <w:rFonts w:ascii="Times New Roman" w:hAnsi="Times New Roman" w:cs="Times New Roman"/>
        </w:rPr>
        <w:t>. Moreover</w:t>
      </w:r>
      <w:r w:rsidR="009E0BC2">
        <w:rPr>
          <w:rFonts w:ascii="Times New Roman" w:hAnsi="Times New Roman" w:cs="Times New Roman"/>
        </w:rPr>
        <w:t xml:space="preserve">, </w:t>
      </w:r>
      <w:r>
        <w:rPr>
          <w:rFonts w:ascii="Times New Roman" w:hAnsi="Times New Roman" w:cs="Times New Roman"/>
        </w:rPr>
        <w:t>the combination of</w:t>
      </w:r>
      <w:r w:rsidRPr="000B42C3">
        <w:rPr>
          <w:rFonts w:ascii="Times New Roman" w:hAnsi="Times New Roman" w:cs="Times New Roman"/>
        </w:rPr>
        <w:t xml:space="preserve"> </w:t>
      </w:r>
      <w:r>
        <w:rPr>
          <w:rFonts w:ascii="Times New Roman" w:hAnsi="Times New Roman" w:cs="Times New Roman"/>
        </w:rPr>
        <w:t>a</w:t>
      </w:r>
      <w:r w:rsidR="009E0BC2">
        <w:rPr>
          <w:rFonts w:ascii="Times New Roman" w:hAnsi="Times New Roman" w:cs="Times New Roman"/>
        </w:rPr>
        <w:t>n</w:t>
      </w:r>
      <w:r>
        <w:rPr>
          <w:rFonts w:ascii="Times New Roman" w:hAnsi="Times New Roman" w:cs="Times New Roman"/>
        </w:rPr>
        <w:t xml:space="preserve"> </w:t>
      </w:r>
      <w:proofErr w:type="spellStart"/>
      <w:r>
        <w:rPr>
          <w:rFonts w:ascii="Times New Roman" w:hAnsi="Times New Roman" w:cs="Times New Roman"/>
        </w:rPr>
        <w:t>Mn</w:t>
      </w:r>
      <w:proofErr w:type="spellEnd"/>
      <w:r>
        <w:rPr>
          <w:rFonts w:ascii="Times New Roman" w:hAnsi="Times New Roman" w:cs="Times New Roman"/>
        </w:rPr>
        <w:t xml:space="preserve">-based photoactivated </w:t>
      </w:r>
      <w:r w:rsidRPr="005F118F">
        <w:rPr>
          <w:rFonts w:ascii="Times" w:hAnsi="Times" w:cs="Times New Roman"/>
        </w:rPr>
        <w:t xml:space="preserve">CORM </w:t>
      </w:r>
      <w:r w:rsidRPr="005F118F">
        <w:rPr>
          <w:rFonts w:ascii="Times" w:hAnsi="Times" w:cs="Times"/>
        </w:rPr>
        <w:t>[</w:t>
      </w:r>
      <w:proofErr w:type="spellStart"/>
      <w:proofErr w:type="gramStart"/>
      <w:r w:rsidRPr="005F118F">
        <w:rPr>
          <w:rFonts w:ascii="Times" w:hAnsi="Times" w:cs="Times"/>
        </w:rPr>
        <w:t>Mn</w:t>
      </w:r>
      <w:proofErr w:type="spellEnd"/>
      <w:r w:rsidRPr="005F118F">
        <w:rPr>
          <w:rFonts w:ascii="Times" w:hAnsi="Times" w:cs="Times"/>
        </w:rPr>
        <w:t>(</w:t>
      </w:r>
      <w:proofErr w:type="gramEnd"/>
      <w:r w:rsidRPr="005F118F">
        <w:rPr>
          <w:rFonts w:ascii="Times" w:hAnsi="Times" w:cs="Times"/>
        </w:rPr>
        <w:t>CO)</w:t>
      </w:r>
      <w:r>
        <w:rPr>
          <w:rFonts w:ascii="Times" w:hAnsi="Times" w:cs="Times"/>
          <w:vertAlign w:val="subscript"/>
        </w:rPr>
        <w:t>3</w:t>
      </w:r>
      <w:r w:rsidRPr="005F118F">
        <w:rPr>
          <w:rFonts w:ascii="Times" w:hAnsi="Times" w:cs="Times"/>
        </w:rPr>
        <w:t>(tpa-</w:t>
      </w:r>
      <w:r w:rsidRPr="005F118F">
        <w:rPr>
          <w:rFonts w:ascii="Times" w:hAnsi="Times" w:cs="Times"/>
          <w:i/>
        </w:rPr>
        <w:t>k</w:t>
      </w:r>
      <w:r>
        <w:rPr>
          <w:rFonts w:ascii="Times" w:hAnsi="Times" w:cs="Times"/>
          <w:vertAlign w:val="superscript"/>
        </w:rPr>
        <w:t>3</w:t>
      </w:r>
      <w:r>
        <w:rPr>
          <w:rFonts w:ascii="Times" w:hAnsi="Times" w:cs="Times"/>
          <w:i/>
        </w:rPr>
        <w:t xml:space="preserve"> </w:t>
      </w:r>
      <w:r w:rsidRPr="005F118F">
        <w:rPr>
          <w:rFonts w:ascii="Times" w:hAnsi="Times" w:cs="Times"/>
          <w:i/>
        </w:rPr>
        <w:t>N</w:t>
      </w:r>
      <w:r w:rsidRPr="005F118F">
        <w:rPr>
          <w:rFonts w:ascii="Times" w:hAnsi="Times" w:cs="Times"/>
        </w:rPr>
        <w:t>)]</w:t>
      </w:r>
      <w:r>
        <w:rPr>
          <w:rFonts w:ascii="Times" w:hAnsi="Times" w:cs="Times"/>
          <w:vertAlign w:val="superscript"/>
        </w:rPr>
        <w:t xml:space="preserve">+ </w:t>
      </w:r>
      <w:r>
        <w:rPr>
          <w:rFonts w:ascii="Times" w:hAnsi="Times" w:cs="Times"/>
        </w:rPr>
        <w:t xml:space="preserve">(10 μM) with </w:t>
      </w: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O</w:t>
      </w:r>
      <w:r>
        <w:rPr>
          <w:rFonts w:ascii="Times New Roman" w:hAnsi="Times New Roman" w:cs="Times New Roman"/>
          <w:vertAlign w:val="subscript"/>
        </w:rPr>
        <w:t xml:space="preserve">2 </w:t>
      </w:r>
      <w:r>
        <w:rPr>
          <w:rFonts w:ascii="Times New Roman" w:hAnsi="Times New Roman" w:cs="Times New Roman"/>
        </w:rPr>
        <w:t>(300 μM)</w:t>
      </w:r>
      <w:r w:rsidR="009E0BC2" w:rsidRPr="009E0BC2">
        <w:rPr>
          <w:rFonts w:ascii="Times New Roman" w:hAnsi="Times New Roman" w:cs="Times New Roman"/>
        </w:rPr>
        <w:t xml:space="preserve"> </w:t>
      </w:r>
      <w:r w:rsidR="009E0BC2">
        <w:rPr>
          <w:rFonts w:ascii="Times New Roman" w:hAnsi="Times New Roman" w:cs="Times New Roman"/>
        </w:rPr>
        <w:t>in the absence of cells, and</w:t>
      </w:r>
      <w:r>
        <w:rPr>
          <w:rFonts w:ascii="Times New Roman" w:hAnsi="Times New Roman" w:cs="Times New Roman"/>
        </w:rPr>
        <w:t xml:space="preserve"> after UV light activation, revealed a rapid fluorescence increase as an indicator of hydroxyl radical generation, </w:t>
      </w:r>
      <w:r w:rsidR="00F56B34">
        <w:rPr>
          <w:rFonts w:ascii="Times New Roman" w:hAnsi="Times New Roman" w:cs="Times New Roman"/>
        </w:rPr>
        <w:t>as</w:t>
      </w:r>
      <w:r>
        <w:rPr>
          <w:rFonts w:ascii="Times New Roman" w:hAnsi="Times New Roman" w:cs="Times New Roman"/>
        </w:rPr>
        <w:t xml:space="preserve"> detected by using the probe </w:t>
      </w:r>
      <w:r w:rsidRPr="00073B94">
        <w:rPr>
          <w:rFonts w:ascii="Times" w:hAnsi="Times" w:cs="Times"/>
        </w:rPr>
        <w:t>HPF</w:t>
      </w:r>
      <w:r>
        <w:rPr>
          <w:rFonts w:ascii="Times" w:hAnsi="Times" w:cs="Times"/>
        </w:rPr>
        <w:t xml:space="preserve"> (</w:t>
      </w:r>
      <w:r>
        <w:rPr>
          <w:rFonts w:ascii="Times New Roman" w:hAnsi="Times New Roman" w:cs="Times New Roman"/>
          <w:noProof/>
        </w:rPr>
        <w:t xml:space="preserve">Tinajero-Trejo </w:t>
      </w:r>
      <w:r w:rsidRPr="0019397E">
        <w:rPr>
          <w:rFonts w:ascii="Times New Roman" w:hAnsi="Times New Roman" w:cs="Times New Roman"/>
          <w:i/>
          <w:noProof/>
        </w:rPr>
        <w:t>et al</w:t>
      </w:r>
      <w:r>
        <w:rPr>
          <w:rFonts w:ascii="Times New Roman" w:hAnsi="Times New Roman" w:cs="Times New Roman"/>
          <w:noProof/>
        </w:rPr>
        <w:t>., 2016).</w:t>
      </w:r>
    </w:p>
    <w:p w14:paraId="1E67C165" w14:textId="145C1770" w:rsidR="00245B05" w:rsidRPr="00CD5406" w:rsidRDefault="00245B05" w:rsidP="00245B05">
      <w:pPr>
        <w:spacing w:line="360" w:lineRule="auto"/>
        <w:jc w:val="both"/>
        <w:rPr>
          <w:rFonts w:ascii="Times New Roman" w:hAnsi="Times New Roman" w:cs="Times New Roman"/>
        </w:rPr>
      </w:pPr>
      <w:r w:rsidRPr="00CD5406">
        <w:rPr>
          <w:rFonts w:ascii="Times New Roman" w:hAnsi="Times New Roman" w:cs="Times New Roman"/>
        </w:rPr>
        <w:t>Furthermore,</w:t>
      </w:r>
      <w:r>
        <w:rPr>
          <w:rFonts w:ascii="Times New Roman" w:hAnsi="Times New Roman" w:cs="Times New Roman"/>
        </w:rPr>
        <w:t xml:space="preserve"> </w:t>
      </w:r>
      <w:r w:rsidR="00F56B34">
        <w:rPr>
          <w:rFonts w:ascii="Times New Roman" w:hAnsi="Times New Roman" w:cs="Times New Roman"/>
        </w:rPr>
        <w:t xml:space="preserve">in </w:t>
      </w:r>
      <w:r>
        <w:rPr>
          <w:rFonts w:ascii="Times New Roman" w:hAnsi="Times New Roman" w:cs="Times New Roman"/>
        </w:rPr>
        <w:t>an</w:t>
      </w:r>
      <w:r w:rsidRPr="00CD5406">
        <w:rPr>
          <w:rFonts w:ascii="Times New Roman" w:hAnsi="Times New Roman" w:cs="Times New Roman"/>
        </w:rPr>
        <w:t xml:space="preserve"> </w:t>
      </w:r>
      <w:r w:rsidRPr="00CD5406">
        <w:rPr>
          <w:rFonts w:ascii="Times New Roman" w:hAnsi="Times New Roman" w:cs="Times New Roman"/>
          <w:i/>
        </w:rPr>
        <w:t>in vivo</w:t>
      </w:r>
      <w:r>
        <w:rPr>
          <w:rFonts w:ascii="Times New Roman" w:hAnsi="Times New Roman" w:cs="Times New Roman"/>
          <w:i/>
        </w:rPr>
        <w:t xml:space="preserve"> </w:t>
      </w:r>
      <w:r w:rsidRPr="00332839">
        <w:rPr>
          <w:rFonts w:ascii="Times New Roman" w:hAnsi="Times New Roman" w:cs="Times New Roman"/>
        </w:rPr>
        <w:t>experiment</w:t>
      </w:r>
      <w:r w:rsidRPr="00CD5406">
        <w:rPr>
          <w:rFonts w:ascii="Times New Roman" w:hAnsi="Times New Roman" w:cs="Times New Roman"/>
        </w:rPr>
        <w:t xml:space="preserve">, as illustrated by </w:t>
      </w:r>
      <w:r w:rsidR="00F56B34">
        <w:rPr>
          <w:rFonts w:ascii="Times New Roman" w:hAnsi="Times New Roman" w:cs="Times New Roman"/>
        </w:rPr>
        <w:t>the A</w:t>
      </w:r>
      <w:r>
        <w:rPr>
          <w:rFonts w:ascii="Times New Roman" w:hAnsi="Times New Roman" w:cs="Times New Roman"/>
        </w:rPr>
        <w:t xml:space="preserve">mplex red assay for the </w:t>
      </w:r>
      <w:r w:rsidRPr="00CD5406">
        <w:rPr>
          <w:rFonts w:ascii="Times New Roman" w:hAnsi="Times New Roman" w:cs="Times New Roman"/>
        </w:rPr>
        <w:t xml:space="preserve">production of hydrogen peroxide, showed that </w:t>
      </w:r>
      <w:r>
        <w:rPr>
          <w:rFonts w:ascii="Times New Roman" w:hAnsi="Times New Roman" w:cs="Times New Roman"/>
        </w:rPr>
        <w:t>n</w:t>
      </w:r>
      <w:r w:rsidRPr="00CD5406">
        <w:rPr>
          <w:rFonts w:ascii="Times New Roman" w:hAnsi="Times New Roman" w:cs="Times New Roman"/>
        </w:rPr>
        <w:t xml:space="preserve">either CORM-2 </w:t>
      </w:r>
      <w:r>
        <w:rPr>
          <w:rFonts w:ascii="Times New Roman" w:hAnsi="Times New Roman" w:cs="Times New Roman"/>
        </w:rPr>
        <w:t>nor</w:t>
      </w:r>
      <w:r w:rsidRPr="00CD5406">
        <w:rPr>
          <w:rFonts w:ascii="Times New Roman" w:hAnsi="Times New Roman" w:cs="Times New Roman"/>
        </w:rPr>
        <w:t xml:space="preserve"> CORM-3 revealed production of hydrogen peroxide even at higher concentrations</w:t>
      </w:r>
      <w:r>
        <w:rPr>
          <w:rFonts w:ascii="Times New Roman" w:hAnsi="Times New Roman" w:cs="Times New Roman"/>
        </w:rPr>
        <w:t xml:space="preserve">, </w:t>
      </w:r>
      <w:r w:rsidRPr="00CD5406">
        <w:rPr>
          <w:rFonts w:ascii="Times New Roman" w:hAnsi="Times New Roman" w:cs="Times New Roman"/>
        </w:rPr>
        <w:t xml:space="preserve">either alone </w:t>
      </w:r>
      <w:r>
        <w:rPr>
          <w:rFonts w:ascii="Times New Roman" w:hAnsi="Times New Roman" w:cs="Times New Roman"/>
        </w:rPr>
        <w:t>or in combination</w:t>
      </w:r>
      <w:r w:rsidRPr="00CD5406">
        <w:rPr>
          <w:rFonts w:ascii="Times New Roman" w:hAnsi="Times New Roman" w:cs="Times New Roman"/>
        </w:rPr>
        <w:t xml:space="preserve"> with antibiotics (Figure 6.3, 6.4 and 6.5). </w:t>
      </w:r>
      <w:r>
        <w:rPr>
          <w:rFonts w:ascii="Times New Roman" w:hAnsi="Times New Roman" w:cs="Times New Roman"/>
        </w:rPr>
        <w:t>However, the generation of H</w:t>
      </w:r>
      <w:r>
        <w:rPr>
          <w:rFonts w:ascii="Times New Roman" w:hAnsi="Times New Roman" w:cs="Times New Roman"/>
          <w:vertAlign w:val="subscript"/>
        </w:rPr>
        <w:t>2</w:t>
      </w:r>
      <w:r>
        <w:rPr>
          <w:rFonts w:ascii="Times New Roman" w:hAnsi="Times New Roman" w:cs="Times New Roman"/>
        </w:rPr>
        <w:t>O</w:t>
      </w:r>
      <w:r>
        <w:rPr>
          <w:rFonts w:ascii="Times New Roman" w:hAnsi="Times New Roman" w:cs="Times New Roman"/>
          <w:vertAlign w:val="subscript"/>
        </w:rPr>
        <w:t xml:space="preserve">2 </w:t>
      </w:r>
      <w:r>
        <w:rPr>
          <w:rFonts w:ascii="Times New Roman" w:hAnsi="Times New Roman" w:cs="Times New Roman"/>
        </w:rPr>
        <w:t xml:space="preserve">in </w:t>
      </w:r>
      <w:r w:rsidRPr="009B64EB">
        <w:rPr>
          <w:rFonts w:ascii="Times New Roman" w:hAnsi="Times New Roman" w:cs="Times New Roman"/>
          <w:i/>
        </w:rPr>
        <w:t xml:space="preserve">Campylobacter </w:t>
      </w:r>
      <w:proofErr w:type="spellStart"/>
      <w:r w:rsidRPr="009B64EB">
        <w:rPr>
          <w:rFonts w:ascii="Times New Roman" w:hAnsi="Times New Roman" w:cs="Times New Roman"/>
          <w:i/>
        </w:rPr>
        <w:t>jejuni</w:t>
      </w:r>
      <w:proofErr w:type="spellEnd"/>
      <w:r>
        <w:rPr>
          <w:rFonts w:ascii="Times New Roman" w:hAnsi="Times New Roman" w:cs="Times New Roman"/>
        </w:rPr>
        <w:t xml:space="preserve"> cell</w:t>
      </w:r>
      <w:r w:rsidR="00F56B34">
        <w:rPr>
          <w:rFonts w:ascii="Times New Roman" w:hAnsi="Times New Roman" w:cs="Times New Roman"/>
        </w:rPr>
        <w:t>s</w:t>
      </w:r>
      <w:r>
        <w:rPr>
          <w:rFonts w:ascii="Times New Roman" w:hAnsi="Times New Roman" w:cs="Times New Roman"/>
        </w:rPr>
        <w:t xml:space="preserve"> treated with CORM-3 (100 μM) was detected </w:t>
      </w:r>
      <w:r>
        <w:rPr>
          <w:rFonts w:ascii="Times New Roman" w:hAnsi="Times New Roman" w:cs="Times New Roman"/>
        </w:rPr>
        <w:fldChar w:fldCharType="begin"/>
      </w:r>
      <w:r>
        <w:rPr>
          <w:rFonts w:ascii="Times New Roman" w:hAnsi="Times New Roman" w:cs="Times New Roman"/>
        </w:rPr>
        <w:instrText xml:space="preserve"> ADDIN EN.CITE &lt;EndNote&gt;&lt;Cite&gt;&lt;Author&gt;Smith&lt;/Author&gt;&lt;Year&gt;2011&lt;/Year&gt;&lt;RecNum&gt;604&lt;/RecNum&gt;&lt;DisplayText&gt;(Smith et al., 2011)&lt;/DisplayText&gt;&lt;record&gt;&lt;rec-number&gt;604&lt;/rec-number&gt;&lt;foreign-keys&gt;&lt;key app="EN" db-id="xfa5dvzdi5vwf9efw08p0efa55evwtp9ex2w" timestamp="1467374457"&gt;604&lt;/key&gt;&lt;/foreign-keys&gt;&lt;ref-type name="Journal Article"&gt;17&lt;/ref-type&gt;&lt;contributors&gt;&lt;authors&gt;&lt;author&gt;Smith, H.&lt;/author&gt;&lt;author&gt;Mann, B. E.&lt;/author&gt;&lt;author&gt;Motterlini, R.&lt;/author&gt;&lt;author&gt;Poole, R. K.&lt;/author&gt;&lt;/authors&gt;&lt;/contributors&gt;&lt;auth-address&gt;Department of Molecular Biology and Biotechnology, University of Sheffield, UK.&lt;/auth-address&gt;&lt;titles&gt;&lt;title&gt;The carbon monoxide-releasing molecule, CORM-3 (RU(CO)(3) CL(glycinate)), targets respiration and oxidases in Campylobacter jejuni, generating hydrogen peroxide&lt;/title&gt;&lt;secondary-title&gt;IUBMB Life&lt;/secondary-title&gt;&lt;alt-title&gt;IUBMB life&lt;/alt-title&gt;&lt;/titles&gt;&lt;periodical&gt;&lt;full-title&gt;IUBMB Life&lt;/full-title&gt;&lt;abbr-1&gt;IUBMB life&lt;/abbr-1&gt;&lt;/periodical&gt;&lt;alt-periodical&gt;&lt;full-title&gt;IUBMB Life&lt;/full-title&gt;&lt;abbr-1&gt;IUBMB life&lt;/abbr-1&gt;&lt;/alt-periodical&gt;&lt;pages&gt;363-71&lt;/pages&gt;&lt;volume&gt;63&lt;/volume&gt;&lt;number&gt;5&lt;/number&gt;&lt;edition&gt;2011/05/28&lt;/edition&gt;&lt;keywords&gt;&lt;keyword&gt;Animals&lt;/keyword&gt;&lt;keyword&gt;Campylobacter jejuni/*drug effects/*metabolism&lt;/keyword&gt;&lt;keyword&gt;Cell Respiration/*drug effects/physiology&lt;/keyword&gt;&lt;keyword&gt;Hydrogen Peroxide/*metabolism&lt;/keyword&gt;&lt;keyword&gt;Myoglobin/metabolism&lt;/keyword&gt;&lt;keyword&gt;Organometallic Compounds/*pharmacology&lt;/keyword&gt;&lt;keyword&gt;Oxidants/metabolism&lt;/keyword&gt;&lt;keyword&gt;Oxidoreductases/antagonists &amp;amp; inhibitors/*metabolism&lt;/keyword&gt;&lt;/keywords&gt;&lt;dates&gt;&lt;year&gt;2011&lt;/year&gt;&lt;pub-dates&gt;&lt;date&gt;May&lt;/date&gt;&lt;/pub-dates&gt;&lt;/dates&gt;&lt;isbn&gt;1521-6543&lt;/isbn&gt;&lt;accession-num&gt;21618403&lt;/accession-num&gt;&lt;urls&gt;&lt;/urls&gt;&lt;electronic-resource-num&gt;10.1002/iub.476&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(Smith et al., 2011)</w:t>
      </w:r>
      <w:r>
        <w:rPr>
          <w:rFonts w:ascii="Times New Roman" w:hAnsi="Times New Roman" w:cs="Times New Roman"/>
        </w:rPr>
        <w:fldChar w:fldCharType="end"/>
      </w:r>
      <w:r>
        <w:rPr>
          <w:rFonts w:ascii="Times New Roman" w:hAnsi="Times New Roman" w:cs="Times New Roman"/>
        </w:rPr>
        <w:t xml:space="preserve">. In an animal model, CORM-2 at lower concentrations (20 </w:t>
      </w:r>
      <w:proofErr w:type="spellStart"/>
      <w:r>
        <w:rPr>
          <w:rFonts w:ascii="Times New Roman" w:hAnsi="Times New Roman" w:cs="Times New Roman"/>
        </w:rPr>
        <w:t>μmol</w:t>
      </w:r>
      <w:proofErr w:type="spellEnd"/>
      <w:r>
        <w:rPr>
          <w:rFonts w:ascii="Times New Roman" w:hAnsi="Times New Roman" w:cs="Times New Roman"/>
        </w:rPr>
        <w:t xml:space="preserve">/L) slightly uncoupled mitochondrial electron transport chains, but at higher concentrations (60 </w:t>
      </w:r>
      <w:proofErr w:type="spellStart"/>
      <w:r>
        <w:rPr>
          <w:rFonts w:ascii="Times New Roman" w:hAnsi="Times New Roman" w:cs="Times New Roman"/>
        </w:rPr>
        <w:t>μmol</w:t>
      </w:r>
      <w:proofErr w:type="spellEnd"/>
      <w:r>
        <w:rPr>
          <w:rFonts w:ascii="Times New Roman" w:hAnsi="Times New Roman" w:cs="Times New Roman"/>
        </w:rPr>
        <w:t xml:space="preserve">/L) revealed the reverse effect. Therefore, CORM-2 at lower concentrations attenuated post-resuscitation myocardial damage and showed also protection of cardiac mitochondrial roles by decreasing the generation of mitochondrial ROS in a rat model of cardiac arrest (Yao </w:t>
      </w:r>
      <w:r w:rsidRPr="00424717">
        <w:rPr>
          <w:rFonts w:ascii="Times New Roman" w:hAnsi="Times New Roman" w:cs="Times New Roman"/>
          <w:i/>
        </w:rPr>
        <w:t>et al</w:t>
      </w:r>
      <w:r>
        <w:rPr>
          <w:rFonts w:ascii="Times New Roman" w:hAnsi="Times New Roman" w:cs="Times New Roman"/>
        </w:rPr>
        <w:t xml:space="preserve">., 2015).   </w:t>
      </w:r>
    </w:p>
    <w:p w14:paraId="0D7314AA" w14:textId="77777777" w:rsidR="00245B05" w:rsidRDefault="00245B05" w:rsidP="00245B05">
      <w:pPr>
        <w:spacing w:line="360" w:lineRule="auto"/>
        <w:jc w:val="both"/>
        <w:rPr>
          <w:rFonts w:ascii="Times New Roman" w:hAnsi="Times New Roman" w:cs="Times New Roman"/>
        </w:rPr>
      </w:pPr>
    </w:p>
    <w:p w14:paraId="12EC707D" w14:textId="2BFBE780" w:rsidR="00245B05" w:rsidRDefault="00245B05" w:rsidP="00245B05">
      <w:pPr>
        <w:spacing w:line="360" w:lineRule="auto"/>
        <w:jc w:val="both"/>
        <w:rPr>
          <w:rFonts w:ascii="Times New Roman" w:hAnsi="Times New Roman" w:cs="Times New Roman"/>
        </w:rPr>
      </w:pPr>
      <w:r>
        <w:rPr>
          <w:rFonts w:ascii="Times New Roman" w:hAnsi="Times New Roman" w:cs="Times New Roman"/>
        </w:rPr>
        <w:t>This work</w:t>
      </w:r>
      <w:r w:rsidRPr="00CD5406">
        <w:rPr>
          <w:rFonts w:ascii="Times New Roman" w:hAnsi="Times New Roman" w:cs="Times New Roman"/>
        </w:rPr>
        <w:t xml:space="preserve"> rai</w:t>
      </w:r>
      <w:r>
        <w:rPr>
          <w:rFonts w:ascii="Times New Roman" w:hAnsi="Times New Roman" w:cs="Times New Roman"/>
        </w:rPr>
        <w:t>ses</w:t>
      </w:r>
      <w:r w:rsidRPr="00CD5406">
        <w:rPr>
          <w:rFonts w:ascii="Times New Roman" w:hAnsi="Times New Roman" w:cs="Times New Roman"/>
        </w:rPr>
        <w:t xml:space="preserve"> questions about the redox pro</w:t>
      </w:r>
      <w:r>
        <w:rPr>
          <w:rFonts w:ascii="Times New Roman" w:hAnsi="Times New Roman" w:cs="Times New Roman"/>
        </w:rPr>
        <w:t>perties of CORM</w:t>
      </w:r>
      <w:r w:rsidRPr="00CD5406">
        <w:rPr>
          <w:rFonts w:ascii="Times New Roman" w:hAnsi="Times New Roman" w:cs="Times New Roman"/>
        </w:rPr>
        <w:t xml:space="preserve">s. Some other </w:t>
      </w:r>
      <w:r>
        <w:rPr>
          <w:rFonts w:ascii="Times New Roman" w:eastAsia="Times New Roman" w:hAnsi="Times New Roman" w:cs="Times New Roman"/>
        </w:rPr>
        <w:t xml:space="preserve">transition </w:t>
      </w:r>
      <w:r w:rsidRPr="00CD5406">
        <w:rPr>
          <w:rFonts w:ascii="Times New Roman" w:eastAsia="Times New Roman" w:hAnsi="Times New Roman" w:cs="Times New Roman"/>
        </w:rPr>
        <w:t xml:space="preserve">metal carbonyls e.g. </w:t>
      </w:r>
      <w:proofErr w:type="gramStart"/>
      <w:r w:rsidRPr="00CD5406">
        <w:rPr>
          <w:rFonts w:ascii="Times New Roman" w:eastAsia="Times New Roman" w:hAnsi="Times New Roman" w:cs="Times New Roman"/>
        </w:rPr>
        <w:t>Na[</w:t>
      </w:r>
      <w:proofErr w:type="gramEnd"/>
      <w:r w:rsidRPr="00CD5406">
        <w:rPr>
          <w:rFonts w:ascii="Times New Roman" w:eastAsia="Times New Roman" w:hAnsi="Times New Roman" w:cs="Times New Roman"/>
        </w:rPr>
        <w:t>Mo(CO)</w:t>
      </w:r>
      <w:r w:rsidRPr="00CD5406">
        <w:rPr>
          <w:rFonts w:ascii="Times New Roman" w:eastAsia="Times New Roman" w:hAnsi="Times New Roman" w:cs="Times New Roman"/>
          <w:vertAlign w:val="subscript"/>
        </w:rPr>
        <w:t>3</w:t>
      </w:r>
      <w:r w:rsidRPr="00CD5406">
        <w:rPr>
          <w:rFonts w:ascii="Times New Roman" w:eastAsia="Times New Roman" w:hAnsi="Times New Roman" w:cs="Times New Roman"/>
        </w:rPr>
        <w:t>(</w:t>
      </w:r>
      <w:proofErr w:type="spellStart"/>
      <w:r w:rsidRPr="00CD5406">
        <w:rPr>
          <w:rFonts w:ascii="Times New Roman" w:eastAsia="Times New Roman" w:hAnsi="Times New Roman" w:cs="Times New Roman"/>
        </w:rPr>
        <w:t>histidinate</w:t>
      </w:r>
      <w:proofErr w:type="spellEnd"/>
      <w:r w:rsidRPr="00CD5406">
        <w:rPr>
          <w:rFonts w:ascii="Times New Roman" w:eastAsia="Times New Roman" w:hAnsi="Times New Roman" w:cs="Times New Roman"/>
        </w:rPr>
        <w:t>)] and Na</w:t>
      </w:r>
      <w:r w:rsidRPr="00CD5406">
        <w:rPr>
          <w:rFonts w:ascii="Times New Roman" w:eastAsia="Times New Roman" w:hAnsi="Times New Roman" w:cs="Times New Roman"/>
          <w:vertAlign w:val="subscript"/>
        </w:rPr>
        <w:t>3</w:t>
      </w:r>
      <w:r w:rsidRPr="00CD5406">
        <w:rPr>
          <w:rFonts w:ascii="Times New Roman" w:eastAsia="Times New Roman" w:hAnsi="Times New Roman" w:cs="Times New Roman"/>
        </w:rPr>
        <w:t>[Mo(CO)</w:t>
      </w:r>
      <w:r w:rsidRPr="00CD5406">
        <w:rPr>
          <w:rFonts w:ascii="Times New Roman" w:eastAsia="Times New Roman" w:hAnsi="Times New Roman" w:cs="Times New Roman"/>
          <w:vertAlign w:val="subscript"/>
        </w:rPr>
        <w:t>3</w:t>
      </w:r>
      <w:r w:rsidRPr="00CD5406">
        <w:rPr>
          <w:rFonts w:ascii="Times New Roman" w:eastAsia="Times New Roman" w:hAnsi="Times New Roman" w:cs="Times New Roman"/>
        </w:rPr>
        <w:t xml:space="preserve">(citrate)] can produce hydroxyl radical formation </w:t>
      </w:r>
      <w:r w:rsidRPr="00CD5406">
        <w:rPr>
          <w:rFonts w:ascii="Times New Roman" w:eastAsia="Times New Roman" w:hAnsi="Times New Roman" w:cs="Times New Roman"/>
        </w:rPr>
        <w:fldChar w:fldCharType="begin"/>
      </w:r>
      <w:r>
        <w:rPr>
          <w:rFonts w:ascii="Times New Roman" w:eastAsia="Times New Roman" w:hAnsi="Times New Roman" w:cs="Times New Roman"/>
        </w:rPr>
        <w:instrText xml:space="preserve"> ADDIN EN.CITE &lt;EndNote&gt;&lt;Cite&gt;&lt;Author&gt;Seixas&lt;/Author&gt;&lt;Year&gt;2010&lt;/Year&gt;&lt;RecNum&gt;591&lt;/RecNum&gt;&lt;DisplayText&gt;(Seixas, 2010)&lt;/DisplayText&gt;&lt;record&gt;&lt;rec-number&gt;591&lt;/rec-number&gt;&lt;foreign-keys&gt;&lt;key app="EN" db-id="xfa5dvzdi5vwf9efw08p0efa55evwtp9ex2w" timestamp="1466866837"&gt;591&lt;/key&gt;&lt;/foreign-keys&gt;&lt;ref-type name="Journal Article"&gt;17&lt;/ref-type&gt;&lt;contributors&gt;&lt;authors&gt;&lt;author&gt;Seixas, J. D.&lt;/author&gt;&lt;/authors&gt;&lt;/contributors&gt;&lt;titles&gt;&lt;title&gt;Development of CO-releasing molecules for the treatment of inflammatory diseases.&lt;/title&gt;&lt;secondary-title&gt;Doctoral Dissertaition, Instituto de Technoloia Quimica e Biologica da Universidade Nova de Lisbosa&lt;/secondary-title&gt;&lt;/titles&gt;&lt;periodical&gt;&lt;full-title&gt;Doctoral Dissertaition, Instituto de Technoloia Quimica e Biologica da Universidade Nova de Lisbosa&lt;/full-title&gt;&lt;/periodical&gt;&lt;dates&gt;&lt;year&gt;2010&lt;/year&gt;&lt;/dates&gt;&lt;urls&gt;&lt;/urls&gt;&lt;/record&gt;&lt;/Cite&gt;&lt;/EndNote&gt;</w:instrText>
      </w:r>
      <w:r w:rsidRPr="00CD5406">
        <w:rPr>
          <w:rFonts w:ascii="Times New Roman" w:eastAsia="Times New Roman" w:hAnsi="Times New Roman" w:cs="Times New Roman"/>
        </w:rPr>
        <w:fldChar w:fldCharType="separate"/>
      </w:r>
      <w:r w:rsidRPr="00CD5406">
        <w:rPr>
          <w:rFonts w:ascii="Times New Roman" w:eastAsia="Times New Roman" w:hAnsi="Times New Roman" w:cs="Times New Roman"/>
          <w:noProof/>
        </w:rPr>
        <w:t>(Seixas, 2010)</w:t>
      </w:r>
      <w:r w:rsidRPr="00CD5406">
        <w:rPr>
          <w:rFonts w:ascii="Times New Roman" w:eastAsia="Times New Roman" w:hAnsi="Times New Roman" w:cs="Times New Roman"/>
        </w:rPr>
        <w:fldChar w:fldCharType="end"/>
      </w:r>
      <w:r w:rsidRPr="00CD5406">
        <w:rPr>
          <w:rFonts w:ascii="Times New Roman" w:eastAsia="Times New Roman" w:hAnsi="Times New Roman" w:cs="Times New Roman"/>
        </w:rPr>
        <w:t>.</w:t>
      </w:r>
      <w:r w:rsidRPr="00CD5406">
        <w:rPr>
          <w:rFonts w:ascii="Times New Roman" w:hAnsi="Times New Roman" w:cs="Times New Roman"/>
        </w:rPr>
        <w:t xml:space="preserve"> Moreover</w:t>
      </w:r>
      <w:r>
        <w:rPr>
          <w:rFonts w:ascii="Times New Roman" w:hAnsi="Times New Roman" w:cs="Times New Roman"/>
        </w:rPr>
        <w:t>, the CO</w:t>
      </w:r>
      <w:r w:rsidRPr="00CD5406">
        <w:rPr>
          <w:rFonts w:ascii="Times New Roman" w:hAnsi="Times New Roman" w:cs="Times New Roman"/>
        </w:rPr>
        <w:t xml:space="preserve">RM ALF062 is also hypothesised to generate hydroxyl radicals by reaction of the electron-dense molybdenum with water and oxygen </w:t>
      </w:r>
      <w:r>
        <w:rPr>
          <w:rFonts w:ascii="Times New Roman" w:hAnsi="Times New Roman" w:cs="Times New Roman"/>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(Tavares et al., 2011)</w:t>
      </w:r>
      <w:r>
        <w:rPr>
          <w:rFonts w:ascii="Times New Roman" w:hAnsi="Times New Roman" w:cs="Times New Roman"/>
        </w:rPr>
        <w:fldChar w:fldCharType="end"/>
      </w:r>
      <w:r w:rsidRPr="00CD5406">
        <w:rPr>
          <w:rFonts w:ascii="Times New Roman" w:hAnsi="Times New Roman" w:cs="Times New Roman"/>
        </w:rPr>
        <w:t xml:space="preserve"> and </w:t>
      </w:r>
      <w:r w:rsidR="00F56B34">
        <w:rPr>
          <w:rFonts w:ascii="Times New Roman" w:hAnsi="Times New Roman" w:cs="Times New Roman"/>
        </w:rPr>
        <w:t xml:space="preserve">it is </w:t>
      </w:r>
      <w:r w:rsidRPr="00CD5406">
        <w:rPr>
          <w:rFonts w:ascii="Times New Roman" w:hAnsi="Times New Roman" w:cs="Times New Roman"/>
        </w:rPr>
        <w:t>hypothesised that CORM-2</w:t>
      </w:r>
      <w:r>
        <w:rPr>
          <w:rFonts w:ascii="Times New Roman" w:hAnsi="Times New Roman" w:cs="Times New Roman"/>
        </w:rPr>
        <w:t xml:space="preserve"> is</w:t>
      </w:r>
      <w:r w:rsidRPr="00CD5406">
        <w:rPr>
          <w:rFonts w:ascii="Times New Roman" w:hAnsi="Times New Roman" w:cs="Times New Roman"/>
        </w:rPr>
        <w:t xml:space="preserve"> </w:t>
      </w:r>
      <w:r>
        <w:rPr>
          <w:rFonts w:ascii="Times New Roman" w:hAnsi="Times New Roman" w:cs="Times New Roman"/>
        </w:rPr>
        <w:t xml:space="preserve">able to </w:t>
      </w:r>
      <w:r w:rsidRPr="00CD5406">
        <w:rPr>
          <w:rFonts w:ascii="Times New Roman" w:hAnsi="Times New Roman" w:cs="Times New Roman"/>
        </w:rPr>
        <w:t xml:space="preserve">produce these radicals via the water gas shift reaction involving the reduction of oxygen by ruthenium species. </w:t>
      </w:r>
    </w:p>
    <w:p w14:paraId="13A41DC4" w14:textId="77777777" w:rsidR="00245B05" w:rsidRDefault="00245B05" w:rsidP="00245B05">
      <w:pPr>
        <w:spacing w:line="360" w:lineRule="auto"/>
        <w:jc w:val="both"/>
        <w:rPr>
          <w:rFonts w:ascii="Times New Roman" w:hAnsi="Times New Roman" w:cs="Times New Roman"/>
        </w:rPr>
      </w:pPr>
    </w:p>
    <w:p w14:paraId="1A169E14" w14:textId="77777777" w:rsidR="00245B05" w:rsidRDefault="00245B05" w:rsidP="00245B05">
      <w:pPr>
        <w:rPr>
          <w:rFonts w:ascii="Times New Roman" w:hAnsi="Times New Roman" w:cs="Times New Roman"/>
        </w:rPr>
      </w:pPr>
    </w:p>
    <w:p w14:paraId="70BB2FBE" w14:textId="77777777" w:rsidR="00245B05" w:rsidRPr="00CD5406" w:rsidRDefault="00245B05" w:rsidP="00245B05">
      <w:pPr>
        <w:rPr>
          <w:rFonts w:ascii="Times New Roman" w:hAnsi="Times New Roman" w:cs="Times New Roman"/>
          <w:b/>
        </w:rPr>
      </w:pPr>
      <w:r>
        <w:rPr>
          <w:rFonts w:ascii="Times New Roman" w:hAnsi="Times New Roman" w:cs="Times New Roman"/>
          <w:b/>
        </w:rPr>
        <w:t>7.6</w:t>
      </w:r>
      <w:r w:rsidRPr="00CD5406">
        <w:rPr>
          <w:rFonts w:ascii="Times New Roman" w:hAnsi="Times New Roman" w:cs="Times New Roman"/>
          <w:b/>
        </w:rPr>
        <w:t xml:space="preserve"> Future </w:t>
      </w:r>
      <w:r>
        <w:rPr>
          <w:rFonts w:ascii="Times New Roman" w:hAnsi="Times New Roman" w:cs="Times New Roman"/>
          <w:b/>
        </w:rPr>
        <w:t>investigations</w:t>
      </w:r>
      <w:r w:rsidRPr="00CD5406">
        <w:rPr>
          <w:rFonts w:ascii="Times New Roman" w:hAnsi="Times New Roman" w:cs="Times New Roman"/>
          <w:b/>
        </w:rPr>
        <w:t xml:space="preserve"> </w:t>
      </w:r>
    </w:p>
    <w:p w14:paraId="58237AFE" w14:textId="77777777" w:rsidR="00245B05" w:rsidRDefault="00245B05" w:rsidP="00245B05">
      <w:pPr>
        <w:rPr>
          <w:rFonts w:ascii="Times New Roman" w:hAnsi="Times New Roman" w:cs="Times New Roman"/>
        </w:rPr>
      </w:pPr>
    </w:p>
    <w:p w14:paraId="64323C8F" w14:textId="77777777" w:rsidR="00245B05" w:rsidRPr="007D15B9" w:rsidRDefault="00245B05" w:rsidP="00245B05">
      <w:pPr>
        <w:rPr>
          <w:rFonts w:ascii="Times New Roman" w:hAnsi="Times New Roman" w:cs="Times New Roman"/>
          <w:b/>
        </w:rPr>
      </w:pPr>
    </w:p>
    <w:p w14:paraId="764A356E" w14:textId="77777777" w:rsidR="00245B05" w:rsidRDefault="00245B05" w:rsidP="00245B05">
      <w:pPr>
        <w:rPr>
          <w:rFonts w:ascii="Times New Roman" w:hAnsi="Times New Roman" w:cs="Times New Roman"/>
          <w:b/>
        </w:rPr>
      </w:pPr>
      <w:r w:rsidRPr="00F2160C">
        <w:rPr>
          <w:rFonts w:ascii="Times New Roman" w:hAnsi="Times New Roman" w:cs="Times New Roman"/>
          <w:b/>
        </w:rPr>
        <w:t xml:space="preserve">7.6.1 </w:t>
      </w:r>
      <w:r>
        <w:rPr>
          <w:rFonts w:ascii="Times New Roman" w:hAnsi="Times New Roman" w:cs="Times New Roman"/>
          <w:b/>
        </w:rPr>
        <w:t>CORM degradation products</w:t>
      </w:r>
    </w:p>
    <w:p w14:paraId="17F0A3FD" w14:textId="77777777" w:rsidR="00245B05" w:rsidRDefault="00245B05" w:rsidP="00245B05">
      <w:pPr>
        <w:rPr>
          <w:rFonts w:ascii="Times New Roman" w:hAnsi="Times New Roman" w:cs="Times New Roman"/>
          <w:b/>
        </w:rPr>
      </w:pPr>
    </w:p>
    <w:p w14:paraId="05CFF176" w14:textId="01ECDF57" w:rsidR="00245B05" w:rsidRDefault="00245B05" w:rsidP="00245B05">
      <w:pPr>
        <w:spacing w:line="360" w:lineRule="auto"/>
        <w:jc w:val="both"/>
        <w:rPr>
          <w:rFonts w:ascii="Times New Roman" w:hAnsi="Times New Roman" w:cs="Times New Roman"/>
        </w:rPr>
      </w:pPr>
      <w:r>
        <w:rPr>
          <w:rFonts w:ascii="Times New Roman" w:hAnsi="Times New Roman" w:cs="Times New Roman"/>
        </w:rPr>
        <w:t>Further investigations require an understanding of the potential of undesired interactions of the metal ions within CORMs with cellular components, and more importantly, an understanding of the properties of inactive counterparts of CORMs (iCORMs). This matter has been</w:t>
      </w:r>
      <w:r w:rsidRPr="00A47A22">
        <w:rPr>
          <w:rFonts w:ascii="Times New Roman" w:hAnsi="Times New Roman" w:cs="Times New Roman"/>
        </w:rPr>
        <w:t xml:space="preserve"> </w:t>
      </w:r>
      <w:r>
        <w:rPr>
          <w:rFonts w:ascii="Times New Roman" w:hAnsi="Times New Roman" w:cs="Times New Roman"/>
        </w:rPr>
        <w:t xml:space="preserve">relatively ignored in recent times. However, recent research revealed that </w:t>
      </w:r>
      <w:r w:rsidRPr="004E3C56">
        <w:rPr>
          <w:rFonts w:ascii="Times New Roman" w:hAnsi="Times New Roman" w:cs="Times New Roman"/>
          <w:i/>
        </w:rPr>
        <w:t>E. coli</w:t>
      </w:r>
      <w:r>
        <w:rPr>
          <w:rFonts w:ascii="Times New Roman" w:hAnsi="Times New Roman" w:cs="Times New Roman"/>
          <w:i/>
        </w:rPr>
        <w:t xml:space="preserve"> </w:t>
      </w:r>
      <w:r>
        <w:rPr>
          <w:rFonts w:ascii="Times New Roman" w:hAnsi="Times New Roman" w:cs="Times New Roman"/>
        </w:rPr>
        <w:t xml:space="preserve">cells treated with the apparently inactive iCORM-3 (from which CO has been released), showed transcriptional responses in </w:t>
      </w:r>
      <w:r w:rsidRPr="00A47A22">
        <w:rPr>
          <w:rFonts w:ascii="Times New Roman" w:hAnsi="Times New Roman" w:cs="Times New Roman"/>
          <w:i/>
        </w:rPr>
        <w:t>E. coli</w:t>
      </w:r>
      <w:r>
        <w:rPr>
          <w:rFonts w:ascii="Times New Roman" w:hAnsi="Times New Roman" w:cs="Times New Roman"/>
        </w:rPr>
        <w:t xml:space="preserve"> and proposed that iCORMs display</w:t>
      </w:r>
      <w:r w:rsidRPr="00A47A22">
        <w:rPr>
          <w:rFonts w:ascii="Times New Roman" w:hAnsi="Times New Roman" w:cs="Times New Roman"/>
        </w:rPr>
        <w:t xml:space="preserve"> </w:t>
      </w:r>
      <w:r>
        <w:rPr>
          <w:rFonts w:ascii="Times New Roman" w:hAnsi="Times New Roman" w:cs="Times New Roman"/>
        </w:rPr>
        <w:t xml:space="preserve">also clear biological effects </w:t>
      </w:r>
      <w:r>
        <w:rPr>
          <w:rFonts w:ascii="Times New Roman" w:hAnsi="Times New Roman" w:cs="Times New Roman"/>
        </w:rPr>
        <w:fldChar w:fldCharType="begin">
          <w:fldData xml:space="preserve">PEVuZE5vdGU+PENpdGU+PEF1dGhvcj5NY0xlYW48L0F1dGhvcj48WWVhcj4yMDEzPC9ZZWFyPjxS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PEVuZE5vdGU+PENpdGU+PEF1dGhvcj5NY0xlYW48L0F1dGhvcj48WWVhcj4yMDEzPC9ZZWFyPjxS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 xml:space="preserve">(McLean </w:t>
      </w:r>
      <w:r w:rsidRPr="0019397E">
        <w:rPr>
          <w:rFonts w:ascii="Times New Roman" w:hAnsi="Times New Roman" w:cs="Times New Roman"/>
          <w:i/>
          <w:noProof/>
        </w:rPr>
        <w:t>et al</w:t>
      </w:r>
      <w:r>
        <w:rPr>
          <w:rFonts w:ascii="Times New Roman" w:hAnsi="Times New Roman" w:cs="Times New Roman"/>
          <w:noProof/>
        </w:rPr>
        <w:t>., 2013)</w:t>
      </w:r>
      <w:r>
        <w:rPr>
          <w:rFonts w:ascii="Times New Roman" w:hAnsi="Times New Roman" w:cs="Times New Roman"/>
        </w:rPr>
        <w:fldChar w:fldCharType="end"/>
      </w:r>
      <w:r>
        <w:rPr>
          <w:rFonts w:ascii="Times New Roman" w:hAnsi="Times New Roman" w:cs="Times New Roman"/>
        </w:rPr>
        <w:t xml:space="preserve">. Despite this, the applications of CORMs to deliver CO to cellular targets in various biological systems are of great advantage, whereas few works have been performed on the residue of CORMs when CO has been released. In a recent example, for instance, a method for oral administration of carbon monoxide has been developed that encapsulates CORM-2 for the treatment of gastrointestinal disease has emerged </w:t>
      </w:r>
      <w:r>
        <w:rPr>
          <w:rFonts w:ascii="Times New Roman" w:hAnsi="Times New Roman" w:cs="Times New Roman"/>
        </w:rPr>
        <w:fldChar w:fldCharType="begin">
          <w:fldData xml:space="preserve">PEVuZE5vdGU+PENpdGU+PEF1dGhvcj5TdGVpZ2VyPC9BdXRob3I+PFllYXI+MjAxNDwvWWVhcj48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PEVuZE5vdGU+PENpdGU+PEF1dGhvcj5TdGVpZ2VyPC9BdXRob3I+PFllYXI+MjAxNDwvWWVhcj48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 xml:space="preserve">(Steiger </w:t>
      </w:r>
      <w:r w:rsidRPr="0019397E">
        <w:rPr>
          <w:rFonts w:ascii="Times New Roman" w:hAnsi="Times New Roman" w:cs="Times New Roman"/>
          <w:i/>
          <w:noProof/>
        </w:rPr>
        <w:t>et al</w:t>
      </w:r>
      <w:r>
        <w:rPr>
          <w:rFonts w:ascii="Times New Roman" w:hAnsi="Times New Roman" w:cs="Times New Roman"/>
          <w:noProof/>
        </w:rPr>
        <w:t>., 2014)</w:t>
      </w:r>
      <w:r>
        <w:rPr>
          <w:rFonts w:ascii="Times New Roman" w:hAnsi="Times New Roman" w:cs="Times New Roman"/>
        </w:rPr>
        <w:fldChar w:fldCharType="end"/>
      </w:r>
      <w:r>
        <w:rPr>
          <w:rFonts w:ascii="Times New Roman" w:hAnsi="Times New Roman" w:cs="Times New Roman"/>
        </w:rPr>
        <w:t>. This method involves CORM-2 present in a buffered solution within capsules</w:t>
      </w:r>
      <w:r w:rsidR="00F56B34">
        <w:rPr>
          <w:rFonts w:ascii="Times New Roman" w:hAnsi="Times New Roman" w:cs="Times New Roman"/>
        </w:rPr>
        <w:t>;</w:t>
      </w:r>
      <w:r>
        <w:rPr>
          <w:rFonts w:ascii="Times New Roman" w:hAnsi="Times New Roman" w:cs="Times New Roman"/>
        </w:rPr>
        <w:t xml:space="preserve"> Na</w:t>
      </w:r>
      <w:r>
        <w:rPr>
          <w:rFonts w:ascii="Times New Roman" w:hAnsi="Times New Roman" w:cs="Times New Roman"/>
          <w:vertAlign w:val="subscript"/>
        </w:rPr>
        <w:t>2</w:t>
      </w:r>
      <w:r>
        <w:rPr>
          <w:rFonts w:ascii="Times New Roman" w:hAnsi="Times New Roman" w:cs="Times New Roman"/>
        </w:rPr>
        <w:t>S</w:t>
      </w:r>
      <w:r w:rsidR="00F56B34">
        <w:rPr>
          <w:rFonts w:ascii="Times New Roman" w:hAnsi="Times New Roman" w:cs="Times New Roman"/>
          <w:vertAlign w:val="subscript"/>
        </w:rPr>
        <w:t>2</w:t>
      </w:r>
      <w:r>
        <w:rPr>
          <w:rFonts w:ascii="Times New Roman" w:hAnsi="Times New Roman" w:cs="Times New Roman"/>
        </w:rPr>
        <w:t>O</w:t>
      </w:r>
      <w:r>
        <w:rPr>
          <w:rFonts w:ascii="Times New Roman" w:hAnsi="Times New Roman" w:cs="Times New Roman"/>
          <w:vertAlign w:val="subscript"/>
        </w:rPr>
        <w:t xml:space="preserve">3 </w:t>
      </w:r>
      <w:r>
        <w:rPr>
          <w:rFonts w:ascii="Times New Roman" w:hAnsi="Times New Roman" w:cs="Times New Roman"/>
        </w:rPr>
        <w:t xml:space="preserve">when the capsule reaches the intestine, then mediates sulfite-dependent CO release from CORM-2. The group realised that undesired products of CORM-2, involving the reactivity of ruthenium metal, require </w:t>
      </w:r>
      <w:r w:rsidR="005C039D">
        <w:rPr>
          <w:rFonts w:ascii="Times New Roman" w:hAnsi="Times New Roman" w:cs="Times New Roman"/>
        </w:rPr>
        <w:t xml:space="preserve">a proper </w:t>
      </w:r>
      <w:r>
        <w:rPr>
          <w:rFonts w:ascii="Times New Roman" w:hAnsi="Times New Roman" w:cs="Times New Roman"/>
        </w:rPr>
        <w:t xml:space="preserve">assessment prior to </w:t>
      </w:r>
      <w:r w:rsidR="005C039D">
        <w:rPr>
          <w:rFonts w:ascii="Times New Roman" w:hAnsi="Times New Roman" w:cs="Times New Roman"/>
        </w:rPr>
        <w:t xml:space="preserve">its </w:t>
      </w:r>
      <w:r>
        <w:rPr>
          <w:rFonts w:ascii="Times New Roman" w:hAnsi="Times New Roman" w:cs="Times New Roman"/>
        </w:rPr>
        <w:t>applications in clinical setting</w:t>
      </w:r>
      <w:r w:rsidR="005C039D">
        <w:rPr>
          <w:rFonts w:ascii="Times New Roman" w:hAnsi="Times New Roman" w:cs="Times New Roman"/>
        </w:rPr>
        <w:t>s</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PEVuZE5vdGU+PENpdGU+PEF1dGhvcj5TdGVpZ2VyPC9BdXRob3I+PFllYXI+MjAxNDwvWWVhcj48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PEVuZE5vdGU+PENpdGU+PEF1dGhvcj5TdGVpZ2VyPC9BdXRob3I+PFllYXI+MjAxNDwvWWVhcj48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 xml:space="preserve">(Steiger </w:t>
      </w:r>
      <w:r w:rsidRPr="0019397E">
        <w:rPr>
          <w:rFonts w:ascii="Times New Roman" w:hAnsi="Times New Roman" w:cs="Times New Roman"/>
          <w:i/>
          <w:noProof/>
        </w:rPr>
        <w:t>et al</w:t>
      </w:r>
      <w:r>
        <w:rPr>
          <w:rFonts w:ascii="Times New Roman" w:hAnsi="Times New Roman" w:cs="Times New Roman"/>
          <w:noProof/>
        </w:rPr>
        <w:t>., 2014)</w:t>
      </w:r>
      <w:r>
        <w:rPr>
          <w:rFonts w:ascii="Times New Roman" w:hAnsi="Times New Roman" w:cs="Times New Roman"/>
        </w:rPr>
        <w:fldChar w:fldCharType="end"/>
      </w:r>
      <w:r>
        <w:rPr>
          <w:rFonts w:ascii="Times New Roman" w:hAnsi="Times New Roman" w:cs="Times New Roman"/>
        </w:rPr>
        <w:t xml:space="preserve">.   </w:t>
      </w:r>
    </w:p>
    <w:p w14:paraId="156EF976" w14:textId="77777777" w:rsidR="00245B05" w:rsidRDefault="00245B05" w:rsidP="00245B05">
      <w:pPr>
        <w:spacing w:line="360" w:lineRule="auto"/>
        <w:jc w:val="both"/>
        <w:rPr>
          <w:rFonts w:ascii="Times New Roman" w:hAnsi="Times New Roman" w:cs="Times New Roman"/>
        </w:rPr>
      </w:pPr>
    </w:p>
    <w:p w14:paraId="1803B05C" w14:textId="2352694F" w:rsidR="00245B05" w:rsidRDefault="00245B05" w:rsidP="0051400B">
      <w:pPr>
        <w:spacing w:line="360" w:lineRule="auto"/>
        <w:jc w:val="both"/>
        <w:rPr>
          <w:rFonts w:ascii="Times New Roman" w:hAnsi="Times New Roman" w:cs="Times New Roman"/>
        </w:rPr>
      </w:pPr>
      <w:r>
        <w:rPr>
          <w:rFonts w:ascii="Times New Roman" w:hAnsi="Times New Roman" w:cs="Times New Roman"/>
        </w:rPr>
        <w:t xml:space="preserve">In the case of those CORMs that are mostly applied in biological systems, the release of CO is triggered through a ligand exchange reaction with medium </w:t>
      </w:r>
      <w:r>
        <w:rPr>
          <w:rFonts w:ascii="Times New Roman" w:hAnsi="Times New Roman" w:cs="Times New Roman"/>
        </w:rPr>
        <w:fldChar w:fldCharType="begin"/>
      </w:r>
      <w:r>
        <w:rPr>
          <w:rFonts w:ascii="Times New Roman" w:hAnsi="Times New Roman" w:cs="Times New Roman"/>
        </w:rPr>
        <w:instrText xml:space="preserve"> ADDIN EN.CITE &lt;EndNote&gt;&lt;Cite&gt;&lt;Author&gt;Johnson&lt;/Author&gt;&lt;Year&gt;2007&lt;/Year&gt;&lt;RecNum&gt;562&lt;/RecNum&gt;&lt;DisplayText&gt;(Johnson et al., 2007)&lt;/DisplayText&gt;&lt;record&gt;&lt;rec-number&gt;562&lt;/rec-number&gt;&lt;foreign-keys&gt;&lt;key app="EN" db-id="xfa5dvzdi5vwf9efw08p0efa55evwtp9ex2w" timestamp="1466866836"&gt;562&lt;/key&gt;&lt;/foreign-keys&gt;&lt;ref-type name="Journal Article"&gt;17&lt;/ref-type&gt;&lt;contributors&gt;&lt;authors&gt;&lt;author&gt;Johnson, T. R.&lt;/author&gt;&lt;author&gt;Mann, B. E.&lt;/author&gt;&lt;author&gt;Teasdale, I. P.&lt;/author&gt;&lt;author&gt;Adams, H.&lt;/author&gt;&lt;author&gt;Foresti, R.&lt;/author&gt;&lt;author&gt;Green, C. J.&lt;/author&gt;&lt;author&gt;Motterlini, R.&lt;/author&gt;&lt;/authors&gt;&lt;/contributors&gt;&lt;titles&gt;&lt;title&gt;&lt;style face="normal" font="default" size="100%"&gt;Metal carbonyls as pharmaceuticals? [Ru(CO)&lt;/style&gt;&lt;style face="subscript" font="default" size="100%"&gt;3&lt;/style&gt;&lt;style face="normal" font="default" size="100%"&gt;Cl(glycinate)], a CO-releasing molecule with an extensive aqueous solution chemistry&lt;/style&gt;&lt;/title&gt;&lt;secondary-title&gt;Dalton Transactions&lt;/secondary-title&gt;&lt;/titles&gt;&lt;periodical&gt;&lt;full-title&gt;Dalton Transactions&lt;/full-title&gt;&lt;/periodical&gt;&lt;pages&gt;1500-1508&lt;/pages&gt;&lt;dates&gt;&lt;year&gt;2007&lt;/year&gt;&lt;/dates&gt;&lt;urls&gt;&lt;/urls&gt;&lt;/record&gt;&lt;/Cite&gt;&lt;/EndNote&gt;</w:instrText>
      </w:r>
      <w:r>
        <w:rPr>
          <w:rFonts w:ascii="Times New Roman" w:hAnsi="Times New Roman" w:cs="Times New Roman"/>
        </w:rPr>
        <w:fldChar w:fldCharType="separate"/>
      </w:r>
      <w:r>
        <w:rPr>
          <w:rFonts w:ascii="Times New Roman" w:hAnsi="Times New Roman" w:cs="Times New Roman"/>
          <w:noProof/>
        </w:rPr>
        <w:t xml:space="preserve">(Johnson </w:t>
      </w:r>
      <w:r w:rsidRPr="0019397E">
        <w:rPr>
          <w:rFonts w:ascii="Times New Roman" w:hAnsi="Times New Roman" w:cs="Times New Roman"/>
          <w:i/>
          <w:noProof/>
        </w:rPr>
        <w:t>et al</w:t>
      </w:r>
      <w:r>
        <w:rPr>
          <w:rFonts w:ascii="Times New Roman" w:hAnsi="Times New Roman" w:cs="Times New Roman"/>
          <w:noProof/>
        </w:rPr>
        <w:t>., 2007)</w:t>
      </w:r>
      <w:r>
        <w:rPr>
          <w:rFonts w:ascii="Times New Roman" w:hAnsi="Times New Roman" w:cs="Times New Roman"/>
        </w:rPr>
        <w:fldChar w:fldCharType="end"/>
      </w:r>
      <w:r>
        <w:rPr>
          <w:rFonts w:ascii="Times New Roman" w:hAnsi="Times New Roman" w:cs="Times New Roman"/>
        </w:rPr>
        <w:t xml:space="preserve">. Such CORMs release CO and leave unknown metal co-ligand fragments with undefined activity inside the cell. Therefore, alternative </w:t>
      </w:r>
      <w:proofErr w:type="spellStart"/>
      <w:r>
        <w:rPr>
          <w:rFonts w:ascii="Times New Roman" w:hAnsi="Times New Roman" w:cs="Times New Roman"/>
        </w:rPr>
        <w:t>prodrug</w:t>
      </w:r>
      <w:proofErr w:type="spellEnd"/>
      <w:r>
        <w:rPr>
          <w:rFonts w:ascii="Times New Roman" w:hAnsi="Times New Roman" w:cs="Times New Roman"/>
        </w:rPr>
        <w:t xml:space="preserve"> methods have been suggested, which depend on the application of light as an external trigger, i.e. </w:t>
      </w:r>
      <w:r w:rsidR="009E0BC2">
        <w:rPr>
          <w:rFonts w:ascii="Times New Roman" w:hAnsi="Times New Roman" w:cs="Times New Roman"/>
        </w:rPr>
        <w:t>photoactivable</w:t>
      </w:r>
      <w:r>
        <w:rPr>
          <w:rFonts w:ascii="Times New Roman" w:hAnsi="Times New Roman" w:cs="Times New Roman"/>
        </w:rPr>
        <w:t xml:space="preserve"> CORMs (PhotoCO</w:t>
      </w:r>
      <w:r w:rsidR="00F56B34">
        <w:rPr>
          <w:rFonts w:ascii="Times New Roman" w:hAnsi="Times New Roman" w:cs="Times New Roman"/>
        </w:rPr>
        <w:t>RMs) as described in Chapter 1</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PEVuZE5vdGU+PENpdGU+PEF1dGhvcj5TY2hhdHpzY2huZWlkZXI8L0F1dGhvcj48WWVhcj4yMDEx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PEVuZE5vdGU+PENpdGU+PEF1dGhvcj5TY2hhdHpzY2huZWlkZXI8L0F1dGhvcj48WWVhcj4yMDEx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sidRPr="0019397E">
        <w:rPr>
          <w:rFonts w:ascii="Times New Roman" w:hAnsi="Times New Roman" w:cs="Times New Roman"/>
          <w:noProof/>
        </w:rPr>
        <w:t xml:space="preserve">(Schatzschneider, 2011, Rimmer </w:t>
      </w:r>
      <w:r w:rsidRPr="0019397E">
        <w:rPr>
          <w:rFonts w:ascii="Times New Roman" w:hAnsi="Times New Roman" w:cs="Times New Roman"/>
          <w:i/>
          <w:noProof/>
        </w:rPr>
        <w:t>et</w:t>
      </w:r>
      <w:r w:rsidRPr="0019397E">
        <w:rPr>
          <w:rFonts w:ascii="Times New Roman" w:hAnsi="Times New Roman" w:cs="Times New Roman"/>
          <w:noProof/>
        </w:rPr>
        <w:t xml:space="preserve"> </w:t>
      </w:r>
      <w:r w:rsidRPr="0019397E">
        <w:rPr>
          <w:rFonts w:ascii="Times New Roman" w:hAnsi="Times New Roman" w:cs="Times New Roman"/>
          <w:i/>
          <w:noProof/>
        </w:rPr>
        <w:t>al</w:t>
      </w:r>
      <w:r>
        <w:rPr>
          <w:rFonts w:ascii="Times New Roman" w:hAnsi="Times New Roman" w:cs="Times New Roman"/>
          <w:noProof/>
        </w:rPr>
        <w:t>., 2012)</w:t>
      </w:r>
      <w:r>
        <w:rPr>
          <w:rFonts w:ascii="Times New Roman" w:hAnsi="Times New Roman" w:cs="Times New Roman"/>
        </w:rPr>
        <w:fldChar w:fldCharType="end"/>
      </w:r>
      <w:r>
        <w:rPr>
          <w:rFonts w:ascii="Times New Roman" w:hAnsi="Times New Roman" w:cs="Times New Roman"/>
        </w:rPr>
        <w:t xml:space="preserve">. </w:t>
      </w:r>
      <w:r>
        <w:rPr>
          <w:rFonts w:ascii="Times New Roman" w:hAnsi="Times New Roman" w:cs="Times New Roman"/>
          <w:noProof/>
        </w:rPr>
        <w:t xml:space="preserve">Recently, photoCORMs developed in </w:t>
      </w:r>
      <w:proofErr w:type="spellStart"/>
      <w:r>
        <w:rPr>
          <w:rFonts w:ascii="Times New Roman" w:hAnsi="Times New Roman" w:cs="Times New Roman"/>
        </w:rPr>
        <w:t>Schatzschneider’s</w:t>
      </w:r>
      <w:proofErr w:type="spellEnd"/>
      <w:r>
        <w:rPr>
          <w:rFonts w:ascii="Times New Roman" w:hAnsi="Times New Roman" w:cs="Times New Roman"/>
        </w:rPr>
        <w:t xml:space="preserve"> </w:t>
      </w:r>
      <w:r>
        <w:rPr>
          <w:rFonts w:ascii="Times New Roman" w:hAnsi="Times New Roman" w:cs="Times New Roman"/>
          <w:noProof/>
        </w:rPr>
        <w:t xml:space="preserve">laboratory have provided spatiotemporal control of bioactivity induced by light liberation from the metal coordination sphere and, more importantly, produce a well-characterised iCORM, which provides further benefits. These </w:t>
      </w:r>
      <w:r w:rsidR="00F56B34">
        <w:rPr>
          <w:rFonts w:ascii="Times New Roman" w:hAnsi="Times New Roman" w:cs="Times New Roman"/>
          <w:noProof/>
        </w:rPr>
        <w:t xml:space="preserve">newly </w:t>
      </w:r>
      <w:r>
        <w:rPr>
          <w:rFonts w:ascii="Times New Roman" w:hAnsi="Times New Roman" w:cs="Times New Roman"/>
          <w:noProof/>
        </w:rPr>
        <w:t xml:space="preserve">designed CORMs with new ligand systems, incorporate one additional, non-coordinated donor “arm” per labile CO ligand that can flip in and take the place of the departed CO group </w:t>
      </w:r>
      <w:r>
        <w:rPr>
          <w:rFonts w:ascii="Times New Roman" w:hAnsi="Times New Roman" w:cs="Times New Roman"/>
          <w:noProof/>
        </w:rPr>
        <w:fldChar w:fldCharType="begin">
          <w:fldData xml:space="preserve">PEVuZE5vdGU+PENpdGU+PEF1dGhvcj5OaWVzZWw8L0F1dGhvcj48WWVhcj4yMDA4PC9ZZWFyPjxS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</w:fldData>
        </w:fldChar>
      </w:r>
      <w:r>
        <w:rPr>
          <w:rFonts w:ascii="Times New Roman" w:hAnsi="Times New Roman" w:cs="Times New Roman"/>
          <w:noProof/>
        </w:rPr>
        <w:instrText xml:space="preserve"> ADDIN EN.CITE </w:instrText>
      </w:r>
      <w:r>
        <w:rPr>
          <w:rFonts w:ascii="Times New Roman" w:hAnsi="Times New Roman" w:cs="Times New Roman"/>
          <w:noProof/>
        </w:rPr>
        <w:fldChar w:fldCharType="begin">
          <w:fldData xml:space="preserve">PEVuZE5vdGU+PENpdGU+PEF1dGhvcj5OaWVzZWw8L0F1dGhvcj48WWVhcj4yMDA4PC9ZZWFyPjxS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</w:fldData>
        </w:fldChar>
      </w:r>
      <w:r>
        <w:rPr>
          <w:rFonts w:ascii="Times New Roman" w:hAnsi="Times New Roman" w:cs="Times New Roman"/>
          <w:noProof/>
        </w:rPr>
        <w:instrText xml:space="preserve"> ADDIN EN.CITE.DATA </w:instrText>
      </w:r>
      <w:r>
        <w:rPr>
          <w:rFonts w:ascii="Times New Roman" w:hAnsi="Times New Roman" w:cs="Times New Roman"/>
          <w:noProof/>
        </w:rPr>
      </w:r>
      <w:r>
        <w:rPr>
          <w:rFonts w:ascii="Times New Roman" w:hAnsi="Times New Roman" w:cs="Times New Roman"/>
          <w:noProof/>
        </w:rPr>
        <w:fldChar w:fldCharType="end"/>
      </w:r>
      <w:r>
        <w:rPr>
          <w:rFonts w:ascii="Times New Roman" w:hAnsi="Times New Roman" w:cs="Times New Roman"/>
          <w:noProof/>
        </w:rPr>
      </w:r>
      <w:r>
        <w:rPr>
          <w:rFonts w:ascii="Times New Roman" w:hAnsi="Times New Roman" w:cs="Times New Roman"/>
          <w:noProof/>
        </w:rPr>
        <w:fldChar w:fldCharType="separate"/>
      </w:r>
      <w:r>
        <w:rPr>
          <w:rFonts w:ascii="Times New Roman" w:hAnsi="Times New Roman" w:cs="Times New Roman"/>
          <w:noProof/>
        </w:rPr>
        <w:t xml:space="preserve">(Niesel </w:t>
      </w:r>
      <w:r w:rsidRPr="0019397E">
        <w:rPr>
          <w:rFonts w:ascii="Times New Roman" w:hAnsi="Times New Roman" w:cs="Times New Roman"/>
          <w:i/>
          <w:noProof/>
        </w:rPr>
        <w:t>et al</w:t>
      </w:r>
      <w:r>
        <w:rPr>
          <w:rFonts w:ascii="Times New Roman" w:hAnsi="Times New Roman" w:cs="Times New Roman"/>
          <w:noProof/>
        </w:rPr>
        <w:t>., 2008, Schatzschneider, 2011, Schatzschneider, 2015)</w:t>
      </w:r>
      <w:r>
        <w:rPr>
          <w:rFonts w:ascii="Times New Roman" w:hAnsi="Times New Roman" w:cs="Times New Roman"/>
          <w:noProof/>
        </w:rPr>
        <w:fldChar w:fldCharType="end"/>
      </w:r>
      <w:r>
        <w:rPr>
          <w:rFonts w:ascii="Times New Roman" w:hAnsi="Times New Roman" w:cs="Times New Roman"/>
          <w:noProof/>
        </w:rPr>
        <w:t xml:space="preserve">. For example, a novel photoCORM </w:t>
      </w:r>
      <w:r>
        <w:rPr>
          <w:rFonts w:ascii="Times New Roman" w:hAnsi="Times New Roman" w:cs="Times New Roman"/>
        </w:rPr>
        <w:t>[</w:t>
      </w:r>
      <w:proofErr w:type="spellStart"/>
      <w:proofErr w:type="gramStart"/>
      <w:r>
        <w:rPr>
          <w:rFonts w:ascii="Times New Roman" w:hAnsi="Times New Roman" w:cs="Times New Roman"/>
        </w:rPr>
        <w:t>Mn</w:t>
      </w:r>
      <w:proofErr w:type="spellEnd"/>
      <w:r>
        <w:rPr>
          <w:rFonts w:ascii="Times New Roman" w:hAnsi="Times New Roman" w:cs="Times New Roman"/>
        </w:rPr>
        <w:t>(</w:t>
      </w:r>
      <w:proofErr w:type="gramEnd"/>
      <w:r>
        <w:rPr>
          <w:rFonts w:ascii="Times New Roman" w:hAnsi="Times New Roman" w:cs="Times New Roman"/>
        </w:rPr>
        <w:t>CO)</w:t>
      </w:r>
      <w:r>
        <w:rPr>
          <w:rFonts w:ascii="Times New Roman" w:hAnsi="Times New Roman" w:cs="Times New Roman"/>
          <w:vertAlign w:val="subscript"/>
        </w:rPr>
        <w:t>3</w:t>
      </w:r>
      <w:r>
        <w:rPr>
          <w:rFonts w:ascii="Times New Roman" w:hAnsi="Times New Roman" w:cs="Times New Roman"/>
        </w:rPr>
        <w:t>(tpa-k</w:t>
      </w:r>
      <w:r>
        <w:rPr>
          <w:rFonts w:ascii="Times New Roman" w:hAnsi="Times New Roman" w:cs="Times New Roman"/>
          <w:vertAlign w:val="superscript"/>
        </w:rPr>
        <w:t>3</w:t>
      </w:r>
      <w:r>
        <w:rPr>
          <w:rFonts w:ascii="Times New Roman" w:hAnsi="Times New Roman" w:cs="Times New Roman"/>
        </w:rPr>
        <w:t>N)]</w:t>
      </w:r>
      <w:r>
        <w:rPr>
          <w:rFonts w:ascii="Times New Roman" w:hAnsi="Times New Roman" w:cs="Times New Roman"/>
          <w:vertAlign w:val="superscript"/>
        </w:rPr>
        <w:t>+</w:t>
      </w:r>
      <w:r>
        <w:rPr>
          <w:rFonts w:ascii="Times New Roman" w:hAnsi="Times New Roman" w:cs="Times New Roman"/>
          <w:noProof/>
        </w:rPr>
        <w:t xml:space="preserve"> showed inhibitory effects on the growth of </w:t>
      </w:r>
      <w:r w:rsidRPr="00DE4707">
        <w:rPr>
          <w:rFonts w:ascii="Times New Roman" w:hAnsi="Times New Roman" w:cs="Times New Roman"/>
          <w:i/>
          <w:noProof/>
        </w:rPr>
        <w:t>E. coli</w:t>
      </w:r>
      <w:r>
        <w:rPr>
          <w:rFonts w:ascii="Times New Roman" w:hAnsi="Times New Roman" w:cs="Times New Roman"/>
          <w:noProof/>
        </w:rPr>
        <w:t xml:space="preserve"> cells when photoactivated at 365 nm for 5 min, but there was no effect even at higher concentrations in dark </w:t>
      </w:r>
      <w:r>
        <w:rPr>
          <w:rFonts w:ascii="Times New Roman" w:hAnsi="Times New Roman" w:cs="Times New Roman"/>
          <w:noProof/>
        </w:rPr>
        <w:fldChar w:fldCharType="begin">
          <w:fldData xml:space="preserve">PEVuZE5vdGU+PENpdGU+PEF1dGhvcj5OYWdlbDwvQXV0aG9yPjxZZWFyPjIwMTQ8L1llYXI+PFJl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</w:fldData>
        </w:fldChar>
      </w:r>
      <w:r>
        <w:rPr>
          <w:rFonts w:ascii="Times New Roman" w:hAnsi="Times New Roman" w:cs="Times New Roman"/>
          <w:noProof/>
        </w:rPr>
        <w:instrText xml:space="preserve"> ADDIN EN.CITE </w:instrText>
      </w:r>
      <w:r>
        <w:rPr>
          <w:rFonts w:ascii="Times New Roman" w:hAnsi="Times New Roman" w:cs="Times New Roman"/>
          <w:noProof/>
        </w:rPr>
        <w:fldChar w:fldCharType="begin">
          <w:fldData xml:space="preserve">PEVuZE5vdGU+PENpdGU+PEF1dGhvcj5OYWdlbDwvQXV0aG9yPjxZZWFyPjIwMTQ8L1llYXI+PFJl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</w:fldData>
        </w:fldChar>
      </w:r>
      <w:r>
        <w:rPr>
          <w:rFonts w:ascii="Times New Roman" w:hAnsi="Times New Roman" w:cs="Times New Roman"/>
          <w:noProof/>
        </w:rPr>
        <w:instrText xml:space="preserve"> ADDIN EN.CITE.DATA </w:instrText>
      </w:r>
      <w:r>
        <w:rPr>
          <w:rFonts w:ascii="Times New Roman" w:hAnsi="Times New Roman" w:cs="Times New Roman"/>
          <w:noProof/>
        </w:rPr>
      </w:r>
      <w:r>
        <w:rPr>
          <w:rFonts w:ascii="Times New Roman" w:hAnsi="Times New Roman" w:cs="Times New Roman"/>
          <w:noProof/>
        </w:rPr>
        <w:fldChar w:fldCharType="end"/>
      </w:r>
      <w:r>
        <w:rPr>
          <w:rFonts w:ascii="Times New Roman" w:hAnsi="Times New Roman" w:cs="Times New Roman"/>
          <w:noProof/>
        </w:rPr>
      </w:r>
      <w:r>
        <w:rPr>
          <w:rFonts w:ascii="Times New Roman" w:hAnsi="Times New Roman" w:cs="Times New Roman"/>
          <w:noProof/>
        </w:rPr>
        <w:fldChar w:fldCharType="separate"/>
      </w:r>
      <w:r>
        <w:rPr>
          <w:rFonts w:ascii="Times New Roman" w:hAnsi="Times New Roman" w:cs="Times New Roman"/>
          <w:noProof/>
        </w:rPr>
        <w:t xml:space="preserve">(Nagel </w:t>
      </w:r>
      <w:r w:rsidRPr="0019397E">
        <w:rPr>
          <w:rFonts w:ascii="Times New Roman" w:hAnsi="Times New Roman" w:cs="Times New Roman"/>
          <w:i/>
          <w:noProof/>
        </w:rPr>
        <w:t>et al</w:t>
      </w:r>
      <w:r>
        <w:rPr>
          <w:rFonts w:ascii="Times New Roman" w:hAnsi="Times New Roman" w:cs="Times New Roman"/>
          <w:noProof/>
        </w:rPr>
        <w:t xml:space="preserve">., 2014, Tinajero-Trejo </w:t>
      </w:r>
      <w:r w:rsidRPr="0019397E">
        <w:rPr>
          <w:rFonts w:ascii="Times New Roman" w:hAnsi="Times New Roman" w:cs="Times New Roman"/>
          <w:i/>
          <w:noProof/>
        </w:rPr>
        <w:t>et al</w:t>
      </w:r>
      <w:r>
        <w:rPr>
          <w:rFonts w:ascii="Times New Roman" w:hAnsi="Times New Roman" w:cs="Times New Roman"/>
          <w:noProof/>
        </w:rPr>
        <w:t>., 2016)</w:t>
      </w:r>
      <w:r>
        <w:rPr>
          <w:rFonts w:ascii="Times New Roman" w:hAnsi="Times New Roman" w:cs="Times New Roman"/>
          <w:noProof/>
        </w:rPr>
        <w:fldChar w:fldCharType="end"/>
      </w:r>
      <w:r>
        <w:rPr>
          <w:rFonts w:ascii="Times New Roman" w:hAnsi="Times New Roman" w:cs="Times New Roman"/>
          <w:noProof/>
        </w:rPr>
        <w:t xml:space="preserve">. </w:t>
      </w:r>
    </w:p>
    <w:p w14:paraId="609188D8" w14:textId="77777777" w:rsidR="00245B05" w:rsidRDefault="00245B05" w:rsidP="00245B05">
      <w:pPr>
        <w:rPr>
          <w:rFonts w:ascii="Times New Roman" w:hAnsi="Times New Roman" w:cs="Times New Roman"/>
        </w:rPr>
      </w:pPr>
    </w:p>
    <w:p w14:paraId="4A3BB4FD" w14:textId="77777777" w:rsidR="00245B05" w:rsidRDefault="00245B05" w:rsidP="00245B05">
      <w:pPr>
        <w:rPr>
          <w:rFonts w:ascii="Times New Roman" w:hAnsi="Times New Roman" w:cs="Times New Roman"/>
        </w:rPr>
      </w:pPr>
    </w:p>
    <w:p w14:paraId="6F9B24AD" w14:textId="77777777" w:rsidR="00245B05" w:rsidRDefault="00245B05" w:rsidP="00245B05">
      <w:pPr>
        <w:rPr>
          <w:rFonts w:ascii="Times New Roman" w:hAnsi="Times New Roman" w:cs="Times New Roman"/>
          <w:b/>
        </w:rPr>
      </w:pPr>
      <w:r>
        <w:rPr>
          <w:rFonts w:ascii="Times New Roman" w:hAnsi="Times New Roman" w:cs="Times New Roman"/>
          <w:b/>
        </w:rPr>
        <w:t>7.6.2</w:t>
      </w:r>
      <w:r w:rsidRPr="00F2160C">
        <w:rPr>
          <w:rFonts w:ascii="Times New Roman" w:hAnsi="Times New Roman" w:cs="Times New Roman"/>
          <w:b/>
        </w:rPr>
        <w:t xml:space="preserve"> </w:t>
      </w:r>
      <w:r>
        <w:rPr>
          <w:rFonts w:ascii="Times New Roman" w:hAnsi="Times New Roman" w:cs="Times New Roman"/>
          <w:b/>
        </w:rPr>
        <w:t>CORM reactions with cellular components</w:t>
      </w:r>
    </w:p>
    <w:p w14:paraId="2DDAE7BA" w14:textId="77777777" w:rsidR="00245B05" w:rsidRDefault="00245B05" w:rsidP="00245B05">
      <w:pPr>
        <w:rPr>
          <w:rFonts w:ascii="Times New Roman" w:hAnsi="Times New Roman" w:cs="Times New Roman"/>
          <w:b/>
        </w:rPr>
      </w:pPr>
    </w:p>
    <w:p w14:paraId="41F88D2F" w14:textId="77777777" w:rsidR="00245B05" w:rsidRDefault="00245B05" w:rsidP="00245B05">
      <w:pPr>
        <w:spacing w:line="360" w:lineRule="auto"/>
        <w:jc w:val="both"/>
        <w:rPr>
          <w:rFonts w:ascii="Times New Roman" w:hAnsi="Times New Roman" w:cs="Times New Roman"/>
        </w:rPr>
      </w:pPr>
      <w:r>
        <w:rPr>
          <w:rFonts w:ascii="Times New Roman" w:hAnsi="Times New Roman" w:cs="Times New Roman"/>
        </w:rPr>
        <w:t xml:space="preserve">A further concern with the application of CORMs in biological systems is their potential interactions with cellular components other than those targeted by delivery of CO. Research has revealed that CORM-3 has inhibitory effects on the growth of haem-deficient bacteria; this shows that CORM-3 might have other cellular targets rather than haem targets </w:t>
      </w:r>
      <w:r>
        <w:rPr>
          <w:rFonts w:ascii="Times New Roman" w:hAnsi="Times New Roman" w:cs="Times New Roman"/>
        </w:rPr>
        <w:fldChar w:fldCharType="begin">
          <w:fldData xml:space="preserve">PEVuZE5vdGU+PENpdGU+PEF1dGhvcj5XaWxzb248L0F1dGhvcj48WWVhcj4yMDE1PC9ZZWFyPjxS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PEVuZE5vdGU+PENpdGU+PEF1dGhvcj5XaWxzb248L0F1dGhvcj48WWVhcj4yMDE1PC9ZZWFyPjxS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 xml:space="preserve">(Wilson </w:t>
      </w:r>
      <w:r w:rsidRPr="0019397E">
        <w:rPr>
          <w:rFonts w:ascii="Times New Roman" w:hAnsi="Times New Roman" w:cs="Times New Roman"/>
          <w:i/>
          <w:noProof/>
        </w:rPr>
        <w:t>et al</w:t>
      </w:r>
      <w:r w:rsidRPr="0019397E">
        <w:rPr>
          <w:rFonts w:ascii="Times New Roman" w:hAnsi="Times New Roman" w:cs="Times New Roman"/>
          <w:noProof/>
        </w:rPr>
        <w:t>.</w:t>
      </w:r>
      <w:r>
        <w:rPr>
          <w:rFonts w:ascii="Times New Roman" w:hAnsi="Times New Roman" w:cs="Times New Roman"/>
          <w:noProof/>
        </w:rPr>
        <w:t>, 2015)</w:t>
      </w:r>
      <w:r>
        <w:rPr>
          <w:rFonts w:ascii="Times New Roman" w:hAnsi="Times New Roman" w:cs="Times New Roman"/>
        </w:rPr>
        <w:fldChar w:fldCharType="end"/>
      </w:r>
      <w:r>
        <w:rPr>
          <w:rFonts w:ascii="Times New Roman" w:hAnsi="Times New Roman" w:cs="Times New Roman"/>
        </w:rPr>
        <w:t xml:space="preserve">. CORMs apparently have broad-spectrum cellular targets in addition to its ability of CO binding to known targets. For example, significant membrane perturbation was observed when </w:t>
      </w:r>
      <w:r w:rsidRPr="007C3ED7">
        <w:rPr>
          <w:rFonts w:ascii="Times New Roman" w:hAnsi="Times New Roman" w:cs="Times New Roman"/>
          <w:i/>
        </w:rPr>
        <w:t>E. coli</w:t>
      </w:r>
      <w:r>
        <w:rPr>
          <w:rFonts w:ascii="Times New Roman" w:hAnsi="Times New Roman" w:cs="Times New Roman"/>
        </w:rPr>
        <w:t xml:space="preserve"> cells were treated with CORM-3 </w:t>
      </w:r>
      <w:r>
        <w:rPr>
          <w:rFonts w:ascii="Times New Roman" w:hAnsi="Times New Roman" w:cs="Times New Roman"/>
        </w:rPr>
        <w:fldChar w:fldCharType="begin">
          <w:fldData xml:space="preserve">PEVuZE5vdGU+PENpdGU+PEF1dGhvcj5XaWxzb248L0F1dGhvcj48WWVhcj4yMDEzPC9ZZWFyPjxS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PEVuZE5vdGU+PENpdGU+PEF1dGhvcj5XaWxzb248L0F1dGhvcj48WWVhcj4yMDEzPC9ZZWFyPjxS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(Wilson et al., 2013)</w:t>
      </w:r>
      <w:r>
        <w:rPr>
          <w:rFonts w:ascii="Times New Roman" w:hAnsi="Times New Roman" w:cs="Times New Roman"/>
        </w:rPr>
        <w:fldChar w:fldCharType="end"/>
      </w:r>
      <w:r>
        <w:rPr>
          <w:rFonts w:ascii="Times New Roman" w:hAnsi="Times New Roman" w:cs="Times New Roman"/>
        </w:rPr>
        <w:t xml:space="preserve">. The data presented in this thesis also show that ruthenium-based CORMs induce significant nucleic acid leakage from bacterial cells stressed with CORM-2 (Chapter 4) or CORM-3 (Chapter 5) in a concentration-dependent manner. Furthermore, ruthenium-based CORMs revealed also significant effects on DNA damage in a concentration-dependent manner. Therefore, further investigations are required for detection of other cellular targets for CORMs in bacterial cells and to identify modes of action against bacteria. </w:t>
      </w:r>
    </w:p>
    <w:p w14:paraId="6181EE35" w14:textId="77777777" w:rsidR="00245B05" w:rsidRDefault="00245B05" w:rsidP="00245B05">
      <w:pPr>
        <w:spacing w:line="360" w:lineRule="auto"/>
        <w:jc w:val="both"/>
        <w:rPr>
          <w:rFonts w:ascii="Times New Roman" w:hAnsi="Times New Roman" w:cs="Times New Roman"/>
        </w:rPr>
      </w:pPr>
    </w:p>
    <w:p w14:paraId="509C5ADE" w14:textId="77777777" w:rsidR="00245B05" w:rsidRDefault="00245B05" w:rsidP="00245B05">
      <w:pPr>
        <w:rPr>
          <w:rFonts w:ascii="Times New Roman" w:hAnsi="Times New Roman" w:cs="Times New Roman"/>
          <w:b/>
        </w:rPr>
      </w:pPr>
      <w:r>
        <w:rPr>
          <w:rFonts w:ascii="Times New Roman" w:hAnsi="Times New Roman" w:cs="Times New Roman"/>
          <w:b/>
        </w:rPr>
        <w:t xml:space="preserve">7.6.3 Effects of CORMs on amino acids. </w:t>
      </w:r>
    </w:p>
    <w:p w14:paraId="7F73EB57" w14:textId="77777777" w:rsidR="0051400B" w:rsidRDefault="0051400B" w:rsidP="00245B05">
      <w:pPr>
        <w:rPr>
          <w:rFonts w:ascii="Times New Roman" w:hAnsi="Times New Roman" w:cs="Times New Roman"/>
          <w:b/>
        </w:rPr>
      </w:pPr>
    </w:p>
    <w:p w14:paraId="1956DAE8" w14:textId="77777777" w:rsidR="00245B05" w:rsidRDefault="00245B05" w:rsidP="00245B05">
      <w:pPr>
        <w:rPr>
          <w:rFonts w:ascii="Times New Roman" w:hAnsi="Times New Roman" w:cs="Times New Roman"/>
        </w:rPr>
      </w:pPr>
    </w:p>
    <w:p w14:paraId="2537823A" w14:textId="524A7C96" w:rsidR="00245B05" w:rsidRPr="0051400B" w:rsidRDefault="00245B05" w:rsidP="0051400B">
      <w:pPr>
        <w:spacing w:line="360" w:lineRule="auto"/>
        <w:jc w:val="both"/>
        <w:rPr>
          <w:rFonts w:ascii="Times New Roman" w:hAnsi="Times New Roman" w:cs="Times New Roman"/>
        </w:rPr>
      </w:pPr>
      <w:r>
        <w:rPr>
          <w:rFonts w:ascii="Times New Roman" w:hAnsi="Times New Roman" w:cs="Times New Roman"/>
        </w:rPr>
        <w:t xml:space="preserve">Transcriptomic analysis revealed that CORM-3 significantly altered the expression of many genes in </w:t>
      </w:r>
      <w:r w:rsidRPr="000D5483">
        <w:rPr>
          <w:rFonts w:ascii="Times New Roman" w:hAnsi="Times New Roman" w:cs="Times New Roman"/>
          <w:i/>
        </w:rPr>
        <w:t>E. coli</w:t>
      </w:r>
      <w:r>
        <w:rPr>
          <w:rFonts w:ascii="Times New Roman" w:hAnsi="Times New Roman" w:cs="Times New Roman"/>
        </w:rPr>
        <w:t xml:space="preserve">, notably those encoding energy metabolism, membrane transport, motility, and metabolism of many sulfur-containing species, including cysteine and methionine </w:t>
      </w:r>
      <w:r>
        <w:rPr>
          <w:rFonts w:ascii="Times New Roman" w:hAnsi="Times New Roman" w:cs="Times New Roman"/>
        </w:rPr>
        <w:fldChar w:fldCharType="begin">
          <w:fldData xml:space="preserve">PEVuZE5vdGU+PENpdGU+PEF1dGhvcj5NY0xlYW48L0F1dGhvcj48WWVhcj4yMDEzPC9ZZWFyPjxS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PEVuZE5vdGU+PENpdGU+PEF1dGhvcj5NY0xlYW48L0F1dGhvcj48WWVhcj4yMDEzPC9ZZWFyPjxS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 xml:space="preserve">(McLean </w:t>
      </w:r>
      <w:r w:rsidRPr="0019397E">
        <w:rPr>
          <w:rFonts w:ascii="Times New Roman" w:hAnsi="Times New Roman" w:cs="Times New Roman"/>
          <w:i/>
          <w:noProof/>
        </w:rPr>
        <w:t>et al</w:t>
      </w:r>
      <w:r>
        <w:rPr>
          <w:rFonts w:ascii="Times New Roman" w:hAnsi="Times New Roman" w:cs="Times New Roman"/>
          <w:noProof/>
        </w:rPr>
        <w:t>., 2013)</w:t>
      </w:r>
      <w:r>
        <w:rPr>
          <w:rFonts w:ascii="Times New Roman" w:hAnsi="Times New Roman" w:cs="Times New Roman"/>
        </w:rPr>
        <w:fldChar w:fldCharType="end"/>
      </w:r>
      <w:r>
        <w:rPr>
          <w:rFonts w:ascii="Times New Roman" w:hAnsi="Times New Roman" w:cs="Times New Roman"/>
        </w:rPr>
        <w:t xml:space="preserve">. Furthermore, the effect of CORM-3 on respiration of </w:t>
      </w:r>
      <w:r w:rsidRPr="00FD022A">
        <w:rPr>
          <w:rFonts w:ascii="Times New Roman" w:hAnsi="Times New Roman" w:cs="Times New Roman"/>
          <w:i/>
        </w:rPr>
        <w:t>E. coli</w:t>
      </w:r>
      <w:r>
        <w:rPr>
          <w:rFonts w:ascii="Times New Roman" w:hAnsi="Times New Roman" w:cs="Times New Roman"/>
        </w:rPr>
        <w:t xml:space="preserve"> membrane particles was</w:t>
      </w:r>
      <w:r w:rsidRPr="0021204D">
        <w:rPr>
          <w:rFonts w:ascii="Times New Roman" w:hAnsi="Times New Roman" w:cs="Times New Roman"/>
        </w:rPr>
        <w:t xml:space="preserve"> </w:t>
      </w:r>
      <w:r>
        <w:rPr>
          <w:rFonts w:ascii="Times New Roman" w:hAnsi="Times New Roman" w:cs="Times New Roman"/>
        </w:rPr>
        <w:t xml:space="preserve">assessed in the presence of thiol-containing molecules. This revealed that the addition of reduced glutathione (200 μM) or cysteine (400 μM) was able to abolish the inhibitory effects of CORM-3 on respiration </w:t>
      </w:r>
      <w:r>
        <w:rPr>
          <w:rFonts w:ascii="Times New Roman" w:hAnsi="Times New Roman" w:cs="Times New Roman"/>
        </w:rPr>
        <w:fldChar w:fldCharType="begin">
          <w:fldData xml:space="preserve">PEVuZE5vdGU+PENpdGU+PEF1dGhvcj5NY0xlYW48L0F1dGhvcj48WWVhcj4yMDEzPC9ZZWFyPjxS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PEVuZE5vdGU+PENpdGU+PEF1dGhvcj5NY0xlYW48L0F1dGhvcj48WWVhcj4yMDEzPC9ZZWFyPjxS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(McLean et al., 2013)</w:t>
      </w:r>
      <w:r>
        <w:rPr>
          <w:rFonts w:ascii="Times New Roman" w:hAnsi="Times New Roman" w:cs="Times New Roman"/>
        </w:rPr>
        <w:fldChar w:fldCharType="end"/>
      </w:r>
      <w:r>
        <w:rPr>
          <w:rFonts w:ascii="Times New Roman" w:hAnsi="Times New Roman" w:cs="Times New Roman"/>
        </w:rPr>
        <w:t xml:space="preserve">. Therefore, further investigations are required for studying the effects of CORMs on amino acid metabolism in order to clearly understand the behaviour of CORMs </w:t>
      </w:r>
      <w:r w:rsidRPr="00A65191">
        <w:rPr>
          <w:rFonts w:ascii="Times New Roman" w:hAnsi="Times New Roman" w:cs="Times New Roman"/>
          <w:i/>
        </w:rPr>
        <w:t>in vivo</w:t>
      </w:r>
      <w:r>
        <w:rPr>
          <w:rFonts w:ascii="Times New Roman" w:hAnsi="Times New Roman" w:cs="Times New Roman"/>
        </w:rPr>
        <w:t xml:space="preserve">.         </w:t>
      </w:r>
    </w:p>
    <w:p w14:paraId="5D8BC00A" w14:textId="77777777" w:rsidR="00245B05" w:rsidRDefault="00245B05" w:rsidP="00245B05">
      <w:pPr>
        <w:rPr>
          <w:rFonts w:ascii="Times New Roman" w:hAnsi="Times New Roman" w:cs="Times New Roman"/>
          <w:b/>
        </w:rPr>
      </w:pPr>
    </w:p>
    <w:p w14:paraId="555318B9" w14:textId="77777777" w:rsidR="00245B05" w:rsidRDefault="00245B05" w:rsidP="00245B05">
      <w:pPr>
        <w:rPr>
          <w:rFonts w:ascii="Times New Roman" w:hAnsi="Times New Roman" w:cs="Times New Roman"/>
          <w:b/>
        </w:rPr>
      </w:pPr>
    </w:p>
    <w:p w14:paraId="6FE849EB" w14:textId="77777777" w:rsidR="00245B05" w:rsidRDefault="00245B05" w:rsidP="00245B05">
      <w:pPr>
        <w:rPr>
          <w:rFonts w:ascii="Times New Roman" w:hAnsi="Times New Roman" w:cs="Times New Roman"/>
          <w:b/>
        </w:rPr>
      </w:pPr>
      <w:r>
        <w:rPr>
          <w:rFonts w:ascii="Times New Roman" w:hAnsi="Times New Roman" w:cs="Times New Roman"/>
          <w:b/>
        </w:rPr>
        <w:t xml:space="preserve">7.6.4 Effects of </w:t>
      </w:r>
      <w:proofErr w:type="spellStart"/>
      <w:r>
        <w:rPr>
          <w:rFonts w:ascii="Times New Roman" w:hAnsi="Times New Roman" w:cs="Times New Roman"/>
          <w:b/>
        </w:rPr>
        <w:t>thiols</w:t>
      </w:r>
      <w:proofErr w:type="spellEnd"/>
      <w:r>
        <w:rPr>
          <w:rFonts w:ascii="Times New Roman" w:hAnsi="Times New Roman" w:cs="Times New Roman"/>
          <w:b/>
        </w:rPr>
        <w:t xml:space="preserve"> on CORM properties </w:t>
      </w:r>
    </w:p>
    <w:p w14:paraId="3D68BEF9" w14:textId="77777777" w:rsidR="00245B05" w:rsidRDefault="00245B05" w:rsidP="00245B05">
      <w:pPr>
        <w:rPr>
          <w:rFonts w:ascii="Times New Roman" w:hAnsi="Times New Roman" w:cs="Times New Roman"/>
        </w:rPr>
      </w:pPr>
    </w:p>
    <w:p w14:paraId="76732102" w14:textId="77777777" w:rsidR="00245B05" w:rsidRDefault="00245B05" w:rsidP="00245B05">
      <w:pPr>
        <w:rPr>
          <w:rFonts w:ascii="Times New Roman" w:hAnsi="Times New Roman" w:cs="Times New Roman"/>
        </w:rPr>
      </w:pPr>
    </w:p>
    <w:p w14:paraId="39C63FAA" w14:textId="77777777" w:rsidR="00245B05" w:rsidRDefault="00245B05" w:rsidP="00245B05">
      <w:pPr>
        <w:spacing w:line="360" w:lineRule="auto"/>
        <w:jc w:val="both"/>
        <w:rPr>
          <w:rFonts w:ascii="Times New Roman" w:hAnsi="Times New Roman" w:cs="Times New Roman"/>
        </w:rPr>
      </w:pPr>
      <w:r>
        <w:rPr>
          <w:rFonts w:ascii="Times New Roman" w:hAnsi="Times New Roman" w:cs="Times New Roman"/>
        </w:rPr>
        <w:t xml:space="preserve">The effect of CORM-3 on free thiol levels </w:t>
      </w:r>
      <w:r w:rsidRPr="00F77CAA">
        <w:rPr>
          <w:rFonts w:ascii="Times New Roman" w:hAnsi="Times New Roman" w:cs="Times New Roman"/>
          <w:i/>
        </w:rPr>
        <w:t>in vivo</w:t>
      </w:r>
      <w:r>
        <w:rPr>
          <w:rFonts w:ascii="Times New Roman" w:hAnsi="Times New Roman" w:cs="Times New Roman"/>
        </w:rPr>
        <w:t xml:space="preserve"> has been investigated by the addition of CORM-3, iCORM-3, or CO-saturated solution. A number of </w:t>
      </w:r>
      <w:proofErr w:type="spellStart"/>
      <w:r>
        <w:rPr>
          <w:rFonts w:ascii="Times New Roman" w:hAnsi="Times New Roman" w:cs="Times New Roman"/>
        </w:rPr>
        <w:t>thiols</w:t>
      </w:r>
      <w:proofErr w:type="spellEnd"/>
      <w:r>
        <w:rPr>
          <w:rFonts w:ascii="Times New Roman" w:hAnsi="Times New Roman" w:cs="Times New Roman"/>
        </w:rPr>
        <w:t xml:space="preserve"> such as reduced glutathione, cysteine and sodium hydrosulfide</w:t>
      </w:r>
      <w:r w:rsidRPr="0021204D">
        <w:rPr>
          <w:rFonts w:ascii="Times New Roman" w:hAnsi="Times New Roman" w:cs="Times New Roman"/>
        </w:rPr>
        <w:t xml:space="preserve"> </w:t>
      </w:r>
      <w:r>
        <w:rPr>
          <w:rFonts w:ascii="Times New Roman" w:hAnsi="Times New Roman" w:cs="Times New Roman"/>
        </w:rPr>
        <w:t xml:space="preserve">were shown to react with CORM-3 and to lesser extent iCORMs. There was no significant effect on free thiol levels upon exposure to CO alone </w:t>
      </w:r>
      <w:r>
        <w:rPr>
          <w:rFonts w:ascii="Times New Roman" w:hAnsi="Times New Roman" w:cs="Times New Roman"/>
        </w:rPr>
        <w:fldChar w:fldCharType="begin">
          <w:fldData xml:space="preserve">PEVuZE5vdGU+PENpdGU+PEF1dGhvcj5NY0xlYW48L0F1dGhvcj48WWVhcj4yMDEzPC9ZZWFyPjxS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PEVuZE5vdGU+PENpdGU+PEF1dGhvcj5NY0xlYW48L0F1dGhvcj48WWVhcj4yMDEzPC9ZZWFyPjxS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 xml:space="preserve">(McLean </w:t>
      </w:r>
      <w:r w:rsidRPr="0019397E">
        <w:rPr>
          <w:rFonts w:ascii="Times New Roman" w:hAnsi="Times New Roman" w:cs="Times New Roman"/>
          <w:i/>
          <w:noProof/>
        </w:rPr>
        <w:t>et al</w:t>
      </w:r>
      <w:r>
        <w:rPr>
          <w:rFonts w:ascii="Times New Roman" w:hAnsi="Times New Roman" w:cs="Times New Roman"/>
          <w:noProof/>
        </w:rPr>
        <w:t>., 2013)</w:t>
      </w:r>
      <w:r>
        <w:rPr>
          <w:rFonts w:ascii="Times New Roman" w:hAnsi="Times New Roman" w:cs="Times New Roman"/>
        </w:rPr>
        <w:fldChar w:fldCharType="end"/>
      </w:r>
      <w:r>
        <w:rPr>
          <w:rFonts w:ascii="Times New Roman" w:hAnsi="Times New Roman" w:cs="Times New Roman"/>
        </w:rPr>
        <w:t xml:space="preserve">. Furthermore, another study revealed that the rapid release of CO from ruthenium-based CORMs occurs in the presence of sodium dithionite, but not myoglobin. CO release of CORM-401 is also enhanced by sodium dithionite in the Mb-CO assay. Therefore, further work is required for a complete understanding of the chemistry of CORMs and the mechanisms of CO release. </w:t>
      </w:r>
    </w:p>
    <w:p w14:paraId="05853301" w14:textId="77777777" w:rsidR="00245B05" w:rsidRDefault="00245B05" w:rsidP="00245B05">
      <w:pPr>
        <w:rPr>
          <w:rFonts w:ascii="Times New Roman" w:hAnsi="Times New Roman" w:cs="Times New Roman"/>
        </w:rPr>
      </w:pPr>
    </w:p>
    <w:p w14:paraId="62026376" w14:textId="77777777" w:rsidR="00245B05" w:rsidRDefault="00245B05" w:rsidP="00245B05">
      <w:pPr>
        <w:rPr>
          <w:rFonts w:ascii="Times New Roman" w:hAnsi="Times New Roman" w:cs="Times New Roman"/>
        </w:rPr>
      </w:pPr>
    </w:p>
    <w:p w14:paraId="10AE8541" w14:textId="77777777" w:rsidR="00245B05" w:rsidRDefault="00245B05" w:rsidP="00245B05">
      <w:pPr>
        <w:rPr>
          <w:rFonts w:ascii="Times New Roman" w:hAnsi="Times New Roman" w:cs="Times New Roman"/>
          <w:b/>
        </w:rPr>
      </w:pPr>
      <w:r>
        <w:rPr>
          <w:rFonts w:ascii="Times New Roman" w:hAnsi="Times New Roman" w:cs="Times New Roman"/>
          <w:b/>
        </w:rPr>
        <w:t xml:space="preserve">7.6.5 Do CORMs produce ROS? </w:t>
      </w:r>
    </w:p>
    <w:p w14:paraId="1D18642A" w14:textId="77777777" w:rsidR="0051400B" w:rsidRDefault="0051400B" w:rsidP="00245B05">
      <w:pPr>
        <w:rPr>
          <w:rFonts w:ascii="Times New Roman" w:hAnsi="Times New Roman" w:cs="Times New Roman"/>
        </w:rPr>
      </w:pPr>
    </w:p>
    <w:p w14:paraId="123ACADC" w14:textId="77777777" w:rsidR="00245B05" w:rsidRDefault="00245B05" w:rsidP="00245B05">
      <w:pPr>
        <w:rPr>
          <w:rFonts w:ascii="Times New Roman" w:hAnsi="Times New Roman" w:cs="Times New Roman"/>
        </w:rPr>
      </w:pPr>
    </w:p>
    <w:p w14:paraId="74850EE5" w14:textId="77777777" w:rsidR="00245B05" w:rsidRDefault="00245B05" w:rsidP="00245B05">
      <w:pPr>
        <w:spacing w:line="360" w:lineRule="auto"/>
        <w:jc w:val="both"/>
        <w:rPr>
          <w:rFonts w:ascii="Times New Roman" w:hAnsi="Times New Roman" w:cs="Times New Roman"/>
        </w:rPr>
      </w:pPr>
      <w:r>
        <w:rPr>
          <w:rFonts w:ascii="Times New Roman" w:hAnsi="Times New Roman" w:cs="Times New Roman"/>
        </w:rPr>
        <w:t xml:space="preserve">Dwyer </w:t>
      </w:r>
      <w:proofErr w:type="gramStart"/>
      <w:r>
        <w:rPr>
          <w:rFonts w:ascii="Times New Roman" w:hAnsi="Times New Roman" w:cs="Times New Roman"/>
        </w:rPr>
        <w:t>et</w:t>
      </w:r>
      <w:proofErr w:type="gramEnd"/>
      <w:r>
        <w:rPr>
          <w:rFonts w:ascii="Times New Roman" w:hAnsi="Times New Roman" w:cs="Times New Roman"/>
        </w:rPr>
        <w:t xml:space="preserve">. </w:t>
      </w:r>
      <w:proofErr w:type="gramStart"/>
      <w:r>
        <w:rPr>
          <w:rFonts w:ascii="Times New Roman" w:hAnsi="Times New Roman" w:cs="Times New Roman"/>
        </w:rPr>
        <w:t>al</w:t>
      </w:r>
      <w:proofErr w:type="gramEnd"/>
      <w:r>
        <w:rPr>
          <w:rFonts w:ascii="Times New Roman" w:hAnsi="Times New Roman" w:cs="Times New Roman"/>
        </w:rPr>
        <w:t xml:space="preserve">., (2007) revealed that bacterial </w:t>
      </w:r>
      <w:proofErr w:type="spellStart"/>
      <w:r>
        <w:rPr>
          <w:rFonts w:ascii="Times New Roman" w:hAnsi="Times New Roman" w:cs="Times New Roman"/>
        </w:rPr>
        <w:t>gyrase</w:t>
      </w:r>
      <w:proofErr w:type="spellEnd"/>
      <w:r>
        <w:rPr>
          <w:rFonts w:ascii="Times New Roman" w:hAnsi="Times New Roman" w:cs="Times New Roman"/>
        </w:rPr>
        <w:t xml:space="preserve"> inhibitors such as synthetic quinolone antibiotics and the native protein toxin </w:t>
      </w:r>
      <w:proofErr w:type="spellStart"/>
      <w:r>
        <w:rPr>
          <w:rFonts w:ascii="Times New Roman" w:hAnsi="Times New Roman" w:cs="Times New Roman"/>
        </w:rPr>
        <w:t>CcdB</w:t>
      </w:r>
      <w:proofErr w:type="spellEnd"/>
      <w:r>
        <w:rPr>
          <w:rFonts w:ascii="Times New Roman" w:hAnsi="Times New Roman" w:cs="Times New Roman"/>
        </w:rPr>
        <w:t xml:space="preserve"> stimulate a break-down in iron regulatory dynamics </w:t>
      </w:r>
      <w:r>
        <w:rPr>
          <w:rFonts w:ascii="Times New Roman" w:hAnsi="Times New Roman" w:cs="Times New Roman"/>
        </w:rPr>
        <w:fldChar w:fldCharType="begin"/>
      </w:r>
      <w:r>
        <w:rPr>
          <w:rFonts w:ascii="Times New Roman" w:hAnsi="Times New Roman" w:cs="Times New Roman"/>
        </w:rPr>
        <w:instrText xml:space="preserve"> ADDIN EN.CITE &lt;EndNote&gt;&lt;Cite&gt;&lt;Author&gt;Dwyer&lt;/Author&gt;&lt;Year&gt;2007&lt;/Year&gt;&lt;RecNum&gt;16&lt;/RecNum&gt;&lt;DisplayText&gt;(Dwyer et al., 2007)&lt;/DisplayText&gt;&lt;record&gt;&lt;rec-number&gt;16&lt;/rec-number&gt;&lt;foreign-keys&gt;&lt;key app="EN" db-id="xfa5dvzdi5vwf9efw08p0efa55evwtp9ex2w" timestamp="1428075260"&gt;16&lt;/key&gt;&lt;/foreign-keys&gt;&lt;ref-type name="Journal Article"&gt;17&lt;/ref-type&gt;&lt;contributors&gt;&lt;authors&gt;&lt;author&gt;Dwyer, D. J.&lt;/author&gt;&lt;author&gt;Kohanski, M. A.&lt;/author&gt;&lt;author&gt;Hayete, B.&lt;/author&gt;&lt;author&gt;Collins, J. J.&lt;/author&gt;&lt;/authors&gt;&lt;/contributors&gt;&lt;auth-address&gt;Program in Molecular Biology, Cell Biology and Biochemistry, Boston University, Boston, MA 02215, USA.&lt;/auth-address&gt;&lt;titles&gt;&lt;title&gt;Gyrase inhibitors induce an oxidative damage cellular death pathway in Escherichia coli&lt;/title&gt;&lt;secondary-title&gt;Mol Syst Biol&lt;/secondary-title&gt;&lt;alt-title&gt;Molecular systems biology&lt;/alt-title&gt;&lt;/titles&gt;&lt;periodical&gt;&lt;full-title&gt;Mol Syst Biol&lt;/full-title&gt;&lt;abbr-1&gt;Molecular systems biology&lt;/abbr-1&gt;&lt;/periodical&gt;&lt;alt-periodical&gt;&lt;full-title&gt;Mol Syst Biol&lt;/full-title&gt;&lt;abbr-1&gt;Molecular systems biology&lt;/abbr-1&gt;&lt;/alt-periodical&gt;&lt;pages&gt;91&lt;/pages&gt;&lt;volume&gt;3&lt;/volume&gt;&lt;edition&gt;2007/03/14&lt;/edition&gt;&lt;keywords&gt;&lt;keyword&gt;Adenosine Triphosphate/metabolism&lt;/keyword&gt;&lt;keyword&gt;Enzyme Inhibitors/*pharmacology&lt;/keyword&gt;&lt;keyword&gt;Escherichia coli/cytology/*drug effects/metabolism&lt;/keyword&gt;&lt;keyword&gt;Gene Expression&lt;/keyword&gt;&lt;keyword&gt;Hydroxyl Radical/metabolism&lt;/keyword&gt;&lt;keyword&gt;Iron/metabolism&lt;/keyword&gt;&lt;keyword&gt;*Oxidative Stress&lt;/keyword&gt;&lt;keyword&gt;*Topoisomerase II Inhibitors&lt;/keyword&gt;&lt;/keywords&gt;&lt;dates&gt;&lt;year&gt;2007&lt;/year&gt;&lt;/dates&gt;&lt;isbn&gt;1744-4292&lt;/isbn&gt;&lt;accession-num&gt;17353933&lt;/accession-num&gt;&lt;urls&gt;&lt;/urls&gt;&lt;custom2&gt;Pmc1847949&lt;/custom2&gt;&lt;electronic-resource-num&gt;10.1038/msb4100135&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 xml:space="preserve">(Dwyer </w:t>
      </w:r>
      <w:r w:rsidRPr="00575FBE">
        <w:rPr>
          <w:rFonts w:ascii="Times New Roman" w:hAnsi="Times New Roman" w:cs="Times New Roman"/>
          <w:i/>
          <w:noProof/>
        </w:rPr>
        <w:t>et al</w:t>
      </w:r>
      <w:r>
        <w:rPr>
          <w:rFonts w:ascii="Times New Roman" w:hAnsi="Times New Roman" w:cs="Times New Roman"/>
          <w:noProof/>
        </w:rPr>
        <w:t>., 2007)</w:t>
      </w:r>
      <w:r>
        <w:rPr>
          <w:rFonts w:ascii="Times New Roman" w:hAnsi="Times New Roman" w:cs="Times New Roman"/>
        </w:rPr>
        <w:fldChar w:fldCharType="end"/>
      </w:r>
      <w:r>
        <w:rPr>
          <w:rFonts w:ascii="Times New Roman" w:hAnsi="Times New Roman" w:cs="Times New Roman"/>
        </w:rPr>
        <w:t xml:space="preserve">. The formation of hydroxyl radical </w:t>
      </w:r>
      <w:proofErr w:type="spellStart"/>
      <w:r>
        <w:rPr>
          <w:rFonts w:ascii="Times New Roman" w:hAnsi="Times New Roman" w:cs="Times New Roman"/>
        </w:rPr>
        <w:t>utilises</w:t>
      </w:r>
      <w:proofErr w:type="spellEnd"/>
      <w:r>
        <w:rPr>
          <w:rFonts w:ascii="Times New Roman" w:hAnsi="Times New Roman" w:cs="Times New Roman"/>
        </w:rPr>
        <w:t xml:space="preserve"> cellular iron and the Fenton reaction is a significant contributor to cell death. ROS are produced and thence hydroxyl radicals by the reduction of H</w:t>
      </w:r>
      <w:r>
        <w:rPr>
          <w:rFonts w:ascii="Times New Roman" w:hAnsi="Times New Roman" w:cs="Times New Roman"/>
          <w:vertAlign w:val="subscript"/>
        </w:rPr>
        <w:t>2</w:t>
      </w:r>
      <w:r>
        <w:rPr>
          <w:rFonts w:ascii="Times New Roman" w:hAnsi="Times New Roman" w:cs="Times New Roman"/>
        </w:rPr>
        <w:t>O</w:t>
      </w:r>
      <w:r>
        <w:rPr>
          <w:rFonts w:ascii="Times New Roman" w:hAnsi="Times New Roman" w:cs="Times New Roman"/>
          <w:vertAlign w:val="subscript"/>
        </w:rPr>
        <w:t xml:space="preserve">2 </w:t>
      </w:r>
      <w:r>
        <w:rPr>
          <w:rFonts w:ascii="Times New Roman" w:hAnsi="Times New Roman" w:cs="Times New Roman"/>
        </w:rPr>
        <w:t xml:space="preserve">by </w:t>
      </w:r>
      <w:r w:rsidRPr="008318CE">
        <w:rPr>
          <w:rFonts w:ascii="Times New Roman" w:hAnsi="Times New Roman" w:cs="Times New Roman"/>
        </w:rPr>
        <w:t>Fe</w:t>
      </w:r>
      <w:r w:rsidRPr="008318CE">
        <w:rPr>
          <w:rFonts w:ascii="Times New Roman" w:hAnsi="Times New Roman" w:cs="Times New Roman"/>
          <w:color w:val="1C1C1C"/>
          <w:sz w:val="22"/>
          <w:szCs w:val="22"/>
          <w:vertAlign w:val="superscript"/>
        </w:rPr>
        <w:t>+2</w:t>
      </w:r>
      <w:r>
        <w:rPr>
          <w:rFonts w:ascii="Helvetica" w:hAnsi="Helvetica" w:cs="Helvetica"/>
          <w:color w:val="1C1C1C"/>
          <w:sz w:val="22"/>
          <w:szCs w:val="22"/>
        </w:rPr>
        <w:t xml:space="preserve"> </w:t>
      </w:r>
      <w:r w:rsidRPr="008318CE">
        <w:rPr>
          <w:rFonts w:ascii="Times New Roman" w:hAnsi="Times New Roman" w:cs="Times New Roman"/>
          <w:color w:val="1C1C1C"/>
        </w:rPr>
        <w:fldChar w:fldCharType="begin">
          <w:fldData xml:space="preserve">PEVuZE5vdGU+PENpdGU+PEF1dGhvcj5JbWxheTwvQXV0aG9yPjxZZWFyPjE5ODg8L1llYXI+PFJl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</w:fldData>
        </w:fldChar>
      </w:r>
      <w:r>
        <w:rPr>
          <w:rFonts w:ascii="Times New Roman" w:hAnsi="Times New Roman" w:cs="Times New Roman"/>
          <w:color w:val="1C1C1C"/>
        </w:rPr>
        <w:instrText xml:space="preserve"> ADDIN EN.CITE </w:instrText>
      </w:r>
      <w:r>
        <w:rPr>
          <w:rFonts w:ascii="Times New Roman" w:hAnsi="Times New Roman" w:cs="Times New Roman"/>
          <w:color w:val="1C1C1C"/>
        </w:rPr>
        <w:fldChar w:fldCharType="begin">
          <w:fldData xml:space="preserve">PEVuZE5vdGU+PENpdGU+PEF1dGhvcj5JbWxheTwvQXV0aG9yPjxZZWFyPjE5ODg8L1llYXI+PFJl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</w:fldData>
        </w:fldChar>
      </w:r>
      <w:r>
        <w:rPr>
          <w:rFonts w:ascii="Times New Roman" w:hAnsi="Times New Roman" w:cs="Times New Roman"/>
          <w:color w:val="1C1C1C"/>
        </w:rPr>
        <w:instrText xml:space="preserve"> ADDIN EN.CITE.DATA </w:instrText>
      </w:r>
      <w:r>
        <w:rPr>
          <w:rFonts w:ascii="Times New Roman" w:hAnsi="Times New Roman" w:cs="Times New Roman"/>
          <w:color w:val="1C1C1C"/>
        </w:rPr>
      </w:r>
      <w:r>
        <w:rPr>
          <w:rFonts w:ascii="Times New Roman" w:hAnsi="Times New Roman" w:cs="Times New Roman"/>
          <w:color w:val="1C1C1C"/>
        </w:rPr>
        <w:fldChar w:fldCharType="end"/>
      </w:r>
      <w:r w:rsidRPr="008318CE">
        <w:rPr>
          <w:rFonts w:ascii="Times New Roman" w:hAnsi="Times New Roman" w:cs="Times New Roman"/>
          <w:color w:val="1C1C1C"/>
        </w:rPr>
      </w:r>
      <w:r w:rsidRPr="008318CE">
        <w:rPr>
          <w:rFonts w:ascii="Times New Roman" w:hAnsi="Times New Roman" w:cs="Times New Roman"/>
          <w:color w:val="1C1C1C"/>
        </w:rPr>
        <w:fldChar w:fldCharType="separate"/>
      </w:r>
      <w:r>
        <w:rPr>
          <w:rFonts w:ascii="Times New Roman" w:hAnsi="Times New Roman" w:cs="Times New Roman"/>
          <w:noProof/>
          <w:color w:val="1C1C1C"/>
        </w:rPr>
        <w:t xml:space="preserve">(Imlay </w:t>
      </w:r>
      <w:r w:rsidRPr="00575FBE">
        <w:rPr>
          <w:rFonts w:ascii="Times New Roman" w:hAnsi="Times New Roman" w:cs="Times New Roman"/>
          <w:i/>
          <w:noProof/>
          <w:color w:val="1C1C1C"/>
        </w:rPr>
        <w:t>et al</w:t>
      </w:r>
      <w:r>
        <w:rPr>
          <w:rFonts w:ascii="Times New Roman" w:hAnsi="Times New Roman" w:cs="Times New Roman"/>
          <w:noProof/>
          <w:color w:val="1C1C1C"/>
        </w:rPr>
        <w:t>., 1988, Imlay and Linn, 1986)</w:t>
      </w:r>
      <w:r w:rsidRPr="008318CE">
        <w:rPr>
          <w:rFonts w:ascii="Times New Roman" w:hAnsi="Times New Roman" w:cs="Times New Roman"/>
          <w:color w:val="1C1C1C"/>
        </w:rPr>
        <w:fldChar w:fldCharType="end"/>
      </w:r>
      <w:r>
        <w:rPr>
          <w:rFonts w:ascii="Times New Roman" w:hAnsi="Times New Roman" w:cs="Times New Roman"/>
          <w:color w:val="1C1C1C"/>
        </w:rPr>
        <w:t xml:space="preserve">. Furthermore, It has been reported that the three major classes of antibiotics, regardless of drug-target interaction, induce the formation of </w:t>
      </w:r>
      <w:r>
        <w:rPr>
          <w:rFonts w:ascii="Times New Roman" w:hAnsi="Times New Roman" w:cs="Times New Roman"/>
        </w:rPr>
        <w:t xml:space="preserve">hydroxyl radical in bacteria </w:t>
      </w:r>
      <w:r>
        <w:rPr>
          <w:rFonts w:ascii="Times New Roman" w:hAnsi="Times New Roman" w:cs="Times New Roman"/>
        </w:rPr>
        <w:fldChar w:fldCharType="begin">
          <w:fldData xml:space="preserve">PEVuZE5vdGU+PENpdGU+PEF1dGhvcj5Lb2hhbnNraTwvQXV0aG9yPjxZZWFyPjIwMDc8L1llYXI+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PEVuZE5vdGU+PENpdGU+PEF1dGhvcj5Lb2hhbnNraTwvQXV0aG9yPjxZZWFyPjIwMDc8L1llYXI+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 xml:space="preserve">(Kohanski </w:t>
      </w:r>
      <w:r w:rsidRPr="00575FBE">
        <w:rPr>
          <w:rFonts w:ascii="Times New Roman" w:hAnsi="Times New Roman" w:cs="Times New Roman"/>
          <w:i/>
          <w:noProof/>
        </w:rPr>
        <w:t>et al</w:t>
      </w:r>
      <w:r>
        <w:rPr>
          <w:rFonts w:ascii="Times New Roman" w:hAnsi="Times New Roman" w:cs="Times New Roman"/>
          <w:noProof/>
        </w:rPr>
        <w:t>., 2007)</w:t>
      </w:r>
      <w:r>
        <w:rPr>
          <w:rFonts w:ascii="Times New Roman" w:hAnsi="Times New Roman" w:cs="Times New Roman"/>
        </w:rPr>
        <w:fldChar w:fldCharType="end"/>
      </w:r>
      <w:r>
        <w:rPr>
          <w:rFonts w:ascii="Times New Roman" w:hAnsi="Times New Roman" w:cs="Times New Roman"/>
        </w:rPr>
        <w:t xml:space="preserve">. However, another study revealed that the lethality of bactericidal antibiotics is caused by modification of their respective targets and it was found that there was no correlation between an individual cell’s probabilities of survival in the presence of antibiotics and its level of ROS </w:t>
      </w:r>
      <w:r>
        <w:rPr>
          <w:rFonts w:ascii="Times New Roman" w:hAnsi="Times New Roman" w:cs="Times New Roman"/>
        </w:rPr>
        <w:fldChar w:fldCharType="begin"/>
      </w:r>
      <w:r>
        <w:rPr>
          <w:rFonts w:ascii="Times New Roman" w:hAnsi="Times New Roman" w:cs="Times New Roman"/>
        </w:rPr>
        <w:instrText xml:space="preserve"> ADDIN EN.CITE &lt;EndNote&gt;&lt;Cite&gt;&lt;Author&gt;Keren&lt;/Author&gt;&lt;Year&gt;2013&lt;/Year&gt;&lt;RecNum&gt;24&lt;/RecNum&gt;&lt;DisplayText&gt;(Keren et al., 2013)&lt;/DisplayText&gt;&lt;record&gt;&lt;rec-number&gt;24&lt;/rec-number&gt;&lt;foreign-keys&gt;&lt;key app="EN" db-id="xfa5dvzdi5vwf9efw08p0efa55evwtp9ex2w" timestamp="1428081135"&gt;24&lt;/key&gt;&lt;/foreign-keys&gt;&lt;ref-type name="Journal Article"&gt;17&lt;/ref-type&gt;&lt;contributors&gt;&lt;authors&gt;&lt;author&gt;Keren, I.&lt;/author&gt;&lt;author&gt;Wu, Y.&lt;/author&gt;&lt;author&gt;Inocencio, J.&lt;/author&gt;&lt;author&gt;Mulcahy, L. R.&lt;/author&gt;&lt;author&gt;Lewis, K.&lt;/author&gt;&lt;/authors&gt;&lt;/contributors&gt;&lt;auth-address&gt;Antimicrobial Discovery Center, Department of Biology, Northeastern University, Boston, MA 021156, USA.&lt;/auth-address&gt;&lt;titles&gt;&lt;title&gt;Killing by bactericidal antibiotics does not depend on reactive oxygen species&lt;/title&gt;&lt;secondary-title&gt;Science&lt;/secondary-title&gt;&lt;alt-title&gt;Science (New York, N.Y.)&lt;/alt-title&gt;&lt;/titles&gt;&lt;periodical&gt;&lt;full-title&gt;Science&lt;/full-title&gt;&lt;abbr-1&gt;Science (New York, N.Y.)&lt;/abbr-1&gt;&lt;/periodical&gt;&lt;alt-periodical&gt;&lt;full-title&gt;Science&lt;/full-title&gt;&lt;abbr-1&gt;Science (New York, N.Y.)&lt;/abbr-1&gt;&lt;/alt-periodical&gt;&lt;pages&gt;1213-6&lt;/pages&gt;&lt;volume&gt;339&lt;/volume&gt;&lt;number&gt;6124&lt;/number&gt;&lt;edition&gt;2013/03/09&lt;/edition&gt;&lt;keywords&gt;&lt;keyword&gt;Anaerobiosis&lt;/keyword&gt;&lt;keyword&gt;Anti-Bacterial Agents/antagonists &amp;amp; inhibitors/*pharmacology&lt;/keyword&gt;&lt;keyword&gt;*Drug Resistance, Bacterial&lt;/keyword&gt;&lt;keyword&gt;Escherichia coli/*drug effects/metabolism&lt;/keyword&gt;&lt;keyword&gt;Fluoroquinolones/antagonists &amp;amp; inhibitors/*pharmacology&lt;/keyword&gt;&lt;keyword&gt;Norfloxacin/antagonists &amp;amp; inhibitors/*pharmacology&lt;/keyword&gt;&lt;keyword&gt;Oxidative Stress&lt;/keyword&gt;&lt;keyword&gt;Reactive Oxygen Species/*metabolism&lt;/keyword&gt;&lt;keyword&gt;Thiourea/pharmacology&lt;/keyword&gt;&lt;/keywords&gt;&lt;dates&gt;&lt;year&gt;2013&lt;/year&gt;&lt;pub-dates&gt;&lt;date&gt;Mar 8&lt;/date&gt;&lt;/pub-dates&gt;&lt;/dates&gt;&lt;isbn&gt;0036-8075&lt;/isbn&gt;&lt;accession-num&gt;23471410&lt;/accession-num&gt;&lt;urls&gt;&lt;/urls&gt;&lt;electronic-resource-num&gt;10.1126/science.1232688&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 xml:space="preserve">(Keren </w:t>
      </w:r>
      <w:r w:rsidRPr="00575FBE">
        <w:rPr>
          <w:rFonts w:ascii="Times New Roman" w:hAnsi="Times New Roman" w:cs="Times New Roman"/>
          <w:i/>
          <w:noProof/>
        </w:rPr>
        <w:t>et al</w:t>
      </w:r>
      <w:r>
        <w:rPr>
          <w:rFonts w:ascii="Times New Roman" w:hAnsi="Times New Roman" w:cs="Times New Roman"/>
          <w:noProof/>
        </w:rPr>
        <w:t>., 2013)</w:t>
      </w:r>
      <w:r>
        <w:rPr>
          <w:rFonts w:ascii="Times New Roman" w:hAnsi="Times New Roman" w:cs="Times New Roman"/>
        </w:rPr>
        <w:fldChar w:fldCharType="end"/>
      </w:r>
      <w:r>
        <w:rPr>
          <w:rFonts w:ascii="Times New Roman" w:hAnsi="Times New Roman" w:cs="Times New Roman"/>
        </w:rPr>
        <w:t xml:space="preserve">.     </w:t>
      </w:r>
    </w:p>
    <w:p w14:paraId="2F995124" w14:textId="77777777" w:rsidR="00245B05" w:rsidRDefault="00245B05" w:rsidP="00245B05">
      <w:pPr>
        <w:spacing w:line="360" w:lineRule="auto"/>
        <w:jc w:val="both"/>
        <w:rPr>
          <w:rFonts w:ascii="Times New Roman" w:hAnsi="Times New Roman" w:cs="Times New Roman"/>
        </w:rPr>
      </w:pPr>
    </w:p>
    <w:p w14:paraId="27CAA5ED" w14:textId="77777777" w:rsidR="00245B05" w:rsidRDefault="00245B05" w:rsidP="00245B05">
      <w:pPr>
        <w:spacing w:line="360" w:lineRule="auto"/>
        <w:jc w:val="both"/>
        <w:rPr>
          <w:rFonts w:ascii="Times New Roman" w:hAnsi="Times New Roman" w:cs="Times New Roman"/>
        </w:rPr>
      </w:pPr>
      <w:r>
        <w:rPr>
          <w:rFonts w:ascii="Times New Roman" w:hAnsi="Times New Roman" w:cs="Times New Roman"/>
        </w:rPr>
        <w:t xml:space="preserve">Tavares et.al (2011) revealed that a ruthenium-based CORM (CORM-2) is able to produce ROS in bacterial cells and this is responsible for its bactericidal property </w:t>
      </w:r>
      <w:r>
        <w:rPr>
          <w:rFonts w:ascii="Times New Roman" w:hAnsi="Times New Roman" w:cs="Times New Roman"/>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PEVuZE5vdGU+PENpdGU+PEF1dGhvcj5UYXZhcmVzPC9BdXRob3I+PFllYXI+MjAxMTwvWWVhcj48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ZXJpb2RpY2FsPjxwYWdlcz4yNjcwOC0xNzwvcGFnZXM+PHZvbHVtZT4yODY8L3ZvbHVtZT48bnVt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 xml:space="preserve">(Tavares </w:t>
      </w:r>
      <w:r w:rsidRPr="00575FBE">
        <w:rPr>
          <w:rFonts w:ascii="Times New Roman" w:hAnsi="Times New Roman" w:cs="Times New Roman"/>
          <w:i/>
          <w:noProof/>
        </w:rPr>
        <w:t>et al</w:t>
      </w:r>
      <w:r>
        <w:rPr>
          <w:rFonts w:ascii="Times New Roman" w:hAnsi="Times New Roman" w:cs="Times New Roman"/>
          <w:noProof/>
        </w:rPr>
        <w:t>., 2011)</w:t>
      </w:r>
      <w:r>
        <w:rPr>
          <w:rFonts w:ascii="Times New Roman" w:hAnsi="Times New Roman" w:cs="Times New Roman"/>
        </w:rPr>
        <w:fldChar w:fldCharType="end"/>
      </w:r>
      <w:r>
        <w:rPr>
          <w:rFonts w:ascii="Times New Roman" w:hAnsi="Times New Roman" w:cs="Times New Roman"/>
        </w:rPr>
        <w:t>. However, McLean et al (2013) studied the generation of superoxide from</w:t>
      </w:r>
      <w:r w:rsidRPr="00BD7FAB">
        <w:rPr>
          <w:rFonts w:ascii="Times New Roman" w:hAnsi="Times New Roman" w:cs="Times New Roman"/>
        </w:rPr>
        <w:t xml:space="preserve"> </w:t>
      </w:r>
      <w:r>
        <w:rPr>
          <w:rFonts w:ascii="Times New Roman" w:hAnsi="Times New Roman" w:cs="Times New Roman"/>
        </w:rPr>
        <w:t>CORM-3 or its inactive counterpart (iCORM-3) via the addition of</w:t>
      </w:r>
      <w:r w:rsidRPr="00BD7FAB">
        <w:rPr>
          <w:rFonts w:ascii="Times New Roman" w:hAnsi="Times New Roman" w:cs="Times New Roman"/>
        </w:rPr>
        <w:t xml:space="preserve"> </w:t>
      </w:r>
      <w:r>
        <w:rPr>
          <w:rFonts w:ascii="Times New Roman" w:hAnsi="Times New Roman" w:cs="Times New Roman"/>
        </w:rPr>
        <w:t xml:space="preserve">cytochrome </w:t>
      </w:r>
      <w:r w:rsidRPr="00BD7FAB">
        <w:rPr>
          <w:rFonts w:ascii="Times New Roman" w:hAnsi="Times New Roman" w:cs="Times New Roman"/>
          <w:i/>
        </w:rPr>
        <w:t>c</w:t>
      </w:r>
      <w:r>
        <w:rPr>
          <w:rFonts w:ascii="Times New Roman" w:hAnsi="Times New Roman" w:cs="Times New Roman"/>
        </w:rPr>
        <w:t xml:space="preserve"> to a solution of CORM-3 or iCORM-3 and the results showed that CORM-3 or its inactive counterpart (iCORM-3) were able to generate only a very small amount of superoxide </w:t>
      </w:r>
      <w:r>
        <w:rPr>
          <w:rFonts w:ascii="Times New Roman" w:hAnsi="Times New Roman" w:cs="Times New Roman"/>
        </w:rPr>
        <w:fldChar w:fldCharType="begin">
          <w:fldData xml:space="preserve">PEVuZE5vdGU+PENpdGU+PEF1dGhvcj5NY0xlYW48L0F1dGhvcj48WWVhcj4yMDEzPC9ZZWFyPjxS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PEVuZE5vdGU+PENpdGU+PEF1dGhvcj5NY0xlYW48L0F1dGhvcj48WWVhcj4yMDEzPC9ZZWFyPjxS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 xml:space="preserve">(McLean </w:t>
      </w:r>
      <w:r w:rsidRPr="00575FBE">
        <w:rPr>
          <w:rFonts w:ascii="Times New Roman" w:hAnsi="Times New Roman" w:cs="Times New Roman"/>
          <w:i/>
          <w:noProof/>
        </w:rPr>
        <w:t>et al</w:t>
      </w:r>
      <w:r>
        <w:rPr>
          <w:rFonts w:ascii="Times New Roman" w:hAnsi="Times New Roman" w:cs="Times New Roman"/>
          <w:noProof/>
        </w:rPr>
        <w:t>., 2013)</w:t>
      </w:r>
      <w:r>
        <w:rPr>
          <w:rFonts w:ascii="Times New Roman" w:hAnsi="Times New Roman" w:cs="Times New Roman"/>
        </w:rPr>
        <w:fldChar w:fldCharType="end"/>
      </w:r>
      <w:r>
        <w:rPr>
          <w:rFonts w:ascii="Times New Roman" w:hAnsi="Times New Roman" w:cs="Times New Roman"/>
        </w:rPr>
        <w:t xml:space="preserve">. Furthermore, the data shown in this thesis reveal that the measurement of ROS that might be produced by CORMs gives opposite outcomes when different fluorescent probes are used. For instance, the DCF-DA probe shows that CORMs produce a significant amount of ROS, whereas the HPF probe, which selectively measures hydroxyl radical formation, shows that CORMs do not. Therefore, further advanced investigations are required for clearly determining whether CORMs are able to produce ROS inside bacterial cells and also to investigate whether the generation of ROS via CORMs has roles in CORM lethality against bacteria.    </w:t>
      </w:r>
    </w:p>
    <w:p w14:paraId="244C3264" w14:textId="77777777" w:rsidR="00245B05" w:rsidRDefault="00245B05" w:rsidP="00245B05">
      <w:pPr>
        <w:rPr>
          <w:rFonts w:ascii="Times New Roman" w:hAnsi="Times New Roman" w:cs="Times New Roman"/>
        </w:rPr>
      </w:pPr>
    </w:p>
    <w:p w14:paraId="1A35F023" w14:textId="77777777" w:rsidR="00245B05" w:rsidRDefault="00245B05" w:rsidP="00245B05">
      <w:pPr>
        <w:rPr>
          <w:rFonts w:ascii="Times New Roman" w:hAnsi="Times New Roman" w:cs="Times New Roman"/>
        </w:rPr>
      </w:pPr>
    </w:p>
    <w:p w14:paraId="224A1EF9" w14:textId="77777777" w:rsidR="00245B05" w:rsidRPr="004E7705" w:rsidRDefault="00245B05" w:rsidP="00245B05">
      <w:pPr>
        <w:rPr>
          <w:rFonts w:ascii="Times New Roman" w:hAnsi="Times New Roman" w:cs="Times New Roman"/>
          <w:b/>
        </w:rPr>
      </w:pPr>
      <w:r>
        <w:rPr>
          <w:rFonts w:ascii="Times New Roman" w:hAnsi="Times New Roman" w:cs="Times New Roman"/>
          <w:b/>
        </w:rPr>
        <w:t xml:space="preserve">7.6.6 Metal metabolism  </w:t>
      </w:r>
    </w:p>
    <w:p w14:paraId="1092E909" w14:textId="77777777" w:rsidR="00245B05" w:rsidRDefault="00245B05" w:rsidP="00245B05">
      <w:pPr>
        <w:spacing w:line="360" w:lineRule="auto"/>
        <w:jc w:val="both"/>
        <w:rPr>
          <w:rFonts w:ascii="Times New Roman" w:hAnsi="Times New Roman" w:cs="Times New Roman"/>
        </w:rPr>
      </w:pPr>
    </w:p>
    <w:p w14:paraId="0E9A6295" w14:textId="77777777" w:rsidR="0051400B" w:rsidRDefault="00245B05" w:rsidP="00245B05">
      <w:pPr>
        <w:spacing w:line="360" w:lineRule="auto"/>
        <w:jc w:val="both"/>
        <w:rPr>
          <w:rFonts w:ascii="Times New Roman" w:hAnsi="Times New Roman" w:cs="Times New Roman"/>
        </w:rPr>
      </w:pPr>
      <w:r>
        <w:rPr>
          <w:rFonts w:ascii="Times New Roman" w:hAnsi="Times New Roman" w:cs="Times New Roman"/>
        </w:rPr>
        <w:t>CORMs have been developed for more than a decade in an attempt to imitate the beneficial properties of CO in biological systems while reducing toxicity and permitting site-specific delivery. There is a wide range of carbonyl compounds with centres including ruthenium (</w:t>
      </w:r>
      <w:proofErr w:type="spellStart"/>
      <w:r>
        <w:rPr>
          <w:rFonts w:ascii="Times New Roman" w:hAnsi="Times New Roman" w:cs="Times New Roman"/>
        </w:rPr>
        <w:t>Ru</w:t>
      </w:r>
      <w:proofErr w:type="spellEnd"/>
      <w:r>
        <w:rPr>
          <w:rFonts w:ascii="Times New Roman" w:hAnsi="Times New Roman" w:cs="Times New Roman"/>
        </w:rPr>
        <w:t>), iron (Fe), manganese (</w:t>
      </w:r>
      <w:proofErr w:type="spellStart"/>
      <w:r>
        <w:rPr>
          <w:rFonts w:ascii="Times New Roman" w:hAnsi="Times New Roman" w:cs="Times New Roman"/>
        </w:rPr>
        <w:t>Mn</w:t>
      </w:r>
      <w:proofErr w:type="spellEnd"/>
      <w:r>
        <w:rPr>
          <w:rFonts w:ascii="Times New Roman" w:hAnsi="Times New Roman" w:cs="Times New Roman"/>
        </w:rPr>
        <w:t xml:space="preserve">) and Boron (B) </w:t>
      </w:r>
      <w:r>
        <w:rPr>
          <w:rFonts w:ascii="Times New Roman" w:hAnsi="Times New Roman" w:cs="Times New Roman"/>
        </w:rPr>
        <w:fldChar w:fldCharType="begin"/>
      </w:r>
      <w:r>
        <w:rPr>
          <w:rFonts w:ascii="Times New Roman" w:hAnsi="Times New Roman" w:cs="Times New Roman"/>
        </w:rPr>
        <w:instrText xml:space="preserve"> ADDIN EN.CITE &lt;EndNote&gt;&lt;Cite&gt;&lt;Author&gt;Mann&lt;/Author&gt;&lt;Year&gt;2010&lt;/Year&gt;&lt;RecNum&gt;629&lt;/RecNum&gt;&lt;DisplayText&gt;(Mann, 2010)&lt;/DisplayText&gt;&lt;record&gt;&lt;rec-number&gt;629&lt;/rec-number&gt;&lt;foreign-keys&gt;&lt;key app="EN" db-id="xfa5dvzdi5vwf9efw08p0efa55evwtp9ex2w" timestamp="1468415530"&gt;629&lt;/key&gt;&lt;/foreign-keys&gt;&lt;ref-type name="Journal Article"&gt;17&lt;/ref-type&gt;&lt;contributors&gt;&lt;authors&gt;&lt;author&gt;Mann, B. E.&lt;/author&gt;&lt;/authors&gt;&lt;/contributors&gt;&lt;auth-address&gt;Univ Sheffield, Dept Chem, Sheffield S3 7HF, S Yorkshire, England&lt;/auth-address&gt;&lt;titles&gt;&lt;title&gt;Carbon Monoxide: An Essential Signalling Molecule&lt;/title&gt;&lt;secondary-title&gt;Medicinal Organometallic Chemistry&lt;/secondary-title&gt;&lt;alt-title&gt;Top Organometal Chem&lt;/alt-title&gt;&lt;/titles&gt;&lt;periodical&gt;&lt;full-title&gt;Medicinal Organometallic Chemistry&lt;/full-title&gt;&lt;abbr-1&gt;Top Organometal Chem&lt;/abbr-1&gt;&lt;/periodical&gt;&lt;alt-periodical&gt;&lt;full-title&gt;Medicinal Organometallic Chemistry&lt;/full-title&gt;&lt;abbr-1&gt;Top Organometal Chem&lt;/abbr-1&gt;&lt;/alt-periodical&gt;&lt;pages&gt;247-285&lt;/pages&gt;&lt;volume&gt;32&lt;/volume&gt;&lt;keywords&gt;&lt;keyword&gt;cardiovascular disease&lt;/keyword&gt;&lt;keyword&gt;co-releasing molecules&lt;/keyword&gt;&lt;keyword&gt;heme oxygenase&lt;/keyword&gt;&lt;keyword&gt;inflammation&lt;/keyword&gt;&lt;keyword&gt;medicinal chemistry&lt;/keyword&gt;&lt;keyword&gt;metal carbonyls&lt;/keyword&gt;&lt;keyword&gt;organ transplantation&lt;/keyword&gt;&lt;keyword&gt;reperfusion injury&lt;/keyword&gt;&lt;keyword&gt;co-releasing molecules&lt;/keyword&gt;&lt;keyword&gt;thermally-injured mice&lt;/keyword&gt;&lt;keyword&gt;smooth-muscle-cells&lt;/keyword&gt;&lt;keyword&gt;soluble guanylyl cyclase&lt;/keyword&gt;&lt;keyword&gt;heme oxygenase-1 induction&lt;/keyword&gt;&lt;keyword&gt;vascular endothelial-cells&lt;/keyword&gt;&lt;keyword&gt;mitochondrial respiratory-chain&lt;/keyword&gt;&lt;keyword&gt;transition-metal-complexes&lt;/keyword&gt;&lt;keyword&gt;nitric-oxide synthase&lt;/keyword&gt;&lt;keyword&gt;acute-renal-failure&lt;/keyword&gt;&lt;/keywords&gt;&lt;dates&gt;&lt;year&gt;2010&lt;/year&gt;&lt;/dates&gt;&lt;isbn&gt;1436-6002&lt;/isbn&gt;&lt;accession-num&gt;WOS:000282667000010&lt;/accession-num&gt;&lt;urls&gt;&lt;related-urls&gt;&lt;url&gt;&amp;lt;Go to ISI&amp;gt;://WOS:000282667000010&lt;/url&gt;&lt;/related-urls&gt;&lt;/urls&gt;&lt;electronic-resource-num&gt;10.1007/978-3-642-13185-1_10&lt;/electronic-resource-num&gt;&lt;language&gt;English&lt;/language&gt;&lt;/record&gt;&lt;/Cite&gt;&lt;/EndNote&gt;</w:instrText>
      </w:r>
      <w:r>
        <w:rPr>
          <w:rFonts w:ascii="Times New Roman" w:hAnsi="Times New Roman" w:cs="Times New Roman"/>
        </w:rPr>
        <w:fldChar w:fldCharType="separate"/>
      </w:r>
      <w:r>
        <w:rPr>
          <w:rFonts w:ascii="Times New Roman" w:hAnsi="Times New Roman" w:cs="Times New Roman"/>
          <w:noProof/>
        </w:rPr>
        <w:t>(Mann, 2010)</w:t>
      </w:r>
      <w:r>
        <w:rPr>
          <w:rFonts w:ascii="Times New Roman" w:hAnsi="Times New Roman" w:cs="Times New Roman"/>
        </w:rPr>
        <w:fldChar w:fldCharType="end"/>
      </w:r>
      <w:r>
        <w:rPr>
          <w:rFonts w:ascii="Times New Roman" w:hAnsi="Times New Roman" w:cs="Times New Roman"/>
        </w:rPr>
        <w:t xml:space="preserve">. These CORMs behave differently in their toxicity against bacteria and rate of CO release; for example, the work presented in this thesis and other studies shows that </w:t>
      </w:r>
      <w:proofErr w:type="spellStart"/>
      <w:r>
        <w:rPr>
          <w:rFonts w:ascii="Times New Roman" w:hAnsi="Times New Roman" w:cs="Times New Roman"/>
        </w:rPr>
        <w:t>Ru</w:t>
      </w:r>
      <w:proofErr w:type="spellEnd"/>
      <w:r>
        <w:rPr>
          <w:rFonts w:ascii="Times New Roman" w:hAnsi="Times New Roman" w:cs="Times New Roman"/>
        </w:rPr>
        <w:t xml:space="preserve">-based CORMs including CORM-2 and CORM-3 have effective bactericidal activities </w:t>
      </w:r>
      <w:r>
        <w:rPr>
          <w:rFonts w:ascii="Times New Roman" w:hAnsi="Times New Roman" w:cs="Times New Roman"/>
        </w:rPr>
        <w:fldChar w:fldCharType="begin">
          <w:fldData xml:space="preserve">PEVuZE5vdGU+PENpdGU+PEF1dGhvcj5Ob2JyZTwvQXV0aG9yPjxZZWFyPjIwMDc8L1llYXI+PFJl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=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PEVuZE5vdGU+PENpdGU+PEF1dGhvcj5Ob2JyZTwvQXV0aG9yPjxZZWFyPjIwMDc8L1llYXI+PFJl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=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(Nobre et al., 2007, Davidge et al., 2009b, Tavares et al., 2013)</w:t>
      </w:r>
      <w:r>
        <w:rPr>
          <w:rFonts w:ascii="Times New Roman" w:hAnsi="Times New Roman" w:cs="Times New Roman"/>
        </w:rPr>
        <w:fldChar w:fldCharType="end"/>
      </w:r>
      <w:r>
        <w:rPr>
          <w:rFonts w:ascii="Times New Roman" w:hAnsi="Times New Roman" w:cs="Times New Roman"/>
        </w:rPr>
        <w:t xml:space="preserve">, but </w:t>
      </w:r>
      <w:proofErr w:type="spellStart"/>
      <w:r>
        <w:rPr>
          <w:rFonts w:ascii="Times New Roman" w:hAnsi="Times New Roman" w:cs="Times New Roman"/>
        </w:rPr>
        <w:t>Mn</w:t>
      </w:r>
      <w:proofErr w:type="spellEnd"/>
      <w:r>
        <w:rPr>
          <w:rFonts w:ascii="Times New Roman" w:hAnsi="Times New Roman" w:cs="Times New Roman"/>
        </w:rPr>
        <w:t xml:space="preserve">-based CORM such as CORM-401 with high levels of CO release (3.2 moles per mole of molecule) shows only a slight inhibitory effect on bacterial growth at higher concentrations. Some pharmaceutical drugs are organometallic compounds due to the reactivity of metals with biological molecules, for instance, </w:t>
      </w:r>
      <w:proofErr w:type="spellStart"/>
      <w:r>
        <w:rPr>
          <w:rFonts w:ascii="Times New Roman" w:hAnsi="Times New Roman" w:cs="Times New Roman"/>
        </w:rPr>
        <w:t>nucleophilic</w:t>
      </w:r>
      <w:proofErr w:type="spellEnd"/>
      <w:r>
        <w:rPr>
          <w:rFonts w:ascii="Times New Roman" w:hAnsi="Times New Roman" w:cs="Times New Roman"/>
        </w:rPr>
        <w:t xml:space="preserve"> and electrophilic side chains of proteins are targets for many heavy metals </w:t>
      </w:r>
      <w:r>
        <w:rPr>
          <w:rFonts w:ascii="Times New Roman" w:hAnsi="Times New Roman" w:cs="Times New Roman"/>
        </w:rPr>
        <w:fldChar w:fldCharType="begin"/>
      </w:r>
      <w:r>
        <w:rPr>
          <w:rFonts w:ascii="Times New Roman" w:hAnsi="Times New Roman" w:cs="Times New Roman"/>
        </w:rPr>
        <w:instrText xml:space="preserve"> ADDIN EN.CITE &lt;EndNote&gt;&lt;Cite&gt;&lt;Author&gt;Hartinger&lt;/Author&gt;&lt;Year&gt;2009&lt;/Year&gt;&lt;RecNum&gt;631&lt;/RecNum&gt;&lt;DisplayText&gt;(Hartinger and Dyson, 2009)&lt;/DisplayText&gt;&lt;record&gt;&lt;rec-number&gt;631&lt;/rec-number&gt;&lt;foreign-keys&gt;&lt;key app="EN" db-id="xfa5dvzdi5vwf9efw08p0efa55evwtp9ex2w" timestamp="1468424152"&gt;631&lt;/key&gt;&lt;/foreign-keys&gt;&lt;ref-type name="Journal Article"&gt;17&lt;/ref-type&gt;&lt;contributors&gt;&lt;authors&gt;&lt;author&gt;Hartinger, C. G.&lt;/author&gt;&lt;author&gt;Dyson, P. J.&lt;/author&gt;&lt;/authors&gt;&lt;/contributors&gt;&lt;auth-address&gt;Institut des Sciences et Ingenierie Chimiques, Ecole Polytechnique Federale de Lausanne (EPFL), CH-1015, Lausanne, Switzerland. christian.hartinger@epfl.ch&lt;/auth-address&gt;&lt;titles&gt;&lt;title&gt;Bioorganometallic chemistry--from teaching paradigms to medicinal applications&lt;/title&gt;&lt;secondary-title&gt;Chem Soc Rev&lt;/secondary-title&gt;&lt;alt-title&gt;Chemical Society reviews&lt;/alt-title&gt;&lt;/titles&gt;&lt;periodical&gt;&lt;full-title&gt;Chem Soc Rev&lt;/full-title&gt;&lt;abbr-1&gt;Chemical Society reviews&lt;/abbr-1&gt;&lt;/periodical&gt;&lt;alt-periodical&gt;&lt;full-title&gt;Chem Soc Rev&lt;/full-title&gt;&lt;abbr-1&gt;Chemical Society reviews&lt;/abbr-1&gt;&lt;/alt-periodical&gt;&lt;pages&gt;391-401&lt;/pages&gt;&lt;volume&gt;38&lt;/volume&gt;&lt;number&gt;2&lt;/number&gt;&lt;edition&gt;2009/01/27&lt;/edition&gt;&lt;keywords&gt;&lt;keyword&gt;Animals&lt;/keyword&gt;&lt;keyword&gt;Crystallography, X-Ray&lt;/keyword&gt;&lt;keyword&gt;Humans&lt;/keyword&gt;&lt;keyword&gt;Organometallic Compounds/*chemistry/*pharmacology&lt;/keyword&gt;&lt;keyword&gt;Pharmaceutical Preparations/*chemistry&lt;/keyword&gt;&lt;keyword&gt;Porphyrins/chemistry&lt;/keyword&gt;&lt;keyword&gt;Radiopharmaceuticals/chemistry/pharmacology&lt;/keyword&gt;&lt;/keywords&gt;&lt;dates&gt;&lt;year&gt;2009&lt;/year&gt;&lt;pub-dates&gt;&lt;date&gt;Feb&lt;/date&gt;&lt;/pub-dates&gt;&lt;/dates&gt;&lt;isbn&gt;0306-0012 (Print)&amp;#xD;0306-0012&lt;/isbn&gt;&lt;accession-num&gt;19169456&lt;/accession-num&gt;&lt;urls&gt;&lt;/urls&gt;&lt;electronic-resource-num&gt;10.1039/b707077m&lt;/electronic-resource-num&gt;&lt;remote-database-provider&gt;NLM&lt;/remote-database-provider&gt;&lt;language&gt;eng&lt;/language&gt;&lt;/record&gt;&lt;/Cite&gt;&lt;/EndNote&gt;</w:instrText>
      </w:r>
      <w:r>
        <w:rPr>
          <w:rFonts w:ascii="Times New Roman" w:hAnsi="Times New Roman" w:cs="Times New Roman"/>
        </w:rPr>
        <w:fldChar w:fldCharType="separate"/>
      </w:r>
      <w:r>
        <w:rPr>
          <w:rFonts w:ascii="Times New Roman" w:hAnsi="Times New Roman" w:cs="Times New Roman"/>
          <w:noProof/>
        </w:rPr>
        <w:t>(Hartinger and Dyson, 2009)</w:t>
      </w:r>
      <w:r>
        <w:rPr>
          <w:rFonts w:ascii="Times New Roman" w:hAnsi="Times New Roman" w:cs="Times New Roman"/>
        </w:rPr>
        <w:fldChar w:fldCharType="end"/>
      </w:r>
      <w:r>
        <w:rPr>
          <w:rFonts w:ascii="Times New Roman" w:hAnsi="Times New Roman" w:cs="Times New Roman"/>
        </w:rPr>
        <w:t xml:space="preserve">. Therefore, further work is essential to determine the interactions of transition metal carbonyls with biological molecules, especially those that control pharmacokinetic and ADME (administration, distribution, metabolism and excretion) profiles such as the plasma proteins.  </w:t>
      </w:r>
    </w:p>
    <w:p w14:paraId="3AD45955" w14:textId="77777777" w:rsidR="0051400B" w:rsidRDefault="0051400B" w:rsidP="00245B05">
      <w:pPr>
        <w:spacing w:line="360" w:lineRule="auto"/>
        <w:jc w:val="both"/>
        <w:rPr>
          <w:rFonts w:ascii="Times New Roman" w:hAnsi="Times New Roman" w:cs="Times New Roman"/>
        </w:rPr>
      </w:pPr>
    </w:p>
    <w:p w14:paraId="4BC766F7" w14:textId="77777777" w:rsidR="0051400B" w:rsidRDefault="00245B05" w:rsidP="00245B05">
      <w:pPr>
        <w:spacing w:line="360" w:lineRule="auto"/>
        <w:jc w:val="both"/>
        <w:rPr>
          <w:rFonts w:ascii="Times New Roman" w:hAnsi="Times New Roman" w:cs="Times New Roman"/>
        </w:rPr>
      </w:pPr>
      <w:r>
        <w:rPr>
          <w:rFonts w:ascii="Times New Roman" w:hAnsi="Times New Roman" w:cs="Times New Roman"/>
        </w:rPr>
        <w:t xml:space="preserve">    </w:t>
      </w:r>
    </w:p>
    <w:p w14:paraId="31F0FCF7" w14:textId="77777777" w:rsidR="0051400B" w:rsidRDefault="0051400B" w:rsidP="00245B05">
      <w:pPr>
        <w:spacing w:line="360" w:lineRule="auto"/>
        <w:jc w:val="both"/>
        <w:rPr>
          <w:rFonts w:ascii="Times New Roman" w:hAnsi="Times New Roman" w:cs="Times New Roman"/>
        </w:rPr>
      </w:pPr>
    </w:p>
    <w:p w14:paraId="6F02C90C" w14:textId="1427DC06" w:rsidR="00245B05" w:rsidRPr="00CD5406" w:rsidRDefault="00245B05" w:rsidP="00245B05">
      <w:pPr>
        <w:spacing w:line="360" w:lineRule="auto"/>
        <w:jc w:val="both"/>
        <w:rPr>
          <w:rFonts w:ascii="Times New Roman" w:hAnsi="Times New Roman" w:cs="Times New Roman"/>
        </w:rPr>
      </w:pPr>
    </w:p>
    <w:p w14:paraId="58E7B5D6" w14:textId="77777777" w:rsidR="00245B05" w:rsidRPr="00CD5406" w:rsidRDefault="00245B05" w:rsidP="00245B05">
      <w:pPr>
        <w:rPr>
          <w:rFonts w:ascii="Times New Roman" w:hAnsi="Times New Roman" w:cs="Times New Roman"/>
          <w:b/>
        </w:rPr>
      </w:pPr>
      <w:r>
        <w:rPr>
          <w:rFonts w:ascii="Times New Roman" w:hAnsi="Times New Roman" w:cs="Times New Roman"/>
          <w:b/>
        </w:rPr>
        <w:t>7.7</w:t>
      </w:r>
      <w:r w:rsidRPr="00CD5406">
        <w:rPr>
          <w:rFonts w:ascii="Times New Roman" w:hAnsi="Times New Roman" w:cs="Times New Roman"/>
          <w:b/>
        </w:rPr>
        <w:t xml:space="preserve"> Conclusions </w:t>
      </w:r>
    </w:p>
    <w:p w14:paraId="4C37C2E9" w14:textId="77777777" w:rsidR="00245B05" w:rsidRDefault="00245B05" w:rsidP="00245B05">
      <w:pPr>
        <w:rPr>
          <w:rFonts w:ascii="Times New Roman" w:hAnsi="Times New Roman" w:cs="Times New Roman"/>
        </w:rPr>
      </w:pPr>
    </w:p>
    <w:p w14:paraId="123D3B44" w14:textId="77777777" w:rsidR="00245B05" w:rsidRPr="00CD5406" w:rsidRDefault="00245B05" w:rsidP="00245B05">
      <w:pPr>
        <w:rPr>
          <w:rFonts w:ascii="Times New Roman" w:hAnsi="Times New Roman" w:cs="Times New Roman"/>
        </w:rPr>
      </w:pPr>
    </w:p>
    <w:p w14:paraId="52175247" w14:textId="77777777" w:rsidR="00245B05" w:rsidRPr="00AF58A5" w:rsidRDefault="00245B05" w:rsidP="00245B05">
      <w:pPr>
        <w:widowControl w:val="0"/>
        <w:autoSpaceDE w:val="0"/>
        <w:autoSpaceDN w:val="0"/>
        <w:adjustRightInd w:val="0"/>
        <w:spacing w:line="360" w:lineRule="auto"/>
        <w:jc w:val="both"/>
        <w:rPr>
          <w:rFonts w:ascii="Helvetica" w:hAnsi="Helvetica" w:cs="Helvetica"/>
          <w:color w:val="262626"/>
          <w:sz w:val="22"/>
          <w:szCs w:val="22"/>
        </w:rPr>
      </w:pPr>
      <w:r>
        <w:rPr>
          <w:rFonts w:ascii="Times New Roman" w:hAnsi="Times New Roman" w:cs="Times New Roman"/>
        </w:rPr>
        <w:t>The work presented in this</w:t>
      </w:r>
      <w:r w:rsidRPr="00CD5406">
        <w:rPr>
          <w:rFonts w:ascii="Times New Roman" w:hAnsi="Times New Roman" w:cs="Times New Roman"/>
        </w:rPr>
        <w:t xml:space="preserve"> thesis reports </w:t>
      </w:r>
      <w:r>
        <w:rPr>
          <w:rFonts w:ascii="Times New Roman" w:hAnsi="Times New Roman" w:cs="Times New Roman"/>
        </w:rPr>
        <w:t>an</w:t>
      </w:r>
      <w:r w:rsidRPr="00CD5406">
        <w:rPr>
          <w:rFonts w:ascii="Times New Roman" w:hAnsi="Times New Roman" w:cs="Times New Roman"/>
        </w:rPr>
        <w:t xml:space="preserve"> investigation into the potential effect</w:t>
      </w:r>
      <w:r>
        <w:rPr>
          <w:rFonts w:ascii="Times New Roman" w:hAnsi="Times New Roman" w:cs="Times New Roman"/>
        </w:rPr>
        <w:t>s</w:t>
      </w:r>
      <w:r w:rsidRPr="00CD5406">
        <w:rPr>
          <w:rFonts w:ascii="Times New Roman" w:hAnsi="Times New Roman" w:cs="Times New Roman"/>
        </w:rPr>
        <w:t xml:space="preserve"> of CO applied either </w:t>
      </w:r>
      <w:r>
        <w:rPr>
          <w:rFonts w:ascii="Times New Roman" w:hAnsi="Times New Roman" w:cs="Times New Roman"/>
        </w:rPr>
        <w:t xml:space="preserve">as </w:t>
      </w:r>
      <w:r w:rsidRPr="00CD5406">
        <w:rPr>
          <w:rFonts w:ascii="Times New Roman" w:hAnsi="Times New Roman" w:cs="Times New Roman"/>
        </w:rPr>
        <w:t xml:space="preserve">CO gas or CORMs as </w:t>
      </w:r>
      <w:r>
        <w:rPr>
          <w:rFonts w:ascii="Times New Roman" w:hAnsi="Times New Roman" w:cs="Times New Roman"/>
        </w:rPr>
        <w:t xml:space="preserve">an </w:t>
      </w:r>
      <w:r w:rsidRPr="00CD5406">
        <w:rPr>
          <w:rFonts w:ascii="Times New Roman" w:hAnsi="Times New Roman" w:cs="Times New Roman"/>
        </w:rPr>
        <w:t xml:space="preserve">adjuvant to antibiotics against </w:t>
      </w:r>
      <w:r>
        <w:rPr>
          <w:rFonts w:ascii="Times New Roman" w:hAnsi="Times New Roman" w:cs="Times New Roman"/>
        </w:rPr>
        <w:t>bacteria</w:t>
      </w:r>
      <w:r w:rsidRPr="00CD5406">
        <w:rPr>
          <w:rFonts w:ascii="Times New Roman" w:hAnsi="Times New Roman" w:cs="Times New Roman"/>
        </w:rPr>
        <w:t xml:space="preserve">. </w:t>
      </w:r>
      <w:r>
        <w:rPr>
          <w:rFonts w:ascii="Times New Roman" w:hAnsi="Times New Roman" w:cs="Times New Roman"/>
        </w:rPr>
        <w:t>The findings of this thesis</w:t>
      </w:r>
      <w:r w:rsidRPr="00CD5406">
        <w:rPr>
          <w:rFonts w:ascii="Times New Roman" w:hAnsi="Times New Roman" w:cs="Times New Roman"/>
        </w:rPr>
        <w:t xml:space="preserve"> have </w:t>
      </w:r>
      <w:r>
        <w:rPr>
          <w:rFonts w:ascii="Times New Roman" w:hAnsi="Times New Roman" w:cs="Times New Roman"/>
        </w:rPr>
        <w:t>expanded</w:t>
      </w:r>
      <w:r w:rsidRPr="00CD5406">
        <w:rPr>
          <w:rFonts w:ascii="Times New Roman" w:hAnsi="Times New Roman" w:cs="Times New Roman"/>
        </w:rPr>
        <w:t xml:space="preserve"> our </w:t>
      </w:r>
      <w:r>
        <w:rPr>
          <w:rFonts w:ascii="Times New Roman" w:hAnsi="Times New Roman" w:cs="Times New Roman"/>
        </w:rPr>
        <w:t>knowledge</w:t>
      </w:r>
      <w:r w:rsidRPr="00CD5406">
        <w:rPr>
          <w:rFonts w:ascii="Times New Roman" w:hAnsi="Times New Roman" w:cs="Times New Roman"/>
        </w:rPr>
        <w:t xml:space="preserve"> </w:t>
      </w:r>
      <w:r>
        <w:rPr>
          <w:rFonts w:ascii="Times New Roman" w:hAnsi="Times New Roman" w:cs="Times New Roman"/>
        </w:rPr>
        <w:t>of</w:t>
      </w:r>
      <w:r w:rsidRPr="00CD5406">
        <w:rPr>
          <w:rFonts w:ascii="Times New Roman" w:hAnsi="Times New Roman" w:cs="Times New Roman"/>
        </w:rPr>
        <w:t xml:space="preserve"> </w:t>
      </w:r>
      <w:r>
        <w:rPr>
          <w:rFonts w:ascii="Times New Roman" w:hAnsi="Times New Roman" w:cs="Times New Roman"/>
        </w:rPr>
        <w:t xml:space="preserve">the </w:t>
      </w:r>
      <w:r w:rsidRPr="00CD5406">
        <w:rPr>
          <w:rFonts w:ascii="Times New Roman" w:hAnsi="Times New Roman" w:cs="Times New Roman"/>
        </w:rPr>
        <w:t>potent</w:t>
      </w:r>
      <w:r>
        <w:rPr>
          <w:rFonts w:ascii="Times New Roman" w:hAnsi="Times New Roman" w:cs="Times New Roman"/>
        </w:rPr>
        <w:t>ial</w:t>
      </w:r>
      <w:r w:rsidRPr="00CD5406">
        <w:rPr>
          <w:rFonts w:ascii="Times New Roman" w:hAnsi="Times New Roman" w:cs="Times New Roman"/>
        </w:rPr>
        <w:t xml:space="preserve"> </w:t>
      </w:r>
      <w:r>
        <w:rPr>
          <w:rFonts w:ascii="Times New Roman" w:hAnsi="Times New Roman" w:cs="Times New Roman"/>
        </w:rPr>
        <w:t xml:space="preserve">activities </w:t>
      </w:r>
      <w:r w:rsidRPr="00CD5406">
        <w:rPr>
          <w:rFonts w:ascii="Times New Roman" w:hAnsi="Times New Roman" w:cs="Times New Roman"/>
        </w:rPr>
        <w:t>of CORMs</w:t>
      </w:r>
      <w:r>
        <w:rPr>
          <w:rFonts w:ascii="Times New Roman" w:hAnsi="Times New Roman" w:cs="Times New Roman"/>
        </w:rPr>
        <w:t xml:space="preserve"> on antibiotic actions</w:t>
      </w:r>
      <w:r w:rsidRPr="00CD5406">
        <w:rPr>
          <w:rFonts w:ascii="Times New Roman" w:hAnsi="Times New Roman" w:cs="Times New Roman"/>
        </w:rPr>
        <w:t xml:space="preserve">. However, there is still </w:t>
      </w:r>
      <w:r>
        <w:rPr>
          <w:rFonts w:ascii="Times New Roman" w:hAnsi="Times New Roman" w:cs="Times New Roman"/>
        </w:rPr>
        <w:t>more investigation</w:t>
      </w:r>
      <w:r w:rsidRPr="00CD5406">
        <w:rPr>
          <w:rFonts w:ascii="Times New Roman" w:hAnsi="Times New Roman" w:cs="Times New Roman"/>
        </w:rPr>
        <w:t xml:space="preserve"> </w:t>
      </w:r>
      <w:r>
        <w:rPr>
          <w:rFonts w:ascii="Times New Roman" w:hAnsi="Times New Roman" w:cs="Times New Roman"/>
        </w:rPr>
        <w:t xml:space="preserve">required in order to understand the antibacterial </w:t>
      </w:r>
      <w:r w:rsidRPr="00CD5406">
        <w:rPr>
          <w:rFonts w:ascii="Times New Roman" w:hAnsi="Times New Roman" w:cs="Times New Roman"/>
        </w:rPr>
        <w:t xml:space="preserve">mechanisms </w:t>
      </w:r>
      <w:r>
        <w:rPr>
          <w:rFonts w:ascii="Times New Roman" w:hAnsi="Times New Roman" w:cs="Times New Roman"/>
        </w:rPr>
        <w:t>of CO</w:t>
      </w:r>
      <w:r w:rsidRPr="00CD5406">
        <w:rPr>
          <w:rFonts w:ascii="Times New Roman" w:hAnsi="Times New Roman" w:cs="Times New Roman"/>
        </w:rPr>
        <w:t>RMs</w:t>
      </w:r>
      <w:r>
        <w:rPr>
          <w:rFonts w:ascii="Times New Roman" w:hAnsi="Times New Roman" w:cs="Times New Roman"/>
        </w:rPr>
        <w:t xml:space="preserve"> and their bacterial targets. </w:t>
      </w:r>
    </w:p>
    <w:p w14:paraId="63BC5EEF" w14:textId="77777777" w:rsidR="00245B05" w:rsidRPr="00CD5406" w:rsidRDefault="00245B05" w:rsidP="00245B05">
      <w:pPr>
        <w:spacing w:line="360" w:lineRule="auto"/>
        <w:jc w:val="both"/>
        <w:rPr>
          <w:rFonts w:ascii="Times New Roman" w:hAnsi="Times New Roman" w:cs="Times New Roman"/>
        </w:rPr>
      </w:pPr>
    </w:p>
    <w:p w14:paraId="4C92DB4D" w14:textId="2B9EC342" w:rsidR="00245B05" w:rsidRPr="00CD5406" w:rsidRDefault="00245B05" w:rsidP="00245B05">
      <w:pPr>
        <w:spacing w:line="360" w:lineRule="auto"/>
        <w:jc w:val="both"/>
        <w:rPr>
          <w:rFonts w:ascii="Times New Roman" w:hAnsi="Times New Roman" w:cs="Times New Roman"/>
        </w:rPr>
      </w:pPr>
      <w:r>
        <w:rPr>
          <w:rFonts w:ascii="Times New Roman" w:hAnsi="Times New Roman" w:cs="Times New Roman"/>
        </w:rPr>
        <w:t xml:space="preserve">Antibiotic-resistant bacterial infections are </w:t>
      </w:r>
      <w:r w:rsidRPr="003B5C9B">
        <w:rPr>
          <w:rFonts w:ascii="Times New Roman" w:hAnsi="Times New Roman" w:cs="Times New Roman"/>
        </w:rPr>
        <w:t>a major, growing public health risk</w:t>
      </w:r>
      <w:r>
        <w:rPr>
          <w:rFonts w:ascii="Times New Roman" w:hAnsi="Times New Roman" w:cs="Times New Roman"/>
        </w:rPr>
        <w:t xml:space="preserve">. Firstly, </w:t>
      </w:r>
      <w:r w:rsidRPr="00CD5406">
        <w:rPr>
          <w:rFonts w:ascii="Times New Roman" w:hAnsi="Times New Roman" w:cs="Times New Roman"/>
        </w:rPr>
        <w:t>when</w:t>
      </w:r>
      <w:r>
        <w:rPr>
          <w:rFonts w:ascii="Times New Roman" w:hAnsi="Times New Roman" w:cs="Times New Roman"/>
        </w:rPr>
        <w:t xml:space="preserve"> </w:t>
      </w:r>
      <w:r w:rsidRPr="00CD5406">
        <w:rPr>
          <w:rFonts w:ascii="Times New Roman" w:hAnsi="Times New Roman" w:cs="Times New Roman"/>
        </w:rPr>
        <w:t>the</w:t>
      </w:r>
      <w:r>
        <w:rPr>
          <w:rFonts w:ascii="Times New Roman" w:hAnsi="Times New Roman" w:cs="Times New Roman"/>
        </w:rPr>
        <w:t xml:space="preserve"> antimicrobial activities of CO</w:t>
      </w:r>
      <w:r w:rsidRPr="00CD5406">
        <w:rPr>
          <w:rFonts w:ascii="Times New Roman" w:hAnsi="Times New Roman" w:cs="Times New Roman"/>
        </w:rPr>
        <w:t xml:space="preserve">RMs became apparent, they were </w:t>
      </w:r>
      <w:r>
        <w:rPr>
          <w:rFonts w:ascii="Times New Roman" w:hAnsi="Times New Roman" w:cs="Times New Roman"/>
        </w:rPr>
        <w:t>thought</w:t>
      </w:r>
      <w:r w:rsidRPr="00CD5406">
        <w:rPr>
          <w:rFonts w:ascii="Times New Roman" w:hAnsi="Times New Roman" w:cs="Times New Roman"/>
        </w:rPr>
        <w:t xml:space="preserve"> to have </w:t>
      </w:r>
      <w:r>
        <w:rPr>
          <w:rFonts w:ascii="Times New Roman" w:hAnsi="Times New Roman" w:cs="Times New Roman"/>
        </w:rPr>
        <w:t xml:space="preserve">a </w:t>
      </w:r>
      <w:r w:rsidRPr="00CD5406">
        <w:rPr>
          <w:rFonts w:ascii="Times New Roman" w:hAnsi="Times New Roman" w:cs="Times New Roman"/>
        </w:rPr>
        <w:t xml:space="preserve">great </w:t>
      </w:r>
      <w:r>
        <w:rPr>
          <w:rFonts w:ascii="Times New Roman" w:hAnsi="Times New Roman" w:cs="Times New Roman"/>
        </w:rPr>
        <w:t>hope</w:t>
      </w:r>
      <w:r w:rsidRPr="00CD5406">
        <w:rPr>
          <w:rFonts w:ascii="Times New Roman" w:hAnsi="Times New Roman" w:cs="Times New Roman"/>
        </w:rPr>
        <w:t xml:space="preserve"> in </w:t>
      </w:r>
      <w:r>
        <w:rPr>
          <w:rFonts w:ascii="Times New Roman" w:hAnsi="Times New Roman" w:cs="Times New Roman"/>
        </w:rPr>
        <w:t>the fight against multi-drug resistant pathogenic bacteria.</w:t>
      </w:r>
      <w:r w:rsidRPr="00CD5406">
        <w:rPr>
          <w:rFonts w:ascii="Times New Roman" w:hAnsi="Times New Roman" w:cs="Times New Roman"/>
        </w:rPr>
        <w:t xml:space="preserve"> </w:t>
      </w:r>
      <w:r>
        <w:rPr>
          <w:rFonts w:ascii="Times New Roman" w:hAnsi="Times New Roman" w:cs="Times New Roman"/>
        </w:rPr>
        <w:t>However</w:t>
      </w:r>
      <w:r w:rsidRPr="00CD5406">
        <w:rPr>
          <w:rFonts w:ascii="Times New Roman" w:hAnsi="Times New Roman" w:cs="Times New Roman"/>
        </w:rPr>
        <w:t xml:space="preserve">, </w:t>
      </w:r>
      <w:r>
        <w:rPr>
          <w:rFonts w:ascii="Times New Roman" w:hAnsi="Times New Roman" w:cs="Times New Roman"/>
        </w:rPr>
        <w:t>the bactericidal properties of CORMs are shown to be different, and depend on the type of CORM</w:t>
      </w:r>
      <w:r w:rsidRPr="00CD5406">
        <w:rPr>
          <w:rFonts w:ascii="Times New Roman" w:hAnsi="Times New Roman" w:cs="Times New Roman"/>
        </w:rPr>
        <w:t xml:space="preserve">; </w:t>
      </w:r>
      <w:r>
        <w:rPr>
          <w:rFonts w:ascii="Times New Roman" w:hAnsi="Times New Roman" w:cs="Times New Roman"/>
        </w:rPr>
        <w:t>ruthenium-based CORMs (</w:t>
      </w:r>
      <w:r w:rsidRPr="00CD5406">
        <w:rPr>
          <w:rFonts w:ascii="Times New Roman" w:hAnsi="Times New Roman" w:cs="Times New Roman"/>
        </w:rPr>
        <w:t>CORM-2 and CORM-3</w:t>
      </w:r>
      <w:r>
        <w:rPr>
          <w:rFonts w:ascii="Times New Roman" w:hAnsi="Times New Roman" w:cs="Times New Roman"/>
        </w:rPr>
        <w:t>)</w:t>
      </w:r>
      <w:r w:rsidRPr="00CD5406">
        <w:rPr>
          <w:rFonts w:ascii="Times New Roman" w:hAnsi="Times New Roman" w:cs="Times New Roman"/>
        </w:rPr>
        <w:t xml:space="preserve"> </w:t>
      </w:r>
      <w:r>
        <w:rPr>
          <w:rFonts w:ascii="Times New Roman" w:hAnsi="Times New Roman" w:cs="Times New Roman"/>
        </w:rPr>
        <w:t>reveal</w:t>
      </w:r>
      <w:r w:rsidRPr="00CD5406">
        <w:rPr>
          <w:rFonts w:ascii="Times New Roman" w:hAnsi="Times New Roman" w:cs="Times New Roman"/>
        </w:rPr>
        <w:t xml:space="preserve"> potent </w:t>
      </w:r>
      <w:r>
        <w:rPr>
          <w:rFonts w:ascii="Times New Roman" w:hAnsi="Times New Roman" w:cs="Times New Roman"/>
        </w:rPr>
        <w:t>antibacterial effects, whereas other CO</w:t>
      </w:r>
      <w:r w:rsidRPr="00CD5406">
        <w:rPr>
          <w:rFonts w:ascii="Times New Roman" w:hAnsi="Times New Roman" w:cs="Times New Roman"/>
        </w:rPr>
        <w:t>RMs</w:t>
      </w:r>
      <w:r>
        <w:rPr>
          <w:rFonts w:ascii="Times New Roman" w:hAnsi="Times New Roman" w:cs="Times New Roman"/>
        </w:rPr>
        <w:t xml:space="preserve"> such as manganese-based CORMs (CORM-401) show </w:t>
      </w:r>
      <w:r w:rsidR="00F56B34">
        <w:rPr>
          <w:rFonts w:ascii="Times New Roman" w:hAnsi="Times New Roman" w:cs="Times New Roman"/>
        </w:rPr>
        <w:t xml:space="preserve">only </w:t>
      </w:r>
      <w:r>
        <w:rPr>
          <w:rFonts w:ascii="Times New Roman" w:hAnsi="Times New Roman" w:cs="Times New Roman"/>
        </w:rPr>
        <w:t xml:space="preserve">a slight effect on growth </w:t>
      </w:r>
      <w:r w:rsidRPr="00CD5406">
        <w:rPr>
          <w:rFonts w:ascii="Times New Roman" w:hAnsi="Times New Roman" w:cs="Times New Roman"/>
        </w:rPr>
        <w:t>inhibit</w:t>
      </w:r>
      <w:r>
        <w:rPr>
          <w:rFonts w:ascii="Times New Roman" w:hAnsi="Times New Roman" w:cs="Times New Roman"/>
        </w:rPr>
        <w:t>ion</w:t>
      </w:r>
      <w:r w:rsidRPr="00CD5406">
        <w:rPr>
          <w:rFonts w:ascii="Times New Roman" w:hAnsi="Times New Roman" w:cs="Times New Roman"/>
        </w:rPr>
        <w:t xml:space="preserve">. </w:t>
      </w:r>
    </w:p>
    <w:p w14:paraId="38F40911" w14:textId="77777777" w:rsidR="00245B05" w:rsidRPr="00CD5406" w:rsidRDefault="00245B05" w:rsidP="00245B05">
      <w:pPr>
        <w:spacing w:line="360" w:lineRule="auto"/>
        <w:jc w:val="both"/>
        <w:rPr>
          <w:rFonts w:ascii="Times New Roman" w:hAnsi="Times New Roman" w:cs="Times New Roman"/>
        </w:rPr>
      </w:pPr>
    </w:p>
    <w:p w14:paraId="050CA0D4" w14:textId="77777777" w:rsidR="00245B05" w:rsidRPr="00D547BF" w:rsidRDefault="00245B05" w:rsidP="00245B05">
      <w:pPr>
        <w:spacing w:line="360" w:lineRule="auto"/>
        <w:jc w:val="both"/>
        <w:rPr>
          <w:rFonts w:ascii="Times New Roman" w:hAnsi="Times New Roman" w:cs="Times New Roman"/>
        </w:rPr>
      </w:pPr>
      <w:r>
        <w:rPr>
          <w:rFonts w:ascii="Times New Roman" w:hAnsi="Times New Roman" w:cs="Times New Roman"/>
        </w:rPr>
        <w:t xml:space="preserve">The work presented in this thesis revealed that ruthenium-based CORMs have broad-spectrum activities against bacteria, and these activities are different to the actions of currently established antibiotics. Furthermore, the combination of ruthenium-based CORMs with antibiotics revealed synergistic interactions against multi-drug resistant uropathogenic </w:t>
      </w:r>
      <w:r w:rsidRPr="00C25946">
        <w:rPr>
          <w:rFonts w:ascii="Times New Roman" w:hAnsi="Times New Roman" w:cs="Times New Roman"/>
          <w:i/>
        </w:rPr>
        <w:t>E. coli</w:t>
      </w:r>
      <w:r>
        <w:rPr>
          <w:rFonts w:ascii="Times New Roman" w:hAnsi="Times New Roman" w:cs="Times New Roman"/>
        </w:rPr>
        <w:t xml:space="preserve">. Therefore, a potential application of CORMs is to use them as adjuvants with antibiotics in the fight against bacteria. However, prior to CORM applications, further investigations are required in order to understand the modes of CORM actions properly and also to identify their bacterial targets. To achieve this goal, </w:t>
      </w:r>
      <w:r w:rsidRPr="00370423">
        <w:rPr>
          <w:rFonts w:ascii="Times New Roman" w:hAnsi="Times New Roman" w:cs="Times New Roman"/>
        </w:rPr>
        <w:t>well-characterised</w:t>
      </w:r>
      <w:r>
        <w:rPr>
          <w:rFonts w:cs="Times New Roman"/>
        </w:rPr>
        <w:t xml:space="preserve"> </w:t>
      </w:r>
      <w:r>
        <w:rPr>
          <w:rFonts w:ascii="Times New Roman" w:hAnsi="Times New Roman" w:cs="Times New Roman"/>
        </w:rPr>
        <w:t xml:space="preserve">control compounds must be synthesised with CORMs.    </w:t>
      </w:r>
    </w:p>
    <w:p w14:paraId="443D6D69" w14:textId="77777777" w:rsidR="00EB3873" w:rsidRDefault="00EB3873" w:rsidP="00CC59AE">
      <w:pPr>
        <w:pStyle w:val="EndNoteBibliography"/>
        <w:jc w:val="left"/>
        <w:rPr>
          <w:rFonts w:asciiTheme="minorHAnsi" w:hAnsiTheme="minorHAnsi"/>
          <w:b/>
          <w:sz w:val="28"/>
          <w:szCs w:val="28"/>
        </w:rPr>
      </w:pPr>
    </w:p>
    <w:p w14:paraId="56F7A18D" w14:textId="77777777" w:rsidR="00516D3D" w:rsidRDefault="00516D3D" w:rsidP="00CC59AE">
      <w:pPr>
        <w:pStyle w:val="EndNoteBibliography"/>
        <w:jc w:val="left"/>
        <w:rPr>
          <w:rFonts w:asciiTheme="minorHAnsi" w:hAnsiTheme="minorHAnsi"/>
          <w:b/>
          <w:sz w:val="28"/>
          <w:szCs w:val="28"/>
        </w:rPr>
      </w:pPr>
    </w:p>
    <w:p w14:paraId="0FD73698" w14:textId="77777777" w:rsidR="005B047D" w:rsidRPr="005B047D" w:rsidRDefault="005B047D" w:rsidP="00CC59AE">
      <w:pPr>
        <w:pStyle w:val="EndNoteBibliography"/>
        <w:jc w:val="left"/>
        <w:rPr>
          <w:rFonts w:ascii="Times New Roman" w:hAnsi="Times New Roman" w:cs="Times New Roman"/>
          <w:b/>
        </w:rPr>
      </w:pPr>
    </w:p>
    <w:p w14:paraId="74FD70DE" w14:textId="77777777" w:rsidR="00516D3D" w:rsidRDefault="00516D3D" w:rsidP="00CC59AE">
      <w:pPr>
        <w:pStyle w:val="EndNoteBibliography"/>
        <w:jc w:val="left"/>
        <w:rPr>
          <w:rFonts w:asciiTheme="minorHAnsi" w:hAnsiTheme="minorHAnsi"/>
          <w:b/>
          <w:sz w:val="28"/>
          <w:szCs w:val="28"/>
        </w:rPr>
      </w:pPr>
    </w:p>
    <w:p w14:paraId="39DFDBE6" w14:textId="77777777" w:rsidR="00516D3D" w:rsidRDefault="00516D3D" w:rsidP="00CC59AE">
      <w:pPr>
        <w:pStyle w:val="EndNoteBibliography"/>
        <w:jc w:val="left"/>
        <w:rPr>
          <w:rFonts w:asciiTheme="minorHAnsi" w:hAnsiTheme="minorHAnsi"/>
          <w:b/>
          <w:sz w:val="28"/>
          <w:szCs w:val="28"/>
        </w:rPr>
      </w:pPr>
    </w:p>
    <w:p w14:paraId="1B10E6A2" w14:textId="297E2B37" w:rsidR="004C0BE2" w:rsidRDefault="00EC7B2E" w:rsidP="00EC7B2E">
      <w:pPr>
        <w:pStyle w:val="EndNoteBibliography"/>
        <w:ind w:left="720" w:hanging="720"/>
        <w:jc w:val="left"/>
        <w:rPr>
          <w:rFonts w:ascii="Times New Roman" w:hAnsi="Times New Roman" w:cs="Times New Roman"/>
          <w:b/>
        </w:rPr>
      </w:pPr>
      <w:r w:rsidRPr="00EC7B2E">
        <w:rPr>
          <w:rFonts w:ascii="Times New Roman" w:hAnsi="Times New Roman" w:cs="Times New Roman"/>
          <w:b/>
        </w:rPr>
        <w:t xml:space="preserve">References: </w:t>
      </w:r>
    </w:p>
    <w:p w14:paraId="684C9600" w14:textId="77777777" w:rsidR="00EC7B2E" w:rsidRPr="00EC7B2E" w:rsidRDefault="00EC7B2E" w:rsidP="00EC7B2E">
      <w:pPr>
        <w:pStyle w:val="EndNoteBibliography"/>
        <w:ind w:left="720" w:hanging="720"/>
        <w:jc w:val="left"/>
        <w:rPr>
          <w:rFonts w:ascii="Times New Roman" w:hAnsi="Times New Roman" w:cs="Times New Roman"/>
          <w:b/>
        </w:rPr>
      </w:pPr>
    </w:p>
    <w:p w14:paraId="1222A375" w14:textId="77777777" w:rsidR="00042E41" w:rsidRPr="00042E41" w:rsidRDefault="00E8474B" w:rsidP="00A24867">
      <w:pPr>
        <w:pStyle w:val="EndNoteBibliography"/>
        <w:ind w:left="720" w:hanging="720"/>
        <w:jc w:val="both"/>
        <w:rPr>
          <w:noProof/>
        </w:rPr>
      </w:pPr>
      <w:r>
        <w:rPr>
          <w:rFonts w:ascii="Times New Roman" w:hAnsi="Times New Roman" w:cs="Times New Roman"/>
        </w:rPr>
        <w:fldChar w:fldCharType="begin"/>
      </w:r>
      <w:r>
        <w:rPr>
          <w:rFonts w:ascii="Times New Roman" w:hAnsi="Times New Roman" w:cs="Times New Roman"/>
        </w:rPr>
        <w:instrText xml:space="preserve"> ADDIN EN.REFLIST </w:instrText>
      </w:r>
      <w:r>
        <w:rPr>
          <w:rFonts w:ascii="Times New Roman" w:hAnsi="Times New Roman" w:cs="Times New Roman"/>
        </w:rPr>
        <w:fldChar w:fldCharType="separate"/>
      </w:r>
      <w:r w:rsidR="00042E41" w:rsidRPr="00042E41">
        <w:rPr>
          <w:noProof/>
        </w:rPr>
        <w:t xml:space="preserve">AARESTRUP, F. M. &amp; HASMAN, H. 2004. Susceptibility of different bacterial species isolated from food animals to copper sulphate, zinc chloride and antimicrobial substances used for disinfection. </w:t>
      </w:r>
      <w:r w:rsidR="00042E41" w:rsidRPr="00042E41">
        <w:rPr>
          <w:i/>
          <w:noProof/>
        </w:rPr>
        <w:t>Vet Microbiol,</w:t>
      </w:r>
      <w:r w:rsidR="00042E41" w:rsidRPr="00042E41">
        <w:rPr>
          <w:noProof/>
        </w:rPr>
        <w:t xml:space="preserve"> 100</w:t>
      </w:r>
      <w:r w:rsidR="00042E41" w:rsidRPr="00042E41">
        <w:rPr>
          <w:b/>
          <w:noProof/>
        </w:rPr>
        <w:t>,</w:t>
      </w:r>
      <w:r w:rsidR="00042E41" w:rsidRPr="00042E41">
        <w:rPr>
          <w:noProof/>
        </w:rPr>
        <w:t xml:space="preserve"> 83-9.</w:t>
      </w:r>
    </w:p>
    <w:p w14:paraId="18059178" w14:textId="77777777" w:rsidR="00042E41" w:rsidRPr="00042E41" w:rsidRDefault="00042E41" w:rsidP="00A24867">
      <w:pPr>
        <w:pStyle w:val="EndNoteBibliography"/>
        <w:ind w:left="720" w:hanging="720"/>
        <w:jc w:val="both"/>
        <w:rPr>
          <w:noProof/>
        </w:rPr>
      </w:pPr>
      <w:r w:rsidRPr="00042E41">
        <w:rPr>
          <w:noProof/>
        </w:rPr>
        <w:t xml:space="preserve">ADAK, S., AULAK, K. S. &amp; STUEHR, D. J. 2002. Direct evidence for nitric oxide production by a nitric-oxide synthase-like protein from Bacillus subtilis. </w:t>
      </w:r>
      <w:r w:rsidRPr="00042E41">
        <w:rPr>
          <w:i/>
          <w:noProof/>
        </w:rPr>
        <w:t>J Biol Chem,</w:t>
      </w:r>
      <w:r w:rsidRPr="00042E41">
        <w:rPr>
          <w:noProof/>
        </w:rPr>
        <w:t xml:space="preserve"> 277</w:t>
      </w:r>
      <w:r w:rsidRPr="00042E41">
        <w:rPr>
          <w:b/>
          <w:noProof/>
        </w:rPr>
        <w:t>,</w:t>
      </w:r>
      <w:r w:rsidRPr="00042E41">
        <w:rPr>
          <w:noProof/>
        </w:rPr>
        <w:t xml:space="preserve"> 16167-71.</w:t>
      </w:r>
    </w:p>
    <w:p w14:paraId="76C32C8D" w14:textId="77777777" w:rsidR="00042E41" w:rsidRPr="00042E41" w:rsidRDefault="00042E41" w:rsidP="00A24867">
      <w:pPr>
        <w:pStyle w:val="EndNoteBibliography"/>
        <w:ind w:left="720" w:hanging="720"/>
        <w:jc w:val="both"/>
        <w:rPr>
          <w:noProof/>
        </w:rPr>
      </w:pPr>
      <w:r w:rsidRPr="00042E41">
        <w:rPr>
          <w:noProof/>
        </w:rPr>
        <w:t xml:space="preserve">ALBERTO, R. &amp; MOTTERLINI, R. 2007. Chemistry and biological activities of CO-releasing molecules (CO-RMs) and transition metal complexes. </w:t>
      </w:r>
      <w:r w:rsidRPr="00042E41">
        <w:rPr>
          <w:i/>
          <w:noProof/>
        </w:rPr>
        <w:t>Dalton Trans</w:t>
      </w:r>
      <w:r w:rsidRPr="00042E41">
        <w:rPr>
          <w:b/>
          <w:noProof/>
        </w:rPr>
        <w:t>,</w:t>
      </w:r>
      <w:r w:rsidRPr="00042E41">
        <w:rPr>
          <w:noProof/>
        </w:rPr>
        <w:t xml:space="preserve"> 1651-60.</w:t>
      </w:r>
    </w:p>
    <w:p w14:paraId="2E2BFE13" w14:textId="77777777" w:rsidR="00042E41" w:rsidRPr="00042E41" w:rsidRDefault="00042E41" w:rsidP="00A24867">
      <w:pPr>
        <w:pStyle w:val="EndNoteBibliography"/>
        <w:ind w:left="720" w:hanging="720"/>
        <w:jc w:val="both"/>
        <w:rPr>
          <w:noProof/>
        </w:rPr>
      </w:pPr>
      <w:r w:rsidRPr="00042E41">
        <w:rPr>
          <w:noProof/>
        </w:rPr>
        <w:t xml:space="preserve">ALBESA, I., BECERRA, M. C., BATTAN, P. C. &amp; PAEZ, P. L. 2004. Oxidative stress involved in the antibacterial action of different antibiotics. </w:t>
      </w:r>
      <w:r w:rsidRPr="00042E41">
        <w:rPr>
          <w:i/>
          <w:noProof/>
        </w:rPr>
        <w:t>Biochem Biophys Res Commun,</w:t>
      </w:r>
      <w:r w:rsidRPr="00042E41">
        <w:rPr>
          <w:noProof/>
        </w:rPr>
        <w:t xml:space="preserve"> 317</w:t>
      </w:r>
      <w:r w:rsidRPr="00042E41">
        <w:rPr>
          <w:b/>
          <w:noProof/>
        </w:rPr>
        <w:t>,</w:t>
      </w:r>
      <w:r w:rsidRPr="00042E41">
        <w:rPr>
          <w:noProof/>
        </w:rPr>
        <w:t xml:space="preserve"> 605-9.</w:t>
      </w:r>
    </w:p>
    <w:p w14:paraId="3093D6D6" w14:textId="77777777" w:rsidR="00042E41" w:rsidRPr="00042E41" w:rsidRDefault="00042E41" w:rsidP="00A24867">
      <w:pPr>
        <w:pStyle w:val="EndNoteBibliography"/>
        <w:ind w:left="720" w:hanging="720"/>
        <w:jc w:val="both"/>
        <w:rPr>
          <w:noProof/>
        </w:rPr>
      </w:pPr>
      <w:r w:rsidRPr="00042E41">
        <w:rPr>
          <w:noProof/>
        </w:rPr>
        <w:t xml:space="preserve">ALDERTON, W. K., COOPER, C. E. &amp; KNOWLES, R. G. 2001. Nitric oxide synthases: structure, function and inhibition. </w:t>
      </w:r>
      <w:r w:rsidRPr="00042E41">
        <w:rPr>
          <w:i/>
          <w:noProof/>
        </w:rPr>
        <w:t>Biochem J,</w:t>
      </w:r>
      <w:r w:rsidRPr="00042E41">
        <w:rPr>
          <w:noProof/>
        </w:rPr>
        <w:t xml:space="preserve"> 357</w:t>
      </w:r>
      <w:r w:rsidRPr="00042E41">
        <w:rPr>
          <w:b/>
          <w:noProof/>
        </w:rPr>
        <w:t>,</w:t>
      </w:r>
      <w:r w:rsidRPr="00042E41">
        <w:rPr>
          <w:noProof/>
        </w:rPr>
        <w:t xml:space="preserve"> 593-615.</w:t>
      </w:r>
    </w:p>
    <w:p w14:paraId="66F848CC" w14:textId="77777777" w:rsidR="00042E41" w:rsidRPr="00042E41" w:rsidRDefault="00042E41" w:rsidP="00A24867">
      <w:pPr>
        <w:pStyle w:val="EndNoteBibliography"/>
        <w:ind w:left="720" w:hanging="720"/>
        <w:jc w:val="both"/>
        <w:rPr>
          <w:noProof/>
        </w:rPr>
      </w:pPr>
      <w:r w:rsidRPr="00042E41">
        <w:rPr>
          <w:noProof/>
        </w:rPr>
        <w:t xml:space="preserve">ARREGUI, B., LOPEZ, B., GARCIA SALOM, M., VALERO, F., NAVARRO, C. &amp; FENOY, F. J. 2004. Acute renal hemodynamic effects of dimanganese decacarbonyl and cobalt protoporphyrin. </w:t>
      </w:r>
      <w:r w:rsidRPr="00042E41">
        <w:rPr>
          <w:i/>
          <w:noProof/>
        </w:rPr>
        <w:t>Kidney Int,</w:t>
      </w:r>
      <w:r w:rsidRPr="00042E41">
        <w:rPr>
          <w:noProof/>
        </w:rPr>
        <w:t xml:space="preserve"> 65</w:t>
      </w:r>
      <w:r w:rsidRPr="00042E41">
        <w:rPr>
          <w:b/>
          <w:noProof/>
        </w:rPr>
        <w:t>,</w:t>
      </w:r>
      <w:r w:rsidRPr="00042E41">
        <w:rPr>
          <w:noProof/>
        </w:rPr>
        <w:t xml:space="preserve"> 564-74.</w:t>
      </w:r>
    </w:p>
    <w:p w14:paraId="6CB8B153" w14:textId="77777777" w:rsidR="00042E41" w:rsidRPr="00042E41" w:rsidRDefault="00042E41" w:rsidP="00A24867">
      <w:pPr>
        <w:pStyle w:val="EndNoteBibliography"/>
        <w:ind w:left="720" w:hanging="720"/>
        <w:jc w:val="both"/>
        <w:rPr>
          <w:noProof/>
        </w:rPr>
      </w:pPr>
      <w:r w:rsidRPr="00042E41">
        <w:rPr>
          <w:noProof/>
        </w:rPr>
        <w:t xml:space="preserve">BANG, C. S., KRUSE, R., DEMIREL, I., ONNBERG, A., SODERQUIST, B. &amp; PERSSON, K. 2014. Multiresistant uropathogenic extended-spectrum beta-lactamase (ESBL)-producing Escherichia coli are susceptible to the carbon monoxide releasing molecule-2 (CORM-2). </w:t>
      </w:r>
      <w:r w:rsidRPr="00042E41">
        <w:rPr>
          <w:i/>
          <w:noProof/>
        </w:rPr>
        <w:t>Microb Pathog,</w:t>
      </w:r>
      <w:r w:rsidRPr="00042E41">
        <w:rPr>
          <w:noProof/>
        </w:rPr>
        <w:t xml:space="preserve"> 66</w:t>
      </w:r>
      <w:r w:rsidRPr="00042E41">
        <w:rPr>
          <w:b/>
          <w:noProof/>
        </w:rPr>
        <w:t>,</w:t>
      </w:r>
      <w:r w:rsidRPr="00042E41">
        <w:rPr>
          <w:noProof/>
        </w:rPr>
        <w:t xml:space="preserve"> 29-35.</w:t>
      </w:r>
    </w:p>
    <w:p w14:paraId="7E12FB8C" w14:textId="77777777" w:rsidR="00042E41" w:rsidRPr="00042E41" w:rsidRDefault="00042E41" w:rsidP="00A24867">
      <w:pPr>
        <w:pStyle w:val="EndNoteBibliography"/>
        <w:ind w:left="720" w:hanging="720"/>
        <w:jc w:val="both"/>
        <w:rPr>
          <w:noProof/>
        </w:rPr>
      </w:pPr>
      <w:r w:rsidRPr="00042E41">
        <w:rPr>
          <w:noProof/>
        </w:rPr>
        <w:t xml:space="preserve">BANIN, E., BRADY, K. M. &amp; GREENBERG, E. P. 2006. Chelator-induced dispersal and killing of Pseudomonas aeruginosa cells in a biofilm. </w:t>
      </w:r>
      <w:r w:rsidRPr="00042E41">
        <w:rPr>
          <w:i/>
          <w:noProof/>
        </w:rPr>
        <w:t>Appl Environ Microbiol,</w:t>
      </w:r>
      <w:r w:rsidRPr="00042E41">
        <w:rPr>
          <w:noProof/>
        </w:rPr>
        <w:t xml:space="preserve"> 72</w:t>
      </w:r>
      <w:r w:rsidRPr="00042E41">
        <w:rPr>
          <w:b/>
          <w:noProof/>
        </w:rPr>
        <w:t>,</w:t>
      </w:r>
      <w:r w:rsidRPr="00042E41">
        <w:rPr>
          <w:noProof/>
        </w:rPr>
        <w:t xml:space="preserve"> 2064-9.</w:t>
      </w:r>
    </w:p>
    <w:p w14:paraId="38DFD124" w14:textId="77777777" w:rsidR="00042E41" w:rsidRPr="00042E41" w:rsidRDefault="00042E41" w:rsidP="00A24867">
      <w:pPr>
        <w:pStyle w:val="EndNoteBibliography"/>
        <w:ind w:left="720" w:hanging="720"/>
        <w:jc w:val="both"/>
        <w:rPr>
          <w:noProof/>
        </w:rPr>
      </w:pPr>
      <w:r w:rsidRPr="00042E41">
        <w:rPr>
          <w:noProof/>
        </w:rPr>
        <w:t xml:space="preserve">BATHOORN, E., SLEBOS, D. J., POSTMA, D. S., KOETER, G. H., VAN OOSTERHOUT, A. J., VAN DER TOORN, M., BOEZEN, H. M. &amp; KERSTJENS, H. A. 2007. Anti-inflammatory effects of inhaled carbon monoxide in patients with COPD: a pilot study. </w:t>
      </w:r>
      <w:r w:rsidRPr="00042E41">
        <w:rPr>
          <w:i/>
          <w:noProof/>
        </w:rPr>
        <w:t>Eur Respir J,</w:t>
      </w:r>
      <w:r w:rsidRPr="00042E41">
        <w:rPr>
          <w:noProof/>
        </w:rPr>
        <w:t xml:space="preserve"> 30</w:t>
      </w:r>
      <w:r w:rsidRPr="00042E41">
        <w:rPr>
          <w:b/>
          <w:noProof/>
        </w:rPr>
        <w:t>,</w:t>
      </w:r>
      <w:r w:rsidRPr="00042E41">
        <w:rPr>
          <w:noProof/>
        </w:rPr>
        <w:t xml:space="preserve"> 1131-7.</w:t>
      </w:r>
    </w:p>
    <w:p w14:paraId="76B12EB5" w14:textId="77777777" w:rsidR="00042E41" w:rsidRPr="00042E41" w:rsidRDefault="00042E41" w:rsidP="00A24867">
      <w:pPr>
        <w:pStyle w:val="EndNoteBibliography"/>
        <w:ind w:left="720" w:hanging="720"/>
        <w:jc w:val="both"/>
        <w:rPr>
          <w:noProof/>
        </w:rPr>
      </w:pPr>
      <w:r w:rsidRPr="00042E41">
        <w:rPr>
          <w:noProof/>
        </w:rPr>
        <w:t xml:space="preserve">BEAUCHAMP, R. O., JR., BUS, J. S., POPP, J. A., BOREIKO, C. J. &amp; ANDJELKOVICH, D. A. 1984. A critical review of the literature on hydrogen sulfide toxicity. </w:t>
      </w:r>
      <w:r w:rsidRPr="00042E41">
        <w:rPr>
          <w:i/>
          <w:noProof/>
        </w:rPr>
        <w:t>Crit Rev Toxicol,</w:t>
      </w:r>
      <w:r w:rsidRPr="00042E41">
        <w:rPr>
          <w:noProof/>
        </w:rPr>
        <w:t xml:space="preserve"> 13</w:t>
      </w:r>
      <w:r w:rsidRPr="00042E41">
        <w:rPr>
          <w:b/>
          <w:noProof/>
        </w:rPr>
        <w:t>,</w:t>
      </w:r>
      <w:r w:rsidRPr="00042E41">
        <w:rPr>
          <w:noProof/>
        </w:rPr>
        <w:t xml:space="preserve"> 25-97.</w:t>
      </w:r>
    </w:p>
    <w:p w14:paraId="2F8874FC" w14:textId="77777777" w:rsidR="00042E41" w:rsidRPr="00042E41" w:rsidRDefault="00042E41" w:rsidP="00A24867">
      <w:pPr>
        <w:pStyle w:val="EndNoteBibliography"/>
        <w:ind w:left="720" w:hanging="720"/>
        <w:jc w:val="both"/>
        <w:rPr>
          <w:noProof/>
        </w:rPr>
      </w:pPr>
      <w:r w:rsidRPr="00042E41">
        <w:rPr>
          <w:noProof/>
        </w:rPr>
        <w:t xml:space="preserve">BECERRA, M. C. &amp; ALBESA, I. 2002. Oxidative stress induced by ciprofloxacin in Staphylococcus aureus. </w:t>
      </w:r>
      <w:r w:rsidRPr="00042E41">
        <w:rPr>
          <w:i/>
          <w:noProof/>
        </w:rPr>
        <w:t>Biochem Biophys Res Commun,</w:t>
      </w:r>
      <w:r w:rsidRPr="00042E41">
        <w:rPr>
          <w:noProof/>
        </w:rPr>
        <w:t xml:space="preserve"> 297</w:t>
      </w:r>
      <w:r w:rsidRPr="00042E41">
        <w:rPr>
          <w:b/>
          <w:noProof/>
        </w:rPr>
        <w:t>,</w:t>
      </w:r>
      <w:r w:rsidRPr="00042E41">
        <w:rPr>
          <w:noProof/>
        </w:rPr>
        <w:t xml:space="preserve"> 1003-7.</w:t>
      </w:r>
    </w:p>
    <w:p w14:paraId="1C5CFB96" w14:textId="77777777" w:rsidR="00042E41" w:rsidRPr="00042E41" w:rsidRDefault="00042E41" w:rsidP="00A24867">
      <w:pPr>
        <w:pStyle w:val="EndNoteBibliography"/>
        <w:ind w:left="720" w:hanging="720"/>
        <w:jc w:val="both"/>
        <w:rPr>
          <w:noProof/>
        </w:rPr>
      </w:pPr>
      <w:r w:rsidRPr="00042E41">
        <w:rPr>
          <w:noProof/>
        </w:rPr>
        <w:t xml:space="preserve">BERRIDGE, M. V., HERST, P. M. &amp; TAN, A. S. 2005. Tetrazolium dyes as tools in cell biology: new insights into their cellular reduction. </w:t>
      </w:r>
      <w:r w:rsidRPr="00042E41">
        <w:rPr>
          <w:i/>
          <w:noProof/>
        </w:rPr>
        <w:t>Biotechnol Annu Rev,</w:t>
      </w:r>
      <w:r w:rsidRPr="00042E41">
        <w:rPr>
          <w:noProof/>
        </w:rPr>
        <w:t xml:space="preserve"> 11</w:t>
      </w:r>
      <w:r w:rsidRPr="00042E41">
        <w:rPr>
          <w:b/>
          <w:noProof/>
        </w:rPr>
        <w:t>,</w:t>
      </w:r>
      <w:r w:rsidRPr="00042E41">
        <w:rPr>
          <w:noProof/>
        </w:rPr>
        <w:t xml:space="preserve"> 127-52.</w:t>
      </w:r>
    </w:p>
    <w:p w14:paraId="659FFD1B" w14:textId="77777777" w:rsidR="00042E41" w:rsidRPr="00042E41" w:rsidRDefault="00042E41" w:rsidP="00A24867">
      <w:pPr>
        <w:pStyle w:val="EndNoteBibliography"/>
        <w:ind w:left="720" w:hanging="720"/>
        <w:jc w:val="both"/>
        <w:rPr>
          <w:noProof/>
        </w:rPr>
      </w:pPr>
      <w:r w:rsidRPr="00042E41">
        <w:rPr>
          <w:noProof/>
        </w:rPr>
        <w:t xml:space="preserve">BLATTNER, F. R., PLUNKETT, G., 3RD, BLOCH, C. A., PERNA, N. T., BURLAND, V., RILEY, M., COLLADO-VIDES, J., GLASNER, J. D., RODE, C. K., MAYHEW, G. F., GREGOR, J., DAVIS, N. W., KIRKPATRICK, H. A., GOEDEN, M. A., ROSE, D. J., MAU, B. &amp; SHAO, Y. 1997. The complete genome sequence of Escherichia coli K-12. </w:t>
      </w:r>
      <w:r w:rsidRPr="00042E41">
        <w:rPr>
          <w:i/>
          <w:noProof/>
        </w:rPr>
        <w:t>Science,</w:t>
      </w:r>
      <w:r w:rsidRPr="00042E41">
        <w:rPr>
          <w:noProof/>
        </w:rPr>
        <w:t xml:space="preserve"> 277</w:t>
      </w:r>
      <w:r w:rsidRPr="00042E41">
        <w:rPr>
          <w:b/>
          <w:noProof/>
        </w:rPr>
        <w:t>,</w:t>
      </w:r>
      <w:r w:rsidRPr="00042E41">
        <w:rPr>
          <w:noProof/>
        </w:rPr>
        <w:t xml:space="preserve"> 1453-62.</w:t>
      </w:r>
    </w:p>
    <w:p w14:paraId="2122E025" w14:textId="77777777" w:rsidR="00042E41" w:rsidRPr="00042E41" w:rsidRDefault="00042E41" w:rsidP="00A24867">
      <w:pPr>
        <w:pStyle w:val="EndNoteBibliography"/>
        <w:ind w:left="720" w:hanging="720"/>
        <w:jc w:val="both"/>
        <w:rPr>
          <w:noProof/>
        </w:rPr>
      </w:pPr>
      <w:r w:rsidRPr="00042E41">
        <w:rPr>
          <w:noProof/>
        </w:rPr>
        <w:t xml:space="preserve">BLOCH, K. D., ICHINOSE, F., ROBERTS, J. D., JR. &amp; ZAPOL, W. M. 2007. Inhaled NO as a therapeutic agent. </w:t>
      </w:r>
      <w:r w:rsidRPr="00042E41">
        <w:rPr>
          <w:i/>
          <w:noProof/>
        </w:rPr>
        <w:t>Cardiovasc Res,</w:t>
      </w:r>
      <w:r w:rsidRPr="00042E41">
        <w:rPr>
          <w:noProof/>
        </w:rPr>
        <w:t xml:space="preserve"> 75</w:t>
      </w:r>
      <w:r w:rsidRPr="00042E41">
        <w:rPr>
          <w:b/>
          <w:noProof/>
        </w:rPr>
        <w:t>,</w:t>
      </w:r>
      <w:r w:rsidRPr="00042E41">
        <w:rPr>
          <w:noProof/>
        </w:rPr>
        <w:t xml:space="preserve"> 339-48.</w:t>
      </w:r>
    </w:p>
    <w:p w14:paraId="1FB1EBE0" w14:textId="77777777" w:rsidR="00042E41" w:rsidRPr="00042E41" w:rsidRDefault="00042E41" w:rsidP="00A24867">
      <w:pPr>
        <w:pStyle w:val="EndNoteBibliography"/>
        <w:ind w:left="720" w:hanging="720"/>
        <w:jc w:val="both"/>
        <w:rPr>
          <w:noProof/>
        </w:rPr>
      </w:pPr>
      <w:r w:rsidRPr="00042E41">
        <w:rPr>
          <w:noProof/>
        </w:rPr>
        <w:t xml:space="preserve">BOCHNER, B. R. 2003. New technologies to assess genotype-phenotype relationships. </w:t>
      </w:r>
      <w:r w:rsidRPr="00042E41">
        <w:rPr>
          <w:i/>
          <w:noProof/>
        </w:rPr>
        <w:t>Nat Rev Genet,</w:t>
      </w:r>
      <w:r w:rsidRPr="00042E41">
        <w:rPr>
          <w:noProof/>
        </w:rPr>
        <w:t xml:space="preserve"> 4</w:t>
      </w:r>
      <w:r w:rsidRPr="00042E41">
        <w:rPr>
          <w:b/>
          <w:noProof/>
        </w:rPr>
        <w:t>,</w:t>
      </w:r>
      <w:r w:rsidRPr="00042E41">
        <w:rPr>
          <w:noProof/>
        </w:rPr>
        <w:t xml:space="preserve"> 309-14.</w:t>
      </w:r>
    </w:p>
    <w:p w14:paraId="6C784607" w14:textId="77777777" w:rsidR="00042E41" w:rsidRPr="00042E41" w:rsidRDefault="00042E41" w:rsidP="00A24867">
      <w:pPr>
        <w:pStyle w:val="EndNoteBibliography"/>
        <w:ind w:left="720" w:hanging="720"/>
        <w:jc w:val="both"/>
        <w:rPr>
          <w:noProof/>
        </w:rPr>
      </w:pPr>
      <w:r w:rsidRPr="00042E41">
        <w:rPr>
          <w:noProof/>
        </w:rPr>
        <w:t xml:space="preserve">BOCHNER, B. R. 2009. Global phenotypic characterization of bacteria. </w:t>
      </w:r>
      <w:r w:rsidRPr="00042E41">
        <w:rPr>
          <w:i/>
          <w:noProof/>
        </w:rPr>
        <w:t>FEMS Microbiol Rev,</w:t>
      </w:r>
      <w:r w:rsidRPr="00042E41">
        <w:rPr>
          <w:noProof/>
        </w:rPr>
        <w:t xml:space="preserve"> 33</w:t>
      </w:r>
      <w:r w:rsidRPr="00042E41">
        <w:rPr>
          <w:b/>
          <w:noProof/>
        </w:rPr>
        <w:t>,</w:t>
      </w:r>
      <w:r w:rsidRPr="00042E41">
        <w:rPr>
          <w:noProof/>
        </w:rPr>
        <w:t xml:space="preserve"> 191-205.</w:t>
      </w:r>
    </w:p>
    <w:p w14:paraId="6692CE28" w14:textId="77777777" w:rsidR="00042E41" w:rsidRPr="00042E41" w:rsidRDefault="00042E41" w:rsidP="00A24867">
      <w:pPr>
        <w:pStyle w:val="EndNoteBibliography"/>
        <w:ind w:left="720" w:hanging="720"/>
        <w:jc w:val="both"/>
        <w:rPr>
          <w:noProof/>
        </w:rPr>
      </w:pPr>
      <w:r w:rsidRPr="00042E41">
        <w:rPr>
          <w:noProof/>
        </w:rPr>
        <w:t xml:space="preserve">BOCHNER, B. R., GADZINSKI, P. &amp; PANOMITROS, E. 2001. Phenotype microarrays for high-throughput phenotypic testing and assay of gene function. </w:t>
      </w:r>
      <w:r w:rsidRPr="00042E41">
        <w:rPr>
          <w:i/>
          <w:noProof/>
        </w:rPr>
        <w:t>Genome Res,</w:t>
      </w:r>
      <w:r w:rsidRPr="00042E41">
        <w:rPr>
          <w:noProof/>
        </w:rPr>
        <w:t xml:space="preserve"> 11</w:t>
      </w:r>
      <w:r w:rsidRPr="00042E41">
        <w:rPr>
          <w:b/>
          <w:noProof/>
        </w:rPr>
        <w:t>,</w:t>
      </w:r>
      <w:r w:rsidRPr="00042E41">
        <w:rPr>
          <w:noProof/>
        </w:rPr>
        <w:t xml:space="preserve"> 1246-55.</w:t>
      </w:r>
    </w:p>
    <w:p w14:paraId="5B54790F" w14:textId="77777777" w:rsidR="00042E41" w:rsidRPr="00042E41" w:rsidRDefault="00042E41" w:rsidP="00A24867">
      <w:pPr>
        <w:pStyle w:val="EndNoteBibliography"/>
        <w:ind w:left="720" w:hanging="720"/>
        <w:jc w:val="both"/>
        <w:rPr>
          <w:noProof/>
        </w:rPr>
      </w:pPr>
      <w:r w:rsidRPr="00042E41">
        <w:rPr>
          <w:noProof/>
        </w:rPr>
        <w:t xml:space="preserve">BOCZKOWSKI, J., PODEROSO, J. J. &amp; MOTTERLINI, R. 2006. CO-metal interaction: Vital signaling from a lethal gas. </w:t>
      </w:r>
      <w:r w:rsidRPr="00042E41">
        <w:rPr>
          <w:i/>
          <w:noProof/>
        </w:rPr>
        <w:t>Trends Biochem Sci,</w:t>
      </w:r>
      <w:r w:rsidRPr="00042E41">
        <w:rPr>
          <w:noProof/>
        </w:rPr>
        <w:t xml:space="preserve"> 31</w:t>
      </w:r>
      <w:r w:rsidRPr="00042E41">
        <w:rPr>
          <w:b/>
          <w:noProof/>
        </w:rPr>
        <w:t>,</w:t>
      </w:r>
      <w:r w:rsidRPr="00042E41">
        <w:rPr>
          <w:noProof/>
        </w:rPr>
        <w:t xml:space="preserve"> 614-21.</w:t>
      </w:r>
    </w:p>
    <w:p w14:paraId="765E3CFD" w14:textId="77777777" w:rsidR="00042E41" w:rsidRPr="00042E41" w:rsidRDefault="00042E41" w:rsidP="00A24867">
      <w:pPr>
        <w:pStyle w:val="EndNoteBibliography"/>
        <w:ind w:left="720" w:hanging="720"/>
        <w:jc w:val="both"/>
        <w:rPr>
          <w:noProof/>
        </w:rPr>
      </w:pPr>
      <w:r w:rsidRPr="00042E41">
        <w:rPr>
          <w:noProof/>
        </w:rPr>
        <w:t xml:space="preserve">BOELAERT, J. R. 1996. Iron and infection. </w:t>
      </w:r>
      <w:r w:rsidRPr="00042E41">
        <w:rPr>
          <w:i/>
          <w:noProof/>
        </w:rPr>
        <w:t>Acta Clin Belg,</w:t>
      </w:r>
      <w:r w:rsidRPr="00042E41">
        <w:rPr>
          <w:noProof/>
        </w:rPr>
        <w:t xml:space="preserve"> 51</w:t>
      </w:r>
      <w:r w:rsidRPr="00042E41">
        <w:rPr>
          <w:b/>
          <w:noProof/>
        </w:rPr>
        <w:t>,</w:t>
      </w:r>
      <w:r w:rsidRPr="00042E41">
        <w:rPr>
          <w:noProof/>
        </w:rPr>
        <w:t xml:space="preserve"> 213-21.</w:t>
      </w:r>
    </w:p>
    <w:p w14:paraId="4E67CCCE" w14:textId="77777777" w:rsidR="00042E41" w:rsidRPr="00042E41" w:rsidRDefault="00042E41" w:rsidP="00A24867">
      <w:pPr>
        <w:pStyle w:val="EndNoteBibliography"/>
        <w:ind w:left="720" w:hanging="720"/>
        <w:jc w:val="both"/>
        <w:rPr>
          <w:noProof/>
        </w:rPr>
      </w:pPr>
      <w:r w:rsidRPr="00042E41">
        <w:rPr>
          <w:noProof/>
        </w:rPr>
        <w:t xml:space="preserve">BOLHUIS, A., HAND, L., MARSHALL, J. E., RICHARDS, A. D., RODGER, A. &amp; ALDRICH-WRIGHT, J. 2011. Antimicrobial activity of ruthenium-based intercalators. </w:t>
      </w:r>
      <w:r w:rsidRPr="00042E41">
        <w:rPr>
          <w:i/>
          <w:noProof/>
        </w:rPr>
        <w:t>Eur J Pharm Sci,</w:t>
      </w:r>
      <w:r w:rsidRPr="00042E41">
        <w:rPr>
          <w:noProof/>
        </w:rPr>
        <w:t xml:space="preserve"> 42</w:t>
      </w:r>
      <w:r w:rsidRPr="00042E41">
        <w:rPr>
          <w:b/>
          <w:noProof/>
        </w:rPr>
        <w:t>,</w:t>
      </w:r>
      <w:r w:rsidRPr="00042E41">
        <w:rPr>
          <w:noProof/>
        </w:rPr>
        <w:t xml:space="preserve"> 313-7.</w:t>
      </w:r>
    </w:p>
    <w:p w14:paraId="18B69207" w14:textId="77777777" w:rsidR="00042E41" w:rsidRPr="00042E41" w:rsidRDefault="00042E41" w:rsidP="00A24867">
      <w:pPr>
        <w:pStyle w:val="EndNoteBibliography"/>
        <w:ind w:left="720" w:hanging="720"/>
        <w:jc w:val="both"/>
        <w:rPr>
          <w:noProof/>
        </w:rPr>
      </w:pPr>
      <w:r w:rsidRPr="00042E41">
        <w:rPr>
          <w:noProof/>
        </w:rPr>
        <w:t xml:space="preserve">BOSWORTH, C. A., TOLEDO, J. C., JR., ZMIJEWSKI, J. W., LI, Q. &amp; LANCASTER, J. R., JR. 2009. Dinitrosyliron complexes and the mechanism(s) of cellular protein nitrosothiol formation from nitric oxide. </w:t>
      </w:r>
      <w:r w:rsidRPr="00042E41">
        <w:rPr>
          <w:i/>
          <w:noProof/>
        </w:rPr>
        <w:t>Proc Natl Acad Sci U S A,</w:t>
      </w:r>
      <w:r w:rsidRPr="00042E41">
        <w:rPr>
          <w:noProof/>
        </w:rPr>
        <w:t xml:space="preserve"> 106</w:t>
      </w:r>
      <w:r w:rsidRPr="00042E41">
        <w:rPr>
          <w:b/>
          <w:noProof/>
        </w:rPr>
        <w:t>,</w:t>
      </w:r>
      <w:r w:rsidRPr="00042E41">
        <w:rPr>
          <w:noProof/>
        </w:rPr>
        <w:t xml:space="preserve"> 4671-6.</w:t>
      </w:r>
    </w:p>
    <w:p w14:paraId="57B837C0" w14:textId="77777777" w:rsidR="00042E41" w:rsidRPr="00042E41" w:rsidRDefault="00042E41" w:rsidP="00A24867">
      <w:pPr>
        <w:pStyle w:val="EndNoteBibliography"/>
        <w:ind w:left="720" w:hanging="720"/>
        <w:jc w:val="both"/>
        <w:rPr>
          <w:noProof/>
        </w:rPr>
      </w:pPr>
      <w:r w:rsidRPr="00042E41">
        <w:rPr>
          <w:noProof/>
        </w:rPr>
        <w:t xml:space="preserve">BOWMAN, L. A., MCLEAN, S., POOLE, R. K. &amp; FUKUTO, J. M. 2011. The diversity of microbial responses to nitric oxide and agents of nitrosative stress close cousins but not identical twins. </w:t>
      </w:r>
      <w:r w:rsidRPr="00042E41">
        <w:rPr>
          <w:i/>
          <w:noProof/>
        </w:rPr>
        <w:t>Adv Microb Physiol,</w:t>
      </w:r>
      <w:r w:rsidRPr="00042E41">
        <w:rPr>
          <w:noProof/>
        </w:rPr>
        <w:t xml:space="preserve"> 59</w:t>
      </w:r>
      <w:r w:rsidRPr="00042E41">
        <w:rPr>
          <w:b/>
          <w:noProof/>
        </w:rPr>
        <w:t>,</w:t>
      </w:r>
      <w:r w:rsidRPr="00042E41">
        <w:rPr>
          <w:noProof/>
        </w:rPr>
        <w:t xml:space="preserve"> 135-219.</w:t>
      </w:r>
    </w:p>
    <w:p w14:paraId="289ADF26" w14:textId="77777777" w:rsidR="00042E41" w:rsidRPr="00042E41" w:rsidRDefault="00042E41" w:rsidP="00A24867">
      <w:pPr>
        <w:pStyle w:val="EndNoteBibliography"/>
        <w:ind w:left="720" w:hanging="720"/>
        <w:jc w:val="both"/>
        <w:rPr>
          <w:noProof/>
        </w:rPr>
      </w:pPr>
      <w:r w:rsidRPr="00042E41">
        <w:rPr>
          <w:noProof/>
        </w:rPr>
        <w:t xml:space="preserve">BRADFORD, P. A. 2001. Extended-spectrum beta-lactamases in the 21st century: characterization, epidemiology, and detection of this important resistance threat. </w:t>
      </w:r>
      <w:r w:rsidRPr="00042E41">
        <w:rPr>
          <w:i/>
          <w:noProof/>
        </w:rPr>
        <w:t>Clin Microbiol Rev,</w:t>
      </w:r>
      <w:r w:rsidRPr="00042E41">
        <w:rPr>
          <w:noProof/>
        </w:rPr>
        <w:t xml:space="preserve"> 14</w:t>
      </w:r>
      <w:r w:rsidRPr="00042E41">
        <w:rPr>
          <w:b/>
          <w:noProof/>
        </w:rPr>
        <w:t>,</w:t>
      </w:r>
      <w:r w:rsidRPr="00042E41">
        <w:rPr>
          <w:noProof/>
        </w:rPr>
        <w:t xml:space="preserve"> 933-51, table of contents.</w:t>
      </w:r>
    </w:p>
    <w:p w14:paraId="4941D2D0" w14:textId="77777777" w:rsidR="00042E41" w:rsidRPr="00042E41" w:rsidRDefault="00042E41" w:rsidP="00A24867">
      <w:pPr>
        <w:pStyle w:val="EndNoteBibliography"/>
        <w:ind w:left="720" w:hanging="720"/>
        <w:jc w:val="both"/>
        <w:rPr>
          <w:noProof/>
        </w:rPr>
      </w:pPr>
      <w:r w:rsidRPr="00042E41">
        <w:rPr>
          <w:noProof/>
        </w:rPr>
        <w:t xml:space="preserve">BREAZEALE, F. W. &amp; CAMPER, N. D. 1972. Effect of selected herbicides on bacterial growth rates. </w:t>
      </w:r>
      <w:r w:rsidRPr="00042E41">
        <w:rPr>
          <w:i/>
          <w:noProof/>
        </w:rPr>
        <w:t>Appl Microbiol,</w:t>
      </w:r>
      <w:r w:rsidRPr="00042E41">
        <w:rPr>
          <w:noProof/>
        </w:rPr>
        <w:t xml:space="preserve"> 23</w:t>
      </w:r>
      <w:r w:rsidRPr="00042E41">
        <w:rPr>
          <w:b/>
          <w:noProof/>
        </w:rPr>
        <w:t>,</w:t>
      </w:r>
      <w:r w:rsidRPr="00042E41">
        <w:rPr>
          <w:noProof/>
        </w:rPr>
        <w:t xml:space="preserve"> 431-2.</w:t>
      </w:r>
    </w:p>
    <w:p w14:paraId="635C4267" w14:textId="77777777" w:rsidR="00042E41" w:rsidRPr="00042E41" w:rsidRDefault="00042E41" w:rsidP="00A24867">
      <w:pPr>
        <w:pStyle w:val="EndNoteBibliography"/>
        <w:ind w:left="720" w:hanging="720"/>
        <w:jc w:val="both"/>
        <w:rPr>
          <w:noProof/>
        </w:rPr>
      </w:pPr>
      <w:r w:rsidRPr="00042E41">
        <w:rPr>
          <w:noProof/>
        </w:rPr>
        <w:t xml:space="preserve">BRUCKMANN, N. E., WAHL, M., REISS, G. J., KOHNS, M., WATJEN, W. &amp; KUNZ, P. C. 2011. Polymer Conjugates of Photoinducible CO-Releasing Molecules. </w:t>
      </w:r>
      <w:r w:rsidRPr="00042E41">
        <w:rPr>
          <w:i/>
          <w:noProof/>
        </w:rPr>
        <w:t xml:space="preserve">European Journal of Inorganic Chemistry </w:t>
      </w:r>
      <w:r w:rsidRPr="00042E41">
        <w:rPr>
          <w:noProof/>
        </w:rPr>
        <w:t>4571-4577.</w:t>
      </w:r>
    </w:p>
    <w:p w14:paraId="4BC3455F" w14:textId="77777777" w:rsidR="00042E41" w:rsidRPr="00042E41" w:rsidRDefault="00042E41" w:rsidP="00A24867">
      <w:pPr>
        <w:pStyle w:val="EndNoteBibliography"/>
        <w:ind w:left="720" w:hanging="720"/>
        <w:jc w:val="both"/>
        <w:rPr>
          <w:noProof/>
        </w:rPr>
      </w:pPr>
      <w:r w:rsidRPr="00042E41">
        <w:rPr>
          <w:noProof/>
        </w:rPr>
        <w:t xml:space="preserve">BUTLER, M. S., BLASKOVICH, M. A. &amp; COOPER, M. A. 2013. Antibiotics in the clinical pipeline in 2013. </w:t>
      </w:r>
      <w:r w:rsidRPr="00042E41">
        <w:rPr>
          <w:i/>
          <w:noProof/>
        </w:rPr>
        <w:t>J Antibiot (Tokyo),</w:t>
      </w:r>
      <w:r w:rsidRPr="00042E41">
        <w:rPr>
          <w:noProof/>
        </w:rPr>
        <w:t xml:space="preserve"> 66</w:t>
      </w:r>
      <w:r w:rsidRPr="00042E41">
        <w:rPr>
          <w:b/>
          <w:noProof/>
        </w:rPr>
        <w:t>,</w:t>
      </w:r>
      <w:r w:rsidRPr="00042E41">
        <w:rPr>
          <w:noProof/>
        </w:rPr>
        <w:t xml:space="preserve"> 571-91.</w:t>
      </w:r>
    </w:p>
    <w:p w14:paraId="1A54FAEC" w14:textId="77777777" w:rsidR="00042E41" w:rsidRPr="00042E41" w:rsidRDefault="00042E41" w:rsidP="00A24867">
      <w:pPr>
        <w:pStyle w:val="EndNoteBibliography"/>
        <w:ind w:left="720" w:hanging="720"/>
        <w:jc w:val="both"/>
        <w:rPr>
          <w:noProof/>
        </w:rPr>
      </w:pPr>
      <w:r w:rsidRPr="00042E41">
        <w:rPr>
          <w:noProof/>
        </w:rPr>
        <w:t xml:space="preserve">CAIRNS, J. &amp; DENHARDT, D. T. 1968. Effect of cyanide and carbon monoxide on the replication of bacterial DNA in vivo. </w:t>
      </w:r>
      <w:r w:rsidRPr="00042E41">
        <w:rPr>
          <w:i/>
          <w:noProof/>
        </w:rPr>
        <w:t>J Mol Biol,</w:t>
      </w:r>
      <w:r w:rsidRPr="00042E41">
        <w:rPr>
          <w:noProof/>
        </w:rPr>
        <w:t xml:space="preserve"> 36</w:t>
      </w:r>
      <w:r w:rsidRPr="00042E41">
        <w:rPr>
          <w:b/>
          <w:noProof/>
        </w:rPr>
        <w:t>,</w:t>
      </w:r>
      <w:r w:rsidRPr="00042E41">
        <w:rPr>
          <w:noProof/>
        </w:rPr>
        <w:t xml:space="preserve"> 335-42.</w:t>
      </w:r>
    </w:p>
    <w:p w14:paraId="30988CBF" w14:textId="77777777" w:rsidR="00042E41" w:rsidRPr="00042E41" w:rsidRDefault="00042E41" w:rsidP="00A24867">
      <w:pPr>
        <w:pStyle w:val="EndNoteBibliography"/>
        <w:ind w:left="720" w:hanging="720"/>
        <w:jc w:val="both"/>
        <w:rPr>
          <w:noProof/>
        </w:rPr>
      </w:pPr>
      <w:r w:rsidRPr="00042E41">
        <w:rPr>
          <w:noProof/>
        </w:rPr>
        <w:t xml:space="preserve">CANTON, R., GONZALEZ-ALBA, J. M. &amp; GALAN, J. C. 2012. CTX-M Enzymes: Origin and Diffusion. </w:t>
      </w:r>
      <w:r w:rsidRPr="00042E41">
        <w:rPr>
          <w:i/>
          <w:noProof/>
        </w:rPr>
        <w:t>Front Microbiol,</w:t>
      </w:r>
      <w:r w:rsidRPr="00042E41">
        <w:rPr>
          <w:noProof/>
        </w:rPr>
        <w:t xml:space="preserve"> 3</w:t>
      </w:r>
      <w:r w:rsidRPr="00042E41">
        <w:rPr>
          <w:b/>
          <w:noProof/>
        </w:rPr>
        <w:t>,</w:t>
      </w:r>
      <w:r w:rsidRPr="00042E41">
        <w:rPr>
          <w:noProof/>
        </w:rPr>
        <w:t xml:space="preserve"> 110.</w:t>
      </w:r>
    </w:p>
    <w:p w14:paraId="5CB9FE2E" w14:textId="77777777" w:rsidR="00042E41" w:rsidRPr="00042E41" w:rsidRDefault="00042E41" w:rsidP="00A24867">
      <w:pPr>
        <w:pStyle w:val="EndNoteBibliography"/>
        <w:ind w:left="720" w:hanging="720"/>
        <w:jc w:val="both"/>
        <w:rPr>
          <w:noProof/>
        </w:rPr>
      </w:pPr>
      <w:r w:rsidRPr="00042E41">
        <w:rPr>
          <w:noProof/>
        </w:rPr>
        <w:t xml:space="preserve">CARPENTER, A. W. &amp; SCHOENFISCH, M. H. 2012. Nitric oxide release: part II. Therapeutic applications. </w:t>
      </w:r>
      <w:r w:rsidRPr="00042E41">
        <w:rPr>
          <w:i/>
          <w:noProof/>
        </w:rPr>
        <w:t>Chem Soc Rev,</w:t>
      </w:r>
      <w:r w:rsidRPr="00042E41">
        <w:rPr>
          <w:noProof/>
        </w:rPr>
        <w:t xml:space="preserve"> 41</w:t>
      </w:r>
      <w:r w:rsidRPr="00042E41">
        <w:rPr>
          <w:b/>
          <w:noProof/>
        </w:rPr>
        <w:t>,</w:t>
      </w:r>
      <w:r w:rsidRPr="00042E41">
        <w:rPr>
          <w:noProof/>
        </w:rPr>
        <w:t xml:space="preserve"> 3742-52.</w:t>
      </w:r>
    </w:p>
    <w:p w14:paraId="7A4465EA" w14:textId="77777777" w:rsidR="00042E41" w:rsidRPr="00042E41" w:rsidRDefault="00042E41" w:rsidP="00A24867">
      <w:pPr>
        <w:pStyle w:val="EndNoteBibliography"/>
        <w:ind w:left="720" w:hanging="720"/>
        <w:jc w:val="both"/>
        <w:rPr>
          <w:noProof/>
        </w:rPr>
      </w:pPr>
      <w:r w:rsidRPr="00042E41">
        <w:rPr>
          <w:noProof/>
        </w:rPr>
        <w:t xml:space="preserve">CARPENTER, A. W., SLOMBERG, D. L., RAO, K. S. &amp; SCHOENFISCH, M. H. 2011. Influence of scaffold size on bactericidal activity of nitric oxide-releasing silica nanoparticles. </w:t>
      </w:r>
      <w:r w:rsidRPr="00042E41">
        <w:rPr>
          <w:i/>
          <w:noProof/>
        </w:rPr>
        <w:t>ACS Nano,</w:t>
      </w:r>
      <w:r w:rsidRPr="00042E41">
        <w:rPr>
          <w:noProof/>
        </w:rPr>
        <w:t xml:space="preserve"> 5</w:t>
      </w:r>
      <w:r w:rsidRPr="00042E41">
        <w:rPr>
          <w:b/>
          <w:noProof/>
        </w:rPr>
        <w:t>,</w:t>
      </w:r>
      <w:r w:rsidRPr="00042E41">
        <w:rPr>
          <w:noProof/>
        </w:rPr>
        <w:t xml:space="preserve"> 7235-44.</w:t>
      </w:r>
    </w:p>
    <w:p w14:paraId="58E49527" w14:textId="77777777" w:rsidR="00042E41" w:rsidRPr="00042E41" w:rsidRDefault="00042E41" w:rsidP="00A24867">
      <w:pPr>
        <w:pStyle w:val="EndNoteBibliography"/>
        <w:ind w:left="720" w:hanging="720"/>
        <w:jc w:val="both"/>
        <w:rPr>
          <w:noProof/>
        </w:rPr>
      </w:pPr>
      <w:r w:rsidRPr="00042E41">
        <w:rPr>
          <w:noProof/>
        </w:rPr>
        <w:t xml:space="preserve">CHANG, C. H., CHIANG, M. L. &amp; CHOU, C. C. 2009. The effect of temperature and length of heat shock treatment on the thermal tolerance and cell leakage of Cronobacter sakazakii BCRC 13988. </w:t>
      </w:r>
      <w:r w:rsidRPr="00042E41">
        <w:rPr>
          <w:i/>
          <w:noProof/>
        </w:rPr>
        <w:t>Int J Food Microbiol,</w:t>
      </w:r>
      <w:r w:rsidRPr="00042E41">
        <w:rPr>
          <w:noProof/>
        </w:rPr>
        <w:t xml:space="preserve"> 134</w:t>
      </w:r>
      <w:r w:rsidRPr="00042E41">
        <w:rPr>
          <w:b/>
          <w:noProof/>
        </w:rPr>
        <w:t>,</w:t>
      </w:r>
      <w:r w:rsidRPr="00042E41">
        <w:rPr>
          <w:noProof/>
        </w:rPr>
        <w:t xml:space="preserve"> 184-9.</w:t>
      </w:r>
    </w:p>
    <w:p w14:paraId="5BE75AF4" w14:textId="77777777" w:rsidR="00042E41" w:rsidRPr="00042E41" w:rsidRDefault="00042E41" w:rsidP="00A24867">
      <w:pPr>
        <w:pStyle w:val="EndNoteBibliography"/>
        <w:ind w:left="720" w:hanging="720"/>
        <w:jc w:val="both"/>
        <w:rPr>
          <w:noProof/>
        </w:rPr>
      </w:pPr>
      <w:r w:rsidRPr="00042E41">
        <w:rPr>
          <w:noProof/>
        </w:rPr>
        <w:t xml:space="preserve">CHANG, Y., GU, W. &amp; MCLANDSBOROUGH, L. 2012. Low concentration of ethylenediaminetetraacetic acid (EDTA) affects biofilm formation of Listeria monocytogenes by inhibiting its initial adherence. </w:t>
      </w:r>
      <w:r w:rsidRPr="00042E41">
        <w:rPr>
          <w:i/>
          <w:noProof/>
        </w:rPr>
        <w:t>Food Microbiol,</w:t>
      </w:r>
      <w:r w:rsidRPr="00042E41">
        <w:rPr>
          <w:noProof/>
        </w:rPr>
        <w:t xml:space="preserve"> 29</w:t>
      </w:r>
      <w:r w:rsidRPr="00042E41">
        <w:rPr>
          <w:b/>
          <w:noProof/>
        </w:rPr>
        <w:t>,</w:t>
      </w:r>
      <w:r w:rsidRPr="00042E41">
        <w:rPr>
          <w:noProof/>
        </w:rPr>
        <w:t xml:space="preserve"> 10-7.</w:t>
      </w:r>
    </w:p>
    <w:p w14:paraId="6D3FB3DB" w14:textId="77777777" w:rsidR="00042E41" w:rsidRPr="00042E41" w:rsidRDefault="00042E41" w:rsidP="00A24867">
      <w:pPr>
        <w:pStyle w:val="EndNoteBibliography"/>
        <w:ind w:left="720" w:hanging="720"/>
        <w:jc w:val="both"/>
        <w:rPr>
          <w:noProof/>
        </w:rPr>
      </w:pPr>
      <w:r w:rsidRPr="00042E41">
        <w:rPr>
          <w:noProof/>
        </w:rPr>
        <w:t xml:space="preserve">CHESNEY, J. A., EATON, J. W. &amp; MAHONEY, J. R., JR. 1996. Bacterial glutathione: a sacrificial defense against chlorine compounds. </w:t>
      </w:r>
      <w:r w:rsidRPr="00042E41">
        <w:rPr>
          <w:i/>
          <w:noProof/>
        </w:rPr>
        <w:t>J Bacteriol,</w:t>
      </w:r>
      <w:r w:rsidRPr="00042E41">
        <w:rPr>
          <w:noProof/>
        </w:rPr>
        <w:t xml:space="preserve"> 178</w:t>
      </w:r>
      <w:r w:rsidRPr="00042E41">
        <w:rPr>
          <w:b/>
          <w:noProof/>
        </w:rPr>
        <w:t>,</w:t>
      </w:r>
      <w:r w:rsidRPr="00042E41">
        <w:rPr>
          <w:noProof/>
        </w:rPr>
        <w:t xml:space="preserve"> 2131-5.</w:t>
      </w:r>
    </w:p>
    <w:p w14:paraId="713C2095" w14:textId="77777777" w:rsidR="00042E41" w:rsidRPr="00042E41" w:rsidRDefault="00042E41" w:rsidP="00A24867">
      <w:pPr>
        <w:pStyle w:val="EndNoteBibliography"/>
        <w:ind w:left="720" w:hanging="720"/>
        <w:jc w:val="both"/>
        <w:rPr>
          <w:noProof/>
        </w:rPr>
      </w:pPr>
      <w:r w:rsidRPr="00042E41">
        <w:rPr>
          <w:noProof/>
        </w:rPr>
        <w:t xml:space="preserve">CHOPRA, I. &amp; ROBERTS, M. 2001. Tetracycline antibiotics: mode of action, applications, molecular biology, and epidemiology of bacterial resistance. </w:t>
      </w:r>
      <w:r w:rsidRPr="00042E41">
        <w:rPr>
          <w:i/>
          <w:noProof/>
        </w:rPr>
        <w:t>Microbiol Mol Biol Rev,</w:t>
      </w:r>
      <w:r w:rsidRPr="00042E41">
        <w:rPr>
          <w:noProof/>
        </w:rPr>
        <w:t xml:space="preserve"> 65</w:t>
      </w:r>
      <w:r w:rsidRPr="00042E41">
        <w:rPr>
          <w:b/>
          <w:noProof/>
        </w:rPr>
        <w:t>,</w:t>
      </w:r>
      <w:r w:rsidRPr="00042E41">
        <w:rPr>
          <w:noProof/>
        </w:rPr>
        <w:t xml:space="preserve"> 232-60 ; second page, table of contents.</w:t>
      </w:r>
    </w:p>
    <w:p w14:paraId="14E00233" w14:textId="77777777" w:rsidR="00042E41" w:rsidRPr="00042E41" w:rsidRDefault="00042E41" w:rsidP="00A24867">
      <w:pPr>
        <w:pStyle w:val="EndNoteBibliography"/>
        <w:ind w:left="720" w:hanging="720"/>
        <w:jc w:val="both"/>
        <w:rPr>
          <w:noProof/>
        </w:rPr>
      </w:pPr>
      <w:r w:rsidRPr="00042E41">
        <w:rPr>
          <w:noProof/>
        </w:rPr>
        <w:t xml:space="preserve">CHOW, C. S. &amp; BARTON, J. K. 1992. Transition metal complexes as probes of nucleic acids. </w:t>
      </w:r>
      <w:r w:rsidRPr="00042E41">
        <w:rPr>
          <w:i/>
          <w:noProof/>
        </w:rPr>
        <w:t>Methods Enzymol,</w:t>
      </w:r>
      <w:r w:rsidRPr="00042E41">
        <w:rPr>
          <w:noProof/>
        </w:rPr>
        <w:t xml:space="preserve"> 212</w:t>
      </w:r>
      <w:r w:rsidRPr="00042E41">
        <w:rPr>
          <w:b/>
          <w:noProof/>
        </w:rPr>
        <w:t>,</w:t>
      </w:r>
      <w:r w:rsidRPr="00042E41">
        <w:rPr>
          <w:noProof/>
        </w:rPr>
        <w:t xml:space="preserve"> 219-42.</w:t>
      </w:r>
    </w:p>
    <w:p w14:paraId="39E80185" w14:textId="77777777" w:rsidR="00042E41" w:rsidRPr="00042E41" w:rsidRDefault="00042E41" w:rsidP="00A24867">
      <w:pPr>
        <w:pStyle w:val="EndNoteBibliography"/>
        <w:ind w:left="720" w:hanging="720"/>
        <w:jc w:val="both"/>
        <w:rPr>
          <w:noProof/>
        </w:rPr>
      </w:pPr>
      <w:r w:rsidRPr="00042E41">
        <w:rPr>
          <w:noProof/>
        </w:rPr>
        <w:t xml:space="preserve">CHUNG, S. W., LIU, X., MACIAS, A. A., BARON, R. M. &amp; PERRELLA, M. A. 2008. Heme oxygenase-1-derived carbon monoxide enhances the host defense response to microbial sepsis in mice. </w:t>
      </w:r>
      <w:r w:rsidRPr="00042E41">
        <w:rPr>
          <w:i/>
          <w:noProof/>
        </w:rPr>
        <w:t>J Clin Invest,</w:t>
      </w:r>
      <w:r w:rsidRPr="00042E41">
        <w:rPr>
          <w:noProof/>
        </w:rPr>
        <w:t xml:space="preserve"> 118</w:t>
      </w:r>
      <w:r w:rsidRPr="00042E41">
        <w:rPr>
          <w:b/>
          <w:noProof/>
        </w:rPr>
        <w:t>,</w:t>
      </w:r>
      <w:r w:rsidRPr="00042E41">
        <w:rPr>
          <w:noProof/>
        </w:rPr>
        <w:t xml:space="preserve"> 239-47.</w:t>
      </w:r>
    </w:p>
    <w:p w14:paraId="2BE299C6" w14:textId="77777777" w:rsidR="00042E41" w:rsidRPr="00042E41" w:rsidRDefault="00042E41" w:rsidP="00A24867">
      <w:pPr>
        <w:pStyle w:val="EndNoteBibliography"/>
        <w:ind w:left="720" w:hanging="720"/>
        <w:jc w:val="both"/>
        <w:rPr>
          <w:noProof/>
        </w:rPr>
      </w:pPr>
      <w:r w:rsidRPr="00042E41">
        <w:rPr>
          <w:noProof/>
        </w:rPr>
        <w:t xml:space="preserve">CLARK, D. S., LENTZ, C. P. &amp; ROTH, L. A. 1976. Use of Carbon-Monoxide for Extending Shelf-Life of Prepackaged Fresh Beef. </w:t>
      </w:r>
      <w:r w:rsidRPr="00042E41">
        <w:rPr>
          <w:i/>
          <w:noProof/>
        </w:rPr>
        <w:t>Canadian Institute of Food Science and Technology Journal-Journal De L Institut Canadien De Science Et Technologie Alimentaires,</w:t>
      </w:r>
      <w:r w:rsidRPr="00042E41">
        <w:rPr>
          <w:noProof/>
        </w:rPr>
        <w:t xml:space="preserve"> 9</w:t>
      </w:r>
      <w:r w:rsidRPr="00042E41">
        <w:rPr>
          <w:b/>
          <w:noProof/>
        </w:rPr>
        <w:t>,</w:t>
      </w:r>
      <w:r w:rsidRPr="00042E41">
        <w:rPr>
          <w:noProof/>
        </w:rPr>
        <w:t xml:space="preserve"> 114-117.</w:t>
      </w:r>
    </w:p>
    <w:p w14:paraId="14E02FFF" w14:textId="77777777" w:rsidR="00042E41" w:rsidRPr="00042E41" w:rsidRDefault="00042E41" w:rsidP="00A24867">
      <w:pPr>
        <w:pStyle w:val="EndNoteBibliography"/>
        <w:ind w:left="720" w:hanging="720"/>
        <w:jc w:val="both"/>
        <w:rPr>
          <w:noProof/>
        </w:rPr>
      </w:pPr>
      <w:r w:rsidRPr="00042E41">
        <w:rPr>
          <w:noProof/>
        </w:rPr>
        <w:t xml:space="preserve">CLARK, J. E., NAUGHTON, P., SHUREY, S., GREEN, C. J., JOHNSON, T. R., MANN, B. E., FORESTI, R. &amp; MOTTERLINI, R. 2003. Cardioprotective actions by a water-soluble carbon monoxide-releasing molecule. </w:t>
      </w:r>
      <w:r w:rsidRPr="00042E41">
        <w:rPr>
          <w:i/>
          <w:noProof/>
        </w:rPr>
        <w:t>Circ Res,</w:t>
      </w:r>
      <w:r w:rsidRPr="00042E41">
        <w:rPr>
          <w:noProof/>
        </w:rPr>
        <w:t xml:space="preserve"> 93</w:t>
      </w:r>
      <w:r w:rsidRPr="00042E41">
        <w:rPr>
          <w:b/>
          <w:noProof/>
        </w:rPr>
        <w:t>,</w:t>
      </w:r>
      <w:r w:rsidRPr="00042E41">
        <w:rPr>
          <w:noProof/>
        </w:rPr>
        <w:t xml:space="preserve"> e2-8.</w:t>
      </w:r>
    </w:p>
    <w:p w14:paraId="1509CFDF" w14:textId="77777777" w:rsidR="00042E41" w:rsidRPr="00042E41" w:rsidRDefault="00042E41" w:rsidP="00A24867">
      <w:pPr>
        <w:pStyle w:val="EndNoteBibliography"/>
        <w:ind w:left="720" w:hanging="720"/>
        <w:jc w:val="both"/>
        <w:rPr>
          <w:noProof/>
        </w:rPr>
      </w:pPr>
      <w:r w:rsidRPr="00042E41">
        <w:rPr>
          <w:noProof/>
        </w:rPr>
        <w:t xml:space="preserve">COOPER, C. E. &amp; BROWN, G. C. 2008. The inhibition of mitochondrial cytochrome oxidase by the gases carbon monoxide, nitric oxide, hydrogen cyanide and hydrogen sulfide: chemical mechanism and physiological significance. </w:t>
      </w:r>
      <w:r w:rsidRPr="00042E41">
        <w:rPr>
          <w:i/>
          <w:noProof/>
        </w:rPr>
        <w:t>J Bioenerg Biomembr,</w:t>
      </w:r>
      <w:r w:rsidRPr="00042E41">
        <w:rPr>
          <w:noProof/>
        </w:rPr>
        <w:t xml:space="preserve"> 40</w:t>
      </w:r>
      <w:r w:rsidRPr="00042E41">
        <w:rPr>
          <w:b/>
          <w:noProof/>
        </w:rPr>
        <w:t>,</w:t>
      </w:r>
      <w:r w:rsidRPr="00042E41">
        <w:rPr>
          <w:noProof/>
        </w:rPr>
        <w:t xml:space="preserve"> 533-9.</w:t>
      </w:r>
    </w:p>
    <w:p w14:paraId="298B8311" w14:textId="77777777" w:rsidR="00042E41" w:rsidRPr="00042E41" w:rsidRDefault="00042E41" w:rsidP="00A24867">
      <w:pPr>
        <w:pStyle w:val="EndNoteBibliography"/>
        <w:ind w:left="720" w:hanging="720"/>
        <w:jc w:val="both"/>
        <w:rPr>
          <w:noProof/>
        </w:rPr>
      </w:pPr>
      <w:r w:rsidRPr="00042E41">
        <w:rPr>
          <w:noProof/>
        </w:rPr>
        <w:t xml:space="preserve">CROOK, S. H., MANN, B. E., MEIJER, A. J., ADAMS, H., SAWLE, P., SCAPENS, D. &amp; MOTTERLINI, R. 2011. [Mn(CO)4{S2CNMe(CH2CO2H)}], a new water-soluble CO-releasing molecule. </w:t>
      </w:r>
      <w:r w:rsidRPr="00042E41">
        <w:rPr>
          <w:i/>
          <w:noProof/>
        </w:rPr>
        <w:t>Dalton Trans,</w:t>
      </w:r>
      <w:r w:rsidRPr="00042E41">
        <w:rPr>
          <w:noProof/>
        </w:rPr>
        <w:t xml:space="preserve"> 40</w:t>
      </w:r>
      <w:r w:rsidRPr="00042E41">
        <w:rPr>
          <w:b/>
          <w:noProof/>
        </w:rPr>
        <w:t>,</w:t>
      </w:r>
      <w:r w:rsidRPr="00042E41">
        <w:rPr>
          <w:noProof/>
        </w:rPr>
        <w:t xml:space="preserve"> 4230-5.</w:t>
      </w:r>
    </w:p>
    <w:p w14:paraId="75C58630" w14:textId="77777777" w:rsidR="00042E41" w:rsidRPr="00042E41" w:rsidRDefault="00042E41" w:rsidP="00A24867">
      <w:pPr>
        <w:pStyle w:val="EndNoteBibliography"/>
        <w:ind w:left="720" w:hanging="720"/>
        <w:jc w:val="both"/>
        <w:rPr>
          <w:noProof/>
        </w:rPr>
      </w:pPr>
      <w:r w:rsidRPr="00042E41">
        <w:rPr>
          <w:noProof/>
        </w:rPr>
        <w:t xml:space="preserve">CROW, J. P. 1997. Dichlorodihydrofluorescein and dihydrorhodamine 123 are sensitive indicators of peroxynitrite in vitro: implications for intracellular measurement of reactive nitrogen and oxygen species. </w:t>
      </w:r>
      <w:r w:rsidRPr="00042E41">
        <w:rPr>
          <w:i/>
          <w:noProof/>
        </w:rPr>
        <w:t>Nitric Oxide,</w:t>
      </w:r>
      <w:r w:rsidRPr="00042E41">
        <w:rPr>
          <w:noProof/>
        </w:rPr>
        <w:t xml:space="preserve"> 1</w:t>
      </w:r>
      <w:r w:rsidRPr="00042E41">
        <w:rPr>
          <w:b/>
          <w:noProof/>
        </w:rPr>
        <w:t>,</w:t>
      </w:r>
      <w:r w:rsidRPr="00042E41">
        <w:rPr>
          <w:noProof/>
        </w:rPr>
        <w:t xml:space="preserve"> 145-57.</w:t>
      </w:r>
    </w:p>
    <w:p w14:paraId="647F4584" w14:textId="77777777" w:rsidR="00042E41" w:rsidRPr="00042E41" w:rsidRDefault="00042E41" w:rsidP="00A24867">
      <w:pPr>
        <w:pStyle w:val="EndNoteBibliography"/>
        <w:ind w:left="720" w:hanging="720"/>
        <w:jc w:val="both"/>
        <w:rPr>
          <w:noProof/>
        </w:rPr>
      </w:pPr>
      <w:r w:rsidRPr="00042E41">
        <w:rPr>
          <w:noProof/>
        </w:rPr>
        <w:t xml:space="preserve">CUSUMANO, C. K., PINKNER, J. S., HAN, Z., GREENE, S. E., FORD, B. A., CROWLEY, J. R., HENDERSON, J. P., JANETKA, J. W. &amp; HULTGREN, S. J. 2011. Treatment and prevention of urinary tract infection with orally active FimH inhibitors. </w:t>
      </w:r>
      <w:r w:rsidRPr="00042E41">
        <w:rPr>
          <w:i/>
          <w:noProof/>
        </w:rPr>
        <w:t>Sci Transl Med,</w:t>
      </w:r>
      <w:r w:rsidRPr="00042E41">
        <w:rPr>
          <w:noProof/>
        </w:rPr>
        <w:t xml:space="preserve"> 3</w:t>
      </w:r>
      <w:r w:rsidRPr="00042E41">
        <w:rPr>
          <w:b/>
          <w:noProof/>
        </w:rPr>
        <w:t>,</w:t>
      </w:r>
      <w:r w:rsidRPr="00042E41">
        <w:rPr>
          <w:noProof/>
        </w:rPr>
        <w:t xml:space="preserve"> 109ra115.</w:t>
      </w:r>
    </w:p>
    <w:p w14:paraId="2A2280E1" w14:textId="77777777" w:rsidR="00042E41" w:rsidRPr="00042E41" w:rsidRDefault="00042E41" w:rsidP="00A24867">
      <w:pPr>
        <w:pStyle w:val="EndNoteBibliography"/>
        <w:ind w:left="720" w:hanging="720"/>
        <w:jc w:val="both"/>
        <w:rPr>
          <w:noProof/>
        </w:rPr>
      </w:pPr>
      <w:r w:rsidRPr="00042E41">
        <w:rPr>
          <w:noProof/>
        </w:rPr>
        <w:t xml:space="preserve">CUTRUZZOLA, F. 1999. Bacterial nitric oxide synthesis. </w:t>
      </w:r>
      <w:r w:rsidRPr="00042E41">
        <w:rPr>
          <w:i/>
          <w:noProof/>
        </w:rPr>
        <w:t>Biochim Biophys Acta,</w:t>
      </w:r>
      <w:r w:rsidRPr="00042E41">
        <w:rPr>
          <w:noProof/>
        </w:rPr>
        <w:t xml:space="preserve"> 1411</w:t>
      </w:r>
      <w:r w:rsidRPr="00042E41">
        <w:rPr>
          <w:b/>
          <w:noProof/>
        </w:rPr>
        <w:t>,</w:t>
      </w:r>
      <w:r w:rsidRPr="00042E41">
        <w:rPr>
          <w:noProof/>
        </w:rPr>
        <w:t xml:space="preserve"> 231-49.</w:t>
      </w:r>
    </w:p>
    <w:p w14:paraId="2D63E38A" w14:textId="77777777" w:rsidR="00042E41" w:rsidRPr="00042E41" w:rsidRDefault="00042E41" w:rsidP="00A24867">
      <w:pPr>
        <w:pStyle w:val="EndNoteBibliography"/>
        <w:ind w:left="720" w:hanging="720"/>
        <w:jc w:val="both"/>
        <w:rPr>
          <w:noProof/>
        </w:rPr>
      </w:pPr>
      <w:r w:rsidRPr="00042E41">
        <w:rPr>
          <w:noProof/>
        </w:rPr>
        <w:t xml:space="preserve">CZYZEWSKI, B. K. &amp; WANG, D. N. 2012. Identification and characterization of a bacterial hydrosulphide ion channel. </w:t>
      </w:r>
      <w:r w:rsidRPr="00042E41">
        <w:rPr>
          <w:i/>
          <w:noProof/>
        </w:rPr>
        <w:t>Nature,</w:t>
      </w:r>
      <w:r w:rsidRPr="00042E41">
        <w:rPr>
          <w:noProof/>
        </w:rPr>
        <w:t xml:space="preserve"> 483</w:t>
      </w:r>
      <w:r w:rsidRPr="00042E41">
        <w:rPr>
          <w:b/>
          <w:noProof/>
        </w:rPr>
        <w:t>,</w:t>
      </w:r>
      <w:r w:rsidRPr="00042E41">
        <w:rPr>
          <w:noProof/>
        </w:rPr>
        <w:t xml:space="preserve"> 494-7.</w:t>
      </w:r>
    </w:p>
    <w:p w14:paraId="20678A46" w14:textId="77777777" w:rsidR="00042E41" w:rsidRPr="00042E41" w:rsidRDefault="00042E41" w:rsidP="00A24867">
      <w:pPr>
        <w:pStyle w:val="EndNoteBibliography"/>
        <w:ind w:left="720" w:hanging="720"/>
        <w:jc w:val="both"/>
        <w:rPr>
          <w:noProof/>
        </w:rPr>
      </w:pPr>
      <w:r w:rsidRPr="00042E41">
        <w:rPr>
          <w:noProof/>
        </w:rPr>
        <w:t xml:space="preserve">DAVIDGE, K. S., MOTTERLINI, R., MANN, B. E., WILSON, J. L. &amp; POOLE, R. K. 2009a. Carbon monoxide in biology and microbiology: surprising roles for the "Detroit perfume". </w:t>
      </w:r>
      <w:r w:rsidRPr="00042E41">
        <w:rPr>
          <w:i/>
          <w:noProof/>
        </w:rPr>
        <w:t>Adv Microb Physiol,</w:t>
      </w:r>
      <w:r w:rsidRPr="00042E41">
        <w:rPr>
          <w:noProof/>
        </w:rPr>
        <w:t xml:space="preserve"> 56</w:t>
      </w:r>
      <w:r w:rsidRPr="00042E41">
        <w:rPr>
          <w:b/>
          <w:noProof/>
        </w:rPr>
        <w:t>,</w:t>
      </w:r>
      <w:r w:rsidRPr="00042E41">
        <w:rPr>
          <w:noProof/>
        </w:rPr>
        <w:t xml:space="preserve"> 85-167.</w:t>
      </w:r>
    </w:p>
    <w:p w14:paraId="79332163" w14:textId="77777777" w:rsidR="00042E41" w:rsidRPr="00042E41" w:rsidRDefault="00042E41" w:rsidP="00A24867">
      <w:pPr>
        <w:pStyle w:val="EndNoteBibliography"/>
        <w:ind w:left="720" w:hanging="720"/>
        <w:jc w:val="both"/>
        <w:rPr>
          <w:noProof/>
        </w:rPr>
      </w:pPr>
      <w:r w:rsidRPr="00042E41">
        <w:rPr>
          <w:noProof/>
        </w:rPr>
        <w:t xml:space="preserve">DAVIDGE, K. S., SANGUINETTI, G., YEE, C. H., COX, A. G., MCLEOD, C. W., MONK, C. E., MANN, B. E., MOTTERLINI, R. &amp; POOLE, R. K. 2009b. Carbon monoxide-releasing antibacterial molecules target respiration and global transcriptional regulators. </w:t>
      </w:r>
      <w:r w:rsidRPr="00042E41">
        <w:rPr>
          <w:i/>
          <w:noProof/>
        </w:rPr>
        <w:t>J Biol Chem,</w:t>
      </w:r>
      <w:r w:rsidRPr="00042E41">
        <w:rPr>
          <w:noProof/>
        </w:rPr>
        <w:t xml:space="preserve"> 284</w:t>
      </w:r>
      <w:r w:rsidRPr="00042E41">
        <w:rPr>
          <w:b/>
          <w:noProof/>
        </w:rPr>
        <w:t>,</w:t>
      </w:r>
      <w:r w:rsidRPr="00042E41">
        <w:rPr>
          <w:noProof/>
        </w:rPr>
        <w:t xml:space="preserve"> 4516-24.</w:t>
      </w:r>
    </w:p>
    <w:p w14:paraId="1C8FF4B7" w14:textId="77777777" w:rsidR="00042E41" w:rsidRPr="00042E41" w:rsidRDefault="00042E41" w:rsidP="00A24867">
      <w:pPr>
        <w:pStyle w:val="EndNoteBibliography"/>
        <w:ind w:left="720" w:hanging="720"/>
        <w:jc w:val="both"/>
        <w:rPr>
          <w:noProof/>
        </w:rPr>
      </w:pPr>
      <w:r w:rsidRPr="00042E41">
        <w:rPr>
          <w:noProof/>
        </w:rPr>
        <w:t xml:space="preserve">DAVIS, B. D. 1987. Mechanism of bactericidal action of aminoglycosides. </w:t>
      </w:r>
      <w:r w:rsidRPr="00042E41">
        <w:rPr>
          <w:i/>
          <w:noProof/>
        </w:rPr>
        <w:t>Microbiol Rev,</w:t>
      </w:r>
      <w:r w:rsidRPr="00042E41">
        <w:rPr>
          <w:noProof/>
        </w:rPr>
        <w:t xml:space="preserve"> 51</w:t>
      </w:r>
      <w:r w:rsidRPr="00042E41">
        <w:rPr>
          <w:b/>
          <w:noProof/>
        </w:rPr>
        <w:t>,</w:t>
      </w:r>
      <w:r w:rsidRPr="00042E41">
        <w:rPr>
          <w:noProof/>
        </w:rPr>
        <w:t xml:space="preserve"> 341-50.</w:t>
      </w:r>
    </w:p>
    <w:p w14:paraId="501CF6AB" w14:textId="77777777" w:rsidR="00042E41" w:rsidRPr="00042E41" w:rsidRDefault="00042E41" w:rsidP="00A24867">
      <w:pPr>
        <w:pStyle w:val="EndNoteBibliography"/>
        <w:ind w:left="720" w:hanging="720"/>
        <w:jc w:val="both"/>
        <w:rPr>
          <w:noProof/>
        </w:rPr>
      </w:pPr>
      <w:r w:rsidRPr="00042E41">
        <w:rPr>
          <w:noProof/>
        </w:rPr>
        <w:t xml:space="preserve">DESMARD, M., DAVIDGE, K. S., BOUVET, O., MORIN, D., ROUX, D., FORESTI, R., RICARD, J. D., DENAMUR, E., POOLE, R. K., MONTRAVERS, P., MOTTERLINI, R. &amp; BOCZKOWSKI, J. 2009. A carbon monoxide-releasing molecule (CORM-3) exerts bactericidal activity against Pseudomonas aeruginosa and improves survival in an animal model of bacteraemia. </w:t>
      </w:r>
      <w:r w:rsidRPr="00042E41">
        <w:rPr>
          <w:i/>
          <w:noProof/>
        </w:rPr>
        <w:t>Faseb j,</w:t>
      </w:r>
      <w:r w:rsidRPr="00042E41">
        <w:rPr>
          <w:noProof/>
        </w:rPr>
        <w:t xml:space="preserve"> 23</w:t>
      </w:r>
      <w:r w:rsidRPr="00042E41">
        <w:rPr>
          <w:b/>
          <w:noProof/>
        </w:rPr>
        <w:t>,</w:t>
      </w:r>
      <w:r w:rsidRPr="00042E41">
        <w:rPr>
          <w:noProof/>
        </w:rPr>
        <w:t xml:space="preserve"> 1023-31.</w:t>
      </w:r>
    </w:p>
    <w:p w14:paraId="72112174" w14:textId="77777777" w:rsidR="00042E41" w:rsidRPr="00042E41" w:rsidRDefault="00042E41" w:rsidP="00A24867">
      <w:pPr>
        <w:pStyle w:val="EndNoteBibliography"/>
        <w:ind w:left="720" w:hanging="720"/>
        <w:jc w:val="both"/>
        <w:rPr>
          <w:noProof/>
        </w:rPr>
      </w:pPr>
      <w:r w:rsidRPr="00042E41">
        <w:rPr>
          <w:noProof/>
        </w:rPr>
        <w:t xml:space="preserve">DESMARD, M., FORESTI, R., MORIN, D., DAGOUASSAT, M., BERDEAUX, A., DENAMUR, E., CROOK, S. H., MANN, B. E., SCAPENS, D., MONTRAVERS, P., BOCZKOWSKI, J. &amp; MOTTERLINI, R. 2012. Differential antibacterial activity against Pseudomonas aeruginosa by carbon monoxide-releasing molecules. </w:t>
      </w:r>
      <w:r w:rsidRPr="00042E41">
        <w:rPr>
          <w:i/>
          <w:noProof/>
        </w:rPr>
        <w:t>Antioxid Redox Signal,</w:t>
      </w:r>
      <w:r w:rsidRPr="00042E41">
        <w:rPr>
          <w:noProof/>
        </w:rPr>
        <w:t xml:space="preserve"> 16</w:t>
      </w:r>
      <w:r w:rsidRPr="00042E41">
        <w:rPr>
          <w:b/>
          <w:noProof/>
        </w:rPr>
        <w:t>,</w:t>
      </w:r>
      <w:r w:rsidRPr="00042E41">
        <w:rPr>
          <w:noProof/>
        </w:rPr>
        <w:t xml:space="preserve"> 153-63.</w:t>
      </w:r>
    </w:p>
    <w:p w14:paraId="4B8B0433" w14:textId="77777777" w:rsidR="00042E41" w:rsidRPr="00042E41" w:rsidRDefault="00042E41" w:rsidP="00A24867">
      <w:pPr>
        <w:pStyle w:val="EndNoteBibliography"/>
        <w:ind w:left="720" w:hanging="720"/>
        <w:jc w:val="both"/>
        <w:rPr>
          <w:noProof/>
        </w:rPr>
      </w:pPr>
      <w:r w:rsidRPr="00042E41">
        <w:rPr>
          <w:noProof/>
        </w:rPr>
        <w:t xml:space="preserve">DHAKAL, B. K., KULESUS, R. R. &amp; MULVEY, M. A. 2008. Mechanisms and consequences of bladder cell invasion by uropathogenic Escherichia coli. </w:t>
      </w:r>
      <w:r w:rsidRPr="00042E41">
        <w:rPr>
          <w:i/>
          <w:noProof/>
        </w:rPr>
        <w:t>Eur J Clin Invest,</w:t>
      </w:r>
      <w:r w:rsidRPr="00042E41">
        <w:rPr>
          <w:noProof/>
        </w:rPr>
        <w:t xml:space="preserve"> 38 Suppl 2</w:t>
      </w:r>
      <w:r w:rsidRPr="00042E41">
        <w:rPr>
          <w:b/>
          <w:noProof/>
        </w:rPr>
        <w:t>,</w:t>
      </w:r>
      <w:r w:rsidRPr="00042E41">
        <w:rPr>
          <w:noProof/>
        </w:rPr>
        <w:t xml:space="preserve"> 2-11.</w:t>
      </w:r>
    </w:p>
    <w:p w14:paraId="6E9B3B38" w14:textId="77777777" w:rsidR="00042E41" w:rsidRPr="00042E41" w:rsidRDefault="00042E41" w:rsidP="00A24867">
      <w:pPr>
        <w:pStyle w:val="EndNoteBibliography"/>
        <w:ind w:left="720" w:hanging="720"/>
        <w:jc w:val="both"/>
        <w:rPr>
          <w:noProof/>
        </w:rPr>
      </w:pPr>
      <w:r w:rsidRPr="00042E41">
        <w:rPr>
          <w:noProof/>
        </w:rPr>
        <w:t xml:space="preserve">DIXON, M. &amp; TATE, P. 1966. David Keilin, 1887-1963. </w:t>
      </w:r>
      <w:r w:rsidRPr="00042E41">
        <w:rPr>
          <w:i/>
          <w:noProof/>
        </w:rPr>
        <w:t>J Gen Microbiol,</w:t>
      </w:r>
      <w:r w:rsidRPr="00042E41">
        <w:rPr>
          <w:noProof/>
        </w:rPr>
        <w:t xml:space="preserve"> 45</w:t>
      </w:r>
      <w:r w:rsidRPr="00042E41">
        <w:rPr>
          <w:b/>
          <w:noProof/>
        </w:rPr>
        <w:t>,</w:t>
      </w:r>
      <w:r w:rsidRPr="00042E41">
        <w:rPr>
          <w:noProof/>
        </w:rPr>
        <w:t xml:space="preserve"> 159-85.</w:t>
      </w:r>
    </w:p>
    <w:p w14:paraId="12BA1B71" w14:textId="77777777" w:rsidR="00042E41" w:rsidRPr="00042E41" w:rsidRDefault="00042E41" w:rsidP="00A24867">
      <w:pPr>
        <w:pStyle w:val="EndNoteBibliography"/>
        <w:ind w:left="720" w:hanging="720"/>
        <w:jc w:val="both"/>
        <w:rPr>
          <w:noProof/>
        </w:rPr>
      </w:pPr>
      <w:r w:rsidRPr="00042E41">
        <w:rPr>
          <w:noProof/>
        </w:rPr>
        <w:t xml:space="preserve">DJOKIC, S. 2008. Synthesis and antimicrobial activity of silver citrate complexes. </w:t>
      </w:r>
      <w:r w:rsidRPr="00042E41">
        <w:rPr>
          <w:i/>
          <w:noProof/>
        </w:rPr>
        <w:t>Bioinorg Chem Appl</w:t>
      </w:r>
      <w:r w:rsidRPr="00042E41">
        <w:rPr>
          <w:b/>
          <w:noProof/>
        </w:rPr>
        <w:t>,</w:t>
      </w:r>
      <w:r w:rsidRPr="00042E41">
        <w:rPr>
          <w:noProof/>
        </w:rPr>
        <w:t xml:space="preserve"> 436458.</w:t>
      </w:r>
    </w:p>
    <w:p w14:paraId="58928A8C" w14:textId="77777777" w:rsidR="00042E41" w:rsidRPr="00042E41" w:rsidRDefault="00042E41" w:rsidP="00A24867">
      <w:pPr>
        <w:pStyle w:val="EndNoteBibliography"/>
        <w:ind w:left="720" w:hanging="720"/>
        <w:jc w:val="both"/>
        <w:rPr>
          <w:noProof/>
        </w:rPr>
      </w:pPr>
      <w:r w:rsidRPr="00042E41">
        <w:rPr>
          <w:noProof/>
        </w:rPr>
        <w:t xml:space="preserve">DRAGO, L., DE VECCHI, E., NICOLA, L. &amp; GISMONDO, M. R. 2007. In vitro evaluation of antibiotics' combinations for empirical therapy of suspected methicillin resistant Staphylococcus aureus severe respiratory infections. </w:t>
      </w:r>
      <w:r w:rsidRPr="00042E41">
        <w:rPr>
          <w:i/>
          <w:noProof/>
        </w:rPr>
        <w:t>BMC Infect Dis,</w:t>
      </w:r>
      <w:r w:rsidRPr="00042E41">
        <w:rPr>
          <w:noProof/>
        </w:rPr>
        <w:t xml:space="preserve"> 7</w:t>
      </w:r>
      <w:r w:rsidRPr="00042E41">
        <w:rPr>
          <w:b/>
          <w:noProof/>
        </w:rPr>
        <w:t>,</w:t>
      </w:r>
      <w:r w:rsidRPr="00042E41">
        <w:rPr>
          <w:noProof/>
        </w:rPr>
        <w:t xml:space="preserve"> 111.</w:t>
      </w:r>
    </w:p>
    <w:p w14:paraId="17596FBB" w14:textId="77777777" w:rsidR="00042E41" w:rsidRPr="00042E41" w:rsidRDefault="00042E41" w:rsidP="00A24867">
      <w:pPr>
        <w:pStyle w:val="EndNoteBibliography"/>
        <w:ind w:left="720" w:hanging="720"/>
        <w:jc w:val="both"/>
        <w:rPr>
          <w:noProof/>
        </w:rPr>
      </w:pPr>
      <w:r w:rsidRPr="00042E41">
        <w:rPr>
          <w:noProof/>
        </w:rPr>
        <w:t xml:space="preserve">DRLICA, K. &amp; ZHAO, X. 1997. DNA gyrase, topoisomerase IV, and the 4-quinolones. </w:t>
      </w:r>
      <w:r w:rsidRPr="00042E41">
        <w:rPr>
          <w:i/>
          <w:noProof/>
        </w:rPr>
        <w:t>Microbiol Mol Biol Rev,</w:t>
      </w:r>
      <w:r w:rsidRPr="00042E41">
        <w:rPr>
          <w:noProof/>
        </w:rPr>
        <w:t xml:space="preserve"> 61</w:t>
      </w:r>
      <w:r w:rsidRPr="00042E41">
        <w:rPr>
          <w:b/>
          <w:noProof/>
        </w:rPr>
        <w:t>,</w:t>
      </w:r>
      <w:r w:rsidRPr="00042E41">
        <w:rPr>
          <w:noProof/>
        </w:rPr>
        <w:t xml:space="preserve"> 377-92.</w:t>
      </w:r>
    </w:p>
    <w:p w14:paraId="5C2FA9D7" w14:textId="77777777" w:rsidR="00042E41" w:rsidRPr="00042E41" w:rsidRDefault="00042E41" w:rsidP="00A24867">
      <w:pPr>
        <w:pStyle w:val="EndNoteBibliography"/>
        <w:ind w:left="720" w:hanging="720"/>
        <w:jc w:val="both"/>
        <w:rPr>
          <w:noProof/>
        </w:rPr>
      </w:pPr>
      <w:r w:rsidRPr="00042E41">
        <w:rPr>
          <w:noProof/>
        </w:rPr>
        <w:t xml:space="preserve">DWYER, D. J., BELENKY, P. A., YANG, J. H., MACDONALD, I. C., MARTELL, J. D., TAKAHASHI, N., CHAN, C. T., LOBRITZ, M. A., BRAFF, D., SCHWARZ, E. G., YE, J. D., PATI, M., VERCRUYSSE, M., RALIFO, P. S., ALLISON, K. R., KHALIL, A. S., TING, A. Y., WALKER, G. C. &amp; COLLINS, J. J. 2014. Antibiotics induce redox-related physiological alterations as part of their lethality. </w:t>
      </w:r>
      <w:r w:rsidRPr="00042E41">
        <w:rPr>
          <w:i/>
          <w:noProof/>
        </w:rPr>
        <w:t>Proc Natl Acad Sci U S A,</w:t>
      </w:r>
      <w:r w:rsidRPr="00042E41">
        <w:rPr>
          <w:noProof/>
        </w:rPr>
        <w:t xml:space="preserve"> 111</w:t>
      </w:r>
      <w:r w:rsidRPr="00042E41">
        <w:rPr>
          <w:b/>
          <w:noProof/>
        </w:rPr>
        <w:t>,</w:t>
      </w:r>
      <w:r w:rsidRPr="00042E41">
        <w:rPr>
          <w:noProof/>
        </w:rPr>
        <w:t xml:space="preserve"> E2100-9.</w:t>
      </w:r>
    </w:p>
    <w:p w14:paraId="34262D6D" w14:textId="77777777" w:rsidR="00042E41" w:rsidRPr="00042E41" w:rsidRDefault="00042E41" w:rsidP="00A24867">
      <w:pPr>
        <w:pStyle w:val="EndNoteBibliography"/>
        <w:ind w:left="720" w:hanging="720"/>
        <w:jc w:val="both"/>
        <w:rPr>
          <w:noProof/>
        </w:rPr>
      </w:pPr>
      <w:r w:rsidRPr="00042E41">
        <w:rPr>
          <w:noProof/>
        </w:rPr>
        <w:t xml:space="preserve">DWYER, D. J., COLLINS, J. J. &amp; WALKER, G. C. 2015. Unraveling the physiological complexities of antibiotic lethality. </w:t>
      </w:r>
      <w:r w:rsidRPr="00042E41">
        <w:rPr>
          <w:i/>
          <w:noProof/>
        </w:rPr>
        <w:t>Annu Rev Pharmacol Toxicol,</w:t>
      </w:r>
      <w:r w:rsidRPr="00042E41">
        <w:rPr>
          <w:noProof/>
        </w:rPr>
        <w:t xml:space="preserve"> 55</w:t>
      </w:r>
      <w:r w:rsidRPr="00042E41">
        <w:rPr>
          <w:b/>
          <w:noProof/>
        </w:rPr>
        <w:t>,</w:t>
      </w:r>
      <w:r w:rsidRPr="00042E41">
        <w:rPr>
          <w:noProof/>
        </w:rPr>
        <w:t xml:space="preserve"> 313-32.</w:t>
      </w:r>
    </w:p>
    <w:p w14:paraId="54F2C46A" w14:textId="77777777" w:rsidR="00042E41" w:rsidRPr="00042E41" w:rsidRDefault="00042E41" w:rsidP="00A24867">
      <w:pPr>
        <w:pStyle w:val="EndNoteBibliography"/>
        <w:ind w:left="720" w:hanging="720"/>
        <w:jc w:val="both"/>
        <w:rPr>
          <w:noProof/>
        </w:rPr>
      </w:pPr>
      <w:r w:rsidRPr="00042E41">
        <w:rPr>
          <w:noProof/>
        </w:rPr>
        <w:t xml:space="preserve">DWYER, D. J., KOHANSKI, M. A., HAYETE, B. &amp; COLLINS, J. J. 2007. Gyrase inhibitors induce an oxidative damage cellular death pathway in Escherichia coli. </w:t>
      </w:r>
      <w:r w:rsidRPr="00042E41">
        <w:rPr>
          <w:i/>
          <w:noProof/>
        </w:rPr>
        <w:t>Mol Syst Biol,</w:t>
      </w:r>
      <w:r w:rsidRPr="00042E41">
        <w:rPr>
          <w:noProof/>
        </w:rPr>
        <w:t xml:space="preserve"> 3</w:t>
      </w:r>
      <w:r w:rsidRPr="00042E41">
        <w:rPr>
          <w:b/>
          <w:noProof/>
        </w:rPr>
        <w:t>,</w:t>
      </w:r>
      <w:r w:rsidRPr="00042E41">
        <w:rPr>
          <w:noProof/>
        </w:rPr>
        <w:t xml:space="preserve"> 91.</w:t>
      </w:r>
    </w:p>
    <w:p w14:paraId="627A4FBA" w14:textId="77777777" w:rsidR="00042E41" w:rsidRPr="00042E41" w:rsidRDefault="00042E41" w:rsidP="00A24867">
      <w:pPr>
        <w:pStyle w:val="EndNoteBibliography"/>
        <w:ind w:left="720" w:hanging="720"/>
        <w:jc w:val="both"/>
        <w:rPr>
          <w:noProof/>
        </w:rPr>
      </w:pPr>
      <w:r w:rsidRPr="00042E41">
        <w:rPr>
          <w:noProof/>
        </w:rPr>
        <w:t xml:space="preserve">DWYER, F. P., GYARFAS, E. C., ROGERS, W. P. &amp; KOCH, J. H. 1952. Biological activity of complex ions. </w:t>
      </w:r>
      <w:r w:rsidRPr="00042E41">
        <w:rPr>
          <w:i/>
          <w:noProof/>
        </w:rPr>
        <w:t>Nature,</w:t>
      </w:r>
      <w:r w:rsidRPr="00042E41">
        <w:rPr>
          <w:noProof/>
        </w:rPr>
        <w:t xml:space="preserve"> 170</w:t>
      </w:r>
      <w:r w:rsidRPr="00042E41">
        <w:rPr>
          <w:b/>
          <w:noProof/>
        </w:rPr>
        <w:t>,</w:t>
      </w:r>
      <w:r w:rsidRPr="00042E41">
        <w:rPr>
          <w:noProof/>
        </w:rPr>
        <w:t xml:space="preserve"> 190-1.</w:t>
      </w:r>
    </w:p>
    <w:p w14:paraId="313F1525" w14:textId="77777777" w:rsidR="00042E41" w:rsidRPr="00042E41" w:rsidRDefault="00042E41" w:rsidP="00A24867">
      <w:pPr>
        <w:pStyle w:val="EndNoteBibliography"/>
        <w:ind w:left="720" w:hanging="720"/>
        <w:jc w:val="both"/>
        <w:rPr>
          <w:noProof/>
        </w:rPr>
      </w:pPr>
      <w:r w:rsidRPr="00042E41">
        <w:rPr>
          <w:noProof/>
        </w:rPr>
        <w:t xml:space="preserve">EJIM, L., FARHA, M. A., FALCONER, S. B., WILDENHAIN, J., COOMBES, B. K., TYERS, M., BROWN, E. D. &amp; WRIGHT, G. D. 2011. Combinations of antibiotics and nonantibiotic drugs enhance antimicrobial efficacy. </w:t>
      </w:r>
      <w:r w:rsidRPr="00042E41">
        <w:rPr>
          <w:i/>
          <w:noProof/>
        </w:rPr>
        <w:t>Nat Chem Biol,</w:t>
      </w:r>
      <w:r w:rsidRPr="00042E41">
        <w:rPr>
          <w:noProof/>
        </w:rPr>
        <w:t xml:space="preserve"> 7</w:t>
      </w:r>
      <w:r w:rsidRPr="00042E41">
        <w:rPr>
          <w:b/>
          <w:noProof/>
        </w:rPr>
        <w:t>,</w:t>
      </w:r>
      <w:r w:rsidRPr="00042E41">
        <w:rPr>
          <w:noProof/>
        </w:rPr>
        <w:t xml:space="preserve"> 348-50.</w:t>
      </w:r>
    </w:p>
    <w:p w14:paraId="11B901C2" w14:textId="77777777" w:rsidR="00042E41" w:rsidRPr="00042E41" w:rsidRDefault="00042E41" w:rsidP="00A24867">
      <w:pPr>
        <w:pStyle w:val="EndNoteBibliography"/>
        <w:ind w:left="720" w:hanging="720"/>
        <w:jc w:val="both"/>
        <w:rPr>
          <w:noProof/>
        </w:rPr>
      </w:pPr>
      <w:r w:rsidRPr="00042E41">
        <w:rPr>
          <w:noProof/>
        </w:rPr>
        <w:t xml:space="preserve">EL-BADAWI, A., SAMUELS CE, CAIN R &amp; ANGLEMEIR AF 1964. Color and pigment stability of packaged refrigerated beef. </w:t>
      </w:r>
      <w:r w:rsidRPr="00042E41">
        <w:rPr>
          <w:i/>
          <w:noProof/>
        </w:rPr>
        <w:t xml:space="preserve">Food Technol </w:t>
      </w:r>
      <w:r w:rsidRPr="00042E41">
        <w:rPr>
          <w:noProof/>
        </w:rPr>
        <w:t>18</w:t>
      </w:r>
      <w:r w:rsidRPr="00042E41">
        <w:rPr>
          <w:b/>
          <w:noProof/>
        </w:rPr>
        <w:t>,</w:t>
      </w:r>
      <w:r w:rsidRPr="00042E41">
        <w:rPr>
          <w:noProof/>
        </w:rPr>
        <w:t xml:space="preserve"> 159-163.</w:t>
      </w:r>
    </w:p>
    <w:p w14:paraId="14AFC438" w14:textId="77777777" w:rsidR="00042E41" w:rsidRPr="00042E41" w:rsidRDefault="00042E41" w:rsidP="00A24867">
      <w:pPr>
        <w:pStyle w:val="EndNoteBibliography"/>
        <w:ind w:left="720" w:hanging="720"/>
        <w:jc w:val="both"/>
        <w:rPr>
          <w:noProof/>
        </w:rPr>
      </w:pPr>
      <w:r w:rsidRPr="00042E41">
        <w:rPr>
          <w:noProof/>
        </w:rPr>
        <w:t xml:space="preserve">ENGEL, R. R., RODKEY, F. L., O'NEAL, J. D. &amp; COLLISON, H. A. 1969. Relative affinity of human fetal hemoglobin for carbon monoxide and oxygen. </w:t>
      </w:r>
      <w:r w:rsidRPr="00042E41">
        <w:rPr>
          <w:i/>
          <w:noProof/>
        </w:rPr>
        <w:t>Blood,</w:t>
      </w:r>
      <w:r w:rsidRPr="00042E41">
        <w:rPr>
          <w:noProof/>
        </w:rPr>
        <w:t xml:space="preserve"> 33</w:t>
      </w:r>
      <w:r w:rsidRPr="00042E41">
        <w:rPr>
          <w:b/>
          <w:noProof/>
        </w:rPr>
        <w:t>,</w:t>
      </w:r>
      <w:r w:rsidRPr="00042E41">
        <w:rPr>
          <w:noProof/>
        </w:rPr>
        <w:t xml:space="preserve"> 37-45.</w:t>
      </w:r>
    </w:p>
    <w:p w14:paraId="031FA5B4" w14:textId="77777777" w:rsidR="00042E41" w:rsidRPr="00042E41" w:rsidRDefault="00042E41" w:rsidP="00A24867">
      <w:pPr>
        <w:pStyle w:val="EndNoteBibliography"/>
        <w:ind w:left="720" w:hanging="720"/>
        <w:jc w:val="both"/>
        <w:rPr>
          <w:noProof/>
        </w:rPr>
      </w:pPr>
      <w:r w:rsidRPr="00042E41">
        <w:rPr>
          <w:noProof/>
        </w:rPr>
        <w:t xml:space="preserve">EVANS, C. G. T., HERBERT, D. AND TEMPEST, D.W. 1970. </w:t>
      </w:r>
      <w:r w:rsidRPr="00042E41">
        <w:rPr>
          <w:i/>
          <w:noProof/>
        </w:rPr>
        <w:t xml:space="preserve">The continuous cultivation of microorganisms part 2 construction of a chemostat;, </w:t>
      </w:r>
      <w:r w:rsidRPr="00042E41">
        <w:rPr>
          <w:noProof/>
        </w:rPr>
        <w:t>London and New York, Elsevier Ltd.</w:t>
      </w:r>
    </w:p>
    <w:p w14:paraId="36D83AD4" w14:textId="77777777" w:rsidR="00042E41" w:rsidRPr="00042E41" w:rsidRDefault="00042E41" w:rsidP="00A24867">
      <w:pPr>
        <w:pStyle w:val="EndNoteBibliography"/>
        <w:ind w:left="720" w:hanging="720"/>
        <w:jc w:val="both"/>
        <w:rPr>
          <w:noProof/>
        </w:rPr>
      </w:pPr>
      <w:r w:rsidRPr="00042E41">
        <w:rPr>
          <w:noProof/>
        </w:rPr>
        <w:t xml:space="preserve">EZRATY, B., VERGNES, A., BANZHAF, M., DUVERGER, Y., HUGUENOT, A., BROCHADO, A. R., SU, S. Y., ESPINOSA, L., LOISEAU, L., PY, B., TYPAS, A. &amp; BARRAS, F. 2013. Fe-S cluster biosynthesis controls uptake of aminoglycosides in a ROS-less death pathway. </w:t>
      </w:r>
      <w:r w:rsidRPr="00042E41">
        <w:rPr>
          <w:i/>
          <w:noProof/>
        </w:rPr>
        <w:t>Science,</w:t>
      </w:r>
      <w:r w:rsidRPr="00042E41">
        <w:rPr>
          <w:noProof/>
        </w:rPr>
        <w:t xml:space="preserve"> 340</w:t>
      </w:r>
      <w:r w:rsidRPr="00042E41">
        <w:rPr>
          <w:b/>
          <w:noProof/>
        </w:rPr>
        <w:t>,</w:t>
      </w:r>
      <w:r w:rsidRPr="00042E41">
        <w:rPr>
          <w:noProof/>
        </w:rPr>
        <w:t xml:space="preserve"> 1583-7.</w:t>
      </w:r>
    </w:p>
    <w:p w14:paraId="0FED9013" w14:textId="77777777" w:rsidR="00042E41" w:rsidRPr="00042E41" w:rsidRDefault="00042E41" w:rsidP="00A24867">
      <w:pPr>
        <w:pStyle w:val="EndNoteBibliography"/>
        <w:ind w:left="720" w:hanging="720"/>
        <w:jc w:val="both"/>
        <w:rPr>
          <w:noProof/>
        </w:rPr>
      </w:pPr>
      <w:r w:rsidRPr="00042E41">
        <w:rPr>
          <w:noProof/>
        </w:rPr>
        <w:t xml:space="preserve">FARRER, N. J. &amp; SADLER, P. J. 2008. Photochemotherapy: Targeted activation of metal anticancer complexes. </w:t>
      </w:r>
      <w:r w:rsidRPr="00042E41">
        <w:rPr>
          <w:i/>
          <w:noProof/>
        </w:rPr>
        <w:t>Australian Journal of Chemistry,</w:t>
      </w:r>
      <w:r w:rsidRPr="00042E41">
        <w:rPr>
          <w:noProof/>
        </w:rPr>
        <w:t xml:space="preserve"> 61</w:t>
      </w:r>
      <w:r w:rsidRPr="00042E41">
        <w:rPr>
          <w:b/>
          <w:noProof/>
        </w:rPr>
        <w:t>,</w:t>
      </w:r>
      <w:r w:rsidRPr="00042E41">
        <w:rPr>
          <w:noProof/>
        </w:rPr>
        <w:t xml:space="preserve"> 669-674.</w:t>
      </w:r>
    </w:p>
    <w:p w14:paraId="79573B9C" w14:textId="77777777" w:rsidR="00042E41" w:rsidRPr="00042E41" w:rsidRDefault="00042E41" w:rsidP="00A24867">
      <w:pPr>
        <w:pStyle w:val="EndNoteBibliography"/>
        <w:ind w:left="720" w:hanging="720"/>
        <w:jc w:val="both"/>
        <w:rPr>
          <w:noProof/>
        </w:rPr>
      </w:pPr>
      <w:r w:rsidRPr="00042E41">
        <w:rPr>
          <w:noProof/>
        </w:rPr>
        <w:t xml:space="preserve">FAYAD-KOBEISSI, S., RATOVONANTENAINA, J., DABIRE, H., WILSON, J. L., RODRIGUEZ, A. M., BERDEAUX, A., DUBOIS-RANDE, J. L., MANN, B. E., MOTTERLINI, R. &amp; FORESTI, R. 2016. Vascular and angiogenic activities of CORM-401, an oxidant-sensitive CO-releasing molecule. </w:t>
      </w:r>
      <w:r w:rsidRPr="00042E41">
        <w:rPr>
          <w:i/>
          <w:noProof/>
        </w:rPr>
        <w:t>Biochem Pharmacol,</w:t>
      </w:r>
      <w:r w:rsidRPr="00042E41">
        <w:rPr>
          <w:noProof/>
        </w:rPr>
        <w:t xml:space="preserve"> 102</w:t>
      </w:r>
      <w:r w:rsidRPr="00042E41">
        <w:rPr>
          <w:b/>
          <w:noProof/>
        </w:rPr>
        <w:t>,</w:t>
      </w:r>
      <w:r w:rsidRPr="00042E41">
        <w:rPr>
          <w:noProof/>
        </w:rPr>
        <w:t xml:space="preserve"> 64-77.</w:t>
      </w:r>
    </w:p>
    <w:p w14:paraId="596458FB" w14:textId="77777777" w:rsidR="00042E41" w:rsidRPr="00042E41" w:rsidRDefault="00042E41" w:rsidP="00A24867">
      <w:pPr>
        <w:pStyle w:val="EndNoteBibliography"/>
        <w:ind w:left="720" w:hanging="720"/>
        <w:jc w:val="both"/>
        <w:rPr>
          <w:noProof/>
        </w:rPr>
      </w:pPr>
      <w:r w:rsidRPr="00042E41">
        <w:rPr>
          <w:noProof/>
        </w:rPr>
        <w:t xml:space="preserve">FENG, Q., HUANG, Y., CHEN, M., LI, G. &amp; CHEN, Y. 2015. Functional synergy of alpha-helical antimicrobial peptides and traditional antibiotics against Gram-negative and Gram-positive bacteria in vitro and in vivo. </w:t>
      </w:r>
      <w:r w:rsidRPr="00042E41">
        <w:rPr>
          <w:i/>
          <w:noProof/>
        </w:rPr>
        <w:t>Eur J Clin Microbiol Infect Dis,</w:t>
      </w:r>
      <w:r w:rsidRPr="00042E41">
        <w:rPr>
          <w:noProof/>
        </w:rPr>
        <w:t xml:space="preserve"> 34</w:t>
      </w:r>
      <w:r w:rsidRPr="00042E41">
        <w:rPr>
          <w:b/>
          <w:noProof/>
        </w:rPr>
        <w:t>,</w:t>
      </w:r>
      <w:r w:rsidRPr="00042E41">
        <w:rPr>
          <w:noProof/>
        </w:rPr>
        <w:t xml:space="preserve"> 197-204.</w:t>
      </w:r>
    </w:p>
    <w:p w14:paraId="668ECDB2" w14:textId="77777777" w:rsidR="00042E41" w:rsidRPr="00042E41" w:rsidRDefault="00042E41" w:rsidP="00A24867">
      <w:pPr>
        <w:pStyle w:val="EndNoteBibliography"/>
        <w:ind w:left="720" w:hanging="720"/>
        <w:jc w:val="both"/>
        <w:rPr>
          <w:noProof/>
        </w:rPr>
      </w:pPr>
      <w:r w:rsidRPr="00042E41">
        <w:rPr>
          <w:noProof/>
        </w:rPr>
        <w:t xml:space="preserve">FIORI, A. &amp; VAN DIJCK, P. 2012. Potent synergistic effect of doxycycline with fluconazole against Candida albicans is mediated by interference with iron homeostasis. </w:t>
      </w:r>
      <w:r w:rsidRPr="00042E41">
        <w:rPr>
          <w:i/>
          <w:noProof/>
        </w:rPr>
        <w:t>Antimicrob Agents Chemother,</w:t>
      </w:r>
      <w:r w:rsidRPr="00042E41">
        <w:rPr>
          <w:noProof/>
        </w:rPr>
        <w:t xml:space="preserve"> 56</w:t>
      </w:r>
      <w:r w:rsidRPr="00042E41">
        <w:rPr>
          <w:b/>
          <w:noProof/>
        </w:rPr>
        <w:t>,</w:t>
      </w:r>
      <w:r w:rsidRPr="00042E41">
        <w:rPr>
          <w:noProof/>
        </w:rPr>
        <w:t xml:space="preserve"> 3785-96.</w:t>
      </w:r>
    </w:p>
    <w:p w14:paraId="46DDDA7A" w14:textId="77777777" w:rsidR="00042E41" w:rsidRPr="00042E41" w:rsidRDefault="00042E41" w:rsidP="00A24867">
      <w:pPr>
        <w:pStyle w:val="EndNoteBibliography"/>
        <w:ind w:left="720" w:hanging="720"/>
        <w:jc w:val="both"/>
        <w:rPr>
          <w:noProof/>
        </w:rPr>
      </w:pPr>
      <w:r w:rsidRPr="00042E41">
        <w:rPr>
          <w:noProof/>
        </w:rPr>
        <w:t xml:space="preserve">FISCHBACH, M. A. 2011. Combination therapies for combating antimicrobial resistance. </w:t>
      </w:r>
      <w:r w:rsidRPr="00042E41">
        <w:rPr>
          <w:i/>
          <w:noProof/>
        </w:rPr>
        <w:t>Curr Opin Microbiol,</w:t>
      </w:r>
      <w:r w:rsidRPr="00042E41">
        <w:rPr>
          <w:noProof/>
        </w:rPr>
        <w:t xml:space="preserve"> 14</w:t>
      </w:r>
      <w:r w:rsidRPr="00042E41">
        <w:rPr>
          <w:b/>
          <w:noProof/>
        </w:rPr>
        <w:t>,</w:t>
      </w:r>
      <w:r w:rsidRPr="00042E41">
        <w:rPr>
          <w:noProof/>
        </w:rPr>
        <w:t xml:space="preserve"> 519-23.</w:t>
      </w:r>
    </w:p>
    <w:p w14:paraId="27D14697" w14:textId="77777777" w:rsidR="00042E41" w:rsidRPr="00042E41" w:rsidRDefault="00042E41" w:rsidP="00A24867">
      <w:pPr>
        <w:pStyle w:val="EndNoteBibliography"/>
        <w:ind w:left="720" w:hanging="720"/>
        <w:jc w:val="both"/>
        <w:rPr>
          <w:noProof/>
        </w:rPr>
      </w:pPr>
      <w:r w:rsidRPr="00042E41">
        <w:rPr>
          <w:noProof/>
        </w:rPr>
        <w:t xml:space="preserve">FLATLEY, J., BARRETT, J., PULLAN, S. T., HUGHES, M. N., GREEN, J. &amp; POOLE, R. K. 2005. Transcriptional responses of </w:t>
      </w:r>
      <w:r w:rsidRPr="00042E41">
        <w:rPr>
          <w:i/>
          <w:noProof/>
        </w:rPr>
        <w:t>Escherichia coli</w:t>
      </w:r>
      <w:r w:rsidRPr="00042E41">
        <w:rPr>
          <w:noProof/>
        </w:rPr>
        <w:t xml:space="preserve"> to </w:t>
      </w:r>
      <w:r w:rsidRPr="00042E41">
        <w:rPr>
          <w:i/>
          <w:noProof/>
        </w:rPr>
        <w:t>S</w:t>
      </w:r>
      <w:r w:rsidRPr="00042E41">
        <w:rPr>
          <w:noProof/>
        </w:rPr>
        <w:t xml:space="preserve">-nitrosoglutathione under defined chemostat conditions reveal major changes in methionine biosynthesis. </w:t>
      </w:r>
      <w:r w:rsidRPr="00042E41">
        <w:rPr>
          <w:i/>
          <w:noProof/>
        </w:rPr>
        <w:t>Journal of Biological Chemistry,</w:t>
      </w:r>
      <w:r w:rsidRPr="00042E41">
        <w:rPr>
          <w:noProof/>
        </w:rPr>
        <w:t xml:space="preserve"> 280</w:t>
      </w:r>
      <w:r w:rsidRPr="00042E41">
        <w:rPr>
          <w:b/>
          <w:noProof/>
        </w:rPr>
        <w:t>,</w:t>
      </w:r>
      <w:r w:rsidRPr="00042E41">
        <w:rPr>
          <w:noProof/>
        </w:rPr>
        <w:t xml:space="preserve"> 10065-10072.</w:t>
      </w:r>
    </w:p>
    <w:p w14:paraId="4AFFE029" w14:textId="77777777" w:rsidR="00042E41" w:rsidRPr="00042E41" w:rsidRDefault="00042E41" w:rsidP="00A24867">
      <w:pPr>
        <w:pStyle w:val="EndNoteBibliography"/>
        <w:ind w:left="720" w:hanging="720"/>
        <w:jc w:val="both"/>
        <w:rPr>
          <w:noProof/>
        </w:rPr>
      </w:pPr>
      <w:r w:rsidRPr="00042E41">
        <w:rPr>
          <w:noProof/>
        </w:rPr>
        <w:t xml:space="preserve">FORESTI, R., HAMMAD, J., CLARK, J. E., JOHNSON, T. R., MANN, B. E., FRIEBE, A., GREEN, C. J. &amp; MOTTERLINI, R. 2004. Vasoactive properties of CORM-3, a novel water-soluble carbon monoxide-releasing molecule. </w:t>
      </w:r>
      <w:r w:rsidRPr="00042E41">
        <w:rPr>
          <w:i/>
          <w:noProof/>
        </w:rPr>
        <w:t>Br J Pharmacol,</w:t>
      </w:r>
      <w:r w:rsidRPr="00042E41">
        <w:rPr>
          <w:noProof/>
        </w:rPr>
        <w:t xml:space="preserve"> 142</w:t>
      </w:r>
      <w:r w:rsidRPr="00042E41">
        <w:rPr>
          <w:b/>
          <w:noProof/>
        </w:rPr>
        <w:t>,</w:t>
      </w:r>
      <w:r w:rsidRPr="00042E41">
        <w:rPr>
          <w:noProof/>
        </w:rPr>
        <w:t xml:space="preserve"> 453-60.</w:t>
      </w:r>
    </w:p>
    <w:p w14:paraId="31431EDA" w14:textId="77777777" w:rsidR="00042E41" w:rsidRPr="00042E41" w:rsidRDefault="00042E41" w:rsidP="00A24867">
      <w:pPr>
        <w:pStyle w:val="EndNoteBibliography"/>
        <w:ind w:left="720" w:hanging="720"/>
        <w:jc w:val="both"/>
        <w:rPr>
          <w:noProof/>
        </w:rPr>
      </w:pPr>
      <w:r w:rsidRPr="00042E41">
        <w:rPr>
          <w:noProof/>
        </w:rPr>
        <w:t xml:space="preserve">FOSTER, M. W., LIU, L., ZENG, M., HESS, D. T. &amp; STAMLER, J. S. 2009. A genetic analysis of nitrosative stress. </w:t>
      </w:r>
      <w:r w:rsidRPr="00042E41">
        <w:rPr>
          <w:i/>
          <w:noProof/>
        </w:rPr>
        <w:t>Biochemistry,</w:t>
      </w:r>
      <w:r w:rsidRPr="00042E41">
        <w:rPr>
          <w:noProof/>
        </w:rPr>
        <w:t xml:space="preserve"> 48</w:t>
      </w:r>
      <w:r w:rsidRPr="00042E41">
        <w:rPr>
          <w:b/>
          <w:noProof/>
        </w:rPr>
        <w:t>,</w:t>
      </w:r>
      <w:r w:rsidRPr="00042E41">
        <w:rPr>
          <w:noProof/>
        </w:rPr>
        <w:t xml:space="preserve"> 792-9.</w:t>
      </w:r>
    </w:p>
    <w:p w14:paraId="3A87BD29" w14:textId="77777777" w:rsidR="00042E41" w:rsidRPr="00042E41" w:rsidRDefault="00042E41" w:rsidP="00A24867">
      <w:pPr>
        <w:pStyle w:val="EndNoteBibliography"/>
        <w:ind w:left="720" w:hanging="720"/>
        <w:jc w:val="both"/>
        <w:rPr>
          <w:noProof/>
        </w:rPr>
      </w:pPr>
      <w:r w:rsidRPr="00042E41">
        <w:rPr>
          <w:noProof/>
        </w:rPr>
        <w:t xml:space="preserve">GABRIELSON, J., HART, M., JARELOV, A., KUHN, I., MCKENZIE, D. &amp; MOLLBY, R. 2002. Evaluation of redox indicators and the use of digital scanners and spectrophotometer for quantification of microbial growth in microplates. </w:t>
      </w:r>
      <w:r w:rsidRPr="00042E41">
        <w:rPr>
          <w:i/>
          <w:noProof/>
        </w:rPr>
        <w:t>J Microbiol Methods,</w:t>
      </w:r>
      <w:r w:rsidRPr="00042E41">
        <w:rPr>
          <w:noProof/>
        </w:rPr>
        <w:t xml:space="preserve"> 50</w:t>
      </w:r>
      <w:r w:rsidRPr="00042E41">
        <w:rPr>
          <w:b/>
          <w:noProof/>
        </w:rPr>
        <w:t>,</w:t>
      </w:r>
      <w:r w:rsidRPr="00042E41">
        <w:rPr>
          <w:noProof/>
        </w:rPr>
        <w:t xml:space="preserve"> 63-73.</w:t>
      </w:r>
    </w:p>
    <w:p w14:paraId="02E623F7" w14:textId="77777777" w:rsidR="00042E41" w:rsidRPr="00042E41" w:rsidRDefault="00042E41" w:rsidP="00A24867">
      <w:pPr>
        <w:pStyle w:val="EndNoteBibliography"/>
        <w:ind w:left="720" w:hanging="720"/>
        <w:jc w:val="both"/>
        <w:rPr>
          <w:noProof/>
        </w:rPr>
      </w:pPr>
      <w:r w:rsidRPr="00042E41">
        <w:rPr>
          <w:noProof/>
        </w:rPr>
        <w:t xml:space="preserve">GAL, K. 1965. Combined antibiotic therapy. </w:t>
      </w:r>
      <w:r w:rsidRPr="00042E41">
        <w:rPr>
          <w:i/>
          <w:noProof/>
        </w:rPr>
        <w:t>Can Med Assoc J,</w:t>
      </w:r>
      <w:r w:rsidRPr="00042E41">
        <w:rPr>
          <w:noProof/>
        </w:rPr>
        <w:t xml:space="preserve"> 93</w:t>
      </w:r>
      <w:r w:rsidRPr="00042E41">
        <w:rPr>
          <w:b/>
          <w:noProof/>
        </w:rPr>
        <w:t>,</w:t>
      </w:r>
      <w:r w:rsidRPr="00042E41">
        <w:rPr>
          <w:noProof/>
        </w:rPr>
        <w:t xml:space="preserve"> 844-7.</w:t>
      </w:r>
    </w:p>
    <w:p w14:paraId="271B39DE" w14:textId="77777777" w:rsidR="00042E41" w:rsidRPr="00042E41" w:rsidRDefault="00042E41" w:rsidP="00A24867">
      <w:pPr>
        <w:pStyle w:val="EndNoteBibliography"/>
        <w:ind w:left="720" w:hanging="720"/>
        <w:jc w:val="both"/>
        <w:rPr>
          <w:noProof/>
        </w:rPr>
      </w:pPr>
      <w:r w:rsidRPr="00042E41">
        <w:rPr>
          <w:noProof/>
        </w:rPr>
        <w:t xml:space="preserve">GAO, P., YANG, Y., XIAO, C., LIU, Y., GAN, M., GUAN, Y., HAO, X., MENG, J., ZHOU, S., CHEN, X. &amp; CUI, J. 2012. Identification and validation of a novel lead compound targeting 4-diphosphocytidyl-2-C-methylerythritol synthetase (IspD) of mycobacteria. </w:t>
      </w:r>
      <w:r w:rsidRPr="00042E41">
        <w:rPr>
          <w:i/>
          <w:noProof/>
        </w:rPr>
        <w:t>Eur J Pharmacol,</w:t>
      </w:r>
      <w:r w:rsidRPr="00042E41">
        <w:rPr>
          <w:noProof/>
        </w:rPr>
        <w:t xml:space="preserve"> 694</w:t>
      </w:r>
      <w:r w:rsidRPr="00042E41">
        <w:rPr>
          <w:b/>
          <w:noProof/>
        </w:rPr>
        <w:t>,</w:t>
      </w:r>
      <w:r w:rsidRPr="00042E41">
        <w:rPr>
          <w:noProof/>
        </w:rPr>
        <w:t xml:space="preserve"> 45-52.</w:t>
      </w:r>
    </w:p>
    <w:p w14:paraId="39F75C13" w14:textId="77777777" w:rsidR="00042E41" w:rsidRPr="00042E41" w:rsidRDefault="00042E41" w:rsidP="00A24867">
      <w:pPr>
        <w:pStyle w:val="EndNoteBibliography"/>
        <w:ind w:left="720" w:hanging="720"/>
        <w:jc w:val="both"/>
        <w:rPr>
          <w:noProof/>
        </w:rPr>
      </w:pPr>
      <w:r w:rsidRPr="00042E41">
        <w:rPr>
          <w:noProof/>
        </w:rPr>
        <w:t xml:space="preserve">GESSNER, R. V., QUIGLEY, G. J., WANG, A. H., VAN DER MAREL, G. A., VAN BOOM, J. H. &amp; RICH, A. 1985. Structural basis for stabilization of Z-DNA by cobalt hexaammine and magnesium cations. </w:t>
      </w:r>
      <w:r w:rsidRPr="00042E41">
        <w:rPr>
          <w:i/>
          <w:noProof/>
        </w:rPr>
        <w:t>Biochemistry,</w:t>
      </w:r>
      <w:r w:rsidRPr="00042E41">
        <w:rPr>
          <w:noProof/>
        </w:rPr>
        <w:t xml:space="preserve"> 24</w:t>
      </w:r>
      <w:r w:rsidRPr="00042E41">
        <w:rPr>
          <w:b/>
          <w:noProof/>
        </w:rPr>
        <w:t>,</w:t>
      </w:r>
      <w:r w:rsidRPr="00042E41">
        <w:rPr>
          <w:noProof/>
        </w:rPr>
        <w:t xml:space="preserve"> 237-40.</w:t>
      </w:r>
    </w:p>
    <w:p w14:paraId="0B6C0530" w14:textId="77777777" w:rsidR="00042E41" w:rsidRPr="00042E41" w:rsidRDefault="00042E41" w:rsidP="00A24867">
      <w:pPr>
        <w:pStyle w:val="EndNoteBibliography"/>
        <w:ind w:left="720" w:hanging="720"/>
        <w:jc w:val="both"/>
        <w:rPr>
          <w:noProof/>
        </w:rPr>
      </w:pPr>
      <w:r w:rsidRPr="00042E41">
        <w:rPr>
          <w:noProof/>
        </w:rPr>
        <w:t xml:space="preserve">GIBSON, J. F., POOLE, R. K., HUGHES, M. N. &amp; REES, J. F. 1982. A dimeric complex of ruthenium: a new inhibitor of respiration-driven calcium transport in Escherichia coli K12. </w:t>
      </w:r>
      <w:r w:rsidRPr="00042E41">
        <w:rPr>
          <w:i/>
          <w:noProof/>
        </w:rPr>
        <w:t>J Gen Microbiol,</w:t>
      </w:r>
      <w:r w:rsidRPr="00042E41">
        <w:rPr>
          <w:noProof/>
        </w:rPr>
        <w:t xml:space="preserve"> 128</w:t>
      </w:r>
      <w:r w:rsidRPr="00042E41">
        <w:rPr>
          <w:b/>
          <w:noProof/>
        </w:rPr>
        <w:t>,</w:t>
      </w:r>
      <w:r w:rsidRPr="00042E41">
        <w:rPr>
          <w:noProof/>
        </w:rPr>
        <w:t xml:space="preserve"> 2211-4.</w:t>
      </w:r>
    </w:p>
    <w:p w14:paraId="374AB9A8" w14:textId="77777777" w:rsidR="00042E41" w:rsidRPr="00042E41" w:rsidRDefault="00042E41" w:rsidP="00A24867">
      <w:pPr>
        <w:pStyle w:val="EndNoteBibliography"/>
        <w:ind w:left="720" w:hanging="720"/>
        <w:jc w:val="both"/>
        <w:rPr>
          <w:noProof/>
        </w:rPr>
      </w:pPr>
      <w:r w:rsidRPr="00042E41">
        <w:rPr>
          <w:noProof/>
        </w:rPr>
        <w:t xml:space="preserve">GILL, M. R., GARCIA-LARA, J., FOSTER, S. J., SMYTHE, C., BATTAGLIA, G. &amp; THOMAS, J. A. 2009. A ruthenium(II) polypyridyl complex for direct imaging of DNA structure in living cells. </w:t>
      </w:r>
      <w:r w:rsidRPr="00042E41">
        <w:rPr>
          <w:i/>
          <w:noProof/>
        </w:rPr>
        <w:t>Nat Chem,</w:t>
      </w:r>
      <w:r w:rsidRPr="00042E41">
        <w:rPr>
          <w:noProof/>
        </w:rPr>
        <w:t xml:space="preserve"> 1</w:t>
      </w:r>
      <w:r w:rsidRPr="00042E41">
        <w:rPr>
          <w:b/>
          <w:noProof/>
        </w:rPr>
        <w:t>,</w:t>
      </w:r>
      <w:r w:rsidRPr="00042E41">
        <w:rPr>
          <w:noProof/>
        </w:rPr>
        <w:t xml:space="preserve"> 662-7.</w:t>
      </w:r>
    </w:p>
    <w:p w14:paraId="76067325" w14:textId="77777777" w:rsidR="00042E41" w:rsidRPr="00042E41" w:rsidRDefault="00042E41" w:rsidP="00A24867">
      <w:pPr>
        <w:pStyle w:val="EndNoteBibliography"/>
        <w:ind w:left="720" w:hanging="720"/>
        <w:jc w:val="both"/>
        <w:rPr>
          <w:noProof/>
        </w:rPr>
      </w:pPr>
      <w:r w:rsidRPr="00042E41">
        <w:rPr>
          <w:noProof/>
        </w:rPr>
        <w:t xml:space="preserve">GILL, M. R. &amp; THOMAS, J. A. 2012. Ruthenium(II) polypyridyl complexes and DNA--from structural probes to cellular imaging and therapeutics. </w:t>
      </w:r>
      <w:r w:rsidRPr="00042E41">
        <w:rPr>
          <w:i/>
          <w:noProof/>
        </w:rPr>
        <w:t>Chem Soc Rev,</w:t>
      </w:r>
      <w:r w:rsidRPr="00042E41">
        <w:rPr>
          <w:noProof/>
        </w:rPr>
        <w:t xml:space="preserve"> 41</w:t>
      </w:r>
      <w:r w:rsidRPr="00042E41">
        <w:rPr>
          <w:b/>
          <w:noProof/>
        </w:rPr>
        <w:t>,</w:t>
      </w:r>
      <w:r w:rsidRPr="00042E41">
        <w:rPr>
          <w:noProof/>
        </w:rPr>
        <w:t xml:space="preserve"> 3179-92.</w:t>
      </w:r>
    </w:p>
    <w:p w14:paraId="2F3C3264" w14:textId="77777777" w:rsidR="00042E41" w:rsidRPr="00042E41" w:rsidRDefault="00042E41" w:rsidP="00A24867">
      <w:pPr>
        <w:pStyle w:val="EndNoteBibliography"/>
        <w:ind w:left="720" w:hanging="720"/>
        <w:jc w:val="both"/>
        <w:rPr>
          <w:noProof/>
        </w:rPr>
      </w:pPr>
      <w:r w:rsidRPr="00042E41">
        <w:rPr>
          <w:noProof/>
        </w:rPr>
        <w:t xml:space="preserve">GOSWAMI, M., MANGOLI, S. H. &amp; JAWALI, N. 2006. Involvement of reactive oxygen species in the action of ciprofloxacin against Escherichia coli. </w:t>
      </w:r>
      <w:r w:rsidRPr="00042E41">
        <w:rPr>
          <w:i/>
          <w:noProof/>
        </w:rPr>
        <w:t>Antimicrob Agents Chemother,</w:t>
      </w:r>
      <w:r w:rsidRPr="00042E41">
        <w:rPr>
          <w:noProof/>
        </w:rPr>
        <w:t xml:space="preserve"> 50</w:t>
      </w:r>
      <w:r w:rsidRPr="00042E41">
        <w:rPr>
          <w:b/>
          <w:noProof/>
        </w:rPr>
        <w:t>,</w:t>
      </w:r>
      <w:r w:rsidRPr="00042E41">
        <w:rPr>
          <w:noProof/>
        </w:rPr>
        <w:t xml:space="preserve"> 949-54.</w:t>
      </w:r>
    </w:p>
    <w:p w14:paraId="66E873EB" w14:textId="77777777" w:rsidR="00042E41" w:rsidRPr="00042E41" w:rsidRDefault="00042E41" w:rsidP="00A24867">
      <w:pPr>
        <w:pStyle w:val="EndNoteBibliography"/>
        <w:ind w:left="720" w:hanging="720"/>
        <w:jc w:val="both"/>
        <w:rPr>
          <w:noProof/>
        </w:rPr>
      </w:pPr>
      <w:r w:rsidRPr="00042E41">
        <w:rPr>
          <w:noProof/>
        </w:rPr>
        <w:t xml:space="preserve">GOSWAMI, M., MANGOLI, S. H. &amp; JAWALI, N. 2007. Effects of glutathione and ascorbic acid on streptomycin sensitivity of Escherichia coli. </w:t>
      </w:r>
      <w:r w:rsidRPr="00042E41">
        <w:rPr>
          <w:i/>
          <w:noProof/>
        </w:rPr>
        <w:t>Antimicrob Agents Chemother,</w:t>
      </w:r>
      <w:r w:rsidRPr="00042E41">
        <w:rPr>
          <w:noProof/>
        </w:rPr>
        <w:t xml:space="preserve"> 51</w:t>
      </w:r>
      <w:r w:rsidRPr="00042E41">
        <w:rPr>
          <w:b/>
          <w:noProof/>
        </w:rPr>
        <w:t>,</w:t>
      </w:r>
      <w:r w:rsidRPr="00042E41">
        <w:rPr>
          <w:noProof/>
        </w:rPr>
        <w:t xml:space="preserve"> 1119-22.</w:t>
      </w:r>
    </w:p>
    <w:p w14:paraId="074F6C11" w14:textId="77777777" w:rsidR="00042E41" w:rsidRPr="00042E41" w:rsidRDefault="00042E41" w:rsidP="00A24867">
      <w:pPr>
        <w:pStyle w:val="EndNoteBibliography"/>
        <w:ind w:left="720" w:hanging="720"/>
        <w:jc w:val="both"/>
        <w:rPr>
          <w:noProof/>
        </w:rPr>
      </w:pPr>
      <w:r w:rsidRPr="00042E41">
        <w:rPr>
          <w:noProof/>
        </w:rPr>
        <w:t xml:space="preserve">GRANATO, M. Q., MASSAPUST PDE, A., ROZENTAL, S., ALVIANO, C. S., DOS SANTOS, A. L. &amp; KNEIPP, L. F. 2015. 1,10-phenanthroline inhibits the metallopeptidase secreted by Phialophora verrucosa and modulates its growth, morphology and differentiation. </w:t>
      </w:r>
      <w:r w:rsidRPr="00042E41">
        <w:rPr>
          <w:i/>
          <w:noProof/>
        </w:rPr>
        <w:t>Mycopathologia,</w:t>
      </w:r>
      <w:r w:rsidRPr="00042E41">
        <w:rPr>
          <w:noProof/>
        </w:rPr>
        <w:t xml:space="preserve"> 179</w:t>
      </w:r>
      <w:r w:rsidRPr="00042E41">
        <w:rPr>
          <w:b/>
          <w:noProof/>
        </w:rPr>
        <w:t>,</w:t>
      </w:r>
      <w:r w:rsidRPr="00042E41">
        <w:rPr>
          <w:noProof/>
        </w:rPr>
        <w:t xml:space="preserve"> 231-42.</w:t>
      </w:r>
    </w:p>
    <w:p w14:paraId="44D57AD9" w14:textId="77777777" w:rsidR="00042E41" w:rsidRPr="00042E41" w:rsidRDefault="00042E41" w:rsidP="00A24867">
      <w:pPr>
        <w:pStyle w:val="EndNoteBibliography"/>
        <w:ind w:left="720" w:hanging="720"/>
        <w:jc w:val="both"/>
        <w:rPr>
          <w:noProof/>
        </w:rPr>
      </w:pPr>
      <w:r w:rsidRPr="00042E41">
        <w:rPr>
          <w:noProof/>
        </w:rPr>
        <w:t xml:space="preserve">GREENBERG, J. T., MONACH, P., CHOU, J. H., JOSEPHY, P. D. &amp; DEMPLE, B. 1990. Positive control of a global antioxidant defense regulon activated by superoxide-generating agents in Escherichia coli. </w:t>
      </w:r>
      <w:r w:rsidRPr="00042E41">
        <w:rPr>
          <w:i/>
          <w:noProof/>
        </w:rPr>
        <w:t>Proc Natl Acad Sci U S A,</w:t>
      </w:r>
      <w:r w:rsidRPr="00042E41">
        <w:rPr>
          <w:noProof/>
        </w:rPr>
        <w:t xml:space="preserve"> 87</w:t>
      </w:r>
      <w:r w:rsidRPr="00042E41">
        <w:rPr>
          <w:b/>
          <w:noProof/>
        </w:rPr>
        <w:t>,</w:t>
      </w:r>
      <w:r w:rsidRPr="00042E41">
        <w:rPr>
          <w:noProof/>
        </w:rPr>
        <w:t xml:space="preserve"> 6181-5.</w:t>
      </w:r>
    </w:p>
    <w:p w14:paraId="06BF732B" w14:textId="77777777" w:rsidR="00042E41" w:rsidRPr="00042E41" w:rsidRDefault="00042E41" w:rsidP="00A24867">
      <w:pPr>
        <w:pStyle w:val="EndNoteBibliography"/>
        <w:ind w:left="720" w:hanging="720"/>
        <w:jc w:val="both"/>
        <w:rPr>
          <w:noProof/>
        </w:rPr>
      </w:pPr>
      <w:r w:rsidRPr="00042E41">
        <w:rPr>
          <w:noProof/>
        </w:rPr>
        <w:t xml:space="preserve">GRENIER, D., HUOT, M. P. &amp; MAYRAND, D. 2000. Iron-chelating activity of tetracyclines and its impact on the susceptibility of Actinobacillus actinomycetemcomitans to these antibiotics. </w:t>
      </w:r>
      <w:r w:rsidRPr="00042E41">
        <w:rPr>
          <w:i/>
          <w:noProof/>
        </w:rPr>
        <w:t>Antimicrob Agents Chemother,</w:t>
      </w:r>
      <w:r w:rsidRPr="00042E41">
        <w:rPr>
          <w:noProof/>
        </w:rPr>
        <w:t xml:space="preserve"> 44</w:t>
      </w:r>
      <w:r w:rsidRPr="00042E41">
        <w:rPr>
          <w:b/>
          <w:noProof/>
        </w:rPr>
        <w:t>,</w:t>
      </w:r>
      <w:r w:rsidRPr="00042E41">
        <w:rPr>
          <w:noProof/>
        </w:rPr>
        <w:t xml:space="preserve"> 763-6.</w:t>
      </w:r>
    </w:p>
    <w:p w14:paraId="2475D4C8" w14:textId="77777777" w:rsidR="00042E41" w:rsidRPr="00042E41" w:rsidRDefault="00042E41" w:rsidP="00A24867">
      <w:pPr>
        <w:pStyle w:val="EndNoteBibliography"/>
        <w:ind w:left="720" w:hanging="720"/>
        <w:jc w:val="both"/>
        <w:rPr>
          <w:noProof/>
        </w:rPr>
      </w:pPr>
      <w:r w:rsidRPr="00042E41">
        <w:rPr>
          <w:noProof/>
        </w:rPr>
        <w:t xml:space="preserve">GRIFFITH, O. W. &amp; STUEHR, D. J. 1995. Nitric oxide synthases: properties and catalytic mechanism. </w:t>
      </w:r>
      <w:r w:rsidRPr="00042E41">
        <w:rPr>
          <w:i/>
          <w:noProof/>
        </w:rPr>
        <w:t>Annu Rev Physiol,</w:t>
      </w:r>
      <w:r w:rsidRPr="00042E41">
        <w:rPr>
          <w:noProof/>
        </w:rPr>
        <w:t xml:space="preserve"> 57</w:t>
      </w:r>
      <w:r w:rsidRPr="00042E41">
        <w:rPr>
          <w:b/>
          <w:noProof/>
        </w:rPr>
        <w:t>,</w:t>
      </w:r>
      <w:r w:rsidRPr="00042E41">
        <w:rPr>
          <w:noProof/>
        </w:rPr>
        <w:t xml:space="preserve"> 707-36.</w:t>
      </w:r>
    </w:p>
    <w:p w14:paraId="695B5461" w14:textId="77777777" w:rsidR="00042E41" w:rsidRPr="00042E41" w:rsidRDefault="00042E41" w:rsidP="00A24867">
      <w:pPr>
        <w:pStyle w:val="EndNoteBibliography"/>
        <w:ind w:left="720" w:hanging="720"/>
        <w:jc w:val="both"/>
        <w:rPr>
          <w:noProof/>
        </w:rPr>
      </w:pPr>
      <w:r w:rsidRPr="00042E41">
        <w:rPr>
          <w:noProof/>
        </w:rPr>
        <w:t xml:space="preserve">GURUNATHAN, S., HAN, J. W., DAYEM, A. A., EPPAKAYALA, V. &amp; KIM, J. H. 2012. Oxidative stress-mediated antibacterial activity of graphene oxide and reduced graphene oxide in Pseudomonas aeruginosa. </w:t>
      </w:r>
      <w:r w:rsidRPr="00042E41">
        <w:rPr>
          <w:i/>
          <w:noProof/>
        </w:rPr>
        <w:t>Int J Nanomedicine,</w:t>
      </w:r>
      <w:r w:rsidRPr="00042E41">
        <w:rPr>
          <w:noProof/>
        </w:rPr>
        <w:t xml:space="preserve"> 7</w:t>
      </w:r>
      <w:r w:rsidRPr="00042E41">
        <w:rPr>
          <w:b/>
          <w:noProof/>
        </w:rPr>
        <w:t>,</w:t>
      </w:r>
      <w:r w:rsidRPr="00042E41">
        <w:rPr>
          <w:noProof/>
        </w:rPr>
        <w:t xml:space="preserve"> 5901-14.</w:t>
      </w:r>
    </w:p>
    <w:p w14:paraId="599E1735" w14:textId="77777777" w:rsidR="00042E41" w:rsidRPr="00042E41" w:rsidRDefault="00042E41" w:rsidP="00A24867">
      <w:pPr>
        <w:pStyle w:val="EndNoteBibliography"/>
        <w:ind w:left="720" w:hanging="720"/>
        <w:jc w:val="both"/>
        <w:rPr>
          <w:noProof/>
        </w:rPr>
      </w:pPr>
      <w:r w:rsidRPr="00042E41">
        <w:rPr>
          <w:noProof/>
        </w:rPr>
        <w:t xml:space="preserve">GUSAROV, I. &amp; NUDLER, E. 2005. NO-mediated cytoprotection: instant adaptation to oxidative stress in bacteria. </w:t>
      </w:r>
      <w:r w:rsidRPr="00042E41">
        <w:rPr>
          <w:i/>
          <w:noProof/>
        </w:rPr>
        <w:t>Proc Natl Acad Sci U S A,</w:t>
      </w:r>
      <w:r w:rsidRPr="00042E41">
        <w:rPr>
          <w:noProof/>
        </w:rPr>
        <w:t xml:space="preserve"> 102</w:t>
      </w:r>
      <w:r w:rsidRPr="00042E41">
        <w:rPr>
          <w:b/>
          <w:noProof/>
        </w:rPr>
        <w:t>,</w:t>
      </w:r>
      <w:r w:rsidRPr="00042E41">
        <w:rPr>
          <w:noProof/>
        </w:rPr>
        <w:t xml:space="preserve"> 13855-60.</w:t>
      </w:r>
    </w:p>
    <w:p w14:paraId="7D45C299" w14:textId="77777777" w:rsidR="00042E41" w:rsidRPr="00042E41" w:rsidRDefault="00042E41" w:rsidP="00A24867">
      <w:pPr>
        <w:pStyle w:val="EndNoteBibliography"/>
        <w:ind w:left="720" w:hanging="720"/>
        <w:jc w:val="both"/>
        <w:rPr>
          <w:noProof/>
        </w:rPr>
      </w:pPr>
      <w:r w:rsidRPr="00042E41">
        <w:rPr>
          <w:noProof/>
        </w:rPr>
        <w:t xml:space="preserve">GUSAROV, I., SHATALIN, K., STARODUBTSEVA, M. &amp; NUDLER, E. 2009. Endogenous nitric oxide protects bacteria against a wide spectrum of antibiotics. </w:t>
      </w:r>
      <w:r w:rsidRPr="00042E41">
        <w:rPr>
          <w:i/>
          <w:noProof/>
        </w:rPr>
        <w:t>Science,</w:t>
      </w:r>
      <w:r w:rsidRPr="00042E41">
        <w:rPr>
          <w:noProof/>
        </w:rPr>
        <w:t xml:space="preserve"> 325</w:t>
      </w:r>
      <w:r w:rsidRPr="00042E41">
        <w:rPr>
          <w:b/>
          <w:noProof/>
        </w:rPr>
        <w:t>,</w:t>
      </w:r>
      <w:r w:rsidRPr="00042E41">
        <w:rPr>
          <w:noProof/>
        </w:rPr>
        <w:t xml:space="preserve"> 1380-4.</w:t>
      </w:r>
    </w:p>
    <w:p w14:paraId="2042AA19" w14:textId="77777777" w:rsidR="00042E41" w:rsidRPr="00042E41" w:rsidRDefault="00042E41" w:rsidP="00A24867">
      <w:pPr>
        <w:pStyle w:val="EndNoteBibliography"/>
        <w:ind w:left="720" w:hanging="720"/>
        <w:jc w:val="both"/>
        <w:rPr>
          <w:noProof/>
        </w:rPr>
      </w:pPr>
      <w:r w:rsidRPr="00042E41">
        <w:rPr>
          <w:noProof/>
        </w:rPr>
        <w:t xml:space="preserve">GUSAROV, I., STARODUBTSEVA, M., WANG, Z. Q., MCQUADE, L., LIPPARD, S. J., STUEHR, D. J. &amp; NUDLER, E. 2008. Bacterial nitric-oxide synthases operate without a dedicated redox partner. </w:t>
      </w:r>
      <w:r w:rsidRPr="00042E41">
        <w:rPr>
          <w:i/>
          <w:noProof/>
        </w:rPr>
        <w:t>J Biol Chem,</w:t>
      </w:r>
      <w:r w:rsidRPr="00042E41">
        <w:rPr>
          <w:noProof/>
        </w:rPr>
        <w:t xml:space="preserve"> 283</w:t>
      </w:r>
      <w:r w:rsidRPr="00042E41">
        <w:rPr>
          <w:b/>
          <w:noProof/>
        </w:rPr>
        <w:t>,</w:t>
      </w:r>
      <w:r w:rsidRPr="00042E41">
        <w:rPr>
          <w:noProof/>
        </w:rPr>
        <w:t xml:space="preserve"> 13140-7.</w:t>
      </w:r>
    </w:p>
    <w:p w14:paraId="7EF6E794" w14:textId="77777777" w:rsidR="00042E41" w:rsidRPr="00042E41" w:rsidRDefault="00042E41" w:rsidP="00A24867">
      <w:pPr>
        <w:pStyle w:val="EndNoteBibliography"/>
        <w:ind w:left="720" w:hanging="720"/>
        <w:jc w:val="both"/>
        <w:rPr>
          <w:noProof/>
        </w:rPr>
      </w:pPr>
      <w:r w:rsidRPr="00042E41">
        <w:rPr>
          <w:noProof/>
        </w:rPr>
        <w:t xml:space="preserve">GUZMAN-BELTRAN, S., RUBIO-BADILLO, M. A., JUAREZ, E., HERNANDEZ-SANCHEZ, F. &amp; TORRES, M. 2016. Nordihydroguaiaretic acid (NDGA) and alpha-mangostin inhibit the growth of Mycobacterium tuberculosis by inducing autophagy. </w:t>
      </w:r>
      <w:r w:rsidRPr="00042E41">
        <w:rPr>
          <w:i/>
          <w:noProof/>
        </w:rPr>
        <w:t>Int Immunopharmacol,</w:t>
      </w:r>
      <w:r w:rsidRPr="00042E41">
        <w:rPr>
          <w:noProof/>
        </w:rPr>
        <w:t xml:space="preserve"> 31</w:t>
      </w:r>
      <w:r w:rsidRPr="00042E41">
        <w:rPr>
          <w:b/>
          <w:noProof/>
        </w:rPr>
        <w:t>,</w:t>
      </w:r>
      <w:r w:rsidRPr="00042E41">
        <w:rPr>
          <w:noProof/>
        </w:rPr>
        <w:t xml:space="preserve"> 149-57.</w:t>
      </w:r>
    </w:p>
    <w:p w14:paraId="01752F30" w14:textId="77777777" w:rsidR="00042E41" w:rsidRPr="00042E41" w:rsidRDefault="00042E41" w:rsidP="00A24867">
      <w:pPr>
        <w:pStyle w:val="EndNoteBibliography"/>
        <w:ind w:left="720" w:hanging="720"/>
        <w:jc w:val="both"/>
        <w:rPr>
          <w:noProof/>
        </w:rPr>
      </w:pPr>
      <w:r w:rsidRPr="00042E41">
        <w:rPr>
          <w:noProof/>
        </w:rPr>
        <w:t xml:space="preserve">HARTINGER, C. G. &amp; DYSON, P. J. 2009. Bioorganometallic chemistry--from teaching paradigms to medicinal applications. </w:t>
      </w:r>
      <w:r w:rsidRPr="00042E41">
        <w:rPr>
          <w:i/>
          <w:noProof/>
        </w:rPr>
        <w:t>Chem Soc Rev,</w:t>
      </w:r>
      <w:r w:rsidRPr="00042E41">
        <w:rPr>
          <w:noProof/>
        </w:rPr>
        <w:t xml:space="preserve"> 38</w:t>
      </w:r>
      <w:r w:rsidRPr="00042E41">
        <w:rPr>
          <w:b/>
          <w:noProof/>
        </w:rPr>
        <w:t>,</w:t>
      </w:r>
      <w:r w:rsidRPr="00042E41">
        <w:rPr>
          <w:noProof/>
        </w:rPr>
        <w:t xml:space="preserve"> 391-401.</w:t>
      </w:r>
    </w:p>
    <w:p w14:paraId="3AAE1E28" w14:textId="77777777" w:rsidR="00042E41" w:rsidRPr="00042E41" w:rsidRDefault="00042E41" w:rsidP="00A24867">
      <w:pPr>
        <w:pStyle w:val="EndNoteBibliography"/>
        <w:ind w:left="720" w:hanging="720"/>
        <w:jc w:val="both"/>
        <w:rPr>
          <w:noProof/>
        </w:rPr>
      </w:pPr>
      <w:r w:rsidRPr="00042E41">
        <w:rPr>
          <w:noProof/>
        </w:rPr>
        <w:t xml:space="preserve">HASEGAWA, U., VAN DER VLIES, A. J., SIMEONI, E., WANDREY, C. &amp; HUBBELL, J. A. 2010. Carbon monoxide-releasing micelles for immunotherapy. </w:t>
      </w:r>
      <w:r w:rsidRPr="00042E41">
        <w:rPr>
          <w:i/>
          <w:noProof/>
        </w:rPr>
        <w:t>J Am Chem Soc,</w:t>
      </w:r>
      <w:r w:rsidRPr="00042E41">
        <w:rPr>
          <w:noProof/>
        </w:rPr>
        <w:t xml:space="preserve"> 132</w:t>
      </w:r>
      <w:r w:rsidRPr="00042E41">
        <w:rPr>
          <w:b/>
          <w:noProof/>
        </w:rPr>
        <w:t>,</w:t>
      </w:r>
      <w:r w:rsidRPr="00042E41">
        <w:rPr>
          <w:noProof/>
        </w:rPr>
        <w:t xml:space="preserve"> 18273-80.</w:t>
      </w:r>
    </w:p>
    <w:p w14:paraId="61BE5A32" w14:textId="77777777" w:rsidR="00042E41" w:rsidRPr="00042E41" w:rsidRDefault="00042E41" w:rsidP="00A24867">
      <w:pPr>
        <w:pStyle w:val="EndNoteBibliography"/>
        <w:ind w:left="720" w:hanging="720"/>
        <w:jc w:val="both"/>
        <w:rPr>
          <w:noProof/>
        </w:rPr>
      </w:pPr>
      <w:r w:rsidRPr="00042E41">
        <w:rPr>
          <w:noProof/>
        </w:rPr>
        <w:t xml:space="preserve">HAYASHI, S., OMATA, Y., SAKAMOTO, H., HIGASHIMOTO, Y., HARA, T., SAGARA, Y. &amp; NOGUCHI, M. 2004. Characterization of rat heme oxygenase-3 gene. Implication of processed pseudogenes derived from heme oxygenase-2 gene. </w:t>
      </w:r>
      <w:r w:rsidRPr="00042E41">
        <w:rPr>
          <w:i/>
          <w:noProof/>
        </w:rPr>
        <w:t>Gene,</w:t>
      </w:r>
      <w:r w:rsidRPr="00042E41">
        <w:rPr>
          <w:noProof/>
        </w:rPr>
        <w:t xml:space="preserve"> 336</w:t>
      </w:r>
      <w:r w:rsidRPr="00042E41">
        <w:rPr>
          <w:b/>
          <w:noProof/>
        </w:rPr>
        <w:t>,</w:t>
      </w:r>
      <w:r w:rsidRPr="00042E41">
        <w:rPr>
          <w:noProof/>
        </w:rPr>
        <w:t xml:space="preserve"> 241-50.</w:t>
      </w:r>
    </w:p>
    <w:p w14:paraId="49ADE4A5" w14:textId="77777777" w:rsidR="00042E41" w:rsidRPr="00042E41" w:rsidRDefault="00042E41" w:rsidP="00A24867">
      <w:pPr>
        <w:pStyle w:val="EndNoteBibliography"/>
        <w:ind w:left="720" w:hanging="720"/>
        <w:jc w:val="both"/>
        <w:rPr>
          <w:noProof/>
        </w:rPr>
      </w:pPr>
      <w:r w:rsidRPr="00042E41">
        <w:rPr>
          <w:noProof/>
        </w:rPr>
        <w:t xml:space="preserve">HAYASHI, S., TAKAMIYA, R., YAMAGUCHI, T., MATSUMOTO, K., TOJO, S. J., TAMATANI, T., KITAJIMA, M., MAKINO, N., ISHIMURA, Y. &amp; SUEMATSU, M. 1999. Induction of heme oxygenase-1 suppresses venular leukocyte adhesion elicited by oxidative stress: role of bilirubin generated by the enzyme. </w:t>
      </w:r>
      <w:r w:rsidRPr="00042E41">
        <w:rPr>
          <w:i/>
          <w:noProof/>
        </w:rPr>
        <w:t>Circ Res,</w:t>
      </w:r>
      <w:r w:rsidRPr="00042E41">
        <w:rPr>
          <w:noProof/>
        </w:rPr>
        <w:t xml:space="preserve"> 85</w:t>
      </w:r>
      <w:r w:rsidRPr="00042E41">
        <w:rPr>
          <w:b/>
          <w:noProof/>
        </w:rPr>
        <w:t>,</w:t>
      </w:r>
      <w:r w:rsidRPr="00042E41">
        <w:rPr>
          <w:noProof/>
        </w:rPr>
        <w:t xml:space="preserve"> 663-71.</w:t>
      </w:r>
    </w:p>
    <w:p w14:paraId="762F53C8" w14:textId="77777777" w:rsidR="00042E41" w:rsidRPr="00042E41" w:rsidRDefault="00042E41" w:rsidP="00A24867">
      <w:pPr>
        <w:pStyle w:val="EndNoteBibliography"/>
        <w:ind w:left="720" w:hanging="720"/>
        <w:jc w:val="both"/>
        <w:rPr>
          <w:noProof/>
        </w:rPr>
      </w:pPr>
      <w:r w:rsidRPr="00042E41">
        <w:rPr>
          <w:noProof/>
        </w:rPr>
        <w:t xml:space="preserve">HETRICK, E. M., SHIN, J. H., STASKO, N. A., JOHNSON, C. B., WESPE, D. A., HOLMUHAMEDOV, E. &amp; SCHOENFISCH, M. H. 2008. Bactericidal efficacy of nitric oxide-releasing silica nanoparticles. </w:t>
      </w:r>
      <w:r w:rsidRPr="00042E41">
        <w:rPr>
          <w:i/>
          <w:noProof/>
        </w:rPr>
        <w:t>ACS Nano,</w:t>
      </w:r>
      <w:r w:rsidRPr="00042E41">
        <w:rPr>
          <w:noProof/>
        </w:rPr>
        <w:t xml:space="preserve"> 2</w:t>
      </w:r>
      <w:r w:rsidRPr="00042E41">
        <w:rPr>
          <w:b/>
          <w:noProof/>
        </w:rPr>
        <w:t>,</w:t>
      </w:r>
      <w:r w:rsidRPr="00042E41">
        <w:rPr>
          <w:noProof/>
        </w:rPr>
        <w:t xml:space="preserve"> 235-46.</w:t>
      </w:r>
    </w:p>
    <w:p w14:paraId="30C745EF" w14:textId="77777777" w:rsidR="00042E41" w:rsidRPr="00042E41" w:rsidRDefault="00042E41" w:rsidP="00A24867">
      <w:pPr>
        <w:pStyle w:val="EndNoteBibliography"/>
        <w:ind w:left="720" w:hanging="720"/>
        <w:jc w:val="both"/>
        <w:rPr>
          <w:noProof/>
        </w:rPr>
      </w:pPr>
      <w:r w:rsidRPr="00042E41">
        <w:rPr>
          <w:noProof/>
        </w:rPr>
        <w:t xml:space="preserve">HEWISON, L., CROOK, S. H., JOHNSON, T. R., MANN, B. E., ADAMS, H., PLANT, S. E., SAWLE, P. &amp; MOTTERLINI, R. 2010. Iron indenyl carbonyl compounds: CO-releasing molecules. </w:t>
      </w:r>
      <w:r w:rsidRPr="00042E41">
        <w:rPr>
          <w:i/>
          <w:noProof/>
        </w:rPr>
        <w:t>Dalton Trans,</w:t>
      </w:r>
      <w:r w:rsidRPr="00042E41">
        <w:rPr>
          <w:noProof/>
        </w:rPr>
        <w:t xml:space="preserve"> 39</w:t>
      </w:r>
      <w:r w:rsidRPr="00042E41">
        <w:rPr>
          <w:b/>
          <w:noProof/>
        </w:rPr>
        <w:t>,</w:t>
      </w:r>
      <w:r w:rsidRPr="00042E41">
        <w:rPr>
          <w:noProof/>
        </w:rPr>
        <w:t xml:space="preserve"> 8967-75.</w:t>
      </w:r>
    </w:p>
    <w:p w14:paraId="1AB58E97" w14:textId="77777777" w:rsidR="00042E41" w:rsidRPr="00042E41" w:rsidRDefault="00042E41" w:rsidP="00A24867">
      <w:pPr>
        <w:pStyle w:val="EndNoteBibliography"/>
        <w:ind w:left="720" w:hanging="720"/>
        <w:jc w:val="both"/>
        <w:rPr>
          <w:noProof/>
        </w:rPr>
      </w:pPr>
      <w:r w:rsidRPr="00042E41">
        <w:rPr>
          <w:noProof/>
        </w:rPr>
        <w:t xml:space="preserve">HILL, W. E. &amp; FANGMAN, W. L. 1973. Single-strand breaks in deoxyribonucleic acid and viability loss during deoxyribonucleic acid synthesis inhibition in Escherichia coli. </w:t>
      </w:r>
      <w:r w:rsidRPr="00042E41">
        <w:rPr>
          <w:i/>
          <w:noProof/>
        </w:rPr>
        <w:t>J Bacteriol,</w:t>
      </w:r>
      <w:r w:rsidRPr="00042E41">
        <w:rPr>
          <w:noProof/>
        </w:rPr>
        <w:t xml:space="preserve"> 116</w:t>
      </w:r>
      <w:r w:rsidRPr="00042E41">
        <w:rPr>
          <w:b/>
          <w:noProof/>
        </w:rPr>
        <w:t>,</w:t>
      </w:r>
      <w:r w:rsidRPr="00042E41">
        <w:rPr>
          <w:noProof/>
        </w:rPr>
        <w:t xml:space="preserve"> 1329-35.</w:t>
      </w:r>
    </w:p>
    <w:p w14:paraId="207C8F9D" w14:textId="77777777" w:rsidR="00042E41" w:rsidRPr="00042E41" w:rsidRDefault="00042E41" w:rsidP="00A24867">
      <w:pPr>
        <w:pStyle w:val="EndNoteBibliography"/>
        <w:ind w:left="720" w:hanging="720"/>
        <w:jc w:val="both"/>
        <w:rPr>
          <w:noProof/>
        </w:rPr>
      </w:pPr>
      <w:r w:rsidRPr="00042E41">
        <w:rPr>
          <w:noProof/>
        </w:rPr>
        <w:t xml:space="preserve">HOBAN, D. J., LASCOLS, C., NICOLLE, L. E., BADAL, R., BOUCHILLON, S., HACKEL, M. &amp; HAWSER, S. 2012. Antimicrobial susceptibility of Enterobacteriaceae, including molecular characterization of extended-spectrum beta-lactamase-producing species, in urinary tract isolates from hospitalized patients in North America and Europe: results from the SMART study 2009-2010. </w:t>
      </w:r>
      <w:r w:rsidRPr="00042E41">
        <w:rPr>
          <w:i/>
          <w:noProof/>
        </w:rPr>
        <w:t>Diagn Microbiol Infect Dis,</w:t>
      </w:r>
      <w:r w:rsidRPr="00042E41">
        <w:rPr>
          <w:noProof/>
        </w:rPr>
        <w:t xml:space="preserve"> 74</w:t>
      </w:r>
      <w:r w:rsidRPr="00042E41">
        <w:rPr>
          <w:b/>
          <w:noProof/>
        </w:rPr>
        <w:t>,</w:t>
      </w:r>
      <w:r w:rsidRPr="00042E41">
        <w:rPr>
          <w:noProof/>
        </w:rPr>
        <w:t xml:space="preserve"> 62-7.</w:t>
      </w:r>
    </w:p>
    <w:p w14:paraId="6612C32C" w14:textId="77777777" w:rsidR="00042E41" w:rsidRPr="00042E41" w:rsidRDefault="00042E41" w:rsidP="00A24867">
      <w:pPr>
        <w:pStyle w:val="EndNoteBibliography"/>
        <w:ind w:left="720" w:hanging="720"/>
        <w:jc w:val="both"/>
        <w:rPr>
          <w:noProof/>
        </w:rPr>
      </w:pPr>
      <w:r w:rsidRPr="00042E41">
        <w:rPr>
          <w:noProof/>
        </w:rPr>
        <w:t xml:space="preserve">HOOD, M. I. &amp; SKAAR, E. P. 2012. Nutritional immunity: transition metals at the pathogen-host interface. </w:t>
      </w:r>
      <w:r w:rsidRPr="00042E41">
        <w:rPr>
          <w:i/>
          <w:noProof/>
        </w:rPr>
        <w:t>Nat Rev Microbiol,</w:t>
      </w:r>
      <w:r w:rsidRPr="00042E41">
        <w:rPr>
          <w:noProof/>
        </w:rPr>
        <w:t xml:space="preserve"> 10</w:t>
      </w:r>
      <w:r w:rsidRPr="00042E41">
        <w:rPr>
          <w:b/>
          <w:noProof/>
        </w:rPr>
        <w:t>,</w:t>
      </w:r>
      <w:r w:rsidRPr="00042E41">
        <w:rPr>
          <w:noProof/>
        </w:rPr>
        <w:t xml:space="preserve"> 525-37.</w:t>
      </w:r>
    </w:p>
    <w:p w14:paraId="52C56C05" w14:textId="77777777" w:rsidR="00042E41" w:rsidRPr="00042E41" w:rsidRDefault="00042E41" w:rsidP="00A24867">
      <w:pPr>
        <w:pStyle w:val="EndNoteBibliography"/>
        <w:ind w:left="720" w:hanging="720"/>
        <w:jc w:val="both"/>
        <w:rPr>
          <w:noProof/>
        </w:rPr>
      </w:pPr>
      <w:r w:rsidRPr="00042E41">
        <w:rPr>
          <w:noProof/>
        </w:rPr>
        <w:t xml:space="preserve">IMLAY, J. A. 2003. Pathways of oxidative damage. </w:t>
      </w:r>
      <w:r w:rsidRPr="00042E41">
        <w:rPr>
          <w:i/>
          <w:noProof/>
        </w:rPr>
        <w:t>Annu Rev Microbiol,</w:t>
      </w:r>
      <w:r w:rsidRPr="00042E41">
        <w:rPr>
          <w:noProof/>
        </w:rPr>
        <w:t xml:space="preserve"> 57</w:t>
      </w:r>
      <w:r w:rsidRPr="00042E41">
        <w:rPr>
          <w:b/>
          <w:noProof/>
        </w:rPr>
        <w:t>,</w:t>
      </w:r>
      <w:r w:rsidRPr="00042E41">
        <w:rPr>
          <w:noProof/>
        </w:rPr>
        <w:t xml:space="preserve"> 395-418.</w:t>
      </w:r>
    </w:p>
    <w:p w14:paraId="4802C340" w14:textId="77777777" w:rsidR="00042E41" w:rsidRPr="00042E41" w:rsidRDefault="00042E41" w:rsidP="00A24867">
      <w:pPr>
        <w:pStyle w:val="EndNoteBibliography"/>
        <w:ind w:left="720" w:hanging="720"/>
        <w:jc w:val="both"/>
        <w:rPr>
          <w:noProof/>
        </w:rPr>
      </w:pPr>
      <w:r w:rsidRPr="00042E41">
        <w:rPr>
          <w:noProof/>
        </w:rPr>
        <w:t xml:space="preserve">IMLAY, J. A., CHIN, S. M. &amp; LINN, S. 1988. Toxic DNA damage by hydrogen peroxide through the Fenton reaction in vivo and in vitro. </w:t>
      </w:r>
      <w:r w:rsidRPr="00042E41">
        <w:rPr>
          <w:i/>
          <w:noProof/>
        </w:rPr>
        <w:t>Science,</w:t>
      </w:r>
      <w:r w:rsidRPr="00042E41">
        <w:rPr>
          <w:noProof/>
        </w:rPr>
        <w:t xml:space="preserve"> 240</w:t>
      </w:r>
      <w:r w:rsidRPr="00042E41">
        <w:rPr>
          <w:b/>
          <w:noProof/>
        </w:rPr>
        <w:t>,</w:t>
      </w:r>
      <w:r w:rsidRPr="00042E41">
        <w:rPr>
          <w:noProof/>
        </w:rPr>
        <w:t xml:space="preserve"> 640-2.</w:t>
      </w:r>
    </w:p>
    <w:p w14:paraId="0B1C3DD1" w14:textId="77777777" w:rsidR="00042E41" w:rsidRPr="00042E41" w:rsidRDefault="00042E41" w:rsidP="00A24867">
      <w:pPr>
        <w:pStyle w:val="EndNoteBibliography"/>
        <w:ind w:left="720" w:hanging="720"/>
        <w:jc w:val="both"/>
        <w:rPr>
          <w:noProof/>
        </w:rPr>
      </w:pPr>
      <w:r w:rsidRPr="00042E41">
        <w:rPr>
          <w:noProof/>
        </w:rPr>
        <w:t xml:space="preserve">IMLAY, J. A. &amp; LINN, S. 1986. Bimodal pattern of killing of DNA-repair-defective or anoxically grown Escherichia coli by hydrogen peroxide. </w:t>
      </w:r>
      <w:r w:rsidRPr="00042E41">
        <w:rPr>
          <w:i/>
          <w:noProof/>
        </w:rPr>
        <w:t>J Bacteriol,</w:t>
      </w:r>
      <w:r w:rsidRPr="00042E41">
        <w:rPr>
          <w:noProof/>
        </w:rPr>
        <w:t xml:space="preserve"> 166</w:t>
      </w:r>
      <w:r w:rsidRPr="00042E41">
        <w:rPr>
          <w:b/>
          <w:noProof/>
        </w:rPr>
        <w:t>,</w:t>
      </w:r>
      <w:r w:rsidRPr="00042E41">
        <w:rPr>
          <w:noProof/>
        </w:rPr>
        <w:t xml:space="preserve"> 519-27.</w:t>
      </w:r>
    </w:p>
    <w:p w14:paraId="4006AD15" w14:textId="77777777" w:rsidR="00042E41" w:rsidRPr="00042E41" w:rsidRDefault="00042E41" w:rsidP="00A24867">
      <w:pPr>
        <w:pStyle w:val="EndNoteBibliography"/>
        <w:ind w:left="720" w:hanging="720"/>
        <w:jc w:val="both"/>
        <w:rPr>
          <w:noProof/>
        </w:rPr>
      </w:pPr>
      <w:r w:rsidRPr="00042E41">
        <w:rPr>
          <w:noProof/>
        </w:rPr>
        <w:t>JOHNSON, T. R., MANN, B. E., TEASDALE, I. P., ADAMS, H., FORESTI, R., GREEN, C. J. &amp; MOTTERLINI, R. 2007. Metal carbonyls as pharmaceuticals? [Ru(CO)</w:t>
      </w:r>
      <w:r w:rsidRPr="00042E41">
        <w:rPr>
          <w:noProof/>
          <w:vertAlign w:val="subscript"/>
        </w:rPr>
        <w:t>3</w:t>
      </w:r>
      <w:r w:rsidRPr="00042E41">
        <w:rPr>
          <w:noProof/>
        </w:rPr>
        <w:t xml:space="preserve">Cl(glycinate)], a CO-releasing molecule with an extensive aqueous solution chemistry. </w:t>
      </w:r>
      <w:r w:rsidRPr="00042E41">
        <w:rPr>
          <w:i/>
          <w:noProof/>
        </w:rPr>
        <w:t>Dalton Transactions</w:t>
      </w:r>
      <w:r w:rsidRPr="00042E41">
        <w:rPr>
          <w:b/>
          <w:noProof/>
        </w:rPr>
        <w:t>,</w:t>
      </w:r>
      <w:r w:rsidRPr="00042E41">
        <w:rPr>
          <w:noProof/>
        </w:rPr>
        <w:t xml:space="preserve"> 1500-1508.</w:t>
      </w:r>
    </w:p>
    <w:p w14:paraId="7178ADB0" w14:textId="77777777" w:rsidR="00042E41" w:rsidRPr="00042E41" w:rsidRDefault="00042E41" w:rsidP="00A24867">
      <w:pPr>
        <w:pStyle w:val="EndNoteBibliography"/>
        <w:ind w:left="720" w:hanging="720"/>
        <w:jc w:val="both"/>
        <w:rPr>
          <w:noProof/>
        </w:rPr>
      </w:pPr>
      <w:r w:rsidRPr="00042E41">
        <w:rPr>
          <w:noProof/>
        </w:rPr>
        <w:t xml:space="preserve">JONES, M. L., GANOPOLSKY, J. G., LABBE, A. &amp; PRAKASH, S. 2010. A novel nitric oxide producing probiotic patch and its antimicrobial efficacy: preparation and in vitro analysis. </w:t>
      </w:r>
      <w:r w:rsidRPr="00042E41">
        <w:rPr>
          <w:i/>
          <w:noProof/>
        </w:rPr>
        <w:t>Appl Microbiol Biotechnol,</w:t>
      </w:r>
      <w:r w:rsidRPr="00042E41">
        <w:rPr>
          <w:noProof/>
        </w:rPr>
        <w:t xml:space="preserve"> 87</w:t>
      </w:r>
      <w:r w:rsidRPr="00042E41">
        <w:rPr>
          <w:b/>
          <w:noProof/>
        </w:rPr>
        <w:t>,</w:t>
      </w:r>
      <w:r w:rsidRPr="00042E41">
        <w:rPr>
          <w:noProof/>
        </w:rPr>
        <w:t xml:space="preserve"> 509-16.</w:t>
      </w:r>
    </w:p>
    <w:p w14:paraId="106FAA8E" w14:textId="77777777" w:rsidR="00042E41" w:rsidRPr="00042E41" w:rsidRDefault="00042E41" w:rsidP="00A24867">
      <w:pPr>
        <w:pStyle w:val="EndNoteBibliography"/>
        <w:ind w:left="720" w:hanging="720"/>
        <w:jc w:val="both"/>
        <w:rPr>
          <w:noProof/>
        </w:rPr>
      </w:pPr>
      <w:r w:rsidRPr="00042E41">
        <w:rPr>
          <w:noProof/>
        </w:rPr>
        <w:t xml:space="preserve">JOSEPHY, P. D. &amp; MANNERVIK, B. 2006. </w:t>
      </w:r>
      <w:r w:rsidRPr="00042E41">
        <w:rPr>
          <w:i/>
          <w:noProof/>
        </w:rPr>
        <w:t xml:space="preserve">Molecular toxicology, </w:t>
      </w:r>
      <w:r w:rsidRPr="00042E41">
        <w:rPr>
          <w:noProof/>
        </w:rPr>
        <w:t>New York ; Oxford, Oxford University Press.</w:t>
      </w:r>
    </w:p>
    <w:p w14:paraId="3F1DAF0B" w14:textId="77777777" w:rsidR="00042E41" w:rsidRPr="00042E41" w:rsidRDefault="00042E41" w:rsidP="00A24867">
      <w:pPr>
        <w:pStyle w:val="EndNoteBibliography"/>
        <w:ind w:left="720" w:hanging="720"/>
        <w:jc w:val="both"/>
        <w:rPr>
          <w:noProof/>
        </w:rPr>
      </w:pPr>
      <w:r w:rsidRPr="00042E41">
        <w:rPr>
          <w:noProof/>
        </w:rPr>
        <w:t xml:space="preserve">JUSTICE, S. S., HUNG, C., THERIOT, J. A., FLETCHER, D. A., ANDERSON, G. G., FOOTER, M. J. &amp; HULTGREN, S. J. 2004. Differentiation and developmental pathways of uropathogenic Escherichia coli in urinary tract pathogenesis. </w:t>
      </w:r>
      <w:r w:rsidRPr="00042E41">
        <w:rPr>
          <w:i/>
          <w:noProof/>
        </w:rPr>
        <w:t>Proc Natl Acad Sci U S A,</w:t>
      </w:r>
      <w:r w:rsidRPr="00042E41">
        <w:rPr>
          <w:noProof/>
        </w:rPr>
        <w:t xml:space="preserve"> 101</w:t>
      </w:r>
      <w:r w:rsidRPr="00042E41">
        <w:rPr>
          <w:b/>
          <w:noProof/>
        </w:rPr>
        <w:t>,</w:t>
      </w:r>
      <w:r w:rsidRPr="00042E41">
        <w:rPr>
          <w:noProof/>
        </w:rPr>
        <w:t xml:space="preserve"> 1333-8.</w:t>
      </w:r>
    </w:p>
    <w:p w14:paraId="5D59630A" w14:textId="77777777" w:rsidR="00042E41" w:rsidRPr="00042E41" w:rsidRDefault="00042E41" w:rsidP="00A24867">
      <w:pPr>
        <w:pStyle w:val="EndNoteBibliography"/>
        <w:ind w:left="720" w:hanging="720"/>
        <w:jc w:val="both"/>
        <w:rPr>
          <w:noProof/>
        </w:rPr>
      </w:pPr>
      <w:r w:rsidRPr="00042E41">
        <w:rPr>
          <w:noProof/>
        </w:rPr>
        <w:t xml:space="preserve">KAHLMETER, G. 2003. An international survey of the antimicrobial susceptibility of pathogens from uncomplicated urinary tract infections: the ECO.SENS Project. </w:t>
      </w:r>
      <w:r w:rsidRPr="00042E41">
        <w:rPr>
          <w:i/>
          <w:noProof/>
        </w:rPr>
        <w:t>J Antimicrob Chemother,</w:t>
      </w:r>
      <w:r w:rsidRPr="00042E41">
        <w:rPr>
          <w:noProof/>
        </w:rPr>
        <w:t xml:space="preserve"> 51</w:t>
      </w:r>
      <w:r w:rsidRPr="00042E41">
        <w:rPr>
          <w:b/>
          <w:noProof/>
        </w:rPr>
        <w:t>,</w:t>
      </w:r>
      <w:r w:rsidRPr="00042E41">
        <w:rPr>
          <w:noProof/>
        </w:rPr>
        <w:t xml:space="preserve"> 69-76.</w:t>
      </w:r>
    </w:p>
    <w:p w14:paraId="4FAAB981" w14:textId="77777777" w:rsidR="00042E41" w:rsidRPr="00042E41" w:rsidRDefault="00042E41" w:rsidP="00A24867">
      <w:pPr>
        <w:pStyle w:val="EndNoteBibliography"/>
        <w:ind w:left="720" w:hanging="720"/>
        <w:jc w:val="both"/>
        <w:rPr>
          <w:noProof/>
        </w:rPr>
      </w:pPr>
      <w:r w:rsidRPr="00042E41">
        <w:rPr>
          <w:noProof/>
        </w:rPr>
        <w:t xml:space="preserve">KALAN, L. &amp; WRIGHT, G. D. 2011. Antibiotic adjuvants: multicomponent anti-infective strategies. </w:t>
      </w:r>
      <w:r w:rsidRPr="00042E41">
        <w:rPr>
          <w:i/>
          <w:noProof/>
        </w:rPr>
        <w:t>Expert Rev Mol Med,</w:t>
      </w:r>
      <w:r w:rsidRPr="00042E41">
        <w:rPr>
          <w:noProof/>
        </w:rPr>
        <w:t xml:space="preserve"> 13</w:t>
      </w:r>
      <w:r w:rsidRPr="00042E41">
        <w:rPr>
          <w:b/>
          <w:noProof/>
        </w:rPr>
        <w:t>,</w:t>
      </w:r>
      <w:r w:rsidRPr="00042E41">
        <w:rPr>
          <w:noProof/>
        </w:rPr>
        <w:t xml:space="preserve"> e5.</w:t>
      </w:r>
    </w:p>
    <w:p w14:paraId="59DCD29D" w14:textId="77777777" w:rsidR="00042E41" w:rsidRPr="00042E41" w:rsidRDefault="00042E41" w:rsidP="00A24867">
      <w:pPr>
        <w:pStyle w:val="EndNoteBibliography"/>
        <w:ind w:left="720" w:hanging="720"/>
        <w:jc w:val="both"/>
        <w:rPr>
          <w:noProof/>
        </w:rPr>
      </w:pPr>
      <w:r w:rsidRPr="00042E41">
        <w:rPr>
          <w:noProof/>
        </w:rPr>
        <w:t xml:space="preserve">KASHIBA, M., KAJIMURA, M., GODA, N. &amp; SUEMATSU, M. 2002. From O2 to H2S: a landscape view of gas biology. </w:t>
      </w:r>
      <w:r w:rsidRPr="00042E41">
        <w:rPr>
          <w:i/>
          <w:noProof/>
        </w:rPr>
        <w:t>Keio J Med,</w:t>
      </w:r>
      <w:r w:rsidRPr="00042E41">
        <w:rPr>
          <w:noProof/>
        </w:rPr>
        <w:t xml:space="preserve"> 51</w:t>
      </w:r>
      <w:r w:rsidRPr="00042E41">
        <w:rPr>
          <w:b/>
          <w:noProof/>
        </w:rPr>
        <w:t>,</w:t>
      </w:r>
      <w:r w:rsidRPr="00042E41">
        <w:rPr>
          <w:noProof/>
        </w:rPr>
        <w:t xml:space="preserve"> 1-10.</w:t>
      </w:r>
    </w:p>
    <w:p w14:paraId="5762716B" w14:textId="77777777" w:rsidR="00042E41" w:rsidRPr="00042E41" w:rsidRDefault="00042E41" w:rsidP="00A24867">
      <w:pPr>
        <w:pStyle w:val="EndNoteBibliography"/>
        <w:ind w:left="720" w:hanging="720"/>
        <w:jc w:val="both"/>
        <w:rPr>
          <w:noProof/>
        </w:rPr>
      </w:pPr>
      <w:r w:rsidRPr="00042E41">
        <w:rPr>
          <w:noProof/>
        </w:rPr>
        <w:t xml:space="preserve">KEENE, F. R., SMITH, J. A. &amp; COLLINS, J. G. 2009. Metal complexes as structure-selective binding agents for nucleic acids. </w:t>
      </w:r>
      <w:r w:rsidRPr="00042E41">
        <w:rPr>
          <w:i/>
          <w:noProof/>
        </w:rPr>
        <w:t>Coordination Chemistry Reviews,</w:t>
      </w:r>
      <w:r w:rsidRPr="00042E41">
        <w:rPr>
          <w:noProof/>
        </w:rPr>
        <w:t xml:space="preserve"> 253</w:t>
      </w:r>
      <w:r w:rsidRPr="00042E41">
        <w:rPr>
          <w:b/>
          <w:noProof/>
        </w:rPr>
        <w:t>,</w:t>
      </w:r>
      <w:r w:rsidRPr="00042E41">
        <w:rPr>
          <w:noProof/>
        </w:rPr>
        <w:t xml:space="preserve"> 2021-2035.</w:t>
      </w:r>
    </w:p>
    <w:p w14:paraId="1F9D7117" w14:textId="77777777" w:rsidR="00042E41" w:rsidRPr="00042E41" w:rsidRDefault="00042E41" w:rsidP="00A24867">
      <w:pPr>
        <w:pStyle w:val="EndNoteBibliography"/>
        <w:ind w:left="720" w:hanging="720"/>
        <w:jc w:val="both"/>
        <w:rPr>
          <w:noProof/>
        </w:rPr>
      </w:pPr>
      <w:r w:rsidRPr="00042E41">
        <w:rPr>
          <w:noProof/>
        </w:rPr>
        <w:t xml:space="preserve">KEREN, I., WU, Y., INOCENCIO, J., MULCAHY, L. R. &amp; LEWIS, K. 2013. Killing by bactericidal antibiotics does not depend on reactive oxygen species. </w:t>
      </w:r>
      <w:r w:rsidRPr="00042E41">
        <w:rPr>
          <w:i/>
          <w:noProof/>
        </w:rPr>
        <w:t>Science,</w:t>
      </w:r>
      <w:r w:rsidRPr="00042E41">
        <w:rPr>
          <w:noProof/>
        </w:rPr>
        <w:t xml:space="preserve"> 339</w:t>
      </w:r>
      <w:r w:rsidRPr="00042E41">
        <w:rPr>
          <w:b/>
          <w:noProof/>
        </w:rPr>
        <w:t>,</w:t>
      </w:r>
      <w:r w:rsidRPr="00042E41">
        <w:rPr>
          <w:noProof/>
        </w:rPr>
        <w:t xml:space="preserve"> 1213-6.</w:t>
      </w:r>
    </w:p>
    <w:p w14:paraId="384D109B" w14:textId="77777777" w:rsidR="00042E41" w:rsidRPr="00042E41" w:rsidRDefault="00042E41" w:rsidP="00A24867">
      <w:pPr>
        <w:pStyle w:val="EndNoteBibliography"/>
        <w:ind w:left="720" w:hanging="720"/>
        <w:jc w:val="both"/>
        <w:rPr>
          <w:noProof/>
        </w:rPr>
      </w:pPr>
      <w:r w:rsidRPr="00042E41">
        <w:rPr>
          <w:noProof/>
        </w:rPr>
        <w:t xml:space="preserve">KERY, V., BUKOVSKA, G. &amp; KRAUS, J. P. 1994. Transsulfuration depends on heme in addition to pyridoxal 5'-phosphate. Cystathionine beta-synthase is a heme protein. </w:t>
      </w:r>
      <w:r w:rsidRPr="00042E41">
        <w:rPr>
          <w:i/>
          <w:noProof/>
        </w:rPr>
        <w:t>J Biol Chem,</w:t>
      </w:r>
      <w:r w:rsidRPr="00042E41">
        <w:rPr>
          <w:noProof/>
        </w:rPr>
        <w:t xml:space="preserve"> 269</w:t>
      </w:r>
      <w:r w:rsidRPr="00042E41">
        <w:rPr>
          <w:b/>
          <w:noProof/>
        </w:rPr>
        <w:t>,</w:t>
      </w:r>
      <w:r w:rsidRPr="00042E41">
        <w:rPr>
          <w:noProof/>
        </w:rPr>
        <w:t xml:space="preserve"> 25283-8.</w:t>
      </w:r>
    </w:p>
    <w:p w14:paraId="5B6219FB" w14:textId="77777777" w:rsidR="00042E41" w:rsidRPr="00042E41" w:rsidRDefault="00042E41" w:rsidP="00A24867">
      <w:pPr>
        <w:pStyle w:val="EndNoteBibliography"/>
        <w:ind w:left="720" w:hanging="720"/>
        <w:jc w:val="both"/>
        <w:rPr>
          <w:noProof/>
        </w:rPr>
      </w:pPr>
      <w:r w:rsidRPr="00042E41">
        <w:rPr>
          <w:noProof/>
        </w:rPr>
        <w:t xml:space="preserve">KESTON, A. S. &amp; BRANDT, R. 1965. THE FLUOROMETRIC ANALYSIS OF ULTRAMICRO QUANTITIES OF HYDROGEN PEROXIDE. </w:t>
      </w:r>
      <w:r w:rsidRPr="00042E41">
        <w:rPr>
          <w:i/>
          <w:noProof/>
        </w:rPr>
        <w:t>Anal Biochem,</w:t>
      </w:r>
      <w:r w:rsidRPr="00042E41">
        <w:rPr>
          <w:noProof/>
        </w:rPr>
        <w:t xml:space="preserve"> 11</w:t>
      </w:r>
      <w:r w:rsidRPr="00042E41">
        <w:rPr>
          <w:b/>
          <w:noProof/>
        </w:rPr>
        <w:t>,</w:t>
      </w:r>
      <w:r w:rsidRPr="00042E41">
        <w:rPr>
          <w:noProof/>
        </w:rPr>
        <w:t xml:space="preserve"> 1-5.</w:t>
      </w:r>
    </w:p>
    <w:p w14:paraId="4CE3BB39" w14:textId="77777777" w:rsidR="00042E41" w:rsidRPr="00042E41" w:rsidRDefault="00042E41" w:rsidP="00A24867">
      <w:pPr>
        <w:pStyle w:val="EndNoteBibliography"/>
        <w:ind w:left="720" w:hanging="720"/>
        <w:jc w:val="both"/>
        <w:rPr>
          <w:noProof/>
        </w:rPr>
      </w:pPr>
      <w:r w:rsidRPr="00042E41">
        <w:rPr>
          <w:noProof/>
        </w:rPr>
        <w:t xml:space="preserve">KIM, H. P., RYTER, S. W. &amp; CHOI, A. M. K. 2006. CO as a cellular signaling molecule. </w:t>
      </w:r>
      <w:r w:rsidRPr="00042E41">
        <w:rPr>
          <w:i/>
          <w:noProof/>
        </w:rPr>
        <w:t>Annual Review of Pharmacology and Toxicology,</w:t>
      </w:r>
      <w:r w:rsidRPr="00042E41">
        <w:rPr>
          <w:noProof/>
        </w:rPr>
        <w:t xml:space="preserve"> 46</w:t>
      </w:r>
      <w:r w:rsidRPr="00042E41">
        <w:rPr>
          <w:b/>
          <w:noProof/>
        </w:rPr>
        <w:t>,</w:t>
      </w:r>
      <w:r w:rsidRPr="00042E41">
        <w:rPr>
          <w:noProof/>
        </w:rPr>
        <w:t xml:space="preserve"> 411-449.</w:t>
      </w:r>
    </w:p>
    <w:p w14:paraId="3E881590" w14:textId="77777777" w:rsidR="00042E41" w:rsidRPr="00042E41" w:rsidRDefault="00042E41" w:rsidP="00A24867">
      <w:pPr>
        <w:pStyle w:val="EndNoteBibliography"/>
        <w:ind w:left="720" w:hanging="720"/>
        <w:jc w:val="both"/>
        <w:rPr>
          <w:noProof/>
        </w:rPr>
      </w:pPr>
      <w:r w:rsidRPr="00042E41">
        <w:rPr>
          <w:noProof/>
        </w:rPr>
        <w:t xml:space="preserve">KLEINHOFS, A., OWAIS, W. M. &amp; NILAN, R. A. 1978. Azide. </w:t>
      </w:r>
      <w:r w:rsidRPr="00042E41">
        <w:rPr>
          <w:i/>
          <w:noProof/>
        </w:rPr>
        <w:t>Mutat Res,</w:t>
      </w:r>
      <w:r w:rsidRPr="00042E41">
        <w:rPr>
          <w:noProof/>
        </w:rPr>
        <w:t xml:space="preserve"> 55</w:t>
      </w:r>
      <w:r w:rsidRPr="00042E41">
        <w:rPr>
          <w:b/>
          <w:noProof/>
        </w:rPr>
        <w:t>,</w:t>
      </w:r>
      <w:r w:rsidRPr="00042E41">
        <w:rPr>
          <w:noProof/>
        </w:rPr>
        <w:t xml:space="preserve"> 165-95.</w:t>
      </w:r>
    </w:p>
    <w:p w14:paraId="4FB7CC07" w14:textId="77777777" w:rsidR="00042E41" w:rsidRPr="00042E41" w:rsidRDefault="00042E41" w:rsidP="00A24867">
      <w:pPr>
        <w:pStyle w:val="EndNoteBibliography"/>
        <w:ind w:left="720" w:hanging="720"/>
        <w:jc w:val="both"/>
        <w:rPr>
          <w:noProof/>
        </w:rPr>
      </w:pPr>
      <w:r w:rsidRPr="00042E41">
        <w:rPr>
          <w:noProof/>
        </w:rPr>
        <w:t xml:space="preserve">KOHANSKI, M. A., DWYER, D. J., HAYETE, B., LAWRENCE, C. A. &amp; COLLINS, J. J. 2007. A common mechanism of cellular death induced by bactericidal antibiotics. </w:t>
      </w:r>
      <w:r w:rsidRPr="00042E41">
        <w:rPr>
          <w:i/>
          <w:noProof/>
        </w:rPr>
        <w:t>Cell,</w:t>
      </w:r>
      <w:r w:rsidRPr="00042E41">
        <w:rPr>
          <w:noProof/>
        </w:rPr>
        <w:t xml:space="preserve"> 130</w:t>
      </w:r>
      <w:r w:rsidRPr="00042E41">
        <w:rPr>
          <w:b/>
          <w:noProof/>
        </w:rPr>
        <w:t>,</w:t>
      </w:r>
      <w:r w:rsidRPr="00042E41">
        <w:rPr>
          <w:noProof/>
        </w:rPr>
        <w:t xml:space="preserve"> 797-810.</w:t>
      </w:r>
    </w:p>
    <w:p w14:paraId="1936BC83" w14:textId="77777777" w:rsidR="00042E41" w:rsidRPr="00042E41" w:rsidRDefault="00042E41" w:rsidP="00A24867">
      <w:pPr>
        <w:pStyle w:val="EndNoteBibliography"/>
        <w:ind w:left="720" w:hanging="720"/>
        <w:jc w:val="both"/>
        <w:rPr>
          <w:noProof/>
        </w:rPr>
      </w:pPr>
      <w:r w:rsidRPr="00042E41">
        <w:rPr>
          <w:noProof/>
        </w:rPr>
        <w:t xml:space="preserve">KORSHUNOV, S. &amp; IMLAY, J. A. 2006. Detection and quantification of superoxide formed within the periplasm of Escherichia coli. </w:t>
      </w:r>
      <w:r w:rsidRPr="00042E41">
        <w:rPr>
          <w:i/>
          <w:noProof/>
        </w:rPr>
        <w:t>J Bacteriol,</w:t>
      </w:r>
      <w:r w:rsidRPr="00042E41">
        <w:rPr>
          <w:noProof/>
        </w:rPr>
        <w:t xml:space="preserve"> 188</w:t>
      </w:r>
      <w:r w:rsidRPr="00042E41">
        <w:rPr>
          <w:b/>
          <w:noProof/>
        </w:rPr>
        <w:t>,</w:t>
      </w:r>
      <w:r w:rsidRPr="00042E41">
        <w:rPr>
          <w:noProof/>
        </w:rPr>
        <w:t xml:space="preserve"> 6326-34.</w:t>
      </w:r>
    </w:p>
    <w:p w14:paraId="04CAAE81" w14:textId="77777777" w:rsidR="00042E41" w:rsidRPr="00042E41" w:rsidRDefault="00042E41" w:rsidP="00A24867">
      <w:pPr>
        <w:pStyle w:val="EndNoteBibliography"/>
        <w:ind w:left="720" w:hanging="720"/>
        <w:jc w:val="both"/>
        <w:rPr>
          <w:noProof/>
        </w:rPr>
      </w:pPr>
      <w:r w:rsidRPr="00042E41">
        <w:rPr>
          <w:noProof/>
        </w:rPr>
        <w:t xml:space="preserve">KOUTSOLIOUTSOU, A., MARTINS, E. A., WHITE, D. G., LEVY, S. B. &amp; DEMPLE, B. 2001. A soxRS-constitutive mutation contributing to antibiotic resistance in a clinical isolate of Salmonella enterica (Serovar typhimurium). </w:t>
      </w:r>
      <w:r w:rsidRPr="00042E41">
        <w:rPr>
          <w:i/>
          <w:noProof/>
        </w:rPr>
        <w:t>Antimicrob Agents Chemother,</w:t>
      </w:r>
      <w:r w:rsidRPr="00042E41">
        <w:rPr>
          <w:noProof/>
        </w:rPr>
        <w:t xml:space="preserve"> 45</w:t>
      </w:r>
      <w:r w:rsidRPr="00042E41">
        <w:rPr>
          <w:b/>
          <w:noProof/>
        </w:rPr>
        <w:t>,</w:t>
      </w:r>
      <w:r w:rsidRPr="00042E41">
        <w:rPr>
          <w:noProof/>
        </w:rPr>
        <w:t xml:space="preserve"> 38-43.</w:t>
      </w:r>
    </w:p>
    <w:p w14:paraId="60DCFC9C" w14:textId="77777777" w:rsidR="00042E41" w:rsidRPr="00042E41" w:rsidRDefault="00042E41" w:rsidP="00A24867">
      <w:pPr>
        <w:pStyle w:val="EndNoteBibliography"/>
        <w:ind w:left="720" w:hanging="720"/>
        <w:jc w:val="both"/>
        <w:rPr>
          <w:noProof/>
        </w:rPr>
      </w:pPr>
      <w:r w:rsidRPr="00042E41">
        <w:rPr>
          <w:noProof/>
        </w:rPr>
        <w:t xml:space="preserve">KUBO, I., LEE, S. H. &amp; HA, T. J. 2005. Effect of EDTA alone and in combination with polygodial on the growth of Saccharomyces cerevisiae. </w:t>
      </w:r>
      <w:r w:rsidRPr="00042E41">
        <w:rPr>
          <w:i/>
          <w:noProof/>
        </w:rPr>
        <w:t>J Agric Food Chem,</w:t>
      </w:r>
      <w:r w:rsidRPr="00042E41">
        <w:rPr>
          <w:noProof/>
        </w:rPr>
        <w:t xml:space="preserve"> 53</w:t>
      </w:r>
      <w:r w:rsidRPr="00042E41">
        <w:rPr>
          <w:b/>
          <w:noProof/>
        </w:rPr>
        <w:t>,</w:t>
      </w:r>
      <w:r w:rsidRPr="00042E41">
        <w:rPr>
          <w:noProof/>
        </w:rPr>
        <w:t xml:space="preserve"> 1818-22.</w:t>
      </w:r>
    </w:p>
    <w:p w14:paraId="13EB6DCB" w14:textId="77777777" w:rsidR="00042E41" w:rsidRPr="00042E41" w:rsidRDefault="00042E41" w:rsidP="00A24867">
      <w:pPr>
        <w:pStyle w:val="EndNoteBibliography"/>
        <w:ind w:left="720" w:hanging="720"/>
        <w:jc w:val="both"/>
        <w:rPr>
          <w:noProof/>
        </w:rPr>
      </w:pPr>
      <w:r w:rsidRPr="00042E41">
        <w:rPr>
          <w:noProof/>
        </w:rPr>
        <w:t xml:space="preserve">LAMBERT, R. J., HANLON, G. W. &amp; DENYER, S. P. 2004. The synergistic effect of EDTA/antimicrobial combinations on Pseudomonas aeruginosa. </w:t>
      </w:r>
      <w:r w:rsidRPr="00042E41">
        <w:rPr>
          <w:i/>
          <w:noProof/>
        </w:rPr>
        <w:t>J Appl Microbiol,</w:t>
      </w:r>
      <w:r w:rsidRPr="00042E41">
        <w:rPr>
          <w:noProof/>
        </w:rPr>
        <w:t xml:space="preserve"> 96</w:t>
      </w:r>
      <w:r w:rsidRPr="00042E41">
        <w:rPr>
          <w:b/>
          <w:noProof/>
        </w:rPr>
        <w:t>,</w:t>
      </w:r>
      <w:r w:rsidRPr="00042E41">
        <w:rPr>
          <w:noProof/>
        </w:rPr>
        <w:t xml:space="preserve"> 244-53.</w:t>
      </w:r>
    </w:p>
    <w:p w14:paraId="4206E982" w14:textId="77777777" w:rsidR="00042E41" w:rsidRPr="00042E41" w:rsidRDefault="00042E41" w:rsidP="00A24867">
      <w:pPr>
        <w:pStyle w:val="EndNoteBibliography"/>
        <w:ind w:left="720" w:hanging="720"/>
        <w:jc w:val="both"/>
        <w:rPr>
          <w:noProof/>
        </w:rPr>
      </w:pPr>
      <w:r w:rsidRPr="00042E41">
        <w:rPr>
          <w:noProof/>
        </w:rPr>
        <w:t xml:space="preserve">LAVER, J. R., MCLEAN, S., BOWMAN, L. A., HARRISON, L. J., READ, R. C. &amp; POOLE, R. K. 2013. Nitrosothiols in bacterial pathogens and pathogenesis. </w:t>
      </w:r>
      <w:r w:rsidRPr="00042E41">
        <w:rPr>
          <w:i/>
          <w:noProof/>
        </w:rPr>
        <w:t>Antioxid Redox Signal,</w:t>
      </w:r>
      <w:r w:rsidRPr="00042E41">
        <w:rPr>
          <w:noProof/>
        </w:rPr>
        <w:t xml:space="preserve"> 18</w:t>
      </w:r>
      <w:r w:rsidRPr="00042E41">
        <w:rPr>
          <w:b/>
          <w:noProof/>
        </w:rPr>
        <w:t>,</w:t>
      </w:r>
      <w:r w:rsidRPr="00042E41">
        <w:rPr>
          <w:noProof/>
        </w:rPr>
        <w:t xml:space="preserve"> 309-22.</w:t>
      </w:r>
    </w:p>
    <w:p w14:paraId="2C70BA8C" w14:textId="77777777" w:rsidR="00042E41" w:rsidRPr="00042E41" w:rsidRDefault="00042E41" w:rsidP="00A24867">
      <w:pPr>
        <w:pStyle w:val="EndNoteBibliography"/>
        <w:ind w:left="720" w:hanging="720"/>
        <w:jc w:val="both"/>
        <w:rPr>
          <w:noProof/>
        </w:rPr>
      </w:pPr>
      <w:r w:rsidRPr="00042E41">
        <w:rPr>
          <w:noProof/>
        </w:rPr>
        <w:t xml:space="preserve">LEBWOHL, D. &amp; CANETTA, R. 1998. Clinical development of platinum complexes in cancer therapy: an historical perspective and an update. </w:t>
      </w:r>
      <w:r w:rsidRPr="00042E41">
        <w:rPr>
          <w:i/>
          <w:noProof/>
        </w:rPr>
        <w:t>Eur J Cancer,</w:t>
      </w:r>
      <w:r w:rsidRPr="00042E41">
        <w:rPr>
          <w:noProof/>
        </w:rPr>
        <w:t xml:space="preserve"> 34</w:t>
      </w:r>
      <w:r w:rsidRPr="00042E41">
        <w:rPr>
          <w:b/>
          <w:noProof/>
        </w:rPr>
        <w:t>,</w:t>
      </w:r>
      <w:r w:rsidRPr="00042E41">
        <w:rPr>
          <w:noProof/>
        </w:rPr>
        <w:t xml:space="preserve"> 1522-34.</w:t>
      </w:r>
    </w:p>
    <w:p w14:paraId="058A7004" w14:textId="77777777" w:rsidR="00042E41" w:rsidRPr="00042E41" w:rsidRDefault="00042E41" w:rsidP="00A24867">
      <w:pPr>
        <w:pStyle w:val="EndNoteBibliography"/>
        <w:ind w:left="720" w:hanging="720"/>
        <w:jc w:val="both"/>
        <w:rPr>
          <w:noProof/>
        </w:rPr>
      </w:pPr>
      <w:r w:rsidRPr="00042E41">
        <w:rPr>
          <w:noProof/>
        </w:rPr>
        <w:t xml:space="preserve">LEE, J. W., JI, Y. J., LEE, S. O. &amp; LEE, I. S. 2007. Effect of Saliva miltiorrhiza bunge on antimicrobial activity and resistant gene regulation against methicillin-resistant Staphylococcus aureus (MRSA). </w:t>
      </w:r>
      <w:r w:rsidRPr="00042E41">
        <w:rPr>
          <w:i/>
          <w:noProof/>
        </w:rPr>
        <w:t>J Microbiol,</w:t>
      </w:r>
      <w:r w:rsidRPr="00042E41">
        <w:rPr>
          <w:noProof/>
        </w:rPr>
        <w:t xml:space="preserve"> 45</w:t>
      </w:r>
      <w:r w:rsidRPr="00042E41">
        <w:rPr>
          <w:b/>
          <w:noProof/>
        </w:rPr>
        <w:t>,</w:t>
      </w:r>
      <w:r w:rsidRPr="00042E41">
        <w:rPr>
          <w:noProof/>
        </w:rPr>
        <w:t xml:space="preserve"> 350-7.</w:t>
      </w:r>
    </w:p>
    <w:p w14:paraId="062DADF5" w14:textId="77777777" w:rsidR="00042E41" w:rsidRPr="00042E41" w:rsidRDefault="00042E41" w:rsidP="00A24867">
      <w:pPr>
        <w:pStyle w:val="EndNoteBibliography"/>
        <w:ind w:left="720" w:hanging="720"/>
        <w:jc w:val="both"/>
        <w:rPr>
          <w:noProof/>
        </w:rPr>
      </w:pPr>
      <w:r w:rsidRPr="00042E41">
        <w:rPr>
          <w:noProof/>
        </w:rPr>
        <w:t xml:space="preserve">LEIBOVICI, L., PAUL, M. &amp; ANDREASSEN, S. 2010. Balancing the benefits and costs of antibiotic drugs: the TREAT model. </w:t>
      </w:r>
      <w:r w:rsidRPr="00042E41">
        <w:rPr>
          <w:i/>
          <w:noProof/>
        </w:rPr>
        <w:t>Clin Microbiol Infect,</w:t>
      </w:r>
      <w:r w:rsidRPr="00042E41">
        <w:rPr>
          <w:noProof/>
        </w:rPr>
        <w:t xml:space="preserve"> 16</w:t>
      </w:r>
      <w:r w:rsidRPr="00042E41">
        <w:rPr>
          <w:b/>
          <w:noProof/>
        </w:rPr>
        <w:t>,</w:t>
      </w:r>
      <w:r w:rsidRPr="00042E41">
        <w:rPr>
          <w:noProof/>
        </w:rPr>
        <w:t xml:space="preserve"> 1736-9.</w:t>
      </w:r>
    </w:p>
    <w:p w14:paraId="765F031F" w14:textId="77777777" w:rsidR="00042E41" w:rsidRPr="00042E41" w:rsidRDefault="00042E41" w:rsidP="00A24867">
      <w:pPr>
        <w:pStyle w:val="EndNoteBibliography"/>
        <w:ind w:left="720" w:hanging="720"/>
        <w:jc w:val="both"/>
        <w:rPr>
          <w:noProof/>
        </w:rPr>
      </w:pPr>
      <w:r w:rsidRPr="00042E41">
        <w:rPr>
          <w:noProof/>
        </w:rPr>
        <w:t xml:space="preserve">LEWIS, K. 2000. Programmed death in bacteria. </w:t>
      </w:r>
      <w:r w:rsidRPr="00042E41">
        <w:rPr>
          <w:i/>
          <w:noProof/>
        </w:rPr>
        <w:t>Microbiol Mol Biol Rev,</w:t>
      </w:r>
      <w:r w:rsidRPr="00042E41">
        <w:rPr>
          <w:noProof/>
        </w:rPr>
        <w:t xml:space="preserve"> 64</w:t>
      </w:r>
      <w:r w:rsidRPr="00042E41">
        <w:rPr>
          <w:b/>
          <w:noProof/>
        </w:rPr>
        <w:t>,</w:t>
      </w:r>
      <w:r w:rsidRPr="00042E41">
        <w:rPr>
          <w:noProof/>
        </w:rPr>
        <w:t xml:space="preserve"> 503-14.</w:t>
      </w:r>
    </w:p>
    <w:p w14:paraId="48921447" w14:textId="77777777" w:rsidR="00042E41" w:rsidRPr="00042E41" w:rsidRDefault="00042E41" w:rsidP="00A24867">
      <w:pPr>
        <w:pStyle w:val="EndNoteBibliography"/>
        <w:ind w:left="720" w:hanging="720"/>
        <w:jc w:val="both"/>
        <w:rPr>
          <w:noProof/>
        </w:rPr>
      </w:pPr>
      <w:r w:rsidRPr="00042E41">
        <w:rPr>
          <w:noProof/>
        </w:rPr>
        <w:t xml:space="preserve">LI, F., FETERL, M., MULYANA, Y., WARNER, J. M., COLLINS, J. G. &amp; KEENE, F. R. 2012. In vitro susceptibility and cellular uptake for a new class of antimicrobial agents: dinuclear ruthenium(II) complexes. </w:t>
      </w:r>
      <w:r w:rsidRPr="00042E41">
        <w:rPr>
          <w:i/>
          <w:noProof/>
        </w:rPr>
        <w:t>J Antimicrob Chemother,</w:t>
      </w:r>
      <w:r w:rsidRPr="00042E41">
        <w:rPr>
          <w:noProof/>
        </w:rPr>
        <w:t xml:space="preserve"> 67</w:t>
      </w:r>
      <w:r w:rsidRPr="00042E41">
        <w:rPr>
          <w:b/>
          <w:noProof/>
        </w:rPr>
        <w:t>,</w:t>
      </w:r>
      <w:r w:rsidRPr="00042E41">
        <w:rPr>
          <w:noProof/>
        </w:rPr>
        <w:t xml:space="preserve"> 2686-95.</w:t>
      </w:r>
    </w:p>
    <w:p w14:paraId="35BAE23B" w14:textId="77777777" w:rsidR="00042E41" w:rsidRPr="00042E41" w:rsidRDefault="00042E41" w:rsidP="00A24867">
      <w:pPr>
        <w:pStyle w:val="EndNoteBibliography"/>
        <w:ind w:left="720" w:hanging="720"/>
        <w:jc w:val="both"/>
        <w:rPr>
          <w:noProof/>
        </w:rPr>
      </w:pPr>
      <w:r w:rsidRPr="00042E41">
        <w:rPr>
          <w:noProof/>
        </w:rPr>
        <w:t xml:space="preserve">LI, F., MULYANA, Y., FETERL, M., WARNER, J. M., COLLINS, J. G. &amp; KEENE, F. R. 2011. The antimicrobial activity of inert oligonuclear polypyridylruthenium(II) complexes against pathogenic bacteria, including MRSA. </w:t>
      </w:r>
      <w:r w:rsidRPr="00042E41">
        <w:rPr>
          <w:i/>
          <w:noProof/>
        </w:rPr>
        <w:t>Dalton Trans,</w:t>
      </w:r>
      <w:r w:rsidRPr="00042E41">
        <w:rPr>
          <w:noProof/>
        </w:rPr>
        <w:t xml:space="preserve"> 40</w:t>
      </w:r>
      <w:r w:rsidRPr="00042E41">
        <w:rPr>
          <w:b/>
          <w:noProof/>
        </w:rPr>
        <w:t>,</w:t>
      </w:r>
      <w:r w:rsidRPr="00042E41">
        <w:rPr>
          <w:noProof/>
        </w:rPr>
        <w:t xml:space="preserve"> 5032-8.</w:t>
      </w:r>
    </w:p>
    <w:p w14:paraId="70826F92" w14:textId="77777777" w:rsidR="00042E41" w:rsidRPr="00042E41" w:rsidRDefault="00042E41" w:rsidP="00A24867">
      <w:pPr>
        <w:pStyle w:val="EndNoteBibliography"/>
        <w:ind w:left="720" w:hanging="720"/>
        <w:jc w:val="both"/>
        <w:rPr>
          <w:noProof/>
        </w:rPr>
      </w:pPr>
      <w:r w:rsidRPr="00042E41">
        <w:rPr>
          <w:noProof/>
        </w:rPr>
        <w:t xml:space="preserve">LI, L., HSU, A. &amp; MOORE, P. K. 2009. Actions and interactions of nitric oxide, carbon monoxide and hydrogen sulphide in the cardiovascular system and in inflammation--a tale of three gases! </w:t>
      </w:r>
      <w:r w:rsidRPr="00042E41">
        <w:rPr>
          <w:i/>
          <w:noProof/>
        </w:rPr>
        <w:t>Pharmacol Ther,</w:t>
      </w:r>
      <w:r w:rsidRPr="00042E41">
        <w:rPr>
          <w:noProof/>
        </w:rPr>
        <w:t xml:space="preserve"> 123</w:t>
      </w:r>
      <w:r w:rsidRPr="00042E41">
        <w:rPr>
          <w:b/>
          <w:noProof/>
        </w:rPr>
        <w:t>,</w:t>
      </w:r>
      <w:r w:rsidRPr="00042E41">
        <w:rPr>
          <w:noProof/>
        </w:rPr>
        <w:t xml:space="preserve"> 386-400.</w:t>
      </w:r>
    </w:p>
    <w:p w14:paraId="443C580B" w14:textId="77777777" w:rsidR="00042E41" w:rsidRPr="00042E41" w:rsidRDefault="00042E41" w:rsidP="00A24867">
      <w:pPr>
        <w:pStyle w:val="EndNoteBibliography"/>
        <w:ind w:left="720" w:hanging="720"/>
        <w:jc w:val="both"/>
        <w:rPr>
          <w:noProof/>
        </w:rPr>
      </w:pPr>
      <w:r w:rsidRPr="00042E41">
        <w:rPr>
          <w:noProof/>
        </w:rPr>
        <w:t xml:space="preserve">LI, L. &amp; MOORE, P. K. 2007. An overview of the biological significance of endogenous gases: new roles for old molecules. </w:t>
      </w:r>
      <w:r w:rsidRPr="00042E41">
        <w:rPr>
          <w:i/>
          <w:noProof/>
        </w:rPr>
        <w:t>Biochem Soc Trans,</w:t>
      </w:r>
      <w:r w:rsidRPr="00042E41">
        <w:rPr>
          <w:noProof/>
        </w:rPr>
        <w:t xml:space="preserve"> 35</w:t>
      </w:r>
      <w:r w:rsidRPr="00042E41">
        <w:rPr>
          <w:b/>
          <w:noProof/>
        </w:rPr>
        <w:t>,</w:t>
      </w:r>
      <w:r w:rsidRPr="00042E41">
        <w:rPr>
          <w:noProof/>
        </w:rPr>
        <w:t xml:space="preserve"> 1138-41.</w:t>
      </w:r>
    </w:p>
    <w:p w14:paraId="5F3F576E" w14:textId="77777777" w:rsidR="00042E41" w:rsidRPr="00042E41" w:rsidRDefault="00042E41" w:rsidP="00A24867">
      <w:pPr>
        <w:pStyle w:val="EndNoteBibliography"/>
        <w:ind w:left="720" w:hanging="720"/>
        <w:jc w:val="both"/>
        <w:rPr>
          <w:noProof/>
        </w:rPr>
      </w:pPr>
      <w:r w:rsidRPr="00042E41">
        <w:rPr>
          <w:noProof/>
        </w:rPr>
        <w:t xml:space="preserve">LIGHTHART, B. 1973. Survival of airborne bacteria in a high urban concentration of carbon monoxide. </w:t>
      </w:r>
      <w:r w:rsidRPr="00042E41">
        <w:rPr>
          <w:i/>
          <w:noProof/>
        </w:rPr>
        <w:t>Appl Microbiol,</w:t>
      </w:r>
      <w:r w:rsidRPr="00042E41">
        <w:rPr>
          <w:noProof/>
        </w:rPr>
        <w:t xml:space="preserve"> 25</w:t>
      </w:r>
      <w:r w:rsidRPr="00042E41">
        <w:rPr>
          <w:b/>
          <w:noProof/>
        </w:rPr>
        <w:t>,</w:t>
      </w:r>
      <w:r w:rsidRPr="00042E41">
        <w:rPr>
          <w:noProof/>
        </w:rPr>
        <w:t xml:space="preserve"> 86-91.</w:t>
      </w:r>
    </w:p>
    <w:p w14:paraId="34C4AC56" w14:textId="77777777" w:rsidR="00042E41" w:rsidRPr="00042E41" w:rsidRDefault="00042E41" w:rsidP="00A24867">
      <w:pPr>
        <w:pStyle w:val="EndNoteBibliography"/>
        <w:ind w:left="720" w:hanging="720"/>
        <w:jc w:val="both"/>
        <w:rPr>
          <w:noProof/>
        </w:rPr>
      </w:pPr>
      <w:r w:rsidRPr="00042E41">
        <w:rPr>
          <w:noProof/>
        </w:rPr>
        <w:t xml:space="preserve">LIU, H. K. &amp; SADLER, P. J. 2011. Metal complexes as DNA intercalators. </w:t>
      </w:r>
      <w:r w:rsidRPr="00042E41">
        <w:rPr>
          <w:i/>
          <w:noProof/>
        </w:rPr>
        <w:t>Acc Chem Res,</w:t>
      </w:r>
      <w:r w:rsidRPr="00042E41">
        <w:rPr>
          <w:noProof/>
        </w:rPr>
        <w:t xml:space="preserve"> 44</w:t>
      </w:r>
      <w:r w:rsidRPr="00042E41">
        <w:rPr>
          <w:b/>
          <w:noProof/>
        </w:rPr>
        <w:t>,</w:t>
      </w:r>
      <w:r w:rsidRPr="00042E41">
        <w:rPr>
          <w:noProof/>
        </w:rPr>
        <w:t xml:space="preserve"> 349-59.</w:t>
      </w:r>
    </w:p>
    <w:p w14:paraId="38C5247C" w14:textId="77777777" w:rsidR="00042E41" w:rsidRPr="00042E41" w:rsidRDefault="00042E41" w:rsidP="00A24867">
      <w:pPr>
        <w:pStyle w:val="EndNoteBibliography"/>
        <w:ind w:left="720" w:hanging="720"/>
        <w:jc w:val="both"/>
        <w:rPr>
          <w:noProof/>
        </w:rPr>
      </w:pPr>
      <w:r w:rsidRPr="00042E41">
        <w:rPr>
          <w:noProof/>
        </w:rPr>
        <w:t xml:space="preserve">LIU, Y. &amp; IMLAY, J. A. 2013. Cell death from antibiotics without the involvement of reactive oxygen species. </w:t>
      </w:r>
      <w:r w:rsidRPr="00042E41">
        <w:rPr>
          <w:i/>
          <w:noProof/>
        </w:rPr>
        <w:t>Science,</w:t>
      </w:r>
      <w:r w:rsidRPr="00042E41">
        <w:rPr>
          <w:noProof/>
        </w:rPr>
        <w:t xml:space="preserve"> 339</w:t>
      </w:r>
      <w:r w:rsidRPr="00042E41">
        <w:rPr>
          <w:b/>
          <w:noProof/>
        </w:rPr>
        <w:t>,</w:t>
      </w:r>
      <w:r w:rsidRPr="00042E41">
        <w:rPr>
          <w:noProof/>
        </w:rPr>
        <w:t xml:space="preserve"> 1210-3.</w:t>
      </w:r>
    </w:p>
    <w:p w14:paraId="23E569E3" w14:textId="77777777" w:rsidR="00042E41" w:rsidRPr="00042E41" w:rsidRDefault="00042E41" w:rsidP="00A24867">
      <w:pPr>
        <w:pStyle w:val="EndNoteBibliography"/>
        <w:ind w:left="720" w:hanging="720"/>
        <w:jc w:val="both"/>
        <w:rPr>
          <w:noProof/>
        </w:rPr>
      </w:pPr>
      <w:r w:rsidRPr="00042E41">
        <w:rPr>
          <w:noProof/>
        </w:rPr>
        <w:t xml:space="preserve">LO-TEN-FOE, J. R., DE SMET, A. M., DIEDEREN, B. M., KLUYTMANS, J. A. &amp; VAN KEULEN, P. H. 2007. Comparative evaluation of the VITEK 2, disk diffusion, etest, broth microdilution, and agar dilution susceptibility testing methods for colistin in clinical isolates, including heteroresistant Enterobacter cloacae and Acinetobacter baumannii strains. </w:t>
      </w:r>
      <w:r w:rsidRPr="00042E41">
        <w:rPr>
          <w:i/>
          <w:noProof/>
        </w:rPr>
        <w:t>Antimicrob Agents Chemother,</w:t>
      </w:r>
      <w:r w:rsidRPr="00042E41">
        <w:rPr>
          <w:noProof/>
        </w:rPr>
        <w:t xml:space="preserve"> 51</w:t>
      </w:r>
      <w:r w:rsidRPr="00042E41">
        <w:rPr>
          <w:b/>
          <w:noProof/>
        </w:rPr>
        <w:t>,</w:t>
      </w:r>
      <w:r w:rsidRPr="00042E41">
        <w:rPr>
          <w:noProof/>
        </w:rPr>
        <w:t xml:space="preserve"> 3726-30.</w:t>
      </w:r>
    </w:p>
    <w:p w14:paraId="22B3F555" w14:textId="77777777" w:rsidR="00042E41" w:rsidRPr="00042E41" w:rsidRDefault="00042E41" w:rsidP="00A24867">
      <w:pPr>
        <w:pStyle w:val="EndNoteBibliography"/>
        <w:ind w:left="720" w:hanging="720"/>
        <w:jc w:val="both"/>
        <w:rPr>
          <w:noProof/>
        </w:rPr>
      </w:pPr>
      <w:r w:rsidRPr="00042E41">
        <w:rPr>
          <w:noProof/>
        </w:rPr>
        <w:t xml:space="preserve">LUEDTKE, N. W., HWANG, J. S., NAVA, E., GUT, D., KOL, M. &amp; TOR, Y. 2003. The DNA and RNA specificity of eilatin Ru(II) complexes as compared to eilatin and ethidium bromide. </w:t>
      </w:r>
      <w:r w:rsidRPr="00042E41">
        <w:rPr>
          <w:i/>
          <w:noProof/>
        </w:rPr>
        <w:t>Nucleic Acids Res,</w:t>
      </w:r>
      <w:r w:rsidRPr="00042E41">
        <w:rPr>
          <w:noProof/>
        </w:rPr>
        <w:t xml:space="preserve"> 31</w:t>
      </w:r>
      <w:r w:rsidRPr="00042E41">
        <w:rPr>
          <w:b/>
          <w:noProof/>
        </w:rPr>
        <w:t>,</w:t>
      </w:r>
      <w:r w:rsidRPr="00042E41">
        <w:rPr>
          <w:noProof/>
        </w:rPr>
        <w:t xml:space="preserve"> 5732-40.</w:t>
      </w:r>
    </w:p>
    <w:p w14:paraId="09CE5275" w14:textId="77777777" w:rsidR="00042E41" w:rsidRPr="00042E41" w:rsidRDefault="00042E41" w:rsidP="00A24867">
      <w:pPr>
        <w:pStyle w:val="EndNoteBibliography"/>
        <w:ind w:left="720" w:hanging="720"/>
        <w:jc w:val="both"/>
        <w:rPr>
          <w:noProof/>
        </w:rPr>
      </w:pPr>
      <w:r w:rsidRPr="00042E41">
        <w:rPr>
          <w:noProof/>
        </w:rPr>
        <w:t xml:space="preserve">MAGIEROWSKA, K., MAGIEROWSKI, M., HUBALEWSKA-MAZGAJ, M., ADAMSKI, J., SURMIAK, M., SLIWOWSKI, Z., KWIECIEN, S. &amp; BRZOZOWSKI, T. 2015. Carbon Monoxide (CO) Released from Tricarbonyldichlororuthenium (II) Dimer (CORM-2) in Gastroprotection against Experimental Ethanol-Induced Gastric Damage. </w:t>
      </w:r>
      <w:r w:rsidRPr="00042E41">
        <w:rPr>
          <w:i/>
          <w:noProof/>
        </w:rPr>
        <w:t>PLoS One,</w:t>
      </w:r>
      <w:r w:rsidRPr="00042E41">
        <w:rPr>
          <w:noProof/>
        </w:rPr>
        <w:t xml:space="preserve"> 10</w:t>
      </w:r>
      <w:r w:rsidRPr="00042E41">
        <w:rPr>
          <w:b/>
          <w:noProof/>
        </w:rPr>
        <w:t>,</w:t>
      </w:r>
      <w:r w:rsidRPr="00042E41">
        <w:rPr>
          <w:noProof/>
        </w:rPr>
        <w:t xml:space="preserve"> e0140493.</w:t>
      </w:r>
    </w:p>
    <w:p w14:paraId="25921EB2" w14:textId="77777777" w:rsidR="00042E41" w:rsidRPr="00042E41" w:rsidRDefault="00042E41" w:rsidP="00A24867">
      <w:pPr>
        <w:pStyle w:val="EndNoteBibliography"/>
        <w:ind w:left="720" w:hanging="720"/>
        <w:jc w:val="both"/>
        <w:rPr>
          <w:noProof/>
        </w:rPr>
      </w:pPr>
      <w:r w:rsidRPr="00042E41">
        <w:rPr>
          <w:noProof/>
        </w:rPr>
        <w:t xml:space="preserve">MAINES, M. D. 1988. Heme oxygenase: function, multiplicity, regulatory mechanisms, and clinical applications. </w:t>
      </w:r>
      <w:r w:rsidRPr="00042E41">
        <w:rPr>
          <w:i/>
          <w:noProof/>
        </w:rPr>
        <w:t>Faseb J,</w:t>
      </w:r>
      <w:r w:rsidRPr="00042E41">
        <w:rPr>
          <w:noProof/>
        </w:rPr>
        <w:t xml:space="preserve"> 2</w:t>
      </w:r>
      <w:r w:rsidRPr="00042E41">
        <w:rPr>
          <w:b/>
          <w:noProof/>
        </w:rPr>
        <w:t>,</w:t>
      </w:r>
      <w:r w:rsidRPr="00042E41">
        <w:rPr>
          <w:noProof/>
        </w:rPr>
        <w:t xml:space="preserve"> 2557-68.</w:t>
      </w:r>
    </w:p>
    <w:p w14:paraId="02E6C004" w14:textId="77777777" w:rsidR="00042E41" w:rsidRPr="00042E41" w:rsidRDefault="00042E41" w:rsidP="00A24867">
      <w:pPr>
        <w:pStyle w:val="EndNoteBibliography"/>
        <w:ind w:left="720" w:hanging="720"/>
        <w:jc w:val="both"/>
        <w:rPr>
          <w:noProof/>
        </w:rPr>
      </w:pPr>
      <w:r w:rsidRPr="00042E41">
        <w:rPr>
          <w:noProof/>
        </w:rPr>
        <w:t xml:space="preserve">MANN, B. E. 2010. Carbon Monoxide: An Essential Signalling Molecule. </w:t>
      </w:r>
      <w:r w:rsidRPr="00042E41">
        <w:rPr>
          <w:i/>
          <w:noProof/>
        </w:rPr>
        <w:t>Medicinal Organometallic Chemistry,</w:t>
      </w:r>
      <w:r w:rsidRPr="00042E41">
        <w:rPr>
          <w:noProof/>
        </w:rPr>
        <w:t xml:space="preserve"> 32</w:t>
      </w:r>
      <w:r w:rsidRPr="00042E41">
        <w:rPr>
          <w:b/>
          <w:noProof/>
        </w:rPr>
        <w:t>,</w:t>
      </w:r>
      <w:r w:rsidRPr="00042E41">
        <w:rPr>
          <w:noProof/>
        </w:rPr>
        <w:t xml:space="preserve"> 247-285.</w:t>
      </w:r>
    </w:p>
    <w:p w14:paraId="4B25B90A" w14:textId="77777777" w:rsidR="00042E41" w:rsidRPr="00042E41" w:rsidRDefault="00042E41" w:rsidP="00A24867">
      <w:pPr>
        <w:pStyle w:val="EndNoteBibliography"/>
        <w:ind w:left="720" w:hanging="720"/>
        <w:jc w:val="both"/>
        <w:rPr>
          <w:noProof/>
        </w:rPr>
      </w:pPr>
      <w:r w:rsidRPr="00042E41">
        <w:rPr>
          <w:noProof/>
        </w:rPr>
        <w:t xml:space="preserve">MANN, B. E. 2012. CO-Releasing Molecules: A Personal View. </w:t>
      </w:r>
      <w:r w:rsidRPr="00042E41">
        <w:rPr>
          <w:i/>
          <w:noProof/>
        </w:rPr>
        <w:t>Organometallics,</w:t>
      </w:r>
      <w:r w:rsidRPr="00042E41">
        <w:rPr>
          <w:noProof/>
        </w:rPr>
        <w:t xml:space="preserve"> 31</w:t>
      </w:r>
      <w:r w:rsidRPr="00042E41">
        <w:rPr>
          <w:b/>
          <w:noProof/>
        </w:rPr>
        <w:t>,</w:t>
      </w:r>
      <w:r w:rsidRPr="00042E41">
        <w:rPr>
          <w:noProof/>
        </w:rPr>
        <w:t xml:space="preserve"> 5728-5735.</w:t>
      </w:r>
    </w:p>
    <w:p w14:paraId="298EB7DB" w14:textId="77777777" w:rsidR="00042E41" w:rsidRPr="00042E41" w:rsidRDefault="00042E41" w:rsidP="00A24867">
      <w:pPr>
        <w:pStyle w:val="EndNoteBibliography"/>
        <w:ind w:left="720" w:hanging="720"/>
        <w:jc w:val="both"/>
        <w:rPr>
          <w:noProof/>
        </w:rPr>
      </w:pPr>
      <w:r w:rsidRPr="00042E41">
        <w:rPr>
          <w:noProof/>
        </w:rPr>
        <w:t xml:space="preserve">MATSON, M., SVENSSON, F. R., NORDEN, B. &amp; LINCOLN, P. 2011. Correlation Between Cellular Localization and Binding Preference to RNA, DNA, and Phospholipid Membrane for Luminescent Ruthenium(II) Complexes. </w:t>
      </w:r>
      <w:r w:rsidRPr="00042E41">
        <w:rPr>
          <w:i/>
          <w:noProof/>
        </w:rPr>
        <w:t>Journal of Physical Chemistry B,</w:t>
      </w:r>
      <w:r w:rsidRPr="00042E41">
        <w:rPr>
          <w:noProof/>
        </w:rPr>
        <w:t xml:space="preserve"> 115</w:t>
      </w:r>
      <w:r w:rsidRPr="00042E41">
        <w:rPr>
          <w:b/>
          <w:noProof/>
        </w:rPr>
        <w:t>,</w:t>
      </w:r>
      <w:r w:rsidRPr="00042E41">
        <w:rPr>
          <w:noProof/>
        </w:rPr>
        <w:t xml:space="preserve"> 1706-1711.</w:t>
      </w:r>
    </w:p>
    <w:p w14:paraId="10BA4DCD" w14:textId="77777777" w:rsidR="00042E41" w:rsidRPr="00042E41" w:rsidRDefault="00042E41" w:rsidP="00A24867">
      <w:pPr>
        <w:pStyle w:val="EndNoteBibliography"/>
        <w:ind w:left="720" w:hanging="720"/>
        <w:jc w:val="both"/>
        <w:rPr>
          <w:noProof/>
        </w:rPr>
      </w:pPr>
      <w:r w:rsidRPr="00042E41">
        <w:rPr>
          <w:noProof/>
        </w:rPr>
        <w:t xml:space="preserve">MCCOLLISTER, B. D., HOFFMAN, M., HUSAIN, M. &amp; VAZQUEZ-TORRES, A. 2011. Nitric oxide protects bacteria from aminoglycosides by blocking the energy-dependent phases of drug uptake. </w:t>
      </w:r>
      <w:r w:rsidRPr="00042E41">
        <w:rPr>
          <w:i/>
          <w:noProof/>
        </w:rPr>
        <w:t>Antimicrob Agents Chemother,</w:t>
      </w:r>
      <w:r w:rsidRPr="00042E41">
        <w:rPr>
          <w:noProof/>
        </w:rPr>
        <w:t xml:space="preserve"> 55</w:t>
      </w:r>
      <w:r w:rsidRPr="00042E41">
        <w:rPr>
          <w:b/>
          <w:noProof/>
        </w:rPr>
        <w:t>,</w:t>
      </w:r>
      <w:r w:rsidRPr="00042E41">
        <w:rPr>
          <w:noProof/>
        </w:rPr>
        <w:t xml:space="preserve"> 2189-96.</w:t>
      </w:r>
    </w:p>
    <w:p w14:paraId="7EF229D7" w14:textId="77777777" w:rsidR="00042E41" w:rsidRPr="00042E41" w:rsidRDefault="00042E41" w:rsidP="00A24867">
      <w:pPr>
        <w:pStyle w:val="EndNoteBibliography"/>
        <w:ind w:left="720" w:hanging="720"/>
        <w:jc w:val="both"/>
        <w:rPr>
          <w:noProof/>
        </w:rPr>
      </w:pPr>
      <w:r w:rsidRPr="00042E41">
        <w:rPr>
          <w:noProof/>
        </w:rPr>
        <w:t xml:space="preserve">MCCOUBREY, W. K., JR., HUANG, T. J. &amp; MAINES, M. D. 1997. Isolation and characterization of a cDNA from the rat brain that encodes hemoprotein heme oxygenase-3. </w:t>
      </w:r>
      <w:r w:rsidRPr="00042E41">
        <w:rPr>
          <w:i/>
          <w:noProof/>
        </w:rPr>
        <w:t>Eur J Biochem,</w:t>
      </w:r>
      <w:r w:rsidRPr="00042E41">
        <w:rPr>
          <w:noProof/>
        </w:rPr>
        <w:t xml:space="preserve"> 247</w:t>
      </w:r>
      <w:r w:rsidRPr="00042E41">
        <w:rPr>
          <w:b/>
          <w:noProof/>
        </w:rPr>
        <w:t>,</w:t>
      </w:r>
      <w:r w:rsidRPr="00042E41">
        <w:rPr>
          <w:noProof/>
        </w:rPr>
        <w:t xml:space="preserve"> 725-32.</w:t>
      </w:r>
    </w:p>
    <w:p w14:paraId="3A4EC7B1" w14:textId="77777777" w:rsidR="00042E41" w:rsidRPr="00042E41" w:rsidRDefault="00042E41" w:rsidP="00A24867">
      <w:pPr>
        <w:pStyle w:val="EndNoteBibliography"/>
        <w:ind w:left="720" w:hanging="720"/>
        <w:jc w:val="both"/>
        <w:rPr>
          <w:noProof/>
        </w:rPr>
      </w:pPr>
      <w:r w:rsidRPr="00042E41">
        <w:rPr>
          <w:noProof/>
        </w:rPr>
        <w:t xml:space="preserve">MCKENNA, M. 2013. Antibiotic resistance: the last resort. </w:t>
      </w:r>
      <w:r w:rsidRPr="00042E41">
        <w:rPr>
          <w:i/>
          <w:noProof/>
        </w:rPr>
        <w:t>Nature,</w:t>
      </w:r>
      <w:r w:rsidRPr="00042E41">
        <w:rPr>
          <w:noProof/>
        </w:rPr>
        <w:t xml:space="preserve"> 499</w:t>
      </w:r>
      <w:r w:rsidRPr="00042E41">
        <w:rPr>
          <w:b/>
          <w:noProof/>
        </w:rPr>
        <w:t>,</w:t>
      </w:r>
      <w:r w:rsidRPr="00042E41">
        <w:rPr>
          <w:noProof/>
        </w:rPr>
        <w:t xml:space="preserve"> 394-6.</w:t>
      </w:r>
    </w:p>
    <w:p w14:paraId="64CEA201" w14:textId="77777777" w:rsidR="00042E41" w:rsidRPr="00042E41" w:rsidRDefault="00042E41" w:rsidP="00A24867">
      <w:pPr>
        <w:pStyle w:val="EndNoteBibliography"/>
        <w:ind w:left="720" w:hanging="720"/>
        <w:jc w:val="both"/>
        <w:rPr>
          <w:noProof/>
        </w:rPr>
      </w:pPr>
      <w:r w:rsidRPr="00042E41">
        <w:rPr>
          <w:noProof/>
        </w:rPr>
        <w:t xml:space="preserve">MCLEAN, S., BEGG, R., JESSE, H. E., MANN, B. E., SANGUINETTI, G. &amp; POOLE, R. K. 2013. Analysis of the bacterial response to Ru(CO)3Cl(Glycinate) (CORM-3) and the inactivated compound identifies the role played by the ruthenium compound and reveals sulfur-containing species as a major target of CORM-3 action. </w:t>
      </w:r>
      <w:r w:rsidRPr="00042E41">
        <w:rPr>
          <w:i/>
          <w:noProof/>
        </w:rPr>
        <w:t>Antioxid Redox Signal,</w:t>
      </w:r>
      <w:r w:rsidRPr="00042E41">
        <w:rPr>
          <w:noProof/>
        </w:rPr>
        <w:t xml:space="preserve"> 19</w:t>
      </w:r>
      <w:r w:rsidRPr="00042E41">
        <w:rPr>
          <w:b/>
          <w:noProof/>
        </w:rPr>
        <w:t>,</w:t>
      </w:r>
      <w:r w:rsidRPr="00042E41">
        <w:rPr>
          <w:noProof/>
        </w:rPr>
        <w:t xml:space="preserve"> 1999-2012.</w:t>
      </w:r>
    </w:p>
    <w:p w14:paraId="5142D778" w14:textId="77777777" w:rsidR="00042E41" w:rsidRPr="00042E41" w:rsidRDefault="00042E41" w:rsidP="00A24867">
      <w:pPr>
        <w:pStyle w:val="EndNoteBibliography"/>
        <w:ind w:left="720" w:hanging="720"/>
        <w:jc w:val="both"/>
        <w:rPr>
          <w:noProof/>
        </w:rPr>
      </w:pPr>
      <w:r w:rsidRPr="00042E41">
        <w:rPr>
          <w:noProof/>
        </w:rPr>
        <w:t xml:space="preserve">MCLEAN, S., MANN, B. E. &amp; POOLE, R. K. 2012. Sulfite species enhance carbon monoxide release from CO-releasing molecules: implications for the deoxymyoglobin assay of activity. </w:t>
      </w:r>
      <w:r w:rsidRPr="00042E41">
        <w:rPr>
          <w:i/>
          <w:noProof/>
        </w:rPr>
        <w:t>Anal Biochem,</w:t>
      </w:r>
      <w:r w:rsidRPr="00042E41">
        <w:rPr>
          <w:noProof/>
        </w:rPr>
        <w:t xml:space="preserve"> 427</w:t>
      </w:r>
      <w:r w:rsidRPr="00042E41">
        <w:rPr>
          <w:b/>
          <w:noProof/>
        </w:rPr>
        <w:t>,</w:t>
      </w:r>
      <w:r w:rsidRPr="00042E41">
        <w:rPr>
          <w:noProof/>
        </w:rPr>
        <w:t xml:space="preserve"> 36-40.</w:t>
      </w:r>
    </w:p>
    <w:p w14:paraId="2D02E098" w14:textId="77777777" w:rsidR="00042E41" w:rsidRPr="00042E41" w:rsidRDefault="00042E41" w:rsidP="00A24867">
      <w:pPr>
        <w:pStyle w:val="EndNoteBibliography"/>
        <w:ind w:left="720" w:hanging="720"/>
        <w:jc w:val="both"/>
        <w:rPr>
          <w:noProof/>
        </w:rPr>
      </w:pPr>
      <w:r w:rsidRPr="00042E41">
        <w:rPr>
          <w:noProof/>
        </w:rPr>
        <w:t xml:space="preserve">MEISTER, K., NIESEL, J., SCHATZSCHNEIDER, U., METZLER-NOLTE, N., SCHMIDT, D. A. &amp; HAVENITH, M. 2010. Label-free imaging of metal-carbonyl complexes in live cells by Raman microspectroscopy. </w:t>
      </w:r>
      <w:r w:rsidRPr="00042E41">
        <w:rPr>
          <w:i/>
          <w:noProof/>
        </w:rPr>
        <w:t>Angew Chem Int Ed Engl,</w:t>
      </w:r>
      <w:r w:rsidRPr="00042E41">
        <w:rPr>
          <w:noProof/>
        </w:rPr>
        <w:t xml:space="preserve"> 49</w:t>
      </w:r>
      <w:r w:rsidRPr="00042E41">
        <w:rPr>
          <w:b/>
          <w:noProof/>
        </w:rPr>
        <w:t>,</w:t>
      </w:r>
      <w:r w:rsidRPr="00042E41">
        <w:rPr>
          <w:noProof/>
        </w:rPr>
        <w:t xml:space="preserve"> 3310-2.</w:t>
      </w:r>
    </w:p>
    <w:p w14:paraId="24088F6B" w14:textId="77777777" w:rsidR="00042E41" w:rsidRPr="00042E41" w:rsidRDefault="00042E41" w:rsidP="00A24867">
      <w:pPr>
        <w:pStyle w:val="EndNoteBibliography"/>
        <w:ind w:left="720" w:hanging="720"/>
        <w:jc w:val="both"/>
        <w:rPr>
          <w:noProof/>
        </w:rPr>
      </w:pPr>
      <w:r w:rsidRPr="00042E41">
        <w:rPr>
          <w:noProof/>
        </w:rPr>
        <w:t xml:space="preserve">METCALFE, C. &amp; THOMAS, J. A. 2003. Kinetically inert transition metal complexes that reversibly bind to DNA. </w:t>
      </w:r>
      <w:r w:rsidRPr="00042E41">
        <w:rPr>
          <w:i/>
          <w:noProof/>
        </w:rPr>
        <w:t>Chemical Society Reviews,</w:t>
      </w:r>
      <w:r w:rsidRPr="00042E41">
        <w:rPr>
          <w:noProof/>
        </w:rPr>
        <w:t xml:space="preserve"> 32</w:t>
      </w:r>
      <w:r w:rsidRPr="00042E41">
        <w:rPr>
          <w:b/>
          <w:noProof/>
        </w:rPr>
        <w:t>,</w:t>
      </w:r>
      <w:r w:rsidRPr="00042E41">
        <w:rPr>
          <w:noProof/>
        </w:rPr>
        <w:t xml:space="preserve"> 215-224.</w:t>
      </w:r>
    </w:p>
    <w:p w14:paraId="0F4D1F8D" w14:textId="77777777" w:rsidR="00042E41" w:rsidRPr="00042E41" w:rsidRDefault="00042E41" w:rsidP="00A24867">
      <w:pPr>
        <w:pStyle w:val="EndNoteBibliography"/>
        <w:ind w:left="720" w:hanging="720"/>
        <w:jc w:val="both"/>
        <w:rPr>
          <w:noProof/>
        </w:rPr>
      </w:pPr>
      <w:r w:rsidRPr="00042E41">
        <w:rPr>
          <w:noProof/>
        </w:rPr>
        <w:t xml:space="preserve">MIKLASINSKA, M., KEPA, M., WOJTYCZKA, R. D., IDZIK, D., DZIEDZIC, A. &amp; WASIK, T. J. 2016. Catechin Hydrate Augments the Antibacterial Action of Selected Antibiotics against Staphylococcus aureus Clinical Strains. </w:t>
      </w:r>
      <w:r w:rsidRPr="00042E41">
        <w:rPr>
          <w:i/>
          <w:noProof/>
        </w:rPr>
        <w:t>Molecules,</w:t>
      </w:r>
      <w:r w:rsidRPr="00042E41">
        <w:rPr>
          <w:noProof/>
        </w:rPr>
        <w:t xml:space="preserve"> 21.</w:t>
      </w:r>
    </w:p>
    <w:p w14:paraId="036BCE47" w14:textId="77777777" w:rsidR="00042E41" w:rsidRPr="00042E41" w:rsidRDefault="00042E41" w:rsidP="00A24867">
      <w:pPr>
        <w:pStyle w:val="EndNoteBibliography"/>
        <w:ind w:left="720" w:hanging="720"/>
        <w:jc w:val="both"/>
        <w:rPr>
          <w:noProof/>
        </w:rPr>
      </w:pPr>
      <w:r w:rsidRPr="00042E41">
        <w:rPr>
          <w:noProof/>
        </w:rPr>
        <w:t xml:space="preserve">MISHRA, O. P., POPOV, A. V., PIETROFESA, R. A. &amp; CHRISTOFIDOU-SOLOMIDOU, M. 2016. Gamma-irradiation produces active chlorine species (ACS) in physiological solutions: Secoisolariciresinol diglucoside (SDG) scavenges ACS - A novel mechanism of DNA radioprotection. </w:t>
      </w:r>
      <w:r w:rsidRPr="00042E41">
        <w:rPr>
          <w:i/>
          <w:noProof/>
        </w:rPr>
        <w:t>Biochim Biophys Acta,</w:t>
      </w:r>
      <w:r w:rsidRPr="00042E41">
        <w:rPr>
          <w:noProof/>
        </w:rPr>
        <w:t xml:space="preserve"> 1860</w:t>
      </w:r>
      <w:r w:rsidRPr="00042E41">
        <w:rPr>
          <w:b/>
          <w:noProof/>
        </w:rPr>
        <w:t>,</w:t>
      </w:r>
      <w:r w:rsidRPr="00042E41">
        <w:rPr>
          <w:noProof/>
        </w:rPr>
        <w:t xml:space="preserve"> 1884-97.</w:t>
      </w:r>
    </w:p>
    <w:p w14:paraId="32E82E4D" w14:textId="77777777" w:rsidR="00042E41" w:rsidRPr="00042E41" w:rsidRDefault="00042E41" w:rsidP="00A24867">
      <w:pPr>
        <w:pStyle w:val="EndNoteBibliography"/>
        <w:ind w:left="720" w:hanging="720"/>
        <w:jc w:val="both"/>
        <w:rPr>
          <w:noProof/>
        </w:rPr>
      </w:pPr>
      <w:r w:rsidRPr="00042E41">
        <w:rPr>
          <w:noProof/>
        </w:rPr>
        <w:t xml:space="preserve">MITCHELL, L. A., CHANNELL, M. M., ROYER, C. M., RYTER, S. W., CHOI, A. M. &amp; MCDONALD, J. D. 2010. Evaluation of inhaled carbon monoxide as an anti-inflammatory therapy in a nonhuman primate model of lung inflammation. </w:t>
      </w:r>
      <w:r w:rsidRPr="00042E41">
        <w:rPr>
          <w:i/>
          <w:noProof/>
        </w:rPr>
        <w:t>Am J Physiol Lung Cell Mol Physiol,</w:t>
      </w:r>
      <w:r w:rsidRPr="00042E41">
        <w:rPr>
          <w:noProof/>
        </w:rPr>
        <w:t xml:space="preserve"> 299</w:t>
      </w:r>
      <w:r w:rsidRPr="00042E41">
        <w:rPr>
          <w:b/>
          <w:noProof/>
        </w:rPr>
        <w:t>,</w:t>
      </w:r>
      <w:r w:rsidRPr="00042E41">
        <w:rPr>
          <w:noProof/>
        </w:rPr>
        <w:t xml:space="preserve"> L891-7.</w:t>
      </w:r>
    </w:p>
    <w:p w14:paraId="4BAEFE60" w14:textId="77777777" w:rsidR="00042E41" w:rsidRPr="00042E41" w:rsidRDefault="00042E41" w:rsidP="00A24867">
      <w:pPr>
        <w:pStyle w:val="EndNoteBibliography"/>
        <w:ind w:left="720" w:hanging="720"/>
        <w:jc w:val="both"/>
        <w:rPr>
          <w:noProof/>
        </w:rPr>
      </w:pPr>
      <w:r w:rsidRPr="00042E41">
        <w:rPr>
          <w:noProof/>
        </w:rPr>
        <w:t xml:space="preserve">MODAK, R., DAS MITRA, S., VASUDEVAN, M., KRISHNAMOORTHY, P., KUMAR, M., BHAT, A. V., BHUVANA, M., GHOSH, S. K., SHOME, B. R. &amp; KUNDU, T. K. 2014. Epigenetic response in mice mastitis: Role of histone H3 acetylation and microRNA(s) in the regulation of host inflammatory gene expression during Staphylococcus aureus infection. </w:t>
      </w:r>
      <w:r w:rsidRPr="00042E41">
        <w:rPr>
          <w:i/>
          <w:noProof/>
        </w:rPr>
        <w:t>Clin Epigenetics,</w:t>
      </w:r>
      <w:r w:rsidRPr="00042E41">
        <w:rPr>
          <w:noProof/>
        </w:rPr>
        <w:t xml:space="preserve"> 6</w:t>
      </w:r>
      <w:r w:rsidRPr="00042E41">
        <w:rPr>
          <w:b/>
          <w:noProof/>
        </w:rPr>
        <w:t>,</w:t>
      </w:r>
      <w:r w:rsidRPr="00042E41">
        <w:rPr>
          <w:noProof/>
        </w:rPr>
        <w:t xml:space="preserve"> 12.</w:t>
      </w:r>
    </w:p>
    <w:p w14:paraId="51E05E86" w14:textId="77777777" w:rsidR="00042E41" w:rsidRPr="00042E41" w:rsidRDefault="00042E41" w:rsidP="00A24867">
      <w:pPr>
        <w:pStyle w:val="EndNoteBibliography"/>
        <w:ind w:left="720" w:hanging="720"/>
        <w:jc w:val="both"/>
        <w:rPr>
          <w:noProof/>
        </w:rPr>
      </w:pPr>
      <w:r w:rsidRPr="00042E41">
        <w:rPr>
          <w:noProof/>
        </w:rPr>
        <w:t xml:space="preserve">MONCADA, S., PALMER, R. M. &amp; HIGGS, E. A. 1991. Nitric oxide: physiology, pathophysiology, and pharmacology. </w:t>
      </w:r>
      <w:r w:rsidRPr="00042E41">
        <w:rPr>
          <w:i/>
          <w:noProof/>
        </w:rPr>
        <w:t>Pharmacol Rev,</w:t>
      </w:r>
      <w:r w:rsidRPr="00042E41">
        <w:rPr>
          <w:noProof/>
        </w:rPr>
        <w:t xml:space="preserve"> 43</w:t>
      </w:r>
      <w:r w:rsidRPr="00042E41">
        <w:rPr>
          <w:b/>
          <w:noProof/>
        </w:rPr>
        <w:t>,</w:t>
      </w:r>
      <w:r w:rsidRPr="00042E41">
        <w:rPr>
          <w:noProof/>
        </w:rPr>
        <w:t xml:space="preserve"> 109-42.</w:t>
      </w:r>
    </w:p>
    <w:p w14:paraId="6962AAD7" w14:textId="77777777" w:rsidR="00042E41" w:rsidRPr="00042E41" w:rsidRDefault="00042E41" w:rsidP="00A24867">
      <w:pPr>
        <w:pStyle w:val="EndNoteBibliography"/>
        <w:ind w:left="720" w:hanging="720"/>
        <w:jc w:val="both"/>
        <w:rPr>
          <w:noProof/>
        </w:rPr>
      </w:pPr>
      <w:r w:rsidRPr="00042E41">
        <w:rPr>
          <w:noProof/>
        </w:rPr>
        <w:t xml:space="preserve">MOTTERLINI, R., CLARK, J. E., FORESTI, R., SARATHCHANDRA, P., MANN, B. E. &amp; GREEN, C. J. 2002. Carbon monoxide-releasing molecules: characterization of biochemical and vascular activities. </w:t>
      </w:r>
      <w:r w:rsidRPr="00042E41">
        <w:rPr>
          <w:i/>
          <w:noProof/>
        </w:rPr>
        <w:t>Circ Res,</w:t>
      </w:r>
      <w:r w:rsidRPr="00042E41">
        <w:rPr>
          <w:noProof/>
        </w:rPr>
        <w:t xml:space="preserve"> 90</w:t>
      </w:r>
      <w:r w:rsidRPr="00042E41">
        <w:rPr>
          <w:b/>
          <w:noProof/>
        </w:rPr>
        <w:t>,</w:t>
      </w:r>
      <w:r w:rsidRPr="00042E41">
        <w:rPr>
          <w:noProof/>
        </w:rPr>
        <w:t xml:space="preserve"> E17-24.</w:t>
      </w:r>
    </w:p>
    <w:p w14:paraId="27C0FBBA" w14:textId="77777777" w:rsidR="00042E41" w:rsidRPr="00042E41" w:rsidRDefault="00042E41" w:rsidP="00A24867">
      <w:pPr>
        <w:pStyle w:val="EndNoteBibliography"/>
        <w:ind w:left="720" w:hanging="720"/>
        <w:jc w:val="both"/>
        <w:rPr>
          <w:noProof/>
        </w:rPr>
      </w:pPr>
      <w:r w:rsidRPr="00042E41">
        <w:rPr>
          <w:noProof/>
        </w:rPr>
        <w:t xml:space="preserve">MOTTERLINI, R. &amp; OTTERBEIN, L. E. 2010. The therapeutic potential of carbon monoxide. </w:t>
      </w:r>
      <w:r w:rsidRPr="00042E41">
        <w:rPr>
          <w:i/>
          <w:noProof/>
        </w:rPr>
        <w:t>Nat Rev Drug Discov,</w:t>
      </w:r>
      <w:r w:rsidRPr="00042E41">
        <w:rPr>
          <w:noProof/>
        </w:rPr>
        <w:t xml:space="preserve"> 9</w:t>
      </w:r>
      <w:r w:rsidRPr="00042E41">
        <w:rPr>
          <w:b/>
          <w:noProof/>
        </w:rPr>
        <w:t>,</w:t>
      </w:r>
      <w:r w:rsidRPr="00042E41">
        <w:rPr>
          <w:noProof/>
        </w:rPr>
        <w:t xml:space="preserve"> 728-43.</w:t>
      </w:r>
    </w:p>
    <w:p w14:paraId="3DEB1A64" w14:textId="77777777" w:rsidR="00042E41" w:rsidRPr="00042E41" w:rsidRDefault="00042E41" w:rsidP="00A24867">
      <w:pPr>
        <w:pStyle w:val="EndNoteBibliography"/>
        <w:ind w:left="720" w:hanging="720"/>
        <w:jc w:val="both"/>
        <w:rPr>
          <w:noProof/>
        </w:rPr>
      </w:pPr>
      <w:r w:rsidRPr="00042E41">
        <w:rPr>
          <w:noProof/>
        </w:rPr>
        <w:t xml:space="preserve">MOTTERLINI, R., SAWLE, P., HAMMAD, J., BAINS, S., ALBERTO, R., FORESTI, R. &amp; GREEN, C. J. 2005. CORM-A1: a new pharmacologically active carbon monoxide-releasing molecule. </w:t>
      </w:r>
      <w:r w:rsidRPr="00042E41">
        <w:rPr>
          <w:i/>
          <w:noProof/>
        </w:rPr>
        <w:t>Faseb j,</w:t>
      </w:r>
      <w:r w:rsidRPr="00042E41">
        <w:rPr>
          <w:noProof/>
        </w:rPr>
        <w:t xml:space="preserve"> 19</w:t>
      </w:r>
      <w:r w:rsidRPr="00042E41">
        <w:rPr>
          <w:b/>
          <w:noProof/>
        </w:rPr>
        <w:t>,</w:t>
      </w:r>
      <w:r w:rsidRPr="00042E41">
        <w:rPr>
          <w:noProof/>
        </w:rPr>
        <w:t xml:space="preserve"> 284-6.</w:t>
      </w:r>
    </w:p>
    <w:p w14:paraId="2D0ADC4B" w14:textId="77777777" w:rsidR="00042E41" w:rsidRPr="00042E41" w:rsidRDefault="00042E41" w:rsidP="00A24867">
      <w:pPr>
        <w:pStyle w:val="EndNoteBibliography"/>
        <w:ind w:left="720" w:hanging="720"/>
        <w:jc w:val="both"/>
        <w:rPr>
          <w:noProof/>
        </w:rPr>
      </w:pPr>
      <w:r w:rsidRPr="00042E41">
        <w:rPr>
          <w:noProof/>
        </w:rPr>
        <w:t xml:space="preserve">MULVEY, M. A., SCHILLING, J. D. &amp; HULTGREN, S. J. 2001. Establishment of a persistent Escherichia coli reservoir during the acute phase of a bladder infection. </w:t>
      </w:r>
      <w:r w:rsidRPr="00042E41">
        <w:rPr>
          <w:i/>
          <w:noProof/>
        </w:rPr>
        <w:t>Infect Immun,</w:t>
      </w:r>
      <w:r w:rsidRPr="00042E41">
        <w:rPr>
          <w:noProof/>
        </w:rPr>
        <w:t xml:space="preserve"> 69</w:t>
      </w:r>
      <w:r w:rsidRPr="00042E41">
        <w:rPr>
          <w:b/>
          <w:noProof/>
        </w:rPr>
        <w:t>,</w:t>
      </w:r>
      <w:r w:rsidRPr="00042E41">
        <w:rPr>
          <w:noProof/>
        </w:rPr>
        <w:t xml:space="preserve"> 4572-9.</w:t>
      </w:r>
    </w:p>
    <w:p w14:paraId="5B46F163" w14:textId="77777777" w:rsidR="00042E41" w:rsidRPr="00042E41" w:rsidRDefault="00042E41" w:rsidP="00A24867">
      <w:pPr>
        <w:pStyle w:val="EndNoteBibliography"/>
        <w:ind w:left="720" w:hanging="720"/>
        <w:jc w:val="both"/>
        <w:rPr>
          <w:noProof/>
        </w:rPr>
      </w:pPr>
      <w:r w:rsidRPr="00042E41">
        <w:rPr>
          <w:noProof/>
        </w:rPr>
        <w:t xml:space="preserve">MULVEY, M. A., SCHILLING, J. D., MARTINEZ, J. J. &amp; HULTGREN, S. J. 2000. Bad bugs and beleaguered bladders: interplay between uropathogenic Escherichia coli and innate host defenses. </w:t>
      </w:r>
      <w:r w:rsidRPr="00042E41">
        <w:rPr>
          <w:i/>
          <w:noProof/>
        </w:rPr>
        <w:t>Proc Natl Acad Sci U S A,</w:t>
      </w:r>
      <w:r w:rsidRPr="00042E41">
        <w:rPr>
          <w:noProof/>
        </w:rPr>
        <w:t xml:space="preserve"> 97</w:t>
      </w:r>
      <w:r w:rsidRPr="00042E41">
        <w:rPr>
          <w:b/>
          <w:noProof/>
        </w:rPr>
        <w:t>,</w:t>
      </w:r>
      <w:r w:rsidRPr="00042E41">
        <w:rPr>
          <w:noProof/>
        </w:rPr>
        <w:t xml:space="preserve"> 8829-35.</w:t>
      </w:r>
    </w:p>
    <w:p w14:paraId="0F823ED4" w14:textId="77777777" w:rsidR="00042E41" w:rsidRPr="00042E41" w:rsidRDefault="00042E41" w:rsidP="00A24867">
      <w:pPr>
        <w:pStyle w:val="EndNoteBibliography"/>
        <w:ind w:left="720" w:hanging="720"/>
        <w:jc w:val="both"/>
        <w:rPr>
          <w:noProof/>
        </w:rPr>
      </w:pPr>
      <w:r w:rsidRPr="00042E41">
        <w:rPr>
          <w:noProof/>
        </w:rPr>
        <w:t xml:space="preserve">MURRAY, T. S., OKEGBE, C., GAO, Y., KAZMIERCZAK, B. I., MOTTERLINI, R., DIETRICH, L. E. &amp; BRUSCIA, E. M. 2012. The carbon monoxide releasing molecule CORM-2 attenuates Pseudomonas aeruginosa biofilm formation. </w:t>
      </w:r>
      <w:r w:rsidRPr="00042E41">
        <w:rPr>
          <w:i/>
          <w:noProof/>
        </w:rPr>
        <w:t>PLoS One,</w:t>
      </w:r>
      <w:r w:rsidRPr="00042E41">
        <w:rPr>
          <w:noProof/>
        </w:rPr>
        <w:t xml:space="preserve"> 7</w:t>
      </w:r>
      <w:r w:rsidRPr="00042E41">
        <w:rPr>
          <w:b/>
          <w:noProof/>
        </w:rPr>
        <w:t>,</w:t>
      </w:r>
      <w:r w:rsidRPr="00042E41">
        <w:rPr>
          <w:noProof/>
        </w:rPr>
        <w:t xml:space="preserve"> e35499.</w:t>
      </w:r>
    </w:p>
    <w:p w14:paraId="66B4A990" w14:textId="77777777" w:rsidR="00042E41" w:rsidRPr="00042E41" w:rsidRDefault="00042E41" w:rsidP="00A24867">
      <w:pPr>
        <w:pStyle w:val="EndNoteBibliography"/>
        <w:ind w:left="720" w:hanging="720"/>
        <w:jc w:val="both"/>
        <w:rPr>
          <w:noProof/>
        </w:rPr>
      </w:pPr>
      <w:r w:rsidRPr="00042E41">
        <w:rPr>
          <w:noProof/>
        </w:rPr>
        <w:t xml:space="preserve">NACHNANI, S., SCUTERI, A., NEWMAN, M. G., AVANESSIAN, A. B. &amp; LOMELI, S. L. 1992. E-test: a new technique for antimicrobial susceptibility testing for periodontal microorganisms. </w:t>
      </w:r>
      <w:r w:rsidRPr="00042E41">
        <w:rPr>
          <w:i/>
          <w:noProof/>
        </w:rPr>
        <w:t>J Periodontol,</w:t>
      </w:r>
      <w:r w:rsidRPr="00042E41">
        <w:rPr>
          <w:noProof/>
        </w:rPr>
        <w:t xml:space="preserve"> 63</w:t>
      </w:r>
      <w:r w:rsidRPr="00042E41">
        <w:rPr>
          <w:b/>
          <w:noProof/>
        </w:rPr>
        <w:t>,</w:t>
      </w:r>
      <w:r w:rsidRPr="00042E41">
        <w:rPr>
          <w:noProof/>
        </w:rPr>
        <w:t xml:space="preserve"> 576-83.</w:t>
      </w:r>
    </w:p>
    <w:p w14:paraId="7D9ED132" w14:textId="77777777" w:rsidR="00042E41" w:rsidRPr="00042E41" w:rsidRDefault="00042E41" w:rsidP="00A24867">
      <w:pPr>
        <w:pStyle w:val="EndNoteBibliography"/>
        <w:ind w:left="720" w:hanging="720"/>
        <w:jc w:val="both"/>
        <w:rPr>
          <w:noProof/>
        </w:rPr>
      </w:pPr>
      <w:r w:rsidRPr="00042E41">
        <w:rPr>
          <w:noProof/>
        </w:rPr>
        <w:t xml:space="preserve">NAGEL, C., MCLEAN, S., POOLE, R. K., BRAUNSCHWEIG, H., KRAMER, T. &amp; SCHATZSCHNEIDER, U. 2014. Introducing [Mn(CO)3(tpa-kappa(3)N)](+) as a novel photoactivatable CO-releasing molecule with well-defined iCORM intermediates - synthesis, spectroscopy, and antibacterial activity. </w:t>
      </w:r>
      <w:r w:rsidRPr="00042E41">
        <w:rPr>
          <w:i/>
          <w:noProof/>
        </w:rPr>
        <w:t>Dalton Trans,</w:t>
      </w:r>
      <w:r w:rsidRPr="00042E41">
        <w:rPr>
          <w:noProof/>
        </w:rPr>
        <w:t xml:space="preserve"> 43</w:t>
      </w:r>
      <w:r w:rsidRPr="00042E41">
        <w:rPr>
          <w:b/>
          <w:noProof/>
        </w:rPr>
        <w:t>,</w:t>
      </w:r>
      <w:r w:rsidRPr="00042E41">
        <w:rPr>
          <w:noProof/>
        </w:rPr>
        <w:t xml:space="preserve"> 9986-97.</w:t>
      </w:r>
    </w:p>
    <w:p w14:paraId="18FD7105" w14:textId="77777777" w:rsidR="00042E41" w:rsidRPr="00042E41" w:rsidRDefault="00042E41" w:rsidP="00A24867">
      <w:pPr>
        <w:pStyle w:val="EndNoteBibliography"/>
        <w:ind w:left="720" w:hanging="720"/>
        <w:jc w:val="both"/>
        <w:rPr>
          <w:noProof/>
        </w:rPr>
      </w:pPr>
      <w:r w:rsidRPr="00042E41">
        <w:rPr>
          <w:noProof/>
        </w:rPr>
        <w:t xml:space="preserve">NATHAN, C. 1992. Nitric oxide as a secretory product of mammalian cells. </w:t>
      </w:r>
      <w:r w:rsidRPr="00042E41">
        <w:rPr>
          <w:i/>
          <w:noProof/>
        </w:rPr>
        <w:t>Faseb j,</w:t>
      </w:r>
      <w:r w:rsidRPr="00042E41">
        <w:rPr>
          <w:noProof/>
        </w:rPr>
        <w:t xml:space="preserve"> 6</w:t>
      </w:r>
      <w:r w:rsidRPr="00042E41">
        <w:rPr>
          <w:b/>
          <w:noProof/>
        </w:rPr>
        <w:t>,</w:t>
      </w:r>
      <w:r w:rsidRPr="00042E41">
        <w:rPr>
          <w:noProof/>
        </w:rPr>
        <w:t xml:space="preserve"> 3051-64.</w:t>
      </w:r>
    </w:p>
    <w:p w14:paraId="790D0831" w14:textId="77777777" w:rsidR="00042E41" w:rsidRPr="00042E41" w:rsidRDefault="00042E41" w:rsidP="00A24867">
      <w:pPr>
        <w:pStyle w:val="EndNoteBibliography"/>
        <w:ind w:left="720" w:hanging="720"/>
        <w:jc w:val="both"/>
        <w:rPr>
          <w:noProof/>
        </w:rPr>
      </w:pPr>
      <w:r w:rsidRPr="00042E41">
        <w:rPr>
          <w:noProof/>
        </w:rPr>
        <w:t xml:space="preserve">NG, N. S., LEVERETT, P., HIBBS, D. E., YANG, Q., BULANADI, J. C., WU, M. J. &amp; ALDRICH-WRIGHT, J. R. 2013. The antimicrobial properties of some copper(II) and platinum(II) 1,10-phenanthroline complexes. </w:t>
      </w:r>
      <w:r w:rsidRPr="00042E41">
        <w:rPr>
          <w:i/>
          <w:noProof/>
        </w:rPr>
        <w:t>Dalton Trans,</w:t>
      </w:r>
      <w:r w:rsidRPr="00042E41">
        <w:rPr>
          <w:noProof/>
        </w:rPr>
        <w:t xml:space="preserve"> 42</w:t>
      </w:r>
      <w:r w:rsidRPr="00042E41">
        <w:rPr>
          <w:b/>
          <w:noProof/>
        </w:rPr>
        <w:t>,</w:t>
      </w:r>
      <w:r w:rsidRPr="00042E41">
        <w:rPr>
          <w:noProof/>
        </w:rPr>
        <w:t xml:space="preserve"> 3196-209.</w:t>
      </w:r>
    </w:p>
    <w:p w14:paraId="1EDED7FD" w14:textId="77777777" w:rsidR="00042E41" w:rsidRPr="00042E41" w:rsidRDefault="00042E41" w:rsidP="00A24867">
      <w:pPr>
        <w:pStyle w:val="EndNoteBibliography"/>
        <w:ind w:left="720" w:hanging="720"/>
        <w:jc w:val="both"/>
        <w:rPr>
          <w:noProof/>
        </w:rPr>
      </w:pPr>
      <w:r w:rsidRPr="00042E41">
        <w:rPr>
          <w:noProof/>
        </w:rPr>
        <w:t xml:space="preserve">NGUYEN, D., NGUYEN, T. K., RICE, S. A. &amp; BOYER, C. 2015. CO-Releasing Polymers Exert Antimicrobial Activity. </w:t>
      </w:r>
      <w:r w:rsidRPr="00042E41">
        <w:rPr>
          <w:i/>
          <w:noProof/>
        </w:rPr>
        <w:t>Biomacromolecules,</w:t>
      </w:r>
      <w:r w:rsidRPr="00042E41">
        <w:rPr>
          <w:noProof/>
        </w:rPr>
        <w:t xml:space="preserve"> 16</w:t>
      </w:r>
      <w:r w:rsidRPr="00042E41">
        <w:rPr>
          <w:b/>
          <w:noProof/>
        </w:rPr>
        <w:t>,</w:t>
      </w:r>
      <w:r w:rsidRPr="00042E41">
        <w:rPr>
          <w:noProof/>
        </w:rPr>
        <w:t xml:space="preserve"> 2776-86.</w:t>
      </w:r>
    </w:p>
    <w:p w14:paraId="7EAACFED" w14:textId="77777777" w:rsidR="00042E41" w:rsidRPr="00042E41" w:rsidRDefault="00042E41" w:rsidP="00A24867">
      <w:pPr>
        <w:pStyle w:val="EndNoteBibliography"/>
        <w:ind w:left="720" w:hanging="720"/>
        <w:jc w:val="both"/>
        <w:rPr>
          <w:noProof/>
        </w:rPr>
      </w:pPr>
      <w:r w:rsidRPr="00042E41">
        <w:rPr>
          <w:noProof/>
        </w:rPr>
        <w:t xml:space="preserve">NHUNG, P. H., MIYOSHI-AKIYAMA, T., PHUONG, D. M., SHIMADA, K., ANH, N. Q., BINH, N. G., THANH, D. V., OHMAGARI, N. &amp; KIRIKAE, T. 2015. Evaluation of the Etest method for detecting colistin susceptibility of multidrug-resistant Gram-negative isolates in Vietnam. </w:t>
      </w:r>
      <w:r w:rsidRPr="00042E41">
        <w:rPr>
          <w:i/>
          <w:noProof/>
        </w:rPr>
        <w:t>J Infect Chemother</w:t>
      </w:r>
      <w:r w:rsidRPr="00042E41">
        <w:rPr>
          <w:noProof/>
        </w:rPr>
        <w:t>.</w:t>
      </w:r>
    </w:p>
    <w:p w14:paraId="3391DBEB" w14:textId="77777777" w:rsidR="00042E41" w:rsidRPr="00042E41" w:rsidRDefault="00042E41" w:rsidP="00A24867">
      <w:pPr>
        <w:pStyle w:val="EndNoteBibliography"/>
        <w:ind w:left="720" w:hanging="720"/>
        <w:jc w:val="both"/>
        <w:rPr>
          <w:noProof/>
        </w:rPr>
      </w:pPr>
      <w:r w:rsidRPr="00042E41">
        <w:rPr>
          <w:noProof/>
        </w:rPr>
        <w:t xml:space="preserve">NICOLAS-CHANOINE, M. H., BLANCO, J., LEFLON-GUIBOUT, V., DEMARTY, R., ALONSO, M. P., CANICA, M. M., PARK, Y. J., LAVIGNE, J. P., PITOUT, J. &amp; JOHNSON, J. R. 2008. Intercontinental emergence of Escherichia coli clone O25:H4-ST131 producing CTX-M-15. </w:t>
      </w:r>
      <w:r w:rsidRPr="00042E41">
        <w:rPr>
          <w:i/>
          <w:noProof/>
        </w:rPr>
        <w:t>J Antimicrob Chemother,</w:t>
      </w:r>
      <w:r w:rsidRPr="00042E41">
        <w:rPr>
          <w:noProof/>
        </w:rPr>
        <w:t xml:space="preserve"> 61</w:t>
      </w:r>
      <w:r w:rsidRPr="00042E41">
        <w:rPr>
          <w:b/>
          <w:noProof/>
        </w:rPr>
        <w:t>,</w:t>
      </w:r>
      <w:r w:rsidRPr="00042E41">
        <w:rPr>
          <w:noProof/>
        </w:rPr>
        <w:t xml:space="preserve"> 273-81.</w:t>
      </w:r>
    </w:p>
    <w:p w14:paraId="249E0CB2" w14:textId="77777777" w:rsidR="00042E41" w:rsidRPr="00042E41" w:rsidRDefault="00042E41" w:rsidP="00A24867">
      <w:pPr>
        <w:pStyle w:val="EndNoteBibliography"/>
        <w:ind w:left="720" w:hanging="720"/>
        <w:jc w:val="both"/>
        <w:rPr>
          <w:noProof/>
        </w:rPr>
      </w:pPr>
      <w:r w:rsidRPr="00042E41">
        <w:rPr>
          <w:noProof/>
        </w:rPr>
        <w:t xml:space="preserve">NIESEL, J., PINTO, A., PEINDY N'DONGO, H. W., MERZ, K., OTT, I., GUST, R. &amp; SCHATZSCHNEIDER, U. 2008. Photoinduced CO release, cellular uptake and cytotoxicity of a tris(pyrazolyl)methane (tpm) manganese tricarbonyl complex. </w:t>
      </w:r>
      <w:r w:rsidRPr="00042E41">
        <w:rPr>
          <w:i/>
          <w:noProof/>
        </w:rPr>
        <w:t>Chem Commun (Camb)</w:t>
      </w:r>
      <w:r w:rsidRPr="00042E41">
        <w:rPr>
          <w:b/>
          <w:noProof/>
        </w:rPr>
        <w:t>,</w:t>
      </w:r>
      <w:r w:rsidRPr="00042E41">
        <w:rPr>
          <w:noProof/>
        </w:rPr>
        <w:t xml:space="preserve"> 1798-800.</w:t>
      </w:r>
    </w:p>
    <w:p w14:paraId="51D888BC" w14:textId="77777777" w:rsidR="00042E41" w:rsidRPr="00042E41" w:rsidRDefault="00042E41" w:rsidP="00A24867">
      <w:pPr>
        <w:pStyle w:val="EndNoteBibliography"/>
        <w:ind w:left="720" w:hanging="720"/>
        <w:jc w:val="both"/>
        <w:rPr>
          <w:noProof/>
        </w:rPr>
      </w:pPr>
      <w:r w:rsidRPr="00042E41">
        <w:rPr>
          <w:noProof/>
        </w:rPr>
        <w:t xml:space="preserve">NOBRE, L. S., AL-SHAHROUR, F., DOPAZO, J. &amp; SARAIVA, L. M. 2009. Exploring the antimicrobial action of a carbon monoxide-releasing compound through whole-genome transcription profiling of Escherichia coli. </w:t>
      </w:r>
      <w:r w:rsidRPr="00042E41">
        <w:rPr>
          <w:i/>
          <w:noProof/>
        </w:rPr>
        <w:t>Microbiology,</w:t>
      </w:r>
      <w:r w:rsidRPr="00042E41">
        <w:rPr>
          <w:noProof/>
        </w:rPr>
        <w:t xml:space="preserve"> 155</w:t>
      </w:r>
      <w:r w:rsidRPr="00042E41">
        <w:rPr>
          <w:b/>
          <w:noProof/>
        </w:rPr>
        <w:t>,</w:t>
      </w:r>
      <w:r w:rsidRPr="00042E41">
        <w:rPr>
          <w:noProof/>
        </w:rPr>
        <w:t xml:space="preserve"> 813-24.</w:t>
      </w:r>
    </w:p>
    <w:p w14:paraId="01380E35" w14:textId="77777777" w:rsidR="00042E41" w:rsidRPr="00042E41" w:rsidRDefault="00042E41" w:rsidP="00A24867">
      <w:pPr>
        <w:pStyle w:val="EndNoteBibliography"/>
        <w:ind w:left="720" w:hanging="720"/>
        <w:jc w:val="both"/>
        <w:rPr>
          <w:noProof/>
        </w:rPr>
      </w:pPr>
      <w:r w:rsidRPr="00042E41">
        <w:rPr>
          <w:noProof/>
        </w:rPr>
        <w:t xml:space="preserve">NOBRE, L. S., SEIXAS, J. D., ROMAO, C. C. &amp; SARAIVA, L. M. 2007. Antimicrobial action of carbon monoxide-releasing compounds. </w:t>
      </w:r>
      <w:r w:rsidRPr="00042E41">
        <w:rPr>
          <w:i/>
          <w:noProof/>
        </w:rPr>
        <w:t>Antimicrob Agents Chemother,</w:t>
      </w:r>
      <w:r w:rsidRPr="00042E41">
        <w:rPr>
          <w:noProof/>
        </w:rPr>
        <w:t xml:space="preserve"> 51</w:t>
      </w:r>
      <w:r w:rsidRPr="00042E41">
        <w:rPr>
          <w:b/>
          <w:noProof/>
        </w:rPr>
        <w:t>,</w:t>
      </w:r>
      <w:r w:rsidRPr="00042E41">
        <w:rPr>
          <w:noProof/>
        </w:rPr>
        <w:t xml:space="preserve"> 4303-7.</w:t>
      </w:r>
    </w:p>
    <w:p w14:paraId="1F065355" w14:textId="77777777" w:rsidR="00042E41" w:rsidRPr="00042E41" w:rsidRDefault="00042E41" w:rsidP="00A24867">
      <w:pPr>
        <w:pStyle w:val="EndNoteBibliography"/>
        <w:ind w:left="720" w:hanging="720"/>
        <w:jc w:val="both"/>
        <w:rPr>
          <w:noProof/>
        </w:rPr>
      </w:pPr>
      <w:r w:rsidRPr="00042E41">
        <w:rPr>
          <w:noProof/>
        </w:rPr>
        <w:t xml:space="preserve">NORDEN, B., LINCOLN, P., AKERMAN, B. &amp; TUITE, E. 1996. DNA interactions with substitution-inert transition metal ion complexes. </w:t>
      </w:r>
      <w:r w:rsidRPr="00042E41">
        <w:rPr>
          <w:i/>
          <w:noProof/>
        </w:rPr>
        <w:t>Metal Ions in Biological Systems, Vol 33,</w:t>
      </w:r>
      <w:r w:rsidRPr="00042E41">
        <w:rPr>
          <w:noProof/>
        </w:rPr>
        <w:t xml:space="preserve"> 33</w:t>
      </w:r>
      <w:r w:rsidRPr="00042E41">
        <w:rPr>
          <w:b/>
          <w:noProof/>
        </w:rPr>
        <w:t>,</w:t>
      </w:r>
      <w:r w:rsidRPr="00042E41">
        <w:rPr>
          <w:noProof/>
        </w:rPr>
        <w:t xml:space="preserve"> 177-252.</w:t>
      </w:r>
    </w:p>
    <w:p w14:paraId="2DF432B5" w14:textId="77777777" w:rsidR="00042E41" w:rsidRPr="00042E41" w:rsidRDefault="00042E41" w:rsidP="00A24867">
      <w:pPr>
        <w:pStyle w:val="EndNoteBibliography"/>
        <w:ind w:left="720" w:hanging="720"/>
        <w:jc w:val="both"/>
        <w:rPr>
          <w:noProof/>
        </w:rPr>
      </w:pPr>
      <w:r w:rsidRPr="00042E41">
        <w:rPr>
          <w:noProof/>
        </w:rPr>
        <w:t xml:space="preserve">OETHINGER, M., PODGLAJEN, I., KERN, W. V. &amp; LEVY, S. B. 1998. Overexpression of the marA or soxS regulatory gene in clinical topoisomerase mutants of Escherichia coli. </w:t>
      </w:r>
      <w:r w:rsidRPr="00042E41">
        <w:rPr>
          <w:i/>
          <w:noProof/>
        </w:rPr>
        <w:t>Antimicrob Agents Chemother,</w:t>
      </w:r>
      <w:r w:rsidRPr="00042E41">
        <w:rPr>
          <w:noProof/>
        </w:rPr>
        <w:t xml:space="preserve"> 42</w:t>
      </w:r>
      <w:r w:rsidRPr="00042E41">
        <w:rPr>
          <w:b/>
          <w:noProof/>
        </w:rPr>
        <w:t>,</w:t>
      </w:r>
      <w:r w:rsidRPr="00042E41">
        <w:rPr>
          <w:noProof/>
        </w:rPr>
        <w:t xml:space="preserve"> 2089-94.</w:t>
      </w:r>
    </w:p>
    <w:p w14:paraId="6C892380" w14:textId="77777777" w:rsidR="00042E41" w:rsidRPr="00042E41" w:rsidRDefault="00042E41" w:rsidP="00A24867">
      <w:pPr>
        <w:pStyle w:val="EndNoteBibliography"/>
        <w:ind w:left="720" w:hanging="720"/>
        <w:jc w:val="both"/>
        <w:rPr>
          <w:noProof/>
        </w:rPr>
      </w:pPr>
      <w:r w:rsidRPr="00042E41">
        <w:rPr>
          <w:noProof/>
        </w:rPr>
        <w:t xml:space="preserve">OHSUKA, S., OHTA, M., MASUDA, K., ARAKAWA, Y., KANEDA, T. &amp; KATO, N. 1994. Lidocaine hydrochloride and acetylsalicylate kill bacteria by disrupting the bacterial membrane potential in different ways. </w:t>
      </w:r>
      <w:r w:rsidRPr="00042E41">
        <w:rPr>
          <w:i/>
          <w:noProof/>
        </w:rPr>
        <w:t>Microbiol Immunol,</w:t>
      </w:r>
      <w:r w:rsidRPr="00042E41">
        <w:rPr>
          <w:noProof/>
        </w:rPr>
        <w:t xml:space="preserve"> 38</w:t>
      </w:r>
      <w:r w:rsidRPr="00042E41">
        <w:rPr>
          <w:b/>
          <w:noProof/>
        </w:rPr>
        <w:t>,</w:t>
      </w:r>
      <w:r w:rsidRPr="00042E41">
        <w:rPr>
          <w:noProof/>
        </w:rPr>
        <w:t xml:space="preserve"> 429-34.</w:t>
      </w:r>
    </w:p>
    <w:p w14:paraId="22CF0383" w14:textId="77777777" w:rsidR="00042E41" w:rsidRPr="00042E41" w:rsidRDefault="00042E41" w:rsidP="00A24867">
      <w:pPr>
        <w:pStyle w:val="EndNoteBibliography"/>
        <w:ind w:left="720" w:hanging="720"/>
        <w:jc w:val="both"/>
        <w:rPr>
          <w:noProof/>
        </w:rPr>
      </w:pPr>
      <w:r w:rsidRPr="00042E41">
        <w:rPr>
          <w:noProof/>
        </w:rPr>
        <w:t xml:space="preserve">OLSON, K. R. &amp; DONALD, J. A. 2009. Nervous control of circulation--the role of gasotransmitters, NO, CO, and H2S. </w:t>
      </w:r>
      <w:r w:rsidRPr="00042E41">
        <w:rPr>
          <w:i/>
          <w:noProof/>
        </w:rPr>
        <w:t>Acta Histochem,</w:t>
      </w:r>
      <w:r w:rsidRPr="00042E41">
        <w:rPr>
          <w:noProof/>
        </w:rPr>
        <w:t xml:space="preserve"> 111</w:t>
      </w:r>
      <w:r w:rsidRPr="00042E41">
        <w:rPr>
          <w:b/>
          <w:noProof/>
        </w:rPr>
        <w:t>,</w:t>
      </w:r>
      <w:r w:rsidRPr="00042E41">
        <w:rPr>
          <w:noProof/>
        </w:rPr>
        <w:t xml:space="preserve"> 244-56.</w:t>
      </w:r>
    </w:p>
    <w:p w14:paraId="28A79864" w14:textId="77777777" w:rsidR="00042E41" w:rsidRPr="00042E41" w:rsidRDefault="00042E41" w:rsidP="00A24867">
      <w:pPr>
        <w:pStyle w:val="EndNoteBibliography"/>
        <w:ind w:left="720" w:hanging="720"/>
        <w:jc w:val="both"/>
        <w:rPr>
          <w:noProof/>
        </w:rPr>
      </w:pPr>
      <w:r w:rsidRPr="00042E41">
        <w:rPr>
          <w:noProof/>
        </w:rPr>
        <w:t xml:space="preserve">ONYIAH, J. C., SHEIKH, S. Z., MAHARSHAK, N., STEINBACH, E. C., RUSSO, S. M., KOBAYASHI, T., MACKEY, L. C., HANSEN, J. J., MOESER, A. J., RAWLS, J. F., BORST, L. B., OTTERBEIN, L. E. &amp; PLEVY, S. E. 2013. Carbon monoxide and heme oxygenase-1 prevent intestinal inflammation in mice by promoting bacterial clearance. </w:t>
      </w:r>
      <w:r w:rsidRPr="00042E41">
        <w:rPr>
          <w:i/>
          <w:noProof/>
        </w:rPr>
        <w:t>Gastroenterology,</w:t>
      </w:r>
      <w:r w:rsidRPr="00042E41">
        <w:rPr>
          <w:noProof/>
        </w:rPr>
        <w:t xml:space="preserve"> 144</w:t>
      </w:r>
      <w:r w:rsidRPr="00042E41">
        <w:rPr>
          <w:b/>
          <w:noProof/>
        </w:rPr>
        <w:t>,</w:t>
      </w:r>
      <w:r w:rsidRPr="00042E41">
        <w:rPr>
          <w:noProof/>
        </w:rPr>
        <w:t xml:space="preserve"> 789-98.</w:t>
      </w:r>
    </w:p>
    <w:p w14:paraId="439E305C" w14:textId="77777777" w:rsidR="00042E41" w:rsidRPr="00042E41" w:rsidRDefault="00042E41" w:rsidP="00A24867">
      <w:pPr>
        <w:pStyle w:val="EndNoteBibliography"/>
        <w:ind w:left="720" w:hanging="720"/>
        <w:jc w:val="both"/>
        <w:rPr>
          <w:noProof/>
        </w:rPr>
      </w:pPr>
      <w:r w:rsidRPr="00042E41">
        <w:rPr>
          <w:noProof/>
        </w:rPr>
        <w:t xml:space="preserve">OTTERBEIN, L. E., MAY, A. &amp; CHIN, B. Y. 2005. Carbon monoxide increases macrophage bacterial clearance through Toll-like receptor (TLR)4 expression. </w:t>
      </w:r>
      <w:r w:rsidRPr="00042E41">
        <w:rPr>
          <w:i/>
          <w:noProof/>
        </w:rPr>
        <w:t>Cell Mol Biol (Noisy-le-grand),</w:t>
      </w:r>
      <w:r w:rsidRPr="00042E41">
        <w:rPr>
          <w:noProof/>
        </w:rPr>
        <w:t xml:space="preserve"> 51</w:t>
      </w:r>
      <w:r w:rsidRPr="00042E41">
        <w:rPr>
          <w:b/>
          <w:noProof/>
        </w:rPr>
        <w:t>,</w:t>
      </w:r>
      <w:r w:rsidRPr="00042E41">
        <w:rPr>
          <w:noProof/>
        </w:rPr>
        <w:t xml:space="preserve"> 433-40.</w:t>
      </w:r>
    </w:p>
    <w:p w14:paraId="0741361B" w14:textId="77777777" w:rsidR="00042E41" w:rsidRPr="00042E41" w:rsidRDefault="00042E41" w:rsidP="00A24867">
      <w:pPr>
        <w:pStyle w:val="EndNoteBibliography"/>
        <w:ind w:left="720" w:hanging="720"/>
        <w:jc w:val="both"/>
        <w:rPr>
          <w:noProof/>
        </w:rPr>
      </w:pPr>
      <w:r w:rsidRPr="00042E41">
        <w:rPr>
          <w:noProof/>
        </w:rPr>
        <w:t xml:space="preserve">OTTO, B. R., VERWEIJ-VAN VUGHT, A. M. &amp; MACLAREN, D. M. 1992. Transferrins and heme-compounds as iron sources for pathogenic bacteria. </w:t>
      </w:r>
      <w:r w:rsidRPr="00042E41">
        <w:rPr>
          <w:i/>
          <w:noProof/>
        </w:rPr>
        <w:t>Crit Rev Microbiol,</w:t>
      </w:r>
      <w:r w:rsidRPr="00042E41">
        <w:rPr>
          <w:noProof/>
        </w:rPr>
        <w:t xml:space="preserve"> 18</w:t>
      </w:r>
      <w:r w:rsidRPr="00042E41">
        <w:rPr>
          <w:b/>
          <w:noProof/>
        </w:rPr>
        <w:t>,</w:t>
      </w:r>
      <w:r w:rsidRPr="00042E41">
        <w:rPr>
          <w:noProof/>
        </w:rPr>
        <w:t xml:space="preserve"> 217-33.</w:t>
      </w:r>
    </w:p>
    <w:p w14:paraId="1041CC8B" w14:textId="77777777" w:rsidR="00042E41" w:rsidRPr="00042E41" w:rsidRDefault="00042E41" w:rsidP="00A24867">
      <w:pPr>
        <w:pStyle w:val="EndNoteBibliography"/>
        <w:ind w:left="720" w:hanging="720"/>
        <w:jc w:val="both"/>
        <w:rPr>
          <w:noProof/>
        </w:rPr>
      </w:pPr>
      <w:r w:rsidRPr="00042E41">
        <w:rPr>
          <w:noProof/>
        </w:rPr>
        <w:t xml:space="preserve">PANKEY, G. A. &amp; SABATH, L. D. 2004. Clinical relevance of bacteriostatic versus bactericidal mechanisms of action in the treatment of Gram-positive bacterial infections. </w:t>
      </w:r>
      <w:r w:rsidRPr="00042E41">
        <w:rPr>
          <w:i/>
          <w:noProof/>
        </w:rPr>
        <w:t>Clin Infect Dis,</w:t>
      </w:r>
      <w:r w:rsidRPr="00042E41">
        <w:rPr>
          <w:noProof/>
        </w:rPr>
        <w:t xml:space="preserve"> 38</w:t>
      </w:r>
      <w:r w:rsidRPr="00042E41">
        <w:rPr>
          <w:b/>
          <w:noProof/>
        </w:rPr>
        <w:t>,</w:t>
      </w:r>
      <w:r w:rsidRPr="00042E41">
        <w:rPr>
          <w:noProof/>
        </w:rPr>
        <w:t xml:space="preserve"> 864-70.</w:t>
      </w:r>
    </w:p>
    <w:p w14:paraId="3BCBA2A4" w14:textId="77777777" w:rsidR="00042E41" w:rsidRPr="00042E41" w:rsidRDefault="00042E41" w:rsidP="00A24867">
      <w:pPr>
        <w:pStyle w:val="EndNoteBibliography"/>
        <w:ind w:left="720" w:hanging="720"/>
        <w:jc w:val="both"/>
        <w:rPr>
          <w:noProof/>
        </w:rPr>
      </w:pPr>
      <w:r w:rsidRPr="00042E41">
        <w:rPr>
          <w:noProof/>
        </w:rPr>
        <w:t xml:space="preserve">PATERSON, D. L. &amp; BONOMO, R. A. 2005. Extended-spectrum beta-lactamases: a clinical update. </w:t>
      </w:r>
      <w:r w:rsidRPr="00042E41">
        <w:rPr>
          <w:i/>
          <w:noProof/>
        </w:rPr>
        <w:t>Clin Microbiol Rev,</w:t>
      </w:r>
      <w:r w:rsidRPr="00042E41">
        <w:rPr>
          <w:noProof/>
        </w:rPr>
        <w:t xml:space="preserve"> 18</w:t>
      </w:r>
      <w:r w:rsidRPr="00042E41">
        <w:rPr>
          <w:b/>
          <w:noProof/>
        </w:rPr>
        <w:t>,</w:t>
      </w:r>
      <w:r w:rsidRPr="00042E41">
        <w:rPr>
          <w:noProof/>
        </w:rPr>
        <w:t xml:space="preserve"> 657-86.</w:t>
      </w:r>
    </w:p>
    <w:p w14:paraId="229A1EF8" w14:textId="77777777" w:rsidR="00042E41" w:rsidRPr="00042E41" w:rsidRDefault="00042E41" w:rsidP="00A24867">
      <w:pPr>
        <w:pStyle w:val="EndNoteBibliography"/>
        <w:ind w:left="720" w:hanging="720"/>
        <w:jc w:val="both"/>
        <w:rPr>
          <w:noProof/>
        </w:rPr>
      </w:pPr>
      <w:r w:rsidRPr="00042E41">
        <w:rPr>
          <w:noProof/>
        </w:rPr>
        <w:t xml:space="preserve">PEGALAJAR-JURADO, A., WOLD, K. A., JOSLIN, J. M., NEUFELD, B. H., ARABEA, K. A., SUAZO, L. A., MCDANIEL, S. L., BOWEN, R. A. &amp; REYNOLDS, M. M. 2015. Reprint of: Nitric oxide-releasing polysaccharide derivative exhibits 8-log reduction against Escherichia coli, Acinetobacter baumannii and Staphylococcus aureus. </w:t>
      </w:r>
      <w:r w:rsidRPr="00042E41">
        <w:rPr>
          <w:i/>
          <w:noProof/>
        </w:rPr>
        <w:t>J Control Release,</w:t>
      </w:r>
      <w:r w:rsidRPr="00042E41">
        <w:rPr>
          <w:noProof/>
        </w:rPr>
        <w:t xml:space="preserve"> 220</w:t>
      </w:r>
      <w:r w:rsidRPr="00042E41">
        <w:rPr>
          <w:b/>
          <w:noProof/>
        </w:rPr>
        <w:t>,</w:t>
      </w:r>
      <w:r w:rsidRPr="00042E41">
        <w:rPr>
          <w:noProof/>
        </w:rPr>
        <w:t xml:space="preserve"> 617-23.</w:t>
      </w:r>
    </w:p>
    <w:p w14:paraId="25C767F1" w14:textId="77777777" w:rsidR="00042E41" w:rsidRPr="00042E41" w:rsidRDefault="00042E41" w:rsidP="00A24867">
      <w:pPr>
        <w:pStyle w:val="EndNoteBibliography"/>
        <w:ind w:left="720" w:hanging="720"/>
        <w:jc w:val="both"/>
        <w:rPr>
          <w:noProof/>
        </w:rPr>
      </w:pPr>
      <w:r w:rsidRPr="00042E41">
        <w:rPr>
          <w:noProof/>
        </w:rPr>
        <w:t xml:space="preserve">PEIRANO, G. &amp; PITOUT, J. D. 2010. Molecular epidemiology of Escherichia coli producing CTX-M beta-lactamases: the worldwide emergence of clone ST131 O25:H4. </w:t>
      </w:r>
      <w:r w:rsidRPr="00042E41">
        <w:rPr>
          <w:i/>
          <w:noProof/>
        </w:rPr>
        <w:t>Int J Antimicrob Agents,</w:t>
      </w:r>
      <w:r w:rsidRPr="00042E41">
        <w:rPr>
          <w:noProof/>
        </w:rPr>
        <w:t xml:space="preserve"> 35</w:t>
      </w:r>
      <w:r w:rsidRPr="00042E41">
        <w:rPr>
          <w:b/>
          <w:noProof/>
        </w:rPr>
        <w:t>,</w:t>
      </w:r>
      <w:r w:rsidRPr="00042E41">
        <w:rPr>
          <w:noProof/>
        </w:rPr>
        <w:t xml:space="preserve"> 316-21.</w:t>
      </w:r>
    </w:p>
    <w:p w14:paraId="3CF7BD96" w14:textId="77777777" w:rsidR="00042E41" w:rsidRPr="00042E41" w:rsidRDefault="00042E41" w:rsidP="00A24867">
      <w:pPr>
        <w:pStyle w:val="EndNoteBibliography"/>
        <w:ind w:left="720" w:hanging="720"/>
        <w:jc w:val="both"/>
        <w:rPr>
          <w:noProof/>
        </w:rPr>
      </w:pPr>
      <w:r w:rsidRPr="00042E41">
        <w:rPr>
          <w:noProof/>
        </w:rPr>
        <w:t xml:space="preserve">PICCOLOMINI, R., DI ILIO, C., ACETO, A., ALLOCATI, N., FARAONE, A., CELLINI, L., RAVAGNAN, G. &amp; FEDERICI, G. 1989. Glutathione transferase in bacteria: subunit composition and antigenic characterization. </w:t>
      </w:r>
      <w:r w:rsidRPr="00042E41">
        <w:rPr>
          <w:i/>
          <w:noProof/>
        </w:rPr>
        <w:t>J Gen Microbiol,</w:t>
      </w:r>
      <w:r w:rsidRPr="00042E41">
        <w:rPr>
          <w:noProof/>
        </w:rPr>
        <w:t xml:space="preserve"> 135</w:t>
      </w:r>
      <w:r w:rsidRPr="00042E41">
        <w:rPr>
          <w:b/>
          <w:noProof/>
        </w:rPr>
        <w:t>,</w:t>
      </w:r>
      <w:r w:rsidRPr="00042E41">
        <w:rPr>
          <w:noProof/>
        </w:rPr>
        <w:t xml:space="preserve"> 3119-25.</w:t>
      </w:r>
    </w:p>
    <w:p w14:paraId="7A151E58" w14:textId="77777777" w:rsidR="00042E41" w:rsidRPr="00042E41" w:rsidRDefault="00042E41" w:rsidP="00A24867">
      <w:pPr>
        <w:pStyle w:val="EndNoteBibliography"/>
        <w:ind w:left="720" w:hanging="720"/>
        <w:jc w:val="both"/>
        <w:rPr>
          <w:noProof/>
        </w:rPr>
      </w:pPr>
      <w:r w:rsidRPr="00042E41">
        <w:rPr>
          <w:noProof/>
        </w:rPr>
        <w:t xml:space="preserve">PIEREN, M. &amp; TIGGES, M. 2012. Adjuvant strategies for potentiation of antibiotics to overcome antimicrobial resistance. </w:t>
      </w:r>
      <w:r w:rsidRPr="00042E41">
        <w:rPr>
          <w:i/>
          <w:noProof/>
        </w:rPr>
        <w:t>Curr Opin Pharmacol,</w:t>
      </w:r>
      <w:r w:rsidRPr="00042E41">
        <w:rPr>
          <w:noProof/>
        </w:rPr>
        <w:t xml:space="preserve"> 12</w:t>
      </w:r>
      <w:r w:rsidRPr="00042E41">
        <w:rPr>
          <w:b/>
          <w:noProof/>
        </w:rPr>
        <w:t>,</w:t>
      </w:r>
      <w:r w:rsidRPr="00042E41">
        <w:rPr>
          <w:noProof/>
        </w:rPr>
        <w:t xml:space="preserve"> 551-5.</w:t>
      </w:r>
    </w:p>
    <w:p w14:paraId="3DE6D144" w14:textId="77777777" w:rsidR="00042E41" w:rsidRPr="00042E41" w:rsidRDefault="00042E41" w:rsidP="00A24867">
      <w:pPr>
        <w:pStyle w:val="EndNoteBibliography"/>
        <w:ind w:left="720" w:hanging="720"/>
        <w:jc w:val="both"/>
        <w:rPr>
          <w:noProof/>
        </w:rPr>
      </w:pPr>
      <w:r w:rsidRPr="00042E41">
        <w:rPr>
          <w:noProof/>
        </w:rPr>
        <w:t xml:space="preserve">PIRT, S. J. 1985. </w:t>
      </w:r>
      <w:r w:rsidRPr="00042E41">
        <w:rPr>
          <w:i/>
          <w:noProof/>
        </w:rPr>
        <w:t xml:space="preserve">Principles of Microbe and Cell Cultivation, </w:t>
      </w:r>
      <w:r w:rsidRPr="00042E41">
        <w:rPr>
          <w:noProof/>
        </w:rPr>
        <w:t>Oxford, Blackwell Scientific Publications.</w:t>
      </w:r>
    </w:p>
    <w:p w14:paraId="66E462D0" w14:textId="77777777" w:rsidR="00042E41" w:rsidRPr="00042E41" w:rsidRDefault="00042E41" w:rsidP="00A24867">
      <w:pPr>
        <w:pStyle w:val="EndNoteBibliography"/>
        <w:ind w:left="720" w:hanging="720"/>
        <w:jc w:val="both"/>
        <w:rPr>
          <w:noProof/>
        </w:rPr>
      </w:pPr>
      <w:r w:rsidRPr="00042E41">
        <w:rPr>
          <w:noProof/>
        </w:rPr>
        <w:t xml:space="preserve">PITCHUMONY, T. S., SPINGLER, B., MOTTERLINI, R. &amp; ALBERTO, R. 2010. Syntheses, structural characterization and CO releasing properties of boranocarbonate [H3BCO2H]- derivatives. </w:t>
      </w:r>
      <w:r w:rsidRPr="00042E41">
        <w:rPr>
          <w:i/>
          <w:noProof/>
        </w:rPr>
        <w:t>Org Biomol Chem,</w:t>
      </w:r>
      <w:r w:rsidRPr="00042E41">
        <w:rPr>
          <w:noProof/>
        </w:rPr>
        <w:t xml:space="preserve"> 8</w:t>
      </w:r>
      <w:r w:rsidRPr="00042E41">
        <w:rPr>
          <w:b/>
          <w:noProof/>
        </w:rPr>
        <w:t>,</w:t>
      </w:r>
      <w:r w:rsidRPr="00042E41">
        <w:rPr>
          <w:noProof/>
        </w:rPr>
        <w:t xml:space="preserve"> 4849-54.</w:t>
      </w:r>
    </w:p>
    <w:p w14:paraId="0C5CA0B7" w14:textId="77777777" w:rsidR="00042E41" w:rsidRPr="00042E41" w:rsidRDefault="00042E41" w:rsidP="00A24867">
      <w:pPr>
        <w:pStyle w:val="EndNoteBibliography"/>
        <w:ind w:left="720" w:hanging="720"/>
        <w:jc w:val="both"/>
        <w:rPr>
          <w:noProof/>
        </w:rPr>
      </w:pPr>
      <w:r w:rsidRPr="00042E41">
        <w:rPr>
          <w:noProof/>
        </w:rPr>
        <w:t xml:space="preserve">PIZARRO, A. M. &amp; SADLER, P. J. 2009. Unusual DNA binding modes for metal anticancer complexes. </w:t>
      </w:r>
      <w:r w:rsidRPr="00042E41">
        <w:rPr>
          <w:i/>
          <w:noProof/>
        </w:rPr>
        <w:t>Biochimie,</w:t>
      </w:r>
      <w:r w:rsidRPr="00042E41">
        <w:rPr>
          <w:noProof/>
        </w:rPr>
        <w:t xml:space="preserve"> 91</w:t>
      </w:r>
      <w:r w:rsidRPr="00042E41">
        <w:rPr>
          <w:b/>
          <w:noProof/>
        </w:rPr>
        <w:t>,</w:t>
      </w:r>
      <w:r w:rsidRPr="00042E41">
        <w:rPr>
          <w:noProof/>
        </w:rPr>
        <w:t xml:space="preserve"> 1198-211.</w:t>
      </w:r>
    </w:p>
    <w:p w14:paraId="208E3209" w14:textId="77777777" w:rsidR="00042E41" w:rsidRPr="00042E41" w:rsidRDefault="00042E41" w:rsidP="00A24867">
      <w:pPr>
        <w:pStyle w:val="EndNoteBibliography"/>
        <w:ind w:left="720" w:hanging="720"/>
        <w:jc w:val="both"/>
        <w:rPr>
          <w:noProof/>
        </w:rPr>
      </w:pPr>
      <w:r w:rsidRPr="00042E41">
        <w:rPr>
          <w:noProof/>
        </w:rPr>
        <w:t xml:space="preserve">POEHLSGAARD, J. &amp; DOUTHWAITE, S. 2005. The bacterial ribosome as a target for antibiotics. </w:t>
      </w:r>
      <w:r w:rsidRPr="00042E41">
        <w:rPr>
          <w:i/>
          <w:noProof/>
        </w:rPr>
        <w:t>Nat Rev Microbiol,</w:t>
      </w:r>
      <w:r w:rsidRPr="00042E41">
        <w:rPr>
          <w:noProof/>
        </w:rPr>
        <w:t xml:space="preserve"> 3</w:t>
      </w:r>
      <w:r w:rsidRPr="00042E41">
        <w:rPr>
          <w:b/>
          <w:noProof/>
        </w:rPr>
        <w:t>,</w:t>
      </w:r>
      <w:r w:rsidRPr="00042E41">
        <w:rPr>
          <w:noProof/>
        </w:rPr>
        <w:t xml:space="preserve"> 870-81.</w:t>
      </w:r>
    </w:p>
    <w:p w14:paraId="19EFF6CB" w14:textId="77777777" w:rsidR="00042E41" w:rsidRPr="00042E41" w:rsidRDefault="00042E41" w:rsidP="00A24867">
      <w:pPr>
        <w:pStyle w:val="EndNoteBibliography"/>
        <w:ind w:left="720" w:hanging="720"/>
        <w:jc w:val="both"/>
        <w:rPr>
          <w:noProof/>
        </w:rPr>
      </w:pPr>
      <w:r w:rsidRPr="00042E41">
        <w:rPr>
          <w:noProof/>
        </w:rPr>
        <w:t xml:space="preserve">PRIVETT, B. J., DEUPREE, S. M., BACKLUND, C. J., RAO, K. S., JOHNSON, C. B., CONESKI, P. N. &amp; SCHOENFISCH, M. H. 2010. Synergy of nitric oxide and silver sulfadiazine against gram-negative, gram-positive, and antibiotic-resistant pathogens. </w:t>
      </w:r>
      <w:r w:rsidRPr="00042E41">
        <w:rPr>
          <w:i/>
          <w:noProof/>
        </w:rPr>
        <w:t>Mol Pharm,</w:t>
      </w:r>
      <w:r w:rsidRPr="00042E41">
        <w:rPr>
          <w:noProof/>
        </w:rPr>
        <w:t xml:space="preserve"> 7</w:t>
      </w:r>
      <w:r w:rsidRPr="00042E41">
        <w:rPr>
          <w:b/>
          <w:noProof/>
        </w:rPr>
        <w:t>,</w:t>
      </w:r>
      <w:r w:rsidRPr="00042E41">
        <w:rPr>
          <w:noProof/>
        </w:rPr>
        <w:t xml:space="preserve"> 2289-96.</w:t>
      </w:r>
    </w:p>
    <w:p w14:paraId="748475A8" w14:textId="77777777" w:rsidR="00042E41" w:rsidRPr="00042E41" w:rsidRDefault="00042E41" w:rsidP="00A24867">
      <w:pPr>
        <w:pStyle w:val="EndNoteBibliography"/>
        <w:ind w:left="720" w:hanging="720"/>
        <w:jc w:val="both"/>
        <w:rPr>
          <w:noProof/>
        </w:rPr>
      </w:pPr>
      <w:r w:rsidRPr="00042E41">
        <w:rPr>
          <w:noProof/>
        </w:rPr>
        <w:t xml:space="preserve">PUCKETT, C. A. &amp; BARTON, J. K. 2008. Mechanism of cellular uptake of a ruthenium polypyridyl complex. </w:t>
      </w:r>
      <w:r w:rsidRPr="00042E41">
        <w:rPr>
          <w:i/>
          <w:noProof/>
        </w:rPr>
        <w:t>Biochemistry,</w:t>
      </w:r>
      <w:r w:rsidRPr="00042E41">
        <w:rPr>
          <w:noProof/>
        </w:rPr>
        <w:t xml:space="preserve"> 47</w:t>
      </w:r>
      <w:r w:rsidRPr="00042E41">
        <w:rPr>
          <w:b/>
          <w:noProof/>
        </w:rPr>
        <w:t>,</w:t>
      </w:r>
      <w:r w:rsidRPr="00042E41">
        <w:rPr>
          <w:noProof/>
        </w:rPr>
        <w:t xml:space="preserve"> 11711-6.</w:t>
      </w:r>
    </w:p>
    <w:p w14:paraId="0163A823" w14:textId="77777777" w:rsidR="00042E41" w:rsidRPr="00042E41" w:rsidRDefault="00042E41" w:rsidP="00A24867">
      <w:pPr>
        <w:pStyle w:val="EndNoteBibliography"/>
        <w:ind w:left="720" w:hanging="720"/>
        <w:jc w:val="both"/>
        <w:rPr>
          <w:noProof/>
        </w:rPr>
      </w:pPr>
      <w:r w:rsidRPr="00042E41">
        <w:rPr>
          <w:noProof/>
        </w:rPr>
        <w:t xml:space="preserve">RAGSDALE, S. W. &amp; WOOD, H. G. 1985. Acetate biosynthesis by acetogenic bacteria. Evidence that carbon monoxide dehydrogenase is the condensing enzyme that catalyzes the final steps of the synthesis. </w:t>
      </w:r>
      <w:r w:rsidRPr="00042E41">
        <w:rPr>
          <w:i/>
          <w:noProof/>
        </w:rPr>
        <w:t>J Biol Chem,</w:t>
      </w:r>
      <w:r w:rsidRPr="00042E41">
        <w:rPr>
          <w:noProof/>
        </w:rPr>
        <w:t xml:space="preserve"> 260</w:t>
      </w:r>
      <w:r w:rsidRPr="00042E41">
        <w:rPr>
          <w:b/>
          <w:noProof/>
        </w:rPr>
        <w:t>,</w:t>
      </w:r>
      <w:r w:rsidRPr="00042E41">
        <w:rPr>
          <w:noProof/>
        </w:rPr>
        <w:t xml:space="preserve"> 3970-7.</w:t>
      </w:r>
    </w:p>
    <w:p w14:paraId="2CF004E9" w14:textId="77777777" w:rsidR="00042E41" w:rsidRPr="00042E41" w:rsidRDefault="00042E41" w:rsidP="00A24867">
      <w:pPr>
        <w:pStyle w:val="EndNoteBibliography"/>
        <w:ind w:left="720" w:hanging="720"/>
        <w:jc w:val="both"/>
        <w:rPr>
          <w:noProof/>
        </w:rPr>
      </w:pPr>
      <w:r w:rsidRPr="00042E41">
        <w:rPr>
          <w:noProof/>
        </w:rPr>
        <w:t xml:space="preserve">RAHAL, J. J. 2006. Novel antibiotic combinations against infections with almost completely resistant Pseudomonas aeruginosa and Acinetobacter species. </w:t>
      </w:r>
      <w:r w:rsidRPr="00042E41">
        <w:rPr>
          <w:i/>
          <w:noProof/>
        </w:rPr>
        <w:t>Clin Infect Dis,</w:t>
      </w:r>
      <w:r w:rsidRPr="00042E41">
        <w:rPr>
          <w:noProof/>
        </w:rPr>
        <w:t xml:space="preserve"> 43 Suppl 2</w:t>
      </w:r>
      <w:r w:rsidRPr="00042E41">
        <w:rPr>
          <w:b/>
          <w:noProof/>
        </w:rPr>
        <w:t>,</w:t>
      </w:r>
      <w:r w:rsidRPr="00042E41">
        <w:rPr>
          <w:noProof/>
        </w:rPr>
        <w:t xml:space="preserve"> S95-9.</w:t>
      </w:r>
    </w:p>
    <w:p w14:paraId="07E7D685" w14:textId="77777777" w:rsidR="00042E41" w:rsidRPr="00042E41" w:rsidRDefault="00042E41" w:rsidP="00A24867">
      <w:pPr>
        <w:pStyle w:val="EndNoteBibliography"/>
        <w:ind w:left="720" w:hanging="720"/>
        <w:jc w:val="both"/>
        <w:rPr>
          <w:noProof/>
        </w:rPr>
      </w:pPr>
      <w:r w:rsidRPr="00042E41">
        <w:rPr>
          <w:noProof/>
        </w:rPr>
        <w:t xml:space="preserve">RICHARDS, A. D., RODGER, A., HANNON, M. J. &amp; BOLHUIS, A. 2009. Antimicrobial activity of an iron triple helicate. </w:t>
      </w:r>
      <w:r w:rsidRPr="00042E41">
        <w:rPr>
          <w:i/>
          <w:noProof/>
        </w:rPr>
        <w:t>Int J Antimicrob Agents,</w:t>
      </w:r>
      <w:r w:rsidRPr="00042E41">
        <w:rPr>
          <w:noProof/>
        </w:rPr>
        <w:t xml:space="preserve"> 33</w:t>
      </w:r>
      <w:r w:rsidRPr="00042E41">
        <w:rPr>
          <w:b/>
          <w:noProof/>
        </w:rPr>
        <w:t>,</w:t>
      </w:r>
      <w:r w:rsidRPr="00042E41">
        <w:rPr>
          <w:noProof/>
        </w:rPr>
        <w:t xml:space="preserve"> 469-72.</w:t>
      </w:r>
    </w:p>
    <w:p w14:paraId="496A8409" w14:textId="77777777" w:rsidR="00042E41" w:rsidRPr="00042E41" w:rsidRDefault="00042E41" w:rsidP="00A24867">
      <w:pPr>
        <w:pStyle w:val="EndNoteBibliography"/>
        <w:ind w:left="720" w:hanging="720"/>
        <w:jc w:val="both"/>
        <w:rPr>
          <w:noProof/>
        </w:rPr>
      </w:pPr>
      <w:r w:rsidRPr="00042E41">
        <w:rPr>
          <w:noProof/>
        </w:rPr>
        <w:t xml:space="preserve">RIMMER, R. D., PIERRI, A. E. &amp; FORD, P. C. 2012. Photochemically activated carbon monoxide release for biological targets. Toward developing air-stable photoCORMs labilized by visible light. </w:t>
      </w:r>
      <w:r w:rsidRPr="00042E41">
        <w:rPr>
          <w:i/>
          <w:noProof/>
        </w:rPr>
        <w:t>Coordination Chemistry Reviews,</w:t>
      </w:r>
      <w:r w:rsidRPr="00042E41">
        <w:rPr>
          <w:noProof/>
        </w:rPr>
        <w:t xml:space="preserve"> 256</w:t>
      </w:r>
      <w:r w:rsidRPr="00042E41">
        <w:rPr>
          <w:b/>
          <w:noProof/>
        </w:rPr>
        <w:t>,</w:t>
      </w:r>
      <w:r w:rsidRPr="00042E41">
        <w:rPr>
          <w:noProof/>
        </w:rPr>
        <w:t xml:space="preserve"> 1509-1519.</w:t>
      </w:r>
    </w:p>
    <w:p w14:paraId="238BC9BB" w14:textId="77777777" w:rsidR="00042E41" w:rsidRPr="00042E41" w:rsidRDefault="00042E41" w:rsidP="00A24867">
      <w:pPr>
        <w:pStyle w:val="EndNoteBibliography"/>
        <w:ind w:left="720" w:hanging="720"/>
        <w:jc w:val="both"/>
        <w:rPr>
          <w:noProof/>
        </w:rPr>
      </w:pPr>
      <w:r w:rsidRPr="00042E41">
        <w:rPr>
          <w:noProof/>
        </w:rPr>
        <w:t xml:space="preserve">RIMMER, R. D., RICHTER, H. &amp; FORD, P. C. 2010. A photochemical precursor for carbon monoxide release in aerated aqueous media. </w:t>
      </w:r>
      <w:r w:rsidRPr="00042E41">
        <w:rPr>
          <w:i/>
          <w:noProof/>
        </w:rPr>
        <w:t>Inorg Chem,</w:t>
      </w:r>
      <w:r w:rsidRPr="00042E41">
        <w:rPr>
          <w:noProof/>
        </w:rPr>
        <w:t xml:space="preserve"> 49</w:t>
      </w:r>
      <w:r w:rsidRPr="00042E41">
        <w:rPr>
          <w:b/>
          <w:noProof/>
        </w:rPr>
        <w:t>,</w:t>
      </w:r>
      <w:r w:rsidRPr="00042E41">
        <w:rPr>
          <w:noProof/>
        </w:rPr>
        <w:t xml:space="preserve"> 1180-5.</w:t>
      </w:r>
    </w:p>
    <w:p w14:paraId="17B191C0" w14:textId="77777777" w:rsidR="00042E41" w:rsidRPr="00042E41" w:rsidRDefault="00042E41" w:rsidP="00A24867">
      <w:pPr>
        <w:pStyle w:val="EndNoteBibliography"/>
        <w:ind w:left="720" w:hanging="720"/>
        <w:jc w:val="both"/>
        <w:rPr>
          <w:noProof/>
        </w:rPr>
      </w:pPr>
      <w:r w:rsidRPr="00042E41">
        <w:rPr>
          <w:noProof/>
        </w:rPr>
        <w:t xml:space="preserve">ROBERTS, G. P., YOUN, H. &amp; KERBY, R. L. 2004. CO-sensing mechanisms. </w:t>
      </w:r>
      <w:r w:rsidRPr="00042E41">
        <w:rPr>
          <w:i/>
          <w:noProof/>
        </w:rPr>
        <w:t>Microbiol Mol Biol Rev,</w:t>
      </w:r>
      <w:r w:rsidRPr="00042E41">
        <w:rPr>
          <w:noProof/>
        </w:rPr>
        <w:t xml:space="preserve"> 68</w:t>
      </w:r>
      <w:r w:rsidRPr="00042E41">
        <w:rPr>
          <w:b/>
          <w:noProof/>
        </w:rPr>
        <w:t>,</w:t>
      </w:r>
      <w:r w:rsidRPr="00042E41">
        <w:rPr>
          <w:noProof/>
        </w:rPr>
        <w:t xml:space="preserve"> 453-73, table of contents.</w:t>
      </w:r>
    </w:p>
    <w:p w14:paraId="00DF7754" w14:textId="77777777" w:rsidR="00042E41" w:rsidRPr="00042E41" w:rsidRDefault="00042E41" w:rsidP="00A24867">
      <w:pPr>
        <w:pStyle w:val="EndNoteBibliography"/>
        <w:ind w:left="720" w:hanging="720"/>
        <w:jc w:val="both"/>
        <w:rPr>
          <w:noProof/>
        </w:rPr>
      </w:pPr>
      <w:r w:rsidRPr="00042E41">
        <w:rPr>
          <w:noProof/>
        </w:rPr>
        <w:t xml:space="preserve">RODRIGUEZ, G. G., PHIPPS, D., ISHIGURO, K. &amp; RIDGWAY, H. F. 1992. Use of a fluorescent redox probe for direct visualization of actively respiring bacteria. </w:t>
      </w:r>
      <w:r w:rsidRPr="00042E41">
        <w:rPr>
          <w:i/>
          <w:noProof/>
        </w:rPr>
        <w:t>Appl Environ Microbiol,</w:t>
      </w:r>
      <w:r w:rsidRPr="00042E41">
        <w:rPr>
          <w:noProof/>
        </w:rPr>
        <w:t xml:space="preserve"> 58</w:t>
      </w:r>
      <w:r w:rsidRPr="00042E41">
        <w:rPr>
          <w:b/>
          <w:noProof/>
        </w:rPr>
        <w:t>,</w:t>
      </w:r>
      <w:r w:rsidRPr="00042E41">
        <w:rPr>
          <w:noProof/>
        </w:rPr>
        <w:t xml:space="preserve"> 1801-8.</w:t>
      </w:r>
    </w:p>
    <w:p w14:paraId="097B0D4B" w14:textId="77777777" w:rsidR="00042E41" w:rsidRPr="00042E41" w:rsidRDefault="00042E41" w:rsidP="00A24867">
      <w:pPr>
        <w:pStyle w:val="EndNoteBibliography"/>
        <w:ind w:left="720" w:hanging="720"/>
        <w:jc w:val="both"/>
        <w:rPr>
          <w:noProof/>
        </w:rPr>
      </w:pPr>
      <w:r w:rsidRPr="00042E41">
        <w:rPr>
          <w:noProof/>
        </w:rPr>
        <w:t xml:space="preserve">ROMANSKI, S., KRAUS, B., SCHATZSCHNEIDER, U., NEUDORFL, J. M., AMSLINGER, S. &amp; SCHMALZ, H. G. 2011. Acyloxybutadiene iron tricarbonyl complexes as enzyme-triggered CO-releasing molecules (ET-CORMs). </w:t>
      </w:r>
      <w:r w:rsidRPr="00042E41">
        <w:rPr>
          <w:i/>
          <w:noProof/>
        </w:rPr>
        <w:t>Angew Chem Int Ed Engl,</w:t>
      </w:r>
      <w:r w:rsidRPr="00042E41">
        <w:rPr>
          <w:noProof/>
        </w:rPr>
        <w:t xml:space="preserve"> 50</w:t>
      </w:r>
      <w:r w:rsidRPr="00042E41">
        <w:rPr>
          <w:b/>
          <w:noProof/>
        </w:rPr>
        <w:t>,</w:t>
      </w:r>
      <w:r w:rsidRPr="00042E41">
        <w:rPr>
          <w:noProof/>
        </w:rPr>
        <w:t xml:space="preserve"> 2392-6.</w:t>
      </w:r>
    </w:p>
    <w:p w14:paraId="03B4B618" w14:textId="77777777" w:rsidR="00042E41" w:rsidRPr="00042E41" w:rsidRDefault="00042E41" w:rsidP="00A24867">
      <w:pPr>
        <w:pStyle w:val="EndNoteBibliography"/>
        <w:ind w:left="720" w:hanging="720"/>
        <w:jc w:val="both"/>
        <w:rPr>
          <w:noProof/>
        </w:rPr>
      </w:pPr>
      <w:r w:rsidRPr="00042E41">
        <w:rPr>
          <w:noProof/>
        </w:rPr>
        <w:t xml:space="preserve">ROMAO, C. C., BLATTLER, W. A., SEIXAS, J. D. &amp; BERNARDES, G. J. 2012. Developing drug molecules for therapy with carbon monoxide. </w:t>
      </w:r>
      <w:r w:rsidRPr="00042E41">
        <w:rPr>
          <w:i/>
          <w:noProof/>
        </w:rPr>
        <w:t>Chem Soc Rev,</w:t>
      </w:r>
      <w:r w:rsidRPr="00042E41">
        <w:rPr>
          <w:noProof/>
        </w:rPr>
        <w:t xml:space="preserve"> 41</w:t>
      </w:r>
      <w:r w:rsidRPr="00042E41">
        <w:rPr>
          <w:b/>
          <w:noProof/>
        </w:rPr>
        <w:t>,</w:t>
      </w:r>
      <w:r w:rsidRPr="00042E41">
        <w:rPr>
          <w:noProof/>
        </w:rPr>
        <w:t xml:space="preserve"> 3571-83.</w:t>
      </w:r>
    </w:p>
    <w:p w14:paraId="7660EAAA" w14:textId="77777777" w:rsidR="00042E41" w:rsidRPr="00042E41" w:rsidRDefault="00042E41" w:rsidP="00A24867">
      <w:pPr>
        <w:pStyle w:val="EndNoteBibliography"/>
        <w:ind w:left="720" w:hanging="720"/>
        <w:jc w:val="both"/>
        <w:rPr>
          <w:noProof/>
        </w:rPr>
      </w:pPr>
      <w:r w:rsidRPr="00042E41">
        <w:rPr>
          <w:noProof/>
        </w:rPr>
        <w:t xml:space="preserve">RONALD, A. 2003. The etiology of urinary tract infection: traditional and emerging pathogens. </w:t>
      </w:r>
      <w:r w:rsidRPr="00042E41">
        <w:rPr>
          <w:i/>
          <w:noProof/>
        </w:rPr>
        <w:t>Dis Mon,</w:t>
      </w:r>
      <w:r w:rsidRPr="00042E41">
        <w:rPr>
          <w:noProof/>
        </w:rPr>
        <w:t xml:space="preserve"> 49</w:t>
      </w:r>
      <w:r w:rsidRPr="00042E41">
        <w:rPr>
          <w:b/>
          <w:noProof/>
        </w:rPr>
        <w:t>,</w:t>
      </w:r>
      <w:r w:rsidRPr="00042E41">
        <w:rPr>
          <w:noProof/>
        </w:rPr>
        <w:t xml:space="preserve"> 71-82.</w:t>
      </w:r>
    </w:p>
    <w:p w14:paraId="75E0789D" w14:textId="77777777" w:rsidR="00042E41" w:rsidRPr="00042E41" w:rsidRDefault="00042E41" w:rsidP="00A24867">
      <w:pPr>
        <w:pStyle w:val="EndNoteBibliography"/>
        <w:ind w:left="720" w:hanging="720"/>
        <w:jc w:val="both"/>
        <w:rPr>
          <w:noProof/>
        </w:rPr>
      </w:pPr>
      <w:r w:rsidRPr="00042E41">
        <w:rPr>
          <w:noProof/>
        </w:rPr>
        <w:t xml:space="preserve">ROSENKRANZ, A. R., SCHMALDIENST, S., STUHLMEIER, K. M., CHEN, W., KNAPP, W. &amp; ZLABINGER, G. J. 1992. A microplate assay for the detection of oxidative products using 2',7'-dichlorofluorescin-diacetate. </w:t>
      </w:r>
      <w:r w:rsidRPr="00042E41">
        <w:rPr>
          <w:i/>
          <w:noProof/>
        </w:rPr>
        <w:t>J Immunol Methods,</w:t>
      </w:r>
      <w:r w:rsidRPr="00042E41">
        <w:rPr>
          <w:noProof/>
        </w:rPr>
        <w:t xml:space="preserve"> 156</w:t>
      </w:r>
      <w:r w:rsidRPr="00042E41">
        <w:rPr>
          <w:b/>
          <w:noProof/>
        </w:rPr>
        <w:t>,</w:t>
      </w:r>
      <w:r w:rsidRPr="00042E41">
        <w:rPr>
          <w:noProof/>
        </w:rPr>
        <w:t xml:space="preserve"> 39-45.</w:t>
      </w:r>
    </w:p>
    <w:p w14:paraId="1C7986E0" w14:textId="77777777" w:rsidR="00042E41" w:rsidRPr="00042E41" w:rsidRDefault="00042E41" w:rsidP="00A24867">
      <w:pPr>
        <w:pStyle w:val="EndNoteBibliography"/>
        <w:ind w:left="720" w:hanging="720"/>
        <w:jc w:val="both"/>
        <w:rPr>
          <w:noProof/>
        </w:rPr>
      </w:pPr>
      <w:r w:rsidRPr="00042E41">
        <w:rPr>
          <w:noProof/>
        </w:rPr>
        <w:t xml:space="preserve">ROTHMAN, L. S., GORDON, I. E., BABIKOV, Y., BARBE, A., BENNER, D. C., BERNATH, P. F., BIRK, M., BIZZOCCHI, L., BOUDON, V., BROWN, L. R., CAMPARGUE, A., CHANCE, K., COHEN, E. A., COUDERT, L. H., DEVI, V. M., DROUIN, B. J., FAYT, A., FLAUD, J. M., GAMACHE, R. R., HARRISON, J. J., HARTMANN, J. M., HILL, C., HODGES, J. T., JACQUEMART, D., JOLLY, A., LAMOUROUX, J., LE ROY, R. J., LI, G., LONG, D. A., LYULIN, O. M., MACKIE, C. J., MASSIE, S. T., MIKHAILENKO, S., MULLER, H. S. P., NAUMENKO, O. V., NIKITIN, A. V., ORPHAL, J., PEREVALOV, V., PERRIN, A., POLOVTSEVA, E. R., RICHARD, C., SMITH, M. A. H., STARIKOVA, E., SUNG, K., TASHKUN, S., TENNYSON, J., TOON, G. C., TYUTEREV, V. G. &amp; WAGNER, G. 2013. The HITRAN2012 molecular spectroscopic database. </w:t>
      </w:r>
      <w:r w:rsidRPr="00042E41">
        <w:rPr>
          <w:i/>
          <w:noProof/>
        </w:rPr>
        <w:t>Journal of Quantitative Spectroscopy &amp; Radiative Transfer,</w:t>
      </w:r>
      <w:r w:rsidRPr="00042E41">
        <w:rPr>
          <w:noProof/>
        </w:rPr>
        <w:t xml:space="preserve"> 130</w:t>
      </w:r>
      <w:r w:rsidRPr="00042E41">
        <w:rPr>
          <w:b/>
          <w:noProof/>
        </w:rPr>
        <w:t>,</w:t>
      </w:r>
      <w:r w:rsidRPr="00042E41">
        <w:rPr>
          <w:noProof/>
        </w:rPr>
        <w:t xml:space="preserve"> 4-50.</w:t>
      </w:r>
    </w:p>
    <w:p w14:paraId="26817FF2" w14:textId="77777777" w:rsidR="00042E41" w:rsidRPr="00042E41" w:rsidRDefault="00042E41" w:rsidP="00A24867">
      <w:pPr>
        <w:pStyle w:val="EndNoteBibliography"/>
        <w:ind w:left="720" w:hanging="720"/>
        <w:jc w:val="both"/>
        <w:rPr>
          <w:noProof/>
        </w:rPr>
      </w:pPr>
      <w:r w:rsidRPr="00042E41">
        <w:rPr>
          <w:noProof/>
        </w:rPr>
        <w:t xml:space="preserve">RYTER, S. W., OTTERBEIN, L. E., MORSE, D. &amp; CHOI, A. M. 2002. Heme oxygenase/carbon monoxide signaling pathways: regulation and functional significance. </w:t>
      </w:r>
      <w:r w:rsidRPr="00042E41">
        <w:rPr>
          <w:i/>
          <w:noProof/>
        </w:rPr>
        <w:t>Mol Cell Biochem,</w:t>
      </w:r>
      <w:r w:rsidRPr="00042E41">
        <w:rPr>
          <w:noProof/>
        </w:rPr>
        <w:t xml:space="preserve"> 234-235</w:t>
      </w:r>
      <w:r w:rsidRPr="00042E41">
        <w:rPr>
          <w:b/>
          <w:noProof/>
        </w:rPr>
        <w:t>,</w:t>
      </w:r>
      <w:r w:rsidRPr="00042E41">
        <w:rPr>
          <w:noProof/>
        </w:rPr>
        <w:t xml:space="preserve"> 249-63.</w:t>
      </w:r>
    </w:p>
    <w:p w14:paraId="7E01C6C0" w14:textId="77777777" w:rsidR="00042E41" w:rsidRPr="00042E41" w:rsidRDefault="00042E41" w:rsidP="00A24867">
      <w:pPr>
        <w:pStyle w:val="EndNoteBibliography"/>
        <w:ind w:left="720" w:hanging="720"/>
        <w:jc w:val="both"/>
        <w:rPr>
          <w:noProof/>
        </w:rPr>
      </w:pPr>
      <w:r w:rsidRPr="00042E41">
        <w:rPr>
          <w:noProof/>
        </w:rPr>
        <w:t xml:space="preserve">SAHLBERG BANG, C., KRUSE, R., JOHANSSON, K. &amp; PERSSON, K. 2016. Carbon monoxide releasing molecule-2 (CORM-2) inhibits growth of multidrug-resistant uropathogenic Escherichia coli in biofilm and following host cell colonization. </w:t>
      </w:r>
      <w:r w:rsidRPr="00042E41">
        <w:rPr>
          <w:i/>
          <w:noProof/>
        </w:rPr>
        <w:t>BMC Microbiol,</w:t>
      </w:r>
      <w:r w:rsidRPr="00042E41">
        <w:rPr>
          <w:noProof/>
        </w:rPr>
        <w:t xml:space="preserve"> 16</w:t>
      </w:r>
      <w:r w:rsidRPr="00042E41">
        <w:rPr>
          <w:b/>
          <w:noProof/>
        </w:rPr>
        <w:t>,</w:t>
      </w:r>
      <w:r w:rsidRPr="00042E41">
        <w:rPr>
          <w:noProof/>
        </w:rPr>
        <w:t xml:space="preserve"> 64.</w:t>
      </w:r>
    </w:p>
    <w:p w14:paraId="22208C91" w14:textId="77777777" w:rsidR="00042E41" w:rsidRPr="00042E41" w:rsidRDefault="00042E41" w:rsidP="00A24867">
      <w:pPr>
        <w:pStyle w:val="EndNoteBibliography"/>
        <w:ind w:left="720" w:hanging="720"/>
        <w:jc w:val="both"/>
        <w:rPr>
          <w:noProof/>
        </w:rPr>
      </w:pPr>
      <w:r w:rsidRPr="00042E41">
        <w:rPr>
          <w:noProof/>
        </w:rPr>
        <w:t xml:space="preserve">SAMBROOK, J. &amp; RUSSELL, D. W. 2001. Molecular cloning: A laboratory manual. </w:t>
      </w:r>
      <w:r w:rsidRPr="00042E41">
        <w:rPr>
          <w:i/>
          <w:noProof/>
        </w:rPr>
        <w:t>Molecular cloning: A laboratory manual</w:t>
      </w:r>
      <w:r w:rsidRPr="00042E41">
        <w:rPr>
          <w:noProof/>
        </w:rPr>
        <w:t>.</w:t>
      </w:r>
    </w:p>
    <w:p w14:paraId="3607E0BD" w14:textId="77777777" w:rsidR="00042E41" w:rsidRPr="00042E41" w:rsidRDefault="00042E41" w:rsidP="00A24867">
      <w:pPr>
        <w:pStyle w:val="EndNoteBibliography"/>
        <w:ind w:left="720" w:hanging="720"/>
        <w:jc w:val="both"/>
        <w:rPr>
          <w:noProof/>
        </w:rPr>
      </w:pPr>
      <w:r w:rsidRPr="00042E41">
        <w:rPr>
          <w:noProof/>
        </w:rPr>
        <w:t xml:space="preserve">SANDVIK, G. K., NILSSON, G. E. &amp; JENSEN, F. B. 2012. Dramatic increase of nitrite levels in hearts of anoxia-exposed crucian carp supporting a role in cardioprotection. </w:t>
      </w:r>
      <w:r w:rsidRPr="00042E41">
        <w:rPr>
          <w:i/>
          <w:noProof/>
        </w:rPr>
        <w:t>Am J Physiol Regul Integr Comp Physiol,</w:t>
      </w:r>
      <w:r w:rsidRPr="00042E41">
        <w:rPr>
          <w:noProof/>
        </w:rPr>
        <w:t xml:space="preserve"> 302</w:t>
      </w:r>
      <w:r w:rsidRPr="00042E41">
        <w:rPr>
          <w:b/>
          <w:noProof/>
        </w:rPr>
        <w:t>,</w:t>
      </w:r>
      <w:r w:rsidRPr="00042E41">
        <w:rPr>
          <w:noProof/>
        </w:rPr>
        <w:t xml:space="preserve"> 30.</w:t>
      </w:r>
    </w:p>
    <w:p w14:paraId="1EF354DE" w14:textId="77777777" w:rsidR="00042E41" w:rsidRPr="00042E41" w:rsidRDefault="00042E41" w:rsidP="00A24867">
      <w:pPr>
        <w:pStyle w:val="EndNoteBibliography"/>
        <w:ind w:left="720" w:hanging="720"/>
        <w:jc w:val="both"/>
        <w:rPr>
          <w:noProof/>
        </w:rPr>
      </w:pPr>
      <w:r w:rsidRPr="00042E41">
        <w:rPr>
          <w:noProof/>
        </w:rPr>
        <w:t>SANTOS, M. F., SEIXAS, J. D., COELHO, A. C., MUKHOPADHYAY, A., REIS, P. M., ROMAO, M. J., ROMAO, C. C. &amp; SANTOS-SILVA, T. 2012. New insights into the chemistry of fac-[Ru(CO)</w:t>
      </w:r>
      <w:r w:rsidRPr="00042E41">
        <w:rPr>
          <w:noProof/>
          <w:vertAlign w:val="subscript"/>
        </w:rPr>
        <w:t>3</w:t>
      </w:r>
      <w:r w:rsidRPr="00042E41">
        <w:rPr>
          <w:noProof/>
        </w:rPr>
        <w:t>]</w:t>
      </w:r>
      <w:r w:rsidRPr="00042E41">
        <w:rPr>
          <w:noProof/>
          <w:vertAlign w:val="subscript"/>
        </w:rPr>
        <w:t>2</w:t>
      </w:r>
      <w:r w:rsidRPr="00042E41">
        <w:rPr>
          <w:noProof/>
          <w:vertAlign w:val="superscript"/>
        </w:rPr>
        <w:t>+</w:t>
      </w:r>
      <w:r w:rsidRPr="00042E41">
        <w:rPr>
          <w:noProof/>
        </w:rPr>
        <w:t xml:space="preserve"> fragments in biologically relevant conditions: the CO releasing activity of [Ru(CO)</w:t>
      </w:r>
      <w:r w:rsidRPr="00042E41">
        <w:rPr>
          <w:noProof/>
          <w:vertAlign w:val="subscript"/>
        </w:rPr>
        <w:t>3</w:t>
      </w:r>
      <w:r w:rsidRPr="00042E41">
        <w:rPr>
          <w:noProof/>
        </w:rPr>
        <w:t>Cl</w:t>
      </w:r>
      <w:r w:rsidRPr="00042E41">
        <w:rPr>
          <w:noProof/>
          <w:vertAlign w:val="subscript"/>
        </w:rPr>
        <w:t>2</w:t>
      </w:r>
      <w:r w:rsidRPr="00042E41">
        <w:rPr>
          <w:noProof/>
        </w:rPr>
        <w:t xml:space="preserve">(1,3-thiazole)], and the X-ray crystal structure of its adduct with lysozyme. </w:t>
      </w:r>
      <w:r w:rsidRPr="00042E41">
        <w:rPr>
          <w:i/>
          <w:noProof/>
        </w:rPr>
        <w:t>Journal of Inorganic Biochemistry,</w:t>
      </w:r>
      <w:r w:rsidRPr="00042E41">
        <w:rPr>
          <w:noProof/>
        </w:rPr>
        <w:t xml:space="preserve"> 117</w:t>
      </w:r>
      <w:r w:rsidRPr="00042E41">
        <w:rPr>
          <w:b/>
          <w:noProof/>
        </w:rPr>
        <w:t>,</w:t>
      </w:r>
      <w:r w:rsidRPr="00042E41">
        <w:rPr>
          <w:noProof/>
        </w:rPr>
        <w:t xml:space="preserve"> 285-91.</w:t>
      </w:r>
    </w:p>
    <w:p w14:paraId="4EA7F49A" w14:textId="77777777" w:rsidR="00042E41" w:rsidRPr="00042E41" w:rsidRDefault="00042E41" w:rsidP="00A24867">
      <w:pPr>
        <w:pStyle w:val="EndNoteBibliography"/>
        <w:ind w:left="720" w:hanging="720"/>
        <w:jc w:val="both"/>
        <w:rPr>
          <w:noProof/>
        </w:rPr>
      </w:pPr>
      <w:r w:rsidRPr="00042E41">
        <w:rPr>
          <w:noProof/>
        </w:rPr>
        <w:t xml:space="preserve">SANTOS-SILVA, T., MUKHOPADHYAY, A., SEIXAS, J. D., BERNARDES, G. J. L., ROMAO, C. C. &amp; ROMAO, M. J. 2011. CORM-3 reactivity toward proteins: The crystal structure of a ru(II) dicarbonyl-lysozyme complex. </w:t>
      </w:r>
      <w:r w:rsidRPr="00042E41">
        <w:rPr>
          <w:i/>
          <w:noProof/>
        </w:rPr>
        <w:t>Journal of the American Chemical Society,</w:t>
      </w:r>
      <w:r w:rsidRPr="00042E41">
        <w:rPr>
          <w:noProof/>
        </w:rPr>
        <w:t xml:space="preserve"> 133</w:t>
      </w:r>
      <w:r w:rsidRPr="00042E41">
        <w:rPr>
          <w:b/>
          <w:noProof/>
        </w:rPr>
        <w:t>,</w:t>
      </w:r>
      <w:r w:rsidRPr="00042E41">
        <w:rPr>
          <w:noProof/>
        </w:rPr>
        <w:t xml:space="preserve"> 1192-1195.</w:t>
      </w:r>
    </w:p>
    <w:p w14:paraId="76AC71F2" w14:textId="77777777" w:rsidR="00042E41" w:rsidRPr="00042E41" w:rsidRDefault="00042E41" w:rsidP="00A24867">
      <w:pPr>
        <w:pStyle w:val="EndNoteBibliography"/>
        <w:ind w:left="720" w:hanging="720"/>
        <w:jc w:val="both"/>
        <w:rPr>
          <w:noProof/>
        </w:rPr>
      </w:pPr>
      <w:r w:rsidRPr="00042E41">
        <w:rPr>
          <w:noProof/>
        </w:rPr>
        <w:t xml:space="preserve">SAWLE, P., FORESTI, R., MANN, B. E., JOHNSON, T. R., GREEN, C. J. &amp; MOTTERLINI, R. 2005. Carbon monoxide-releasing molecules (CO-RMs) attenuate the inflammatory response elicited by lipopolysaccharide in RAW264.7 murine macrophages. </w:t>
      </w:r>
      <w:r w:rsidRPr="00042E41">
        <w:rPr>
          <w:i/>
          <w:noProof/>
        </w:rPr>
        <w:t>Br J Pharmacol,</w:t>
      </w:r>
      <w:r w:rsidRPr="00042E41">
        <w:rPr>
          <w:noProof/>
        </w:rPr>
        <w:t xml:space="preserve"> 145</w:t>
      </w:r>
      <w:r w:rsidRPr="00042E41">
        <w:rPr>
          <w:b/>
          <w:noProof/>
        </w:rPr>
        <w:t>,</w:t>
      </w:r>
      <w:r w:rsidRPr="00042E41">
        <w:rPr>
          <w:noProof/>
        </w:rPr>
        <w:t xml:space="preserve"> 800-10.</w:t>
      </w:r>
    </w:p>
    <w:p w14:paraId="4399E4A0" w14:textId="77777777" w:rsidR="00042E41" w:rsidRPr="00042E41" w:rsidRDefault="00042E41" w:rsidP="00A24867">
      <w:pPr>
        <w:pStyle w:val="EndNoteBibliography"/>
        <w:ind w:left="720" w:hanging="720"/>
        <w:jc w:val="both"/>
        <w:rPr>
          <w:noProof/>
        </w:rPr>
      </w:pPr>
      <w:r w:rsidRPr="00042E41">
        <w:rPr>
          <w:noProof/>
        </w:rPr>
        <w:t xml:space="preserve">SCHATZSCHNEIDER, U. 2011. PhotoCORMs: Light-triggered release of carbon monoxide from the coordination sphere of transition metal complexes for biological applications. </w:t>
      </w:r>
      <w:r w:rsidRPr="00042E41">
        <w:rPr>
          <w:i/>
          <w:noProof/>
        </w:rPr>
        <w:t xml:space="preserve">Inorganica Chimica Acta </w:t>
      </w:r>
      <w:r w:rsidRPr="00042E41">
        <w:rPr>
          <w:noProof/>
        </w:rPr>
        <w:t>374</w:t>
      </w:r>
      <w:r w:rsidRPr="00042E41">
        <w:rPr>
          <w:b/>
          <w:noProof/>
        </w:rPr>
        <w:t>,</w:t>
      </w:r>
      <w:r w:rsidRPr="00042E41">
        <w:rPr>
          <w:noProof/>
        </w:rPr>
        <w:t xml:space="preserve"> 19-23.</w:t>
      </w:r>
    </w:p>
    <w:p w14:paraId="3E00A9E6" w14:textId="77777777" w:rsidR="00042E41" w:rsidRPr="00042E41" w:rsidRDefault="00042E41" w:rsidP="00A24867">
      <w:pPr>
        <w:pStyle w:val="EndNoteBibliography"/>
        <w:ind w:left="720" w:hanging="720"/>
        <w:jc w:val="both"/>
        <w:rPr>
          <w:noProof/>
        </w:rPr>
      </w:pPr>
      <w:r w:rsidRPr="00042E41">
        <w:rPr>
          <w:noProof/>
        </w:rPr>
        <w:t xml:space="preserve">SCHATZSCHNEIDER, U. 2015. Novel lead structures and activation mechanisms for CO-releasing molecules (CORMs). </w:t>
      </w:r>
      <w:r w:rsidRPr="00042E41">
        <w:rPr>
          <w:i/>
          <w:noProof/>
        </w:rPr>
        <w:t>British Journal of Pharmacology,</w:t>
      </w:r>
      <w:r w:rsidRPr="00042E41">
        <w:rPr>
          <w:noProof/>
        </w:rPr>
        <w:t xml:space="preserve"> 172</w:t>
      </w:r>
      <w:r w:rsidRPr="00042E41">
        <w:rPr>
          <w:b/>
          <w:noProof/>
        </w:rPr>
        <w:t>,</w:t>
      </w:r>
      <w:r w:rsidRPr="00042E41">
        <w:rPr>
          <w:noProof/>
        </w:rPr>
        <w:t xml:space="preserve"> 1638-1650.</w:t>
      </w:r>
    </w:p>
    <w:p w14:paraId="52BAAADA" w14:textId="77777777" w:rsidR="00042E41" w:rsidRPr="00042E41" w:rsidRDefault="00042E41" w:rsidP="00A24867">
      <w:pPr>
        <w:pStyle w:val="EndNoteBibliography"/>
        <w:ind w:left="720" w:hanging="720"/>
        <w:jc w:val="both"/>
        <w:rPr>
          <w:noProof/>
        </w:rPr>
      </w:pPr>
      <w:r w:rsidRPr="00042E41">
        <w:rPr>
          <w:noProof/>
        </w:rPr>
        <w:t xml:space="preserve">SCRAGG, J. L., DALLAS, M. L., WILKINSON, J. A., VARADI, G. &amp; PEERS, C. 2008. Carbon monoxide inhibits L-type Ca2+ channels via redox modulation of key cysteine residues by mitochondrial reactive oxygen species. </w:t>
      </w:r>
      <w:r w:rsidRPr="00042E41">
        <w:rPr>
          <w:i/>
          <w:noProof/>
        </w:rPr>
        <w:t>J Biol Chem,</w:t>
      </w:r>
      <w:r w:rsidRPr="00042E41">
        <w:rPr>
          <w:noProof/>
        </w:rPr>
        <w:t xml:space="preserve"> 283</w:t>
      </w:r>
      <w:r w:rsidRPr="00042E41">
        <w:rPr>
          <w:b/>
          <w:noProof/>
        </w:rPr>
        <w:t>,</w:t>
      </w:r>
      <w:r w:rsidRPr="00042E41">
        <w:rPr>
          <w:noProof/>
        </w:rPr>
        <w:t xml:space="preserve"> 24412-9.</w:t>
      </w:r>
    </w:p>
    <w:p w14:paraId="1390FC92" w14:textId="77777777" w:rsidR="00042E41" w:rsidRPr="00042E41" w:rsidRDefault="00042E41" w:rsidP="00A24867">
      <w:pPr>
        <w:pStyle w:val="EndNoteBibliography"/>
        <w:ind w:left="720" w:hanging="720"/>
        <w:jc w:val="both"/>
        <w:rPr>
          <w:noProof/>
        </w:rPr>
      </w:pPr>
      <w:r w:rsidRPr="00042E41">
        <w:rPr>
          <w:noProof/>
        </w:rPr>
        <w:t xml:space="preserve">SEAVER, L. C. &amp; IMLAY, J. A. 2001. Alkyl hydroperoxide reductase is the primary scavenger of endogenous hydrogen peroxide in Escherichia coli. </w:t>
      </w:r>
      <w:r w:rsidRPr="00042E41">
        <w:rPr>
          <w:i/>
          <w:noProof/>
        </w:rPr>
        <w:t>J Bacteriol,</w:t>
      </w:r>
      <w:r w:rsidRPr="00042E41">
        <w:rPr>
          <w:noProof/>
        </w:rPr>
        <w:t xml:space="preserve"> 183</w:t>
      </w:r>
      <w:r w:rsidRPr="00042E41">
        <w:rPr>
          <w:b/>
          <w:noProof/>
        </w:rPr>
        <w:t>,</w:t>
      </w:r>
      <w:r w:rsidRPr="00042E41">
        <w:rPr>
          <w:noProof/>
        </w:rPr>
        <w:t xml:space="preserve"> 7173-81.</w:t>
      </w:r>
    </w:p>
    <w:p w14:paraId="2336829C" w14:textId="77777777" w:rsidR="00042E41" w:rsidRPr="00042E41" w:rsidRDefault="00042E41" w:rsidP="00A24867">
      <w:pPr>
        <w:pStyle w:val="EndNoteBibliography"/>
        <w:ind w:left="720" w:hanging="720"/>
        <w:jc w:val="both"/>
        <w:rPr>
          <w:noProof/>
        </w:rPr>
      </w:pPr>
      <w:r w:rsidRPr="00042E41">
        <w:rPr>
          <w:noProof/>
        </w:rPr>
        <w:t xml:space="preserve">SEIXAS, J. D. 2010. Development of CO-releasing molecules for the treatment of inflammatory diseases. </w:t>
      </w:r>
      <w:r w:rsidRPr="00042E41">
        <w:rPr>
          <w:i/>
          <w:noProof/>
        </w:rPr>
        <w:t>Doctoral Dissertaition, Instituto de Technoloia Quimica e Biologica da Universidade Nova de Lisbosa</w:t>
      </w:r>
      <w:r w:rsidRPr="00042E41">
        <w:rPr>
          <w:noProof/>
        </w:rPr>
        <w:t>.</w:t>
      </w:r>
    </w:p>
    <w:p w14:paraId="32DE640F" w14:textId="77777777" w:rsidR="00042E41" w:rsidRPr="00042E41" w:rsidRDefault="00042E41" w:rsidP="00A24867">
      <w:pPr>
        <w:pStyle w:val="EndNoteBibliography"/>
        <w:ind w:left="720" w:hanging="720"/>
        <w:jc w:val="both"/>
        <w:rPr>
          <w:noProof/>
        </w:rPr>
      </w:pPr>
      <w:r w:rsidRPr="00042E41">
        <w:rPr>
          <w:noProof/>
        </w:rPr>
        <w:t xml:space="preserve">SHATALIN, K., GUSAROV, I., AVETISSOVA, E., SHATALINA, Y., MCQUADE, L. E., LIPPARD, S. J. &amp; NUDLER, E. 2008. Bacillus anthracis-derived nitric oxide is essential for pathogen virulence and survival in macrophages. </w:t>
      </w:r>
      <w:r w:rsidRPr="00042E41">
        <w:rPr>
          <w:i/>
          <w:noProof/>
        </w:rPr>
        <w:t>Proc Natl Acad Sci U S A,</w:t>
      </w:r>
      <w:r w:rsidRPr="00042E41">
        <w:rPr>
          <w:noProof/>
        </w:rPr>
        <w:t xml:space="preserve"> 105</w:t>
      </w:r>
      <w:r w:rsidRPr="00042E41">
        <w:rPr>
          <w:b/>
          <w:noProof/>
        </w:rPr>
        <w:t>,</w:t>
      </w:r>
      <w:r w:rsidRPr="00042E41">
        <w:rPr>
          <w:noProof/>
        </w:rPr>
        <w:t xml:space="preserve"> 1009-13.</w:t>
      </w:r>
    </w:p>
    <w:p w14:paraId="69C3212A" w14:textId="77777777" w:rsidR="00042E41" w:rsidRPr="00042E41" w:rsidRDefault="00042E41" w:rsidP="00A24867">
      <w:pPr>
        <w:pStyle w:val="EndNoteBibliography"/>
        <w:ind w:left="720" w:hanging="720"/>
        <w:jc w:val="both"/>
        <w:rPr>
          <w:noProof/>
        </w:rPr>
      </w:pPr>
      <w:r w:rsidRPr="00042E41">
        <w:rPr>
          <w:noProof/>
        </w:rPr>
        <w:t xml:space="preserve">SHATALIN, K., SHATALINA, E., MIRONOV, A. &amp; NUDLER, E. 2011. H2S: a universal defense against antibiotics in bacteria. </w:t>
      </w:r>
      <w:r w:rsidRPr="00042E41">
        <w:rPr>
          <w:i/>
          <w:noProof/>
        </w:rPr>
        <w:t>Science,</w:t>
      </w:r>
      <w:r w:rsidRPr="00042E41">
        <w:rPr>
          <w:noProof/>
        </w:rPr>
        <w:t xml:space="preserve"> 334</w:t>
      </w:r>
      <w:r w:rsidRPr="00042E41">
        <w:rPr>
          <w:b/>
          <w:noProof/>
        </w:rPr>
        <w:t>,</w:t>
      </w:r>
      <w:r w:rsidRPr="00042E41">
        <w:rPr>
          <w:noProof/>
        </w:rPr>
        <w:t xml:space="preserve"> 986-90.</w:t>
      </w:r>
    </w:p>
    <w:p w14:paraId="7E49D44A" w14:textId="77777777" w:rsidR="00042E41" w:rsidRPr="00042E41" w:rsidRDefault="00042E41" w:rsidP="00A24867">
      <w:pPr>
        <w:pStyle w:val="EndNoteBibliography"/>
        <w:ind w:left="720" w:hanging="720"/>
        <w:jc w:val="both"/>
        <w:rPr>
          <w:noProof/>
        </w:rPr>
      </w:pPr>
      <w:r w:rsidRPr="00042E41">
        <w:rPr>
          <w:noProof/>
        </w:rPr>
        <w:t xml:space="preserve">SHEA, A., WOLCOTT, M., DAEFLER, S. &amp; ROZAK, D. A. 2012. Biolog phenotype microarrays. </w:t>
      </w:r>
      <w:r w:rsidRPr="00042E41">
        <w:rPr>
          <w:i/>
          <w:noProof/>
        </w:rPr>
        <w:t>Methods Mol Biol,</w:t>
      </w:r>
      <w:r w:rsidRPr="00042E41">
        <w:rPr>
          <w:noProof/>
        </w:rPr>
        <w:t xml:space="preserve"> 881</w:t>
      </w:r>
      <w:r w:rsidRPr="00042E41">
        <w:rPr>
          <w:b/>
          <w:noProof/>
        </w:rPr>
        <w:t>,</w:t>
      </w:r>
      <w:r w:rsidRPr="00042E41">
        <w:rPr>
          <w:noProof/>
        </w:rPr>
        <w:t xml:space="preserve"> 331-73.</w:t>
      </w:r>
    </w:p>
    <w:p w14:paraId="5CE97EF9" w14:textId="77777777" w:rsidR="00042E41" w:rsidRPr="00042E41" w:rsidRDefault="00042E41" w:rsidP="00A24867">
      <w:pPr>
        <w:pStyle w:val="EndNoteBibliography"/>
        <w:ind w:left="720" w:hanging="720"/>
        <w:jc w:val="both"/>
        <w:rPr>
          <w:noProof/>
        </w:rPr>
      </w:pPr>
      <w:r w:rsidRPr="00042E41">
        <w:rPr>
          <w:noProof/>
        </w:rPr>
        <w:t xml:space="preserve">SHILOH, M. U., MANZANILLO, P. &amp; COX, J. S. 2008. Mycobacterium tuberculosis senses host-derived carbon monoxide during macrophage infection. </w:t>
      </w:r>
      <w:r w:rsidRPr="00042E41">
        <w:rPr>
          <w:i/>
          <w:noProof/>
        </w:rPr>
        <w:t>Cell Host Microbe,</w:t>
      </w:r>
      <w:r w:rsidRPr="00042E41">
        <w:rPr>
          <w:noProof/>
        </w:rPr>
        <w:t xml:space="preserve"> 3</w:t>
      </w:r>
      <w:r w:rsidRPr="00042E41">
        <w:rPr>
          <w:b/>
          <w:noProof/>
        </w:rPr>
        <w:t>,</w:t>
      </w:r>
      <w:r w:rsidRPr="00042E41">
        <w:rPr>
          <w:noProof/>
        </w:rPr>
        <w:t xml:space="preserve"> 323-30.</w:t>
      </w:r>
    </w:p>
    <w:p w14:paraId="3353264E" w14:textId="77777777" w:rsidR="00042E41" w:rsidRPr="00042E41" w:rsidRDefault="00042E41" w:rsidP="00A24867">
      <w:pPr>
        <w:pStyle w:val="EndNoteBibliography"/>
        <w:ind w:left="720" w:hanging="720"/>
        <w:jc w:val="both"/>
        <w:rPr>
          <w:noProof/>
        </w:rPr>
      </w:pPr>
      <w:r w:rsidRPr="00042E41">
        <w:rPr>
          <w:noProof/>
        </w:rPr>
        <w:t xml:space="preserve">SILVA, L. V., ARAUJO, M. T., SANTOS, K. R. &amp; NUNES, A. P. 2011. Evaluation of the synergistic potential of vancomycin combined with other antimicrobial agents against methicillin-resistant Staphylococcus aureus and coagulase-negative Staphylococcus spp strains. </w:t>
      </w:r>
      <w:r w:rsidRPr="00042E41">
        <w:rPr>
          <w:i/>
          <w:noProof/>
        </w:rPr>
        <w:t>Mem Inst Oswaldo Cruz,</w:t>
      </w:r>
      <w:r w:rsidRPr="00042E41">
        <w:rPr>
          <w:noProof/>
        </w:rPr>
        <w:t xml:space="preserve"> 106</w:t>
      </w:r>
      <w:r w:rsidRPr="00042E41">
        <w:rPr>
          <w:b/>
          <w:noProof/>
        </w:rPr>
        <w:t>,</w:t>
      </w:r>
      <w:r w:rsidRPr="00042E41">
        <w:rPr>
          <w:noProof/>
        </w:rPr>
        <w:t xml:space="preserve"> 44-50.</w:t>
      </w:r>
    </w:p>
    <w:p w14:paraId="584683A1" w14:textId="77777777" w:rsidR="00042E41" w:rsidRPr="00042E41" w:rsidRDefault="00042E41" w:rsidP="00A24867">
      <w:pPr>
        <w:pStyle w:val="EndNoteBibliography"/>
        <w:ind w:left="720" w:hanging="720"/>
        <w:jc w:val="both"/>
        <w:rPr>
          <w:noProof/>
        </w:rPr>
      </w:pPr>
      <w:r w:rsidRPr="00042E41">
        <w:rPr>
          <w:noProof/>
        </w:rPr>
        <w:t xml:space="preserve">SINGH, K., KUMAR, Y., PURI, P., SHARMA, C. &amp; ANEJA, K. R. 2011. Metal-based biologically active compounds: synthesis, spectral, and antimicrobial studies of cobalt, nickel, copper, and zinc complexes of triazole-derived schiff bases. </w:t>
      </w:r>
      <w:r w:rsidRPr="00042E41">
        <w:rPr>
          <w:i/>
          <w:noProof/>
        </w:rPr>
        <w:t>Bioinorg Chem Appl,</w:t>
      </w:r>
      <w:r w:rsidRPr="00042E41">
        <w:rPr>
          <w:noProof/>
        </w:rPr>
        <w:t xml:space="preserve"> 2011</w:t>
      </w:r>
      <w:r w:rsidRPr="00042E41">
        <w:rPr>
          <w:b/>
          <w:noProof/>
        </w:rPr>
        <w:t>,</w:t>
      </w:r>
      <w:r w:rsidRPr="00042E41">
        <w:rPr>
          <w:noProof/>
        </w:rPr>
        <w:t xml:space="preserve"> 901716.</w:t>
      </w:r>
    </w:p>
    <w:p w14:paraId="65243AF7" w14:textId="77777777" w:rsidR="00042E41" w:rsidRPr="00042E41" w:rsidRDefault="00042E41" w:rsidP="00A24867">
      <w:pPr>
        <w:pStyle w:val="EndNoteBibliography"/>
        <w:ind w:left="720" w:hanging="720"/>
        <w:jc w:val="both"/>
        <w:rPr>
          <w:noProof/>
        </w:rPr>
      </w:pPr>
      <w:r w:rsidRPr="00042E41">
        <w:rPr>
          <w:noProof/>
        </w:rPr>
        <w:t xml:space="preserve">SMITH, H., MANN, B. E., MOTTERLINI, R. &amp; POOLE, R. K. 2011. The carbon monoxide-releasing molecule, CORM-3 (RU(CO)(3) CL(glycinate)), targets respiration and oxidases in Campylobacter jejuni, generating hydrogen peroxide. </w:t>
      </w:r>
      <w:r w:rsidRPr="00042E41">
        <w:rPr>
          <w:i/>
          <w:noProof/>
        </w:rPr>
        <w:t>IUBMB Life,</w:t>
      </w:r>
      <w:r w:rsidRPr="00042E41">
        <w:rPr>
          <w:noProof/>
        </w:rPr>
        <w:t xml:space="preserve"> 63</w:t>
      </w:r>
      <w:r w:rsidRPr="00042E41">
        <w:rPr>
          <w:b/>
          <w:noProof/>
        </w:rPr>
        <w:t>,</w:t>
      </w:r>
      <w:r w:rsidRPr="00042E41">
        <w:rPr>
          <w:noProof/>
        </w:rPr>
        <w:t xml:space="preserve"> 363-71.</w:t>
      </w:r>
    </w:p>
    <w:p w14:paraId="52B035EF" w14:textId="77777777" w:rsidR="00042E41" w:rsidRPr="00042E41" w:rsidRDefault="00042E41" w:rsidP="00A24867">
      <w:pPr>
        <w:pStyle w:val="EndNoteBibliography"/>
        <w:ind w:left="720" w:hanging="720"/>
        <w:jc w:val="both"/>
        <w:rPr>
          <w:noProof/>
        </w:rPr>
      </w:pPr>
      <w:r w:rsidRPr="00042E41">
        <w:rPr>
          <w:noProof/>
        </w:rPr>
        <w:t xml:space="preserve">SOARES, M. P. &amp; BACH, F. H. 2009. Heme oxygenase-1: from biology to therapeutic potential. </w:t>
      </w:r>
      <w:r w:rsidRPr="00042E41">
        <w:rPr>
          <w:i/>
          <w:noProof/>
        </w:rPr>
        <w:t>Trends in Molecular Medicine,</w:t>
      </w:r>
      <w:r w:rsidRPr="00042E41">
        <w:rPr>
          <w:noProof/>
        </w:rPr>
        <w:t xml:space="preserve"> 15</w:t>
      </w:r>
      <w:r w:rsidRPr="00042E41">
        <w:rPr>
          <w:b/>
          <w:noProof/>
        </w:rPr>
        <w:t>,</w:t>
      </w:r>
      <w:r w:rsidRPr="00042E41">
        <w:rPr>
          <w:noProof/>
        </w:rPr>
        <w:t xml:space="preserve"> 50-58.</w:t>
      </w:r>
    </w:p>
    <w:p w14:paraId="613845E9" w14:textId="77777777" w:rsidR="00042E41" w:rsidRPr="00042E41" w:rsidRDefault="00042E41" w:rsidP="00A24867">
      <w:pPr>
        <w:pStyle w:val="EndNoteBibliography"/>
        <w:ind w:left="720" w:hanging="720"/>
        <w:jc w:val="both"/>
        <w:rPr>
          <w:noProof/>
        </w:rPr>
      </w:pPr>
      <w:r w:rsidRPr="00042E41">
        <w:rPr>
          <w:noProof/>
        </w:rPr>
        <w:t xml:space="preserve">SOREN, O., BRINCH, K. S., PATEL, D., LIU, Y., LIU, A., COATES, A. &amp; HU, Y. 2015. Antimicrobial Peptide Novicidin Synergizes with Rifampin, Ceftriaxone, and Ceftazidime against Antibiotic-Resistant Enterobacteriaceae In Vitro. </w:t>
      </w:r>
      <w:r w:rsidRPr="00042E41">
        <w:rPr>
          <w:i/>
          <w:noProof/>
        </w:rPr>
        <w:t>Antimicrob Agents Chemother,</w:t>
      </w:r>
      <w:r w:rsidRPr="00042E41">
        <w:rPr>
          <w:noProof/>
        </w:rPr>
        <w:t xml:space="preserve"> 59</w:t>
      </w:r>
      <w:r w:rsidRPr="00042E41">
        <w:rPr>
          <w:b/>
          <w:noProof/>
        </w:rPr>
        <w:t>,</w:t>
      </w:r>
      <w:r w:rsidRPr="00042E41">
        <w:rPr>
          <w:noProof/>
        </w:rPr>
        <w:t xml:space="preserve"> 6233-40.</w:t>
      </w:r>
    </w:p>
    <w:p w14:paraId="3F984B00" w14:textId="77777777" w:rsidR="00042E41" w:rsidRPr="00042E41" w:rsidRDefault="00042E41" w:rsidP="00A24867">
      <w:pPr>
        <w:pStyle w:val="EndNoteBibliography"/>
        <w:ind w:left="720" w:hanging="720"/>
        <w:jc w:val="both"/>
        <w:rPr>
          <w:noProof/>
        </w:rPr>
      </w:pPr>
      <w:r w:rsidRPr="00042E41">
        <w:rPr>
          <w:noProof/>
        </w:rPr>
        <w:t xml:space="preserve">STEC, D. E., DRUMMOND, H. A. &amp; VERA, T. 2008. Role of carbon monoxide in blood pressure regulation. </w:t>
      </w:r>
      <w:r w:rsidRPr="00042E41">
        <w:rPr>
          <w:i/>
          <w:noProof/>
        </w:rPr>
        <w:t>Hypertension,</w:t>
      </w:r>
      <w:r w:rsidRPr="00042E41">
        <w:rPr>
          <w:noProof/>
        </w:rPr>
        <w:t xml:space="preserve"> 51</w:t>
      </w:r>
      <w:r w:rsidRPr="00042E41">
        <w:rPr>
          <w:b/>
          <w:noProof/>
        </w:rPr>
        <w:t>,</w:t>
      </w:r>
      <w:r w:rsidRPr="00042E41">
        <w:rPr>
          <w:noProof/>
        </w:rPr>
        <w:t xml:space="preserve"> 597-604.</w:t>
      </w:r>
    </w:p>
    <w:p w14:paraId="2B7B30B5" w14:textId="77777777" w:rsidR="00042E41" w:rsidRPr="00042E41" w:rsidRDefault="00042E41" w:rsidP="00A24867">
      <w:pPr>
        <w:pStyle w:val="EndNoteBibliography"/>
        <w:ind w:left="720" w:hanging="720"/>
        <w:jc w:val="both"/>
        <w:rPr>
          <w:noProof/>
        </w:rPr>
      </w:pPr>
      <w:r w:rsidRPr="00042E41">
        <w:rPr>
          <w:noProof/>
        </w:rPr>
        <w:t xml:space="preserve">STEIGER, C., LUHMANN, T. &amp; MEINEL, L. 2014. Oral drug delivery of therapeutic gases - carbon monoxide release for gastrointestinal diseases. </w:t>
      </w:r>
      <w:r w:rsidRPr="00042E41">
        <w:rPr>
          <w:i/>
          <w:noProof/>
        </w:rPr>
        <w:t>J Control Release,</w:t>
      </w:r>
      <w:r w:rsidRPr="00042E41">
        <w:rPr>
          <w:noProof/>
        </w:rPr>
        <w:t xml:space="preserve"> 189</w:t>
      </w:r>
      <w:r w:rsidRPr="00042E41">
        <w:rPr>
          <w:b/>
          <w:noProof/>
        </w:rPr>
        <w:t>,</w:t>
      </w:r>
      <w:r w:rsidRPr="00042E41">
        <w:rPr>
          <w:noProof/>
        </w:rPr>
        <w:t xml:space="preserve"> 46-53.</w:t>
      </w:r>
    </w:p>
    <w:p w14:paraId="4BD823EF" w14:textId="77777777" w:rsidR="00042E41" w:rsidRPr="00042E41" w:rsidRDefault="00042E41" w:rsidP="00A24867">
      <w:pPr>
        <w:pStyle w:val="EndNoteBibliography"/>
        <w:ind w:left="720" w:hanging="720"/>
        <w:jc w:val="both"/>
        <w:rPr>
          <w:noProof/>
        </w:rPr>
      </w:pPr>
      <w:r w:rsidRPr="00042E41">
        <w:rPr>
          <w:noProof/>
        </w:rPr>
        <w:t xml:space="preserve">STIPANUK, M. H. 2004. Sulfur amino acid metabolism: pathways for production and removal of homocysteine and cysteine. </w:t>
      </w:r>
      <w:r w:rsidRPr="00042E41">
        <w:rPr>
          <w:i/>
          <w:noProof/>
        </w:rPr>
        <w:t>Annu Rev Nutr,</w:t>
      </w:r>
      <w:r w:rsidRPr="00042E41">
        <w:rPr>
          <w:noProof/>
        </w:rPr>
        <w:t xml:space="preserve"> 24</w:t>
      </w:r>
      <w:r w:rsidRPr="00042E41">
        <w:rPr>
          <w:b/>
          <w:noProof/>
        </w:rPr>
        <w:t>,</w:t>
      </w:r>
      <w:r w:rsidRPr="00042E41">
        <w:rPr>
          <w:noProof/>
        </w:rPr>
        <w:t xml:space="preserve"> 539-77.</w:t>
      </w:r>
    </w:p>
    <w:p w14:paraId="28DBB9E5" w14:textId="77777777" w:rsidR="00042E41" w:rsidRPr="00042E41" w:rsidRDefault="00042E41" w:rsidP="00A24867">
      <w:pPr>
        <w:pStyle w:val="EndNoteBibliography"/>
        <w:ind w:left="720" w:hanging="720"/>
        <w:jc w:val="both"/>
        <w:rPr>
          <w:noProof/>
        </w:rPr>
      </w:pPr>
      <w:r w:rsidRPr="00042E41">
        <w:rPr>
          <w:noProof/>
        </w:rPr>
        <w:t xml:space="preserve">STOCKER, R., YAMAMOTO, Y., MCDONAGH, A. F., GLAZER, A. N. &amp; AMES, B. N. 1987. Bilirubin is an antioxidant of possible physiological importance. </w:t>
      </w:r>
      <w:r w:rsidRPr="00042E41">
        <w:rPr>
          <w:i/>
          <w:noProof/>
        </w:rPr>
        <w:t>Science,</w:t>
      </w:r>
      <w:r w:rsidRPr="00042E41">
        <w:rPr>
          <w:noProof/>
        </w:rPr>
        <w:t xml:space="preserve"> 235</w:t>
      </w:r>
      <w:r w:rsidRPr="00042E41">
        <w:rPr>
          <w:b/>
          <w:noProof/>
        </w:rPr>
        <w:t>,</w:t>
      </w:r>
      <w:r w:rsidRPr="00042E41">
        <w:rPr>
          <w:noProof/>
        </w:rPr>
        <w:t xml:space="preserve"> 1043-6.</w:t>
      </w:r>
    </w:p>
    <w:p w14:paraId="4B368C69" w14:textId="77777777" w:rsidR="00042E41" w:rsidRPr="00042E41" w:rsidRDefault="00042E41" w:rsidP="00A24867">
      <w:pPr>
        <w:pStyle w:val="EndNoteBibliography"/>
        <w:ind w:left="720" w:hanging="720"/>
        <w:jc w:val="both"/>
        <w:rPr>
          <w:noProof/>
        </w:rPr>
      </w:pPr>
      <w:r w:rsidRPr="00042E41">
        <w:rPr>
          <w:noProof/>
        </w:rPr>
        <w:t xml:space="preserve">STOJILJKOVIC, I., EVAVOLD, B. D. &amp; KUMAR, V. 2001. Antimicrobial properties of porphyrins. </w:t>
      </w:r>
      <w:r w:rsidRPr="00042E41">
        <w:rPr>
          <w:i/>
          <w:noProof/>
        </w:rPr>
        <w:t>Expert Opin Investig Drugs,</w:t>
      </w:r>
      <w:r w:rsidRPr="00042E41">
        <w:rPr>
          <w:noProof/>
        </w:rPr>
        <w:t xml:space="preserve"> 10</w:t>
      </w:r>
      <w:r w:rsidRPr="00042E41">
        <w:rPr>
          <w:b/>
          <w:noProof/>
        </w:rPr>
        <w:t>,</w:t>
      </w:r>
      <w:r w:rsidRPr="00042E41">
        <w:rPr>
          <w:noProof/>
        </w:rPr>
        <w:t xml:space="preserve"> 309-20.</w:t>
      </w:r>
    </w:p>
    <w:p w14:paraId="64E9CF94" w14:textId="77777777" w:rsidR="00042E41" w:rsidRPr="00042E41" w:rsidRDefault="00042E41" w:rsidP="00A24867">
      <w:pPr>
        <w:pStyle w:val="EndNoteBibliography"/>
        <w:ind w:left="720" w:hanging="720"/>
        <w:jc w:val="both"/>
        <w:rPr>
          <w:noProof/>
        </w:rPr>
      </w:pPr>
      <w:r w:rsidRPr="00042E41">
        <w:rPr>
          <w:noProof/>
        </w:rPr>
        <w:t xml:space="preserve">STORM, W. L., JOHNSON, J. A., WORLEY, B. V., SLOMBERG, D. L. &amp; SCHOENFISCH, M. H. 2015. Dual action antimicrobial surfaces via combined nitric oxide and silver release. </w:t>
      </w:r>
      <w:r w:rsidRPr="00042E41">
        <w:rPr>
          <w:i/>
          <w:noProof/>
        </w:rPr>
        <w:t>J Biomed Mater Res A,</w:t>
      </w:r>
      <w:r w:rsidRPr="00042E41">
        <w:rPr>
          <w:noProof/>
        </w:rPr>
        <w:t xml:space="preserve"> 103</w:t>
      </w:r>
      <w:r w:rsidRPr="00042E41">
        <w:rPr>
          <w:b/>
          <w:noProof/>
        </w:rPr>
        <w:t>,</w:t>
      </w:r>
      <w:r w:rsidRPr="00042E41">
        <w:rPr>
          <w:noProof/>
        </w:rPr>
        <w:t xml:space="preserve"> 1974-84.</w:t>
      </w:r>
    </w:p>
    <w:p w14:paraId="75C7E3C9" w14:textId="77777777" w:rsidR="00042E41" w:rsidRPr="00042E41" w:rsidRDefault="00042E41" w:rsidP="00A24867">
      <w:pPr>
        <w:pStyle w:val="EndNoteBibliography"/>
        <w:ind w:left="720" w:hanging="720"/>
        <w:jc w:val="both"/>
        <w:rPr>
          <w:noProof/>
        </w:rPr>
      </w:pPr>
      <w:r w:rsidRPr="00042E41">
        <w:rPr>
          <w:noProof/>
        </w:rPr>
        <w:t xml:space="preserve">STORM, W. L., YOUN, J., REIGHARD, K. P., WORLEY, B. V., LODAYA, H. M., SHIN, J. H. &amp; SCHOENFISCH, M. H. 2014. Superhydrophobic nitric oxide-releasing xerogels. </w:t>
      </w:r>
      <w:r w:rsidRPr="00042E41">
        <w:rPr>
          <w:i/>
          <w:noProof/>
        </w:rPr>
        <w:t>Acta Biomater,</w:t>
      </w:r>
      <w:r w:rsidRPr="00042E41">
        <w:rPr>
          <w:noProof/>
        </w:rPr>
        <w:t xml:space="preserve"> 10</w:t>
      </w:r>
      <w:r w:rsidRPr="00042E41">
        <w:rPr>
          <w:b/>
          <w:noProof/>
        </w:rPr>
        <w:t>,</w:t>
      </w:r>
      <w:r w:rsidRPr="00042E41">
        <w:rPr>
          <w:noProof/>
        </w:rPr>
        <w:t xml:space="preserve"> 3442-8.</w:t>
      </w:r>
    </w:p>
    <w:p w14:paraId="46838140" w14:textId="77777777" w:rsidR="00042E41" w:rsidRPr="00042E41" w:rsidRDefault="00042E41" w:rsidP="00A24867">
      <w:pPr>
        <w:pStyle w:val="EndNoteBibliography"/>
        <w:ind w:left="720" w:hanging="720"/>
        <w:jc w:val="both"/>
        <w:rPr>
          <w:noProof/>
        </w:rPr>
      </w:pPr>
      <w:r w:rsidRPr="00042E41">
        <w:rPr>
          <w:noProof/>
        </w:rPr>
        <w:t xml:space="preserve">STORZ, G. &amp; IMLAY, J. A. 1999. Oxidative stress. </w:t>
      </w:r>
      <w:r w:rsidRPr="00042E41">
        <w:rPr>
          <w:i/>
          <w:noProof/>
        </w:rPr>
        <w:t>Curr Opin Microbiol,</w:t>
      </w:r>
      <w:r w:rsidRPr="00042E41">
        <w:rPr>
          <w:noProof/>
        </w:rPr>
        <w:t xml:space="preserve"> 2</w:t>
      </w:r>
      <w:r w:rsidRPr="00042E41">
        <w:rPr>
          <w:b/>
          <w:noProof/>
        </w:rPr>
        <w:t>,</w:t>
      </w:r>
      <w:r w:rsidRPr="00042E41">
        <w:rPr>
          <w:noProof/>
        </w:rPr>
        <w:t xml:space="preserve"> 188-94.</w:t>
      </w:r>
    </w:p>
    <w:p w14:paraId="7BC21FC5" w14:textId="77777777" w:rsidR="00042E41" w:rsidRPr="00042E41" w:rsidRDefault="00042E41" w:rsidP="00A24867">
      <w:pPr>
        <w:pStyle w:val="EndNoteBibliography"/>
        <w:ind w:left="720" w:hanging="720"/>
        <w:jc w:val="both"/>
        <w:rPr>
          <w:noProof/>
        </w:rPr>
      </w:pPr>
      <w:r w:rsidRPr="00042E41">
        <w:rPr>
          <w:noProof/>
        </w:rPr>
        <w:t xml:space="preserve">SULLER, M. T. &amp; LLOYD, D. 1999. Fluorescence monitoring of antibiotic-induced bacterial damage using flow cytometry. </w:t>
      </w:r>
      <w:r w:rsidRPr="00042E41">
        <w:rPr>
          <w:i/>
          <w:noProof/>
        </w:rPr>
        <w:t>Cytometry,</w:t>
      </w:r>
      <w:r w:rsidRPr="00042E41">
        <w:rPr>
          <w:noProof/>
        </w:rPr>
        <w:t xml:space="preserve"> 35</w:t>
      </w:r>
      <w:r w:rsidRPr="00042E41">
        <w:rPr>
          <w:b/>
          <w:noProof/>
        </w:rPr>
        <w:t>,</w:t>
      </w:r>
      <w:r w:rsidRPr="00042E41">
        <w:rPr>
          <w:noProof/>
        </w:rPr>
        <w:t xml:space="preserve"> 235-41.</w:t>
      </w:r>
    </w:p>
    <w:p w14:paraId="658C1861" w14:textId="77777777" w:rsidR="00042E41" w:rsidRPr="00042E41" w:rsidRDefault="00042E41" w:rsidP="00A24867">
      <w:pPr>
        <w:pStyle w:val="EndNoteBibliography"/>
        <w:ind w:left="720" w:hanging="720"/>
        <w:jc w:val="both"/>
        <w:rPr>
          <w:noProof/>
        </w:rPr>
      </w:pPr>
      <w:r w:rsidRPr="00042E41">
        <w:rPr>
          <w:noProof/>
        </w:rPr>
        <w:t xml:space="preserve">SUN, D., ZHANG, W., LV, M., YANG, E., ZHAO, Q. &amp; WANG, W. 2015. Antibacterial activity of ruthenium(II) polypyridyl complex manipulated by membrane permeability and cell morphology. </w:t>
      </w:r>
      <w:r w:rsidRPr="00042E41">
        <w:rPr>
          <w:i/>
          <w:noProof/>
        </w:rPr>
        <w:t>Bioorg Med Chem Lett,</w:t>
      </w:r>
      <w:r w:rsidRPr="00042E41">
        <w:rPr>
          <w:noProof/>
        </w:rPr>
        <w:t xml:space="preserve"> 25</w:t>
      </w:r>
      <w:r w:rsidRPr="00042E41">
        <w:rPr>
          <w:b/>
          <w:noProof/>
        </w:rPr>
        <w:t>,</w:t>
      </w:r>
      <w:r w:rsidRPr="00042E41">
        <w:rPr>
          <w:noProof/>
        </w:rPr>
        <w:t xml:space="preserve"> 2068-73.</w:t>
      </w:r>
    </w:p>
    <w:p w14:paraId="6627CDAE" w14:textId="77777777" w:rsidR="00042E41" w:rsidRPr="00042E41" w:rsidRDefault="00042E41" w:rsidP="00A24867">
      <w:pPr>
        <w:pStyle w:val="EndNoteBibliography"/>
        <w:ind w:left="720" w:hanging="720"/>
        <w:jc w:val="both"/>
        <w:rPr>
          <w:noProof/>
        </w:rPr>
      </w:pPr>
      <w:r w:rsidRPr="00042E41">
        <w:rPr>
          <w:noProof/>
        </w:rPr>
        <w:t xml:space="preserve">SZABO, C. 2010. Gaseotransmitters: new frontiers for translational science. </w:t>
      </w:r>
      <w:r w:rsidRPr="00042E41">
        <w:rPr>
          <w:i/>
          <w:noProof/>
        </w:rPr>
        <w:t>Sci Transl Med,</w:t>
      </w:r>
      <w:r w:rsidRPr="00042E41">
        <w:rPr>
          <w:noProof/>
        </w:rPr>
        <w:t xml:space="preserve"> 2</w:t>
      </w:r>
      <w:r w:rsidRPr="00042E41">
        <w:rPr>
          <w:b/>
          <w:noProof/>
        </w:rPr>
        <w:t>,</w:t>
      </w:r>
      <w:r w:rsidRPr="00042E41">
        <w:rPr>
          <w:noProof/>
        </w:rPr>
        <w:t xml:space="preserve"> 3000721.</w:t>
      </w:r>
    </w:p>
    <w:p w14:paraId="6014BB84" w14:textId="77777777" w:rsidR="00042E41" w:rsidRPr="00042E41" w:rsidRDefault="00042E41" w:rsidP="00A24867">
      <w:pPr>
        <w:pStyle w:val="EndNoteBibliography"/>
        <w:ind w:left="720" w:hanging="720"/>
        <w:jc w:val="both"/>
        <w:rPr>
          <w:noProof/>
        </w:rPr>
      </w:pPr>
      <w:r w:rsidRPr="00042E41">
        <w:rPr>
          <w:noProof/>
        </w:rPr>
        <w:t xml:space="preserve">TAVARES, A. F., PARENTE, M. R., JUSTINO, M. C., OLEASTRO, M., NOBRE, L. S. &amp; SARAIVA, L. M. 2013. The bactericidal activity of carbon monoxide-releasing molecules against Helicobacter pylori. </w:t>
      </w:r>
      <w:r w:rsidRPr="00042E41">
        <w:rPr>
          <w:i/>
          <w:noProof/>
        </w:rPr>
        <w:t>PLoS One,</w:t>
      </w:r>
      <w:r w:rsidRPr="00042E41">
        <w:rPr>
          <w:noProof/>
        </w:rPr>
        <w:t xml:space="preserve"> 8</w:t>
      </w:r>
      <w:r w:rsidRPr="00042E41">
        <w:rPr>
          <w:b/>
          <w:noProof/>
        </w:rPr>
        <w:t>,</w:t>
      </w:r>
      <w:r w:rsidRPr="00042E41">
        <w:rPr>
          <w:noProof/>
        </w:rPr>
        <w:t xml:space="preserve"> e83157.</w:t>
      </w:r>
    </w:p>
    <w:p w14:paraId="1318F836" w14:textId="77777777" w:rsidR="00042E41" w:rsidRPr="00042E41" w:rsidRDefault="00042E41" w:rsidP="00A24867">
      <w:pPr>
        <w:pStyle w:val="EndNoteBibliography"/>
        <w:ind w:left="720" w:hanging="720"/>
        <w:jc w:val="both"/>
        <w:rPr>
          <w:noProof/>
        </w:rPr>
      </w:pPr>
      <w:r w:rsidRPr="00042E41">
        <w:rPr>
          <w:noProof/>
        </w:rPr>
        <w:t xml:space="preserve">TAVARES, A. F., TEIXEIRA, M., ROMAO, C. C., SEIXAS, J. D., NOBRE, L. S. &amp; SARAIVA, L. M. 2011. Reactive oxygen species mediate bactericidal killing elicited by carbon monoxide-releasing molecules. </w:t>
      </w:r>
      <w:r w:rsidRPr="00042E41">
        <w:rPr>
          <w:i/>
          <w:noProof/>
        </w:rPr>
        <w:t>J Biol Chem,</w:t>
      </w:r>
      <w:r w:rsidRPr="00042E41">
        <w:rPr>
          <w:noProof/>
        </w:rPr>
        <w:t xml:space="preserve"> 286</w:t>
      </w:r>
      <w:r w:rsidRPr="00042E41">
        <w:rPr>
          <w:b/>
          <w:noProof/>
        </w:rPr>
        <w:t>,</w:t>
      </w:r>
      <w:r w:rsidRPr="00042E41">
        <w:rPr>
          <w:noProof/>
        </w:rPr>
        <w:t xml:space="preserve"> 26708-17.</w:t>
      </w:r>
    </w:p>
    <w:p w14:paraId="138029F2" w14:textId="77777777" w:rsidR="00042E41" w:rsidRPr="00042E41" w:rsidRDefault="00042E41" w:rsidP="00A24867">
      <w:pPr>
        <w:pStyle w:val="EndNoteBibliography"/>
        <w:ind w:left="720" w:hanging="720"/>
        <w:jc w:val="both"/>
        <w:rPr>
          <w:noProof/>
        </w:rPr>
      </w:pPr>
      <w:r w:rsidRPr="00042E41">
        <w:rPr>
          <w:noProof/>
        </w:rPr>
        <w:t xml:space="preserve">TAYLOR, P. W., STAPLETON, P. D. &amp; PAUL LUZIO, J. 2002. New ways to treat bacterial infections. </w:t>
      </w:r>
      <w:r w:rsidRPr="00042E41">
        <w:rPr>
          <w:i/>
          <w:noProof/>
        </w:rPr>
        <w:t>Drug Discov Today,</w:t>
      </w:r>
      <w:r w:rsidRPr="00042E41">
        <w:rPr>
          <w:noProof/>
        </w:rPr>
        <w:t xml:space="preserve"> 7</w:t>
      </w:r>
      <w:r w:rsidRPr="00042E41">
        <w:rPr>
          <w:b/>
          <w:noProof/>
        </w:rPr>
        <w:t>,</w:t>
      </w:r>
      <w:r w:rsidRPr="00042E41">
        <w:rPr>
          <w:noProof/>
        </w:rPr>
        <w:t xml:space="preserve"> 1086-91.</w:t>
      </w:r>
    </w:p>
    <w:p w14:paraId="002DE458" w14:textId="77777777" w:rsidR="00042E41" w:rsidRPr="00042E41" w:rsidRDefault="00042E41" w:rsidP="00A24867">
      <w:pPr>
        <w:pStyle w:val="EndNoteBibliography"/>
        <w:ind w:left="720" w:hanging="720"/>
        <w:jc w:val="both"/>
        <w:rPr>
          <w:noProof/>
        </w:rPr>
      </w:pPr>
      <w:r w:rsidRPr="00042E41">
        <w:rPr>
          <w:noProof/>
        </w:rPr>
        <w:t xml:space="preserve">TEETHAISONG, Y., AUTARKOOL, N., SIRICHAIWETCHAKOON, K., KRUBPHACHAYA, P., KUPITTAYANANT, S. &amp; EUMKEB, G. 2014. Synergistic activity and mechanism of action of Stephania suberosa Forman extract and ampicillin combination against ampicillin-resistant Staphylococcus aureus. </w:t>
      </w:r>
      <w:r w:rsidRPr="00042E41">
        <w:rPr>
          <w:i/>
          <w:noProof/>
        </w:rPr>
        <w:t>J Biomed Sci,</w:t>
      </w:r>
      <w:r w:rsidRPr="00042E41">
        <w:rPr>
          <w:noProof/>
        </w:rPr>
        <w:t xml:space="preserve"> 21</w:t>
      </w:r>
      <w:r w:rsidRPr="00042E41">
        <w:rPr>
          <w:b/>
          <w:noProof/>
        </w:rPr>
        <w:t>,</w:t>
      </w:r>
      <w:r w:rsidRPr="00042E41">
        <w:rPr>
          <w:noProof/>
        </w:rPr>
        <w:t xml:space="preserve"> 90.</w:t>
      </w:r>
    </w:p>
    <w:p w14:paraId="309CB579" w14:textId="77777777" w:rsidR="00042E41" w:rsidRPr="00042E41" w:rsidRDefault="00042E41" w:rsidP="00A24867">
      <w:pPr>
        <w:pStyle w:val="EndNoteBibliography"/>
        <w:ind w:left="720" w:hanging="720"/>
        <w:jc w:val="both"/>
        <w:rPr>
          <w:noProof/>
        </w:rPr>
      </w:pPr>
      <w:r w:rsidRPr="00042E41">
        <w:rPr>
          <w:noProof/>
        </w:rPr>
        <w:t xml:space="preserve">TENSON, T., LOVMAR, M. &amp; EHRENBERG, M. 2003. The mechanism of action of macrolides, lincosamides and streptogramin B reveals the nascent peptide exit path in the ribosome. </w:t>
      </w:r>
      <w:r w:rsidRPr="00042E41">
        <w:rPr>
          <w:i/>
          <w:noProof/>
        </w:rPr>
        <w:t>J Mol Biol,</w:t>
      </w:r>
      <w:r w:rsidRPr="00042E41">
        <w:rPr>
          <w:noProof/>
        </w:rPr>
        <w:t xml:space="preserve"> 330</w:t>
      </w:r>
      <w:r w:rsidRPr="00042E41">
        <w:rPr>
          <w:b/>
          <w:noProof/>
        </w:rPr>
        <w:t>,</w:t>
      </w:r>
      <w:r w:rsidRPr="00042E41">
        <w:rPr>
          <w:noProof/>
        </w:rPr>
        <w:t xml:space="preserve"> 1005-14.</w:t>
      </w:r>
    </w:p>
    <w:p w14:paraId="76F7C8AA" w14:textId="77777777" w:rsidR="00042E41" w:rsidRPr="00042E41" w:rsidRDefault="00042E41" w:rsidP="00A24867">
      <w:pPr>
        <w:pStyle w:val="EndNoteBibliography"/>
        <w:ind w:left="720" w:hanging="720"/>
        <w:jc w:val="both"/>
        <w:rPr>
          <w:noProof/>
        </w:rPr>
      </w:pPr>
      <w:r w:rsidRPr="00042E41">
        <w:rPr>
          <w:noProof/>
        </w:rPr>
        <w:t xml:space="preserve">TINAJERO-TREJO, M., JESSE, H. E. &amp; POOLE, R. K. 2013. Gasotransmitters, poisons, and antimicrobials: it's a gas, gas, gas! </w:t>
      </w:r>
      <w:r w:rsidRPr="00042E41">
        <w:rPr>
          <w:i/>
          <w:noProof/>
        </w:rPr>
        <w:t>F1000Prime Rep,</w:t>
      </w:r>
      <w:r w:rsidRPr="00042E41">
        <w:rPr>
          <w:noProof/>
        </w:rPr>
        <w:t xml:space="preserve"> 5</w:t>
      </w:r>
      <w:r w:rsidRPr="00042E41">
        <w:rPr>
          <w:b/>
          <w:noProof/>
        </w:rPr>
        <w:t>,</w:t>
      </w:r>
      <w:r w:rsidRPr="00042E41">
        <w:rPr>
          <w:noProof/>
        </w:rPr>
        <w:t xml:space="preserve"> 28.</w:t>
      </w:r>
    </w:p>
    <w:p w14:paraId="53F2EDB8" w14:textId="77777777" w:rsidR="00042E41" w:rsidRPr="00042E41" w:rsidRDefault="00042E41" w:rsidP="00A24867">
      <w:pPr>
        <w:pStyle w:val="EndNoteBibliography"/>
        <w:ind w:left="720" w:hanging="720"/>
        <w:jc w:val="both"/>
        <w:rPr>
          <w:noProof/>
        </w:rPr>
      </w:pPr>
      <w:r w:rsidRPr="00042E41">
        <w:rPr>
          <w:noProof/>
        </w:rPr>
        <w:t xml:space="preserve">TINAJERO-TREJO, M., RANA, N., NAGEL, C., JESSE, H. E., SMITH, T. W., WAREHAM, L. K., HIPPLER, M., SCHATZSCHNEIDER, U. &amp; POOLE, R. K. 2016. Antimicrobial Activity of the Manganese Photoactivated Carbon Monoxide-Releasing Molecule [Mn(CO)(tpa-kappaN)] Against a Pathogenic Escherichia coli that Causes Urinary Infections. </w:t>
      </w:r>
      <w:r w:rsidRPr="00042E41">
        <w:rPr>
          <w:i/>
          <w:noProof/>
        </w:rPr>
        <w:t>Antioxid Redox Signal</w:t>
      </w:r>
      <w:r w:rsidRPr="00042E41">
        <w:rPr>
          <w:noProof/>
        </w:rPr>
        <w:t>.</w:t>
      </w:r>
    </w:p>
    <w:p w14:paraId="0DD2C4EA" w14:textId="77777777" w:rsidR="00042E41" w:rsidRPr="00042E41" w:rsidRDefault="00042E41" w:rsidP="00A24867">
      <w:pPr>
        <w:pStyle w:val="EndNoteBibliography"/>
        <w:ind w:left="720" w:hanging="720"/>
        <w:jc w:val="both"/>
        <w:rPr>
          <w:noProof/>
        </w:rPr>
      </w:pPr>
      <w:r w:rsidRPr="00042E41">
        <w:rPr>
          <w:noProof/>
        </w:rPr>
        <w:t xml:space="preserve">TIWARI, T. P., BHARTI, S. K., KAUR, H. D., DIKSHIT, R. P. &amp; HOONDAL, G. S. 2005. Synergistic antimicrobial activity of tea &amp; antibiotics. </w:t>
      </w:r>
      <w:r w:rsidRPr="00042E41">
        <w:rPr>
          <w:i/>
          <w:noProof/>
        </w:rPr>
        <w:t>Indian J Med Res,</w:t>
      </w:r>
      <w:r w:rsidRPr="00042E41">
        <w:rPr>
          <w:noProof/>
        </w:rPr>
        <w:t xml:space="preserve"> 122</w:t>
      </w:r>
      <w:r w:rsidRPr="00042E41">
        <w:rPr>
          <w:b/>
          <w:noProof/>
        </w:rPr>
        <w:t>,</w:t>
      </w:r>
      <w:r w:rsidRPr="00042E41">
        <w:rPr>
          <w:noProof/>
        </w:rPr>
        <w:t xml:space="preserve"> 80-4.</w:t>
      </w:r>
    </w:p>
    <w:p w14:paraId="5D487DD8" w14:textId="77777777" w:rsidR="00042E41" w:rsidRPr="00042E41" w:rsidRDefault="00042E41" w:rsidP="00A24867">
      <w:pPr>
        <w:pStyle w:val="EndNoteBibliography"/>
        <w:ind w:left="720" w:hanging="720"/>
        <w:jc w:val="both"/>
        <w:rPr>
          <w:noProof/>
        </w:rPr>
      </w:pPr>
      <w:r w:rsidRPr="00042E41">
        <w:rPr>
          <w:noProof/>
        </w:rPr>
        <w:t xml:space="preserve">TOMASZ, A. 1979. The mechanism of the irreversible antimicrobial effects of penicillins: how the beta-lactam antibiotics kill and lyse bacteria. </w:t>
      </w:r>
      <w:r w:rsidRPr="00042E41">
        <w:rPr>
          <w:i/>
          <w:noProof/>
        </w:rPr>
        <w:t>Annu Rev Microbiol,</w:t>
      </w:r>
      <w:r w:rsidRPr="00042E41">
        <w:rPr>
          <w:noProof/>
        </w:rPr>
        <w:t xml:space="preserve"> 33</w:t>
      </w:r>
      <w:r w:rsidRPr="00042E41">
        <w:rPr>
          <w:b/>
          <w:noProof/>
        </w:rPr>
        <w:t>,</w:t>
      </w:r>
      <w:r w:rsidRPr="00042E41">
        <w:rPr>
          <w:noProof/>
        </w:rPr>
        <w:t xml:space="preserve"> 113-37.</w:t>
      </w:r>
    </w:p>
    <w:p w14:paraId="6FEFE3E9" w14:textId="77777777" w:rsidR="00042E41" w:rsidRPr="00042E41" w:rsidRDefault="00042E41" w:rsidP="00A24867">
      <w:pPr>
        <w:pStyle w:val="EndNoteBibliography"/>
        <w:ind w:left="720" w:hanging="720"/>
        <w:jc w:val="both"/>
        <w:rPr>
          <w:noProof/>
        </w:rPr>
      </w:pPr>
      <w:r w:rsidRPr="00042E41">
        <w:rPr>
          <w:noProof/>
        </w:rPr>
        <w:t xml:space="preserve">TONG, Z., ZHANG, Y., LING, J., MA, J., HUANG, L. &amp; ZHANG, L. 2014. An in vitro study on the effects of nisin on the antibacterial activities of 18 antibiotics against Enterococcus faecalis. </w:t>
      </w:r>
      <w:r w:rsidRPr="00042E41">
        <w:rPr>
          <w:i/>
          <w:noProof/>
        </w:rPr>
        <w:t>PLoS One,</w:t>
      </w:r>
      <w:r w:rsidRPr="00042E41">
        <w:rPr>
          <w:noProof/>
        </w:rPr>
        <w:t xml:space="preserve"> 9</w:t>
      </w:r>
      <w:r w:rsidRPr="00042E41">
        <w:rPr>
          <w:b/>
          <w:noProof/>
        </w:rPr>
        <w:t>,</w:t>
      </w:r>
      <w:r w:rsidRPr="00042E41">
        <w:rPr>
          <w:noProof/>
        </w:rPr>
        <w:t xml:space="preserve"> e89209.</w:t>
      </w:r>
    </w:p>
    <w:p w14:paraId="02BCF135" w14:textId="77777777" w:rsidR="00042E41" w:rsidRPr="00042E41" w:rsidRDefault="00042E41" w:rsidP="00A24867">
      <w:pPr>
        <w:pStyle w:val="EndNoteBibliography"/>
        <w:ind w:left="720" w:hanging="720"/>
        <w:jc w:val="both"/>
        <w:rPr>
          <w:noProof/>
        </w:rPr>
      </w:pPr>
      <w:r w:rsidRPr="00042E41">
        <w:rPr>
          <w:noProof/>
        </w:rPr>
        <w:t xml:space="preserve">TOTSIKA, M., BEATSON, S. A., SARKAR, S., PHAN, M. D., PETTY, N. K., BACHMANN, N., SZUBERT, M., SIDJABAT, H. E., PATERSON, D. L., UPTON, M. &amp; SCHEMBRI, M. A. 2011. Insights into a multidrug resistant Escherichia coli pathogen of the globally disseminated ST131 lineage: genome analysis and virulence mechanisms. </w:t>
      </w:r>
      <w:r w:rsidRPr="00042E41">
        <w:rPr>
          <w:i/>
          <w:noProof/>
        </w:rPr>
        <w:t>PLoS One,</w:t>
      </w:r>
      <w:r w:rsidRPr="00042E41">
        <w:rPr>
          <w:noProof/>
        </w:rPr>
        <w:t xml:space="preserve"> 6</w:t>
      </w:r>
      <w:r w:rsidRPr="00042E41">
        <w:rPr>
          <w:b/>
          <w:noProof/>
        </w:rPr>
        <w:t>,</w:t>
      </w:r>
      <w:r w:rsidRPr="00042E41">
        <w:rPr>
          <w:noProof/>
        </w:rPr>
        <w:t xml:space="preserve"> e26578.</w:t>
      </w:r>
    </w:p>
    <w:p w14:paraId="57BE0932" w14:textId="77777777" w:rsidR="00042E41" w:rsidRPr="00042E41" w:rsidRDefault="00042E41" w:rsidP="00A24867">
      <w:pPr>
        <w:pStyle w:val="EndNoteBibliography"/>
        <w:ind w:left="720" w:hanging="720"/>
        <w:jc w:val="both"/>
        <w:rPr>
          <w:noProof/>
        </w:rPr>
      </w:pPr>
      <w:r w:rsidRPr="00042E41">
        <w:rPr>
          <w:noProof/>
        </w:rPr>
        <w:t xml:space="preserve">TOUANI, F. K., SEUKEP, A. J., DJEUSSI, D. E., FANKAM, A. G., NOUMEDEM, J. A. &amp; KUETE, V. 2014. Antibiotic-potentiation activities of four Cameroonian dietary plants against multidrug-resistant Gram-negative bacteria expressing efflux pumps. </w:t>
      </w:r>
      <w:r w:rsidRPr="00042E41">
        <w:rPr>
          <w:i/>
          <w:noProof/>
        </w:rPr>
        <w:t>BMC Complement Altern Med,</w:t>
      </w:r>
      <w:r w:rsidRPr="00042E41">
        <w:rPr>
          <w:noProof/>
        </w:rPr>
        <w:t xml:space="preserve"> 14</w:t>
      </w:r>
      <w:r w:rsidRPr="00042E41">
        <w:rPr>
          <w:b/>
          <w:noProof/>
        </w:rPr>
        <w:t>,</w:t>
      </w:r>
      <w:r w:rsidRPr="00042E41">
        <w:rPr>
          <w:noProof/>
        </w:rPr>
        <w:t xml:space="preserve"> 258.</w:t>
      </w:r>
    </w:p>
    <w:p w14:paraId="55FA6A5B" w14:textId="77777777" w:rsidR="00042E41" w:rsidRPr="00042E41" w:rsidRDefault="00042E41" w:rsidP="00A24867">
      <w:pPr>
        <w:pStyle w:val="EndNoteBibliography"/>
        <w:ind w:left="720" w:hanging="720"/>
        <w:jc w:val="both"/>
        <w:rPr>
          <w:noProof/>
        </w:rPr>
      </w:pPr>
      <w:r w:rsidRPr="00042E41">
        <w:rPr>
          <w:noProof/>
        </w:rPr>
        <w:t xml:space="preserve">VANCO, J., GALIKOVA, J., HOSEK, J., DVORAK, Z., PARAKOVA, L. &amp; TRAVNICEK, Z. 2014. Gold(I) complexes of 9-deazahypoxanthine as selective antitumor and anti-inflammatory agents. </w:t>
      </w:r>
      <w:r w:rsidRPr="00042E41">
        <w:rPr>
          <w:i/>
          <w:noProof/>
        </w:rPr>
        <w:t>PLoS One,</w:t>
      </w:r>
      <w:r w:rsidRPr="00042E41">
        <w:rPr>
          <w:noProof/>
        </w:rPr>
        <w:t xml:space="preserve"> 9</w:t>
      </w:r>
      <w:r w:rsidRPr="00042E41">
        <w:rPr>
          <w:b/>
          <w:noProof/>
        </w:rPr>
        <w:t>,</w:t>
      </w:r>
      <w:r w:rsidRPr="00042E41">
        <w:rPr>
          <w:noProof/>
        </w:rPr>
        <w:t xml:space="preserve"> e109901.</w:t>
      </w:r>
    </w:p>
    <w:p w14:paraId="626D15DB" w14:textId="77777777" w:rsidR="00042E41" w:rsidRPr="00042E41" w:rsidRDefault="00042E41" w:rsidP="00A24867">
      <w:pPr>
        <w:pStyle w:val="EndNoteBibliography"/>
        <w:ind w:left="720" w:hanging="720"/>
        <w:jc w:val="both"/>
        <w:rPr>
          <w:noProof/>
        </w:rPr>
      </w:pPr>
      <w:r w:rsidRPr="00042E41">
        <w:rPr>
          <w:noProof/>
        </w:rPr>
        <w:t xml:space="preserve">VERMA, A., HIRSCH, D. J., GLATT, C. E., RONNETT, G. V. &amp; SNYDER, S. H. 1993. Carbon monoxide: a putative neural messenger. </w:t>
      </w:r>
      <w:r w:rsidRPr="00042E41">
        <w:rPr>
          <w:i/>
          <w:noProof/>
        </w:rPr>
        <w:t>Science,</w:t>
      </w:r>
      <w:r w:rsidRPr="00042E41">
        <w:rPr>
          <w:noProof/>
        </w:rPr>
        <w:t xml:space="preserve"> 259</w:t>
      </w:r>
      <w:r w:rsidRPr="00042E41">
        <w:rPr>
          <w:b/>
          <w:noProof/>
        </w:rPr>
        <w:t>,</w:t>
      </w:r>
      <w:r w:rsidRPr="00042E41">
        <w:rPr>
          <w:noProof/>
        </w:rPr>
        <w:t xml:space="preserve"> 381-4.</w:t>
      </w:r>
    </w:p>
    <w:p w14:paraId="423ADD2D" w14:textId="77777777" w:rsidR="00042E41" w:rsidRPr="00042E41" w:rsidRDefault="00042E41" w:rsidP="00A24867">
      <w:pPr>
        <w:pStyle w:val="EndNoteBibliography"/>
        <w:ind w:left="720" w:hanging="720"/>
        <w:jc w:val="both"/>
        <w:rPr>
          <w:noProof/>
        </w:rPr>
      </w:pPr>
      <w:r w:rsidRPr="00042E41">
        <w:rPr>
          <w:noProof/>
        </w:rPr>
        <w:t xml:space="preserve">VUILLEUMIER, S. 1997. Bacterial glutathione S-transferases: what are they good for? </w:t>
      </w:r>
      <w:r w:rsidRPr="00042E41">
        <w:rPr>
          <w:i/>
          <w:noProof/>
        </w:rPr>
        <w:t>J Bacteriol,</w:t>
      </w:r>
      <w:r w:rsidRPr="00042E41">
        <w:rPr>
          <w:noProof/>
        </w:rPr>
        <w:t xml:space="preserve"> 179</w:t>
      </w:r>
      <w:r w:rsidRPr="00042E41">
        <w:rPr>
          <w:b/>
          <w:noProof/>
        </w:rPr>
        <w:t>,</w:t>
      </w:r>
      <w:r w:rsidRPr="00042E41">
        <w:rPr>
          <w:noProof/>
        </w:rPr>
        <w:t xml:space="preserve"> 1431-41.</w:t>
      </w:r>
    </w:p>
    <w:p w14:paraId="6652172C" w14:textId="77777777" w:rsidR="00042E41" w:rsidRPr="00042E41" w:rsidRDefault="00042E41" w:rsidP="00A24867">
      <w:pPr>
        <w:pStyle w:val="EndNoteBibliography"/>
        <w:ind w:left="720" w:hanging="720"/>
        <w:jc w:val="both"/>
        <w:rPr>
          <w:noProof/>
        </w:rPr>
      </w:pPr>
      <w:r w:rsidRPr="00042E41">
        <w:rPr>
          <w:noProof/>
        </w:rPr>
        <w:t xml:space="preserve">WAGNER, H. &amp; ULRICH-MERZENICH, G. 2009. Synergy research: approaching a new generation of phytopharmaceuticals. </w:t>
      </w:r>
      <w:r w:rsidRPr="00042E41">
        <w:rPr>
          <w:i/>
          <w:noProof/>
        </w:rPr>
        <w:t>Phytomedicine,</w:t>
      </w:r>
      <w:r w:rsidRPr="00042E41">
        <w:rPr>
          <w:noProof/>
        </w:rPr>
        <w:t xml:space="preserve"> 16</w:t>
      </w:r>
      <w:r w:rsidRPr="00042E41">
        <w:rPr>
          <w:b/>
          <w:noProof/>
        </w:rPr>
        <w:t>,</w:t>
      </w:r>
      <w:r w:rsidRPr="00042E41">
        <w:rPr>
          <w:noProof/>
        </w:rPr>
        <w:t xml:space="preserve"> 97-110.</w:t>
      </w:r>
    </w:p>
    <w:p w14:paraId="720962F0" w14:textId="77777777" w:rsidR="00042E41" w:rsidRPr="00042E41" w:rsidRDefault="00042E41" w:rsidP="00A24867">
      <w:pPr>
        <w:pStyle w:val="EndNoteBibliography"/>
        <w:ind w:left="720" w:hanging="720"/>
        <w:jc w:val="both"/>
        <w:rPr>
          <w:noProof/>
        </w:rPr>
      </w:pPr>
      <w:r w:rsidRPr="00042E41">
        <w:rPr>
          <w:noProof/>
        </w:rPr>
        <w:t xml:space="preserve">WAINWRIGHT, M. 2001. Acridine-a neglected antibacterial chromophore. </w:t>
      </w:r>
      <w:r w:rsidRPr="00042E41">
        <w:rPr>
          <w:i/>
          <w:noProof/>
        </w:rPr>
        <w:t>J Antimicrob Chemother,</w:t>
      </w:r>
      <w:r w:rsidRPr="00042E41">
        <w:rPr>
          <w:noProof/>
        </w:rPr>
        <w:t xml:space="preserve"> 47</w:t>
      </w:r>
      <w:r w:rsidRPr="00042E41">
        <w:rPr>
          <w:b/>
          <w:noProof/>
        </w:rPr>
        <w:t>,</w:t>
      </w:r>
      <w:r w:rsidRPr="00042E41">
        <w:rPr>
          <w:noProof/>
        </w:rPr>
        <w:t xml:space="preserve"> 1-13.</w:t>
      </w:r>
    </w:p>
    <w:p w14:paraId="446055C4" w14:textId="77777777" w:rsidR="00042E41" w:rsidRPr="00042E41" w:rsidRDefault="00042E41" w:rsidP="00A24867">
      <w:pPr>
        <w:pStyle w:val="EndNoteBibliography"/>
        <w:ind w:left="720" w:hanging="720"/>
        <w:jc w:val="both"/>
        <w:rPr>
          <w:noProof/>
        </w:rPr>
      </w:pPr>
      <w:r w:rsidRPr="00042E41">
        <w:rPr>
          <w:noProof/>
        </w:rPr>
        <w:t xml:space="preserve">WALKENHORST, W. F., SUNDRUD, J. N. &amp; LAVIOLETTE, J. M. 2014. Additivity and synergy between an antimicrobial peptide and inhibitory ions. </w:t>
      </w:r>
      <w:r w:rsidRPr="00042E41">
        <w:rPr>
          <w:i/>
          <w:noProof/>
        </w:rPr>
        <w:t>Biochim Biophys Acta,</w:t>
      </w:r>
      <w:r w:rsidRPr="00042E41">
        <w:rPr>
          <w:noProof/>
        </w:rPr>
        <w:t xml:space="preserve"> 1838</w:t>
      </w:r>
      <w:r w:rsidRPr="00042E41">
        <w:rPr>
          <w:b/>
          <w:noProof/>
        </w:rPr>
        <w:t>,</w:t>
      </w:r>
      <w:r w:rsidRPr="00042E41">
        <w:rPr>
          <w:noProof/>
        </w:rPr>
        <w:t xml:space="preserve"> 2234-42.</w:t>
      </w:r>
    </w:p>
    <w:p w14:paraId="766D131B" w14:textId="77777777" w:rsidR="00042E41" w:rsidRPr="00042E41" w:rsidRDefault="00042E41" w:rsidP="00A24867">
      <w:pPr>
        <w:pStyle w:val="EndNoteBibliography"/>
        <w:ind w:left="720" w:hanging="720"/>
        <w:jc w:val="both"/>
        <w:rPr>
          <w:noProof/>
        </w:rPr>
      </w:pPr>
      <w:r w:rsidRPr="00042E41">
        <w:rPr>
          <w:noProof/>
        </w:rPr>
        <w:t xml:space="preserve">WALSH, C. 2003. Where will new antibiotics come from? </w:t>
      </w:r>
      <w:r w:rsidRPr="00042E41">
        <w:rPr>
          <w:i/>
          <w:noProof/>
        </w:rPr>
        <w:t>Nat Rev Microbiol,</w:t>
      </w:r>
      <w:r w:rsidRPr="00042E41">
        <w:rPr>
          <w:noProof/>
        </w:rPr>
        <w:t xml:space="preserve"> 1</w:t>
      </w:r>
      <w:r w:rsidRPr="00042E41">
        <w:rPr>
          <w:b/>
          <w:noProof/>
        </w:rPr>
        <w:t>,</w:t>
      </w:r>
      <w:r w:rsidRPr="00042E41">
        <w:rPr>
          <w:noProof/>
        </w:rPr>
        <w:t xml:space="preserve"> 65-70.</w:t>
      </w:r>
    </w:p>
    <w:p w14:paraId="675D94BD" w14:textId="77777777" w:rsidR="00042E41" w:rsidRPr="00042E41" w:rsidRDefault="00042E41" w:rsidP="00A24867">
      <w:pPr>
        <w:pStyle w:val="EndNoteBibliography"/>
        <w:ind w:left="720" w:hanging="720"/>
        <w:jc w:val="both"/>
        <w:rPr>
          <w:noProof/>
        </w:rPr>
      </w:pPr>
      <w:r w:rsidRPr="00042E41">
        <w:rPr>
          <w:noProof/>
        </w:rPr>
        <w:t xml:space="preserve">WANG, A. H., NATHANS, J., VAN DER MAREL, G., VAN BOOM, J. H. &amp; RICH, A. 1978. Molecular structure of a double helical DNA fragment intercalator complex between deoxy CpG and a terpyridine platinum compound. </w:t>
      </w:r>
      <w:r w:rsidRPr="00042E41">
        <w:rPr>
          <w:i/>
          <w:noProof/>
        </w:rPr>
        <w:t>Nature,</w:t>
      </w:r>
      <w:r w:rsidRPr="00042E41">
        <w:rPr>
          <w:noProof/>
        </w:rPr>
        <w:t xml:space="preserve"> 276</w:t>
      </w:r>
      <w:r w:rsidRPr="00042E41">
        <w:rPr>
          <w:b/>
          <w:noProof/>
        </w:rPr>
        <w:t>,</w:t>
      </w:r>
      <w:r w:rsidRPr="00042E41">
        <w:rPr>
          <w:noProof/>
        </w:rPr>
        <w:t xml:space="preserve"> 471-4.</w:t>
      </w:r>
    </w:p>
    <w:p w14:paraId="525665EC" w14:textId="77777777" w:rsidR="00042E41" w:rsidRPr="00042E41" w:rsidRDefault="00042E41" w:rsidP="00A24867">
      <w:pPr>
        <w:pStyle w:val="EndNoteBibliography"/>
        <w:ind w:left="720" w:hanging="720"/>
        <w:jc w:val="both"/>
        <w:rPr>
          <w:noProof/>
        </w:rPr>
      </w:pPr>
      <w:r w:rsidRPr="00042E41">
        <w:rPr>
          <w:noProof/>
        </w:rPr>
        <w:t xml:space="preserve">WANG, H. &amp; JOSEPH, J. A. 1999. Quantifying cellular oxidative stress by dichlorofluorescein assay using microplate reader. </w:t>
      </w:r>
      <w:r w:rsidRPr="00042E41">
        <w:rPr>
          <w:i/>
          <w:noProof/>
        </w:rPr>
        <w:t>Free Radic Biol Med,</w:t>
      </w:r>
      <w:r w:rsidRPr="00042E41">
        <w:rPr>
          <w:noProof/>
        </w:rPr>
        <w:t xml:space="preserve"> 27</w:t>
      </w:r>
      <w:r w:rsidRPr="00042E41">
        <w:rPr>
          <w:b/>
          <w:noProof/>
        </w:rPr>
        <w:t>,</w:t>
      </w:r>
      <w:r w:rsidRPr="00042E41">
        <w:rPr>
          <w:noProof/>
        </w:rPr>
        <w:t xml:space="preserve"> 612-6.</w:t>
      </w:r>
    </w:p>
    <w:p w14:paraId="6CD84557" w14:textId="77777777" w:rsidR="00042E41" w:rsidRPr="00042E41" w:rsidRDefault="00042E41" w:rsidP="00A24867">
      <w:pPr>
        <w:pStyle w:val="EndNoteBibliography"/>
        <w:ind w:left="720" w:hanging="720"/>
        <w:jc w:val="both"/>
        <w:rPr>
          <w:noProof/>
        </w:rPr>
      </w:pPr>
      <w:r w:rsidRPr="00042E41">
        <w:rPr>
          <w:noProof/>
        </w:rPr>
        <w:t xml:space="preserve">WANG, Q. X., LI, W. Q., GAO, F., LI, S. X., NI, J. C. &amp; ZHENG, Z. Y. 2010. Comprehensive studies on the DNA-binding and cleavage properties of a nickel complex derived from phthalate and 1,10-phenanthroline. </w:t>
      </w:r>
      <w:r w:rsidRPr="00042E41">
        <w:rPr>
          <w:i/>
          <w:noProof/>
        </w:rPr>
        <w:t>Polyhedron,</w:t>
      </w:r>
      <w:r w:rsidRPr="00042E41">
        <w:rPr>
          <w:noProof/>
        </w:rPr>
        <w:t xml:space="preserve"> 29</w:t>
      </w:r>
      <w:r w:rsidRPr="00042E41">
        <w:rPr>
          <w:b/>
          <w:noProof/>
        </w:rPr>
        <w:t>,</w:t>
      </w:r>
      <w:r w:rsidRPr="00042E41">
        <w:rPr>
          <w:noProof/>
        </w:rPr>
        <w:t xml:space="preserve"> 539-543.</w:t>
      </w:r>
    </w:p>
    <w:p w14:paraId="34599089" w14:textId="77777777" w:rsidR="00042E41" w:rsidRPr="00042E41" w:rsidRDefault="00042E41" w:rsidP="00A24867">
      <w:pPr>
        <w:pStyle w:val="EndNoteBibliography"/>
        <w:ind w:left="720" w:hanging="720"/>
        <w:jc w:val="both"/>
        <w:rPr>
          <w:noProof/>
        </w:rPr>
      </w:pPr>
      <w:r w:rsidRPr="00042E41">
        <w:rPr>
          <w:noProof/>
        </w:rPr>
        <w:t xml:space="preserve">WANG, R. 2002. Two's company, three's a crowd: can H2S be the third endogenous gaseous transmitter? </w:t>
      </w:r>
      <w:r w:rsidRPr="00042E41">
        <w:rPr>
          <w:i/>
          <w:noProof/>
        </w:rPr>
        <w:t>Faseb j,</w:t>
      </w:r>
      <w:r w:rsidRPr="00042E41">
        <w:rPr>
          <w:noProof/>
        </w:rPr>
        <w:t xml:space="preserve"> 16</w:t>
      </w:r>
      <w:r w:rsidRPr="00042E41">
        <w:rPr>
          <w:b/>
          <w:noProof/>
        </w:rPr>
        <w:t>,</w:t>
      </w:r>
      <w:r w:rsidRPr="00042E41">
        <w:rPr>
          <w:noProof/>
        </w:rPr>
        <w:t xml:space="preserve"> 1792-8.</w:t>
      </w:r>
    </w:p>
    <w:p w14:paraId="10A36982" w14:textId="77777777" w:rsidR="00042E41" w:rsidRPr="00042E41" w:rsidRDefault="00042E41" w:rsidP="00A24867">
      <w:pPr>
        <w:pStyle w:val="EndNoteBibliography"/>
        <w:ind w:left="720" w:hanging="720"/>
        <w:jc w:val="both"/>
        <w:rPr>
          <w:noProof/>
        </w:rPr>
      </w:pPr>
      <w:r w:rsidRPr="00042E41">
        <w:rPr>
          <w:noProof/>
        </w:rPr>
        <w:t xml:space="preserve">WANG, R., WANG, Z. &amp; WU, L. 1997. Carbon monoxide-induced vasorelaxation and the underlying mechanisms. </w:t>
      </w:r>
      <w:r w:rsidRPr="00042E41">
        <w:rPr>
          <w:i/>
          <w:noProof/>
        </w:rPr>
        <w:t>Br J Pharmacol,</w:t>
      </w:r>
      <w:r w:rsidRPr="00042E41">
        <w:rPr>
          <w:noProof/>
        </w:rPr>
        <w:t xml:space="preserve"> 121</w:t>
      </w:r>
      <w:r w:rsidRPr="00042E41">
        <w:rPr>
          <w:b/>
          <w:noProof/>
        </w:rPr>
        <w:t>,</w:t>
      </w:r>
      <w:r w:rsidRPr="00042E41">
        <w:rPr>
          <w:noProof/>
        </w:rPr>
        <w:t xml:space="preserve"> 927-34.</w:t>
      </w:r>
    </w:p>
    <w:p w14:paraId="0232D0C5" w14:textId="77777777" w:rsidR="00042E41" w:rsidRPr="00042E41" w:rsidRDefault="00042E41" w:rsidP="00A24867">
      <w:pPr>
        <w:pStyle w:val="EndNoteBibliography"/>
        <w:ind w:left="720" w:hanging="720"/>
        <w:jc w:val="both"/>
        <w:rPr>
          <w:noProof/>
        </w:rPr>
      </w:pPr>
      <w:r w:rsidRPr="00042E41">
        <w:rPr>
          <w:noProof/>
        </w:rPr>
        <w:t xml:space="preserve">WANG, X. &amp; ZHAO, X. 2009. Contribution of oxidative damage to antimicrobial lethality. </w:t>
      </w:r>
      <w:r w:rsidRPr="00042E41">
        <w:rPr>
          <w:i/>
          <w:noProof/>
        </w:rPr>
        <w:t>Antimicrob Agents Chemother,</w:t>
      </w:r>
      <w:r w:rsidRPr="00042E41">
        <w:rPr>
          <w:noProof/>
        </w:rPr>
        <w:t xml:space="preserve"> 53</w:t>
      </w:r>
      <w:r w:rsidRPr="00042E41">
        <w:rPr>
          <w:b/>
          <w:noProof/>
        </w:rPr>
        <w:t>,</w:t>
      </w:r>
      <w:r w:rsidRPr="00042E41">
        <w:rPr>
          <w:noProof/>
        </w:rPr>
        <w:t xml:space="preserve"> 1395-402.</w:t>
      </w:r>
    </w:p>
    <w:p w14:paraId="22A9C547" w14:textId="77777777" w:rsidR="00042E41" w:rsidRPr="00042E41" w:rsidRDefault="00042E41" w:rsidP="00A24867">
      <w:pPr>
        <w:pStyle w:val="EndNoteBibliography"/>
        <w:ind w:left="720" w:hanging="720"/>
        <w:jc w:val="both"/>
        <w:rPr>
          <w:noProof/>
        </w:rPr>
      </w:pPr>
      <w:r w:rsidRPr="00042E41">
        <w:rPr>
          <w:noProof/>
        </w:rPr>
        <w:t xml:space="preserve">WARD, J. S., LYNAM, J. M., MOIR, J. W., SANIN, D. E., MOUNTFORD, A. P. &amp; FAIRLAMB, I. J. 2012. A therapeutically viable photo-activated manganese-based CO-releasing molecule (photo-CO-RM). </w:t>
      </w:r>
      <w:r w:rsidRPr="00042E41">
        <w:rPr>
          <w:i/>
          <w:noProof/>
        </w:rPr>
        <w:t>Dalton Trans,</w:t>
      </w:r>
      <w:r w:rsidRPr="00042E41">
        <w:rPr>
          <w:noProof/>
        </w:rPr>
        <w:t xml:space="preserve"> 41</w:t>
      </w:r>
      <w:r w:rsidRPr="00042E41">
        <w:rPr>
          <w:b/>
          <w:noProof/>
        </w:rPr>
        <w:t>,</w:t>
      </w:r>
      <w:r w:rsidRPr="00042E41">
        <w:rPr>
          <w:noProof/>
        </w:rPr>
        <w:t xml:space="preserve"> 10514-7.</w:t>
      </w:r>
    </w:p>
    <w:p w14:paraId="6C5E0E11" w14:textId="77777777" w:rsidR="00042E41" w:rsidRPr="00042E41" w:rsidRDefault="00042E41" w:rsidP="00A24867">
      <w:pPr>
        <w:pStyle w:val="EndNoteBibliography"/>
        <w:ind w:left="720" w:hanging="720"/>
        <w:jc w:val="both"/>
        <w:rPr>
          <w:noProof/>
        </w:rPr>
      </w:pPr>
      <w:r w:rsidRPr="00042E41">
        <w:rPr>
          <w:noProof/>
        </w:rPr>
        <w:t xml:space="preserve">WAREHAM, L. K., BEGG, R., JESSE, H. E., VAN BEILEN, J. W., ALI, S., SVISTUNENKO, D., MCLEAN, S., HELLINGWERF, K. J., SANGUINETTI, G. &amp; POOLE, R. K. 2016. Carbon Monoxide Gas Is Not Inert, but Global, in Its Consequences for Bacterial Gene Expression, Iron Acquisition, and Antibiotic Resistance. </w:t>
      </w:r>
      <w:r w:rsidRPr="00042E41">
        <w:rPr>
          <w:i/>
          <w:noProof/>
        </w:rPr>
        <w:t>Antioxid Redox Signal</w:t>
      </w:r>
      <w:r w:rsidRPr="00042E41">
        <w:rPr>
          <w:noProof/>
        </w:rPr>
        <w:t>.</w:t>
      </w:r>
    </w:p>
    <w:p w14:paraId="195170C9" w14:textId="77777777" w:rsidR="00042E41" w:rsidRPr="00042E41" w:rsidRDefault="00042E41" w:rsidP="00A24867">
      <w:pPr>
        <w:pStyle w:val="EndNoteBibliography"/>
        <w:ind w:left="720" w:hanging="720"/>
        <w:jc w:val="both"/>
        <w:rPr>
          <w:noProof/>
        </w:rPr>
      </w:pPr>
      <w:r w:rsidRPr="00042E41">
        <w:rPr>
          <w:noProof/>
        </w:rPr>
        <w:t xml:space="preserve">WEGIEL, B., LARSEN, R., GALLO, D., CHIN, B. Y., HARRIS, C., MANNAM, P., KACZMAREK, E., LEE, P. J., ZUCKERBRAUN, B. S., FLAVELL, R., SOARES, M. P. &amp; OTTERBEIN, L. E. 2014. Macrophages sense and kill bacteria through carbon monoxide-dependent inflammasome activation. </w:t>
      </w:r>
      <w:r w:rsidRPr="00042E41">
        <w:rPr>
          <w:i/>
          <w:noProof/>
        </w:rPr>
        <w:t>J Clin Invest,</w:t>
      </w:r>
      <w:r w:rsidRPr="00042E41">
        <w:rPr>
          <w:noProof/>
        </w:rPr>
        <w:t xml:space="preserve"> 124</w:t>
      </w:r>
      <w:r w:rsidRPr="00042E41">
        <w:rPr>
          <w:b/>
          <w:noProof/>
        </w:rPr>
        <w:t>,</w:t>
      </w:r>
      <w:r w:rsidRPr="00042E41">
        <w:rPr>
          <w:noProof/>
        </w:rPr>
        <w:t xml:space="preserve"> 4926-40.</w:t>
      </w:r>
    </w:p>
    <w:p w14:paraId="596C4472" w14:textId="77777777" w:rsidR="00042E41" w:rsidRPr="00042E41" w:rsidRDefault="00042E41" w:rsidP="00A24867">
      <w:pPr>
        <w:pStyle w:val="EndNoteBibliography"/>
        <w:ind w:left="720" w:hanging="720"/>
        <w:jc w:val="both"/>
        <w:rPr>
          <w:noProof/>
        </w:rPr>
      </w:pPr>
      <w:r w:rsidRPr="00042E41">
        <w:rPr>
          <w:noProof/>
        </w:rPr>
        <w:t xml:space="preserve">WEIGEL, P. H. &amp; ENGLUND, P. T. 1975. Inhibition of DNA replication in Escherichia coli by cyanide and carbon monoxide. </w:t>
      </w:r>
      <w:r w:rsidRPr="00042E41">
        <w:rPr>
          <w:i/>
          <w:noProof/>
        </w:rPr>
        <w:t>J Biol Chem,</w:t>
      </w:r>
      <w:r w:rsidRPr="00042E41">
        <w:rPr>
          <w:noProof/>
        </w:rPr>
        <w:t xml:space="preserve"> 250</w:t>
      </w:r>
      <w:r w:rsidRPr="00042E41">
        <w:rPr>
          <w:b/>
          <w:noProof/>
        </w:rPr>
        <w:t>,</w:t>
      </w:r>
      <w:r w:rsidRPr="00042E41">
        <w:rPr>
          <w:noProof/>
        </w:rPr>
        <w:t xml:space="preserve"> 8536-42.</w:t>
      </w:r>
    </w:p>
    <w:p w14:paraId="3380DD29" w14:textId="77777777" w:rsidR="00042E41" w:rsidRPr="00042E41" w:rsidRDefault="00042E41" w:rsidP="00A24867">
      <w:pPr>
        <w:pStyle w:val="EndNoteBibliography"/>
        <w:ind w:left="720" w:hanging="720"/>
        <w:jc w:val="both"/>
        <w:rPr>
          <w:noProof/>
        </w:rPr>
      </w:pPr>
      <w:r w:rsidRPr="00042E41">
        <w:rPr>
          <w:noProof/>
        </w:rPr>
        <w:t xml:space="preserve">WILSON, J. L., JESSE, H. E., HUGHES, B., LUND, V., NAYLOR, K., DAVIDGE, K. S., COOK, G. M., MANN, B. E. &amp; POOLE, R. K. 2013. Ru(CO)3Cl(Glycinate) (CORM-3): a carbon monoxide-releasing molecule with broad-spectrum antimicrobial and photosensitive activities against respiration and cation transport in Escherichia coli. </w:t>
      </w:r>
      <w:r w:rsidRPr="00042E41">
        <w:rPr>
          <w:i/>
          <w:noProof/>
        </w:rPr>
        <w:t>Antioxid Redox Signal,</w:t>
      </w:r>
      <w:r w:rsidRPr="00042E41">
        <w:rPr>
          <w:noProof/>
        </w:rPr>
        <w:t xml:space="preserve"> 19</w:t>
      </w:r>
      <w:r w:rsidRPr="00042E41">
        <w:rPr>
          <w:b/>
          <w:noProof/>
        </w:rPr>
        <w:t>,</w:t>
      </w:r>
      <w:r w:rsidRPr="00042E41">
        <w:rPr>
          <w:noProof/>
        </w:rPr>
        <w:t xml:space="preserve"> 497-509.</w:t>
      </w:r>
    </w:p>
    <w:p w14:paraId="67E5A20C" w14:textId="77777777" w:rsidR="00042E41" w:rsidRPr="00042E41" w:rsidRDefault="00042E41" w:rsidP="00A24867">
      <w:pPr>
        <w:pStyle w:val="EndNoteBibliography"/>
        <w:ind w:left="720" w:hanging="720"/>
        <w:jc w:val="both"/>
        <w:rPr>
          <w:noProof/>
        </w:rPr>
      </w:pPr>
      <w:r w:rsidRPr="00042E41">
        <w:rPr>
          <w:noProof/>
        </w:rPr>
        <w:t xml:space="preserve">WILSON, J. L., WAREHAM, L. K., MCLEAN, S., BEGG, R., GREAVES, S., MANN, B. E., SANGUINETTI, G. &amp; POOLE, R. K. 2015. CO-Releasing Molecules Have Nonheme Targets in Bacteria: Transcriptomic, Mathematical Modeling and Biochemical Analyses of CORM-3 [Ru(CO)3Cl(glycinate)] Actions on a Heme-Deficient Mutant of Escherichia coli. </w:t>
      </w:r>
      <w:r w:rsidRPr="00042E41">
        <w:rPr>
          <w:i/>
          <w:noProof/>
        </w:rPr>
        <w:t>Antioxid Redox Signal,</w:t>
      </w:r>
      <w:r w:rsidRPr="00042E41">
        <w:rPr>
          <w:noProof/>
        </w:rPr>
        <w:t xml:space="preserve"> 23</w:t>
      </w:r>
      <w:r w:rsidRPr="00042E41">
        <w:rPr>
          <w:b/>
          <w:noProof/>
        </w:rPr>
        <w:t>,</w:t>
      </w:r>
      <w:r w:rsidRPr="00042E41">
        <w:rPr>
          <w:noProof/>
        </w:rPr>
        <w:t xml:space="preserve"> 148-62.</w:t>
      </w:r>
    </w:p>
    <w:p w14:paraId="02B423F8" w14:textId="77777777" w:rsidR="00042E41" w:rsidRPr="00042E41" w:rsidRDefault="00042E41" w:rsidP="00A24867">
      <w:pPr>
        <w:pStyle w:val="EndNoteBibliography"/>
        <w:ind w:left="720" w:hanging="720"/>
        <w:jc w:val="both"/>
        <w:rPr>
          <w:noProof/>
        </w:rPr>
      </w:pPr>
      <w:r w:rsidRPr="00042E41">
        <w:rPr>
          <w:noProof/>
        </w:rPr>
        <w:t xml:space="preserve">WINBURN, I. C., GUNATUNGA, K., MCKERNAN, R. D., WALKER, R. J., SAMMUT, I. A. &amp; HARRISON, J. C. 2012. Cell damage following carbon monoxide releasing molecule exposure: implications for therapeutic applications. </w:t>
      </w:r>
      <w:r w:rsidRPr="00042E41">
        <w:rPr>
          <w:i/>
          <w:noProof/>
        </w:rPr>
        <w:t>Basic Clin Pharmacol Toxicol,</w:t>
      </w:r>
      <w:r w:rsidRPr="00042E41">
        <w:rPr>
          <w:noProof/>
        </w:rPr>
        <w:t xml:space="preserve"> 111</w:t>
      </w:r>
      <w:r w:rsidRPr="00042E41">
        <w:rPr>
          <w:b/>
          <w:noProof/>
        </w:rPr>
        <w:t>,</w:t>
      </w:r>
      <w:r w:rsidRPr="00042E41">
        <w:rPr>
          <w:noProof/>
        </w:rPr>
        <w:t xml:space="preserve"> 31-41.</w:t>
      </w:r>
    </w:p>
    <w:p w14:paraId="1B29AFAD" w14:textId="77777777" w:rsidR="00042E41" w:rsidRPr="00042E41" w:rsidRDefault="00042E41" w:rsidP="00A24867">
      <w:pPr>
        <w:pStyle w:val="EndNoteBibliography"/>
        <w:ind w:left="720" w:hanging="720"/>
        <w:jc w:val="both"/>
        <w:rPr>
          <w:noProof/>
        </w:rPr>
      </w:pPr>
      <w:r w:rsidRPr="00042E41">
        <w:rPr>
          <w:noProof/>
        </w:rPr>
        <w:t xml:space="preserve">WOOLDRIDGE, K. G. &amp; WILLIAMS, P. H. 1993. Iron uptake mechanisms of pathogenic bacteria. </w:t>
      </w:r>
      <w:r w:rsidRPr="00042E41">
        <w:rPr>
          <w:i/>
          <w:noProof/>
        </w:rPr>
        <w:t>FEMS Microbiol Rev,</w:t>
      </w:r>
      <w:r w:rsidRPr="00042E41">
        <w:rPr>
          <w:noProof/>
        </w:rPr>
        <w:t xml:space="preserve"> 12</w:t>
      </w:r>
      <w:r w:rsidRPr="00042E41">
        <w:rPr>
          <w:b/>
          <w:noProof/>
        </w:rPr>
        <w:t>,</w:t>
      </w:r>
      <w:r w:rsidRPr="00042E41">
        <w:rPr>
          <w:noProof/>
        </w:rPr>
        <w:t xml:space="preserve"> 325-48.</w:t>
      </w:r>
    </w:p>
    <w:p w14:paraId="6316F61C" w14:textId="77777777" w:rsidR="00042E41" w:rsidRPr="00042E41" w:rsidRDefault="00042E41" w:rsidP="00A24867">
      <w:pPr>
        <w:pStyle w:val="EndNoteBibliography"/>
        <w:ind w:left="720" w:hanging="720"/>
        <w:jc w:val="both"/>
        <w:rPr>
          <w:noProof/>
        </w:rPr>
      </w:pPr>
      <w:r w:rsidRPr="00042E41">
        <w:rPr>
          <w:noProof/>
        </w:rPr>
        <w:t xml:space="preserve">WU, L. &amp; WANG, R. 2005. Carbon monoxide: endogenous production, physiological functions, and pharmacological applications. </w:t>
      </w:r>
      <w:r w:rsidRPr="00042E41">
        <w:rPr>
          <w:i/>
          <w:noProof/>
        </w:rPr>
        <w:t>Pharmacol Rev,</w:t>
      </w:r>
      <w:r w:rsidRPr="00042E41">
        <w:rPr>
          <w:noProof/>
        </w:rPr>
        <w:t xml:space="preserve"> 57</w:t>
      </w:r>
      <w:r w:rsidRPr="00042E41">
        <w:rPr>
          <w:b/>
          <w:noProof/>
        </w:rPr>
        <w:t>,</w:t>
      </w:r>
      <w:r w:rsidRPr="00042E41">
        <w:rPr>
          <w:noProof/>
        </w:rPr>
        <w:t xml:space="preserve"> 585-630.</w:t>
      </w:r>
    </w:p>
    <w:p w14:paraId="446392FA" w14:textId="77777777" w:rsidR="00042E41" w:rsidRPr="00042E41" w:rsidRDefault="00042E41" w:rsidP="00A24867">
      <w:pPr>
        <w:pStyle w:val="EndNoteBibliography"/>
        <w:ind w:left="720" w:hanging="720"/>
        <w:jc w:val="both"/>
        <w:rPr>
          <w:noProof/>
        </w:rPr>
      </w:pPr>
      <w:r w:rsidRPr="00042E41">
        <w:rPr>
          <w:noProof/>
        </w:rPr>
        <w:t xml:space="preserve">XUE, J. &amp; HABTEZION, A. 2014. Carbon monoxide-based therapy ameliorates acute pancreatitis via TLR4 inhibition. </w:t>
      </w:r>
      <w:r w:rsidRPr="00042E41">
        <w:rPr>
          <w:i/>
          <w:noProof/>
        </w:rPr>
        <w:t>J Clin Invest,</w:t>
      </w:r>
      <w:r w:rsidRPr="00042E41">
        <w:rPr>
          <w:noProof/>
        </w:rPr>
        <w:t xml:space="preserve"> 124</w:t>
      </w:r>
      <w:r w:rsidRPr="00042E41">
        <w:rPr>
          <w:b/>
          <w:noProof/>
        </w:rPr>
        <w:t>,</w:t>
      </w:r>
      <w:r w:rsidRPr="00042E41">
        <w:rPr>
          <w:noProof/>
        </w:rPr>
        <w:t xml:space="preserve"> 437-47.</w:t>
      </w:r>
    </w:p>
    <w:p w14:paraId="25713FE7" w14:textId="77777777" w:rsidR="00042E41" w:rsidRPr="00042E41" w:rsidRDefault="00042E41" w:rsidP="00A24867">
      <w:pPr>
        <w:pStyle w:val="EndNoteBibliography"/>
        <w:ind w:left="720" w:hanging="720"/>
        <w:jc w:val="both"/>
        <w:rPr>
          <w:noProof/>
        </w:rPr>
      </w:pPr>
      <w:r w:rsidRPr="00042E41">
        <w:rPr>
          <w:noProof/>
        </w:rPr>
        <w:t xml:space="preserve">YUMUK, Z., AFACAN, G., NICOLAS-CHANOINE, M. H., SOTTO, A. &amp; LAVIGNE, J. P. 2008. Turkey: a further country concerned by community-acquired Escherichia coli clone O25-ST131 producing CTX-M-15. </w:t>
      </w:r>
      <w:r w:rsidRPr="00042E41">
        <w:rPr>
          <w:i/>
          <w:noProof/>
        </w:rPr>
        <w:t>J Antimicrob Chemother,</w:t>
      </w:r>
      <w:r w:rsidRPr="00042E41">
        <w:rPr>
          <w:noProof/>
        </w:rPr>
        <w:t xml:space="preserve"> 62</w:t>
      </w:r>
      <w:r w:rsidRPr="00042E41">
        <w:rPr>
          <w:b/>
          <w:noProof/>
        </w:rPr>
        <w:t>,</w:t>
      </w:r>
      <w:r w:rsidRPr="00042E41">
        <w:rPr>
          <w:noProof/>
        </w:rPr>
        <w:t xml:space="preserve"> 284-8.</w:t>
      </w:r>
    </w:p>
    <w:p w14:paraId="57CC6C2B" w14:textId="77777777" w:rsidR="00042E41" w:rsidRPr="00042E41" w:rsidRDefault="00042E41" w:rsidP="00A24867">
      <w:pPr>
        <w:pStyle w:val="EndNoteBibliography"/>
        <w:ind w:left="720" w:hanging="720"/>
        <w:jc w:val="both"/>
        <w:rPr>
          <w:noProof/>
        </w:rPr>
      </w:pPr>
      <w:r w:rsidRPr="00042E41">
        <w:rPr>
          <w:noProof/>
        </w:rPr>
        <w:t xml:space="preserve">ZACHARIA, V. M. &amp; SHILOH, M. U. 2012. Effect of carbon monoxide on Mycobacterium tuberculosis pathogenesis. </w:t>
      </w:r>
      <w:r w:rsidRPr="00042E41">
        <w:rPr>
          <w:i/>
          <w:noProof/>
        </w:rPr>
        <w:t>Med Gas Res,</w:t>
      </w:r>
      <w:r w:rsidRPr="00042E41">
        <w:rPr>
          <w:noProof/>
        </w:rPr>
        <w:t xml:space="preserve"> 2</w:t>
      </w:r>
      <w:r w:rsidRPr="00042E41">
        <w:rPr>
          <w:b/>
          <w:noProof/>
        </w:rPr>
        <w:t>,</w:t>
      </w:r>
      <w:r w:rsidRPr="00042E41">
        <w:rPr>
          <w:noProof/>
        </w:rPr>
        <w:t xml:space="preserve"> 30.</w:t>
      </w:r>
    </w:p>
    <w:p w14:paraId="3E20844C" w14:textId="77777777" w:rsidR="00042E41" w:rsidRPr="00042E41" w:rsidRDefault="00042E41" w:rsidP="00A24867">
      <w:pPr>
        <w:pStyle w:val="EndNoteBibliography"/>
        <w:ind w:left="720" w:hanging="720"/>
        <w:jc w:val="both"/>
        <w:rPr>
          <w:noProof/>
        </w:rPr>
      </w:pPr>
      <w:r w:rsidRPr="00042E41">
        <w:rPr>
          <w:noProof/>
        </w:rPr>
        <w:t xml:space="preserve">ZEGLIS, B. M., PIERRE, V. C. &amp; BARTON, J. K. 2007. Metallo-intercalators and metallo-insertors. </w:t>
      </w:r>
      <w:r w:rsidRPr="00042E41">
        <w:rPr>
          <w:i/>
          <w:noProof/>
        </w:rPr>
        <w:t>Chemical Communications</w:t>
      </w:r>
      <w:r w:rsidRPr="00042E41">
        <w:rPr>
          <w:b/>
          <w:noProof/>
        </w:rPr>
        <w:t>,</w:t>
      </w:r>
      <w:r w:rsidRPr="00042E41">
        <w:rPr>
          <w:noProof/>
        </w:rPr>
        <w:t xml:space="preserve"> 4565-4579.</w:t>
      </w:r>
    </w:p>
    <w:p w14:paraId="7AF07CB2" w14:textId="77777777" w:rsidR="00042E41" w:rsidRPr="00042E41" w:rsidRDefault="00042E41" w:rsidP="00A24867">
      <w:pPr>
        <w:pStyle w:val="EndNoteBibliography"/>
        <w:ind w:left="720" w:hanging="720"/>
        <w:jc w:val="both"/>
        <w:rPr>
          <w:noProof/>
        </w:rPr>
      </w:pPr>
      <w:r w:rsidRPr="00042E41">
        <w:rPr>
          <w:noProof/>
        </w:rPr>
        <w:t xml:space="preserve">ZHANG, H., ZHI, L., MOOCHHALA, S. M., MOORE, P. K. &amp; BHATIA, M. 2007. Endogenous hydrogen sulfide regulates leukocyte trafficking in cecal ligation and puncture-induced sepsis. </w:t>
      </w:r>
      <w:r w:rsidRPr="00042E41">
        <w:rPr>
          <w:i/>
          <w:noProof/>
        </w:rPr>
        <w:t>J Leukoc Biol,</w:t>
      </w:r>
      <w:r w:rsidRPr="00042E41">
        <w:rPr>
          <w:noProof/>
        </w:rPr>
        <w:t xml:space="preserve"> 82</w:t>
      </w:r>
      <w:r w:rsidRPr="00042E41">
        <w:rPr>
          <w:b/>
          <w:noProof/>
        </w:rPr>
        <w:t>,</w:t>
      </w:r>
      <w:r w:rsidRPr="00042E41">
        <w:rPr>
          <w:noProof/>
        </w:rPr>
        <w:t xml:space="preserve"> 894-905.</w:t>
      </w:r>
    </w:p>
    <w:p w14:paraId="3A04B0FF" w14:textId="77777777" w:rsidR="00042E41" w:rsidRPr="00042E41" w:rsidRDefault="00042E41" w:rsidP="00A24867">
      <w:pPr>
        <w:pStyle w:val="EndNoteBibliography"/>
        <w:ind w:left="720" w:hanging="720"/>
        <w:jc w:val="both"/>
        <w:rPr>
          <w:noProof/>
        </w:rPr>
      </w:pPr>
      <w:r w:rsidRPr="00042E41">
        <w:rPr>
          <w:noProof/>
        </w:rPr>
        <w:t xml:space="preserve">ZHANG, J. &amp; PIANTADOSI, C. A. 1992. Mitochondrial oxidative stress after carbon monoxide hypoxia in the rat brain. </w:t>
      </w:r>
      <w:r w:rsidRPr="00042E41">
        <w:rPr>
          <w:i/>
          <w:noProof/>
        </w:rPr>
        <w:t>J Clin Invest,</w:t>
      </w:r>
      <w:r w:rsidRPr="00042E41">
        <w:rPr>
          <w:noProof/>
        </w:rPr>
        <w:t xml:space="preserve"> 90</w:t>
      </w:r>
      <w:r w:rsidRPr="00042E41">
        <w:rPr>
          <w:b/>
          <w:noProof/>
        </w:rPr>
        <w:t>,</w:t>
      </w:r>
      <w:r w:rsidRPr="00042E41">
        <w:rPr>
          <w:noProof/>
        </w:rPr>
        <w:t xml:space="preserve"> 1193-9.</w:t>
      </w:r>
    </w:p>
    <w:p w14:paraId="6E9AE2B9" w14:textId="77777777" w:rsidR="00042E41" w:rsidRPr="00042E41" w:rsidRDefault="00042E41" w:rsidP="00A24867">
      <w:pPr>
        <w:pStyle w:val="EndNoteBibliography"/>
        <w:ind w:left="720" w:hanging="720"/>
        <w:jc w:val="both"/>
        <w:rPr>
          <w:noProof/>
        </w:rPr>
      </w:pPr>
      <w:r w:rsidRPr="00042E41">
        <w:rPr>
          <w:noProof/>
        </w:rPr>
        <w:t xml:space="preserve">ZHOU, M., DIWU, Z., PANCHUK-VOLOSHINA, N. &amp; HAUGLAND, R. P. 1997. A stable nonfluorescent derivative of resorufin for the fluorometric determination of trace hydrogen peroxide: applications in detecting the activity of phagocyte NADPH oxidase and other oxidases. </w:t>
      </w:r>
      <w:r w:rsidRPr="00042E41">
        <w:rPr>
          <w:i/>
          <w:noProof/>
        </w:rPr>
        <w:t>Anal Biochem,</w:t>
      </w:r>
      <w:r w:rsidRPr="00042E41">
        <w:rPr>
          <w:noProof/>
        </w:rPr>
        <w:t xml:space="preserve"> 253</w:t>
      </w:r>
      <w:r w:rsidRPr="00042E41">
        <w:rPr>
          <w:b/>
          <w:noProof/>
        </w:rPr>
        <w:t>,</w:t>
      </w:r>
      <w:r w:rsidRPr="00042E41">
        <w:rPr>
          <w:noProof/>
        </w:rPr>
        <w:t xml:space="preserve"> 162-8.</w:t>
      </w:r>
    </w:p>
    <w:p w14:paraId="507E6695" w14:textId="77777777" w:rsidR="00042E41" w:rsidRPr="00042E41" w:rsidRDefault="00042E41" w:rsidP="00A24867">
      <w:pPr>
        <w:pStyle w:val="EndNoteBibliography"/>
        <w:ind w:left="720" w:hanging="720"/>
        <w:jc w:val="both"/>
        <w:rPr>
          <w:noProof/>
        </w:rPr>
      </w:pPr>
      <w:r w:rsidRPr="00042E41">
        <w:rPr>
          <w:noProof/>
        </w:rPr>
        <w:t xml:space="preserve">ZUO, G. Y., HAN, Z. Q., HAN, J., HAO, X. Y., TANG, H. S. &amp; WANG, G. C. 2015. Antimicrobial activity and synergy of antibiotics with two biphenyl compounds, protosappanins A and B from Sappan Lignum against methicillin-resistant Staphylococcus aureus strains. </w:t>
      </w:r>
      <w:r w:rsidRPr="00042E41">
        <w:rPr>
          <w:i/>
          <w:noProof/>
        </w:rPr>
        <w:t>J Pharm Pharmacol,</w:t>
      </w:r>
      <w:r w:rsidRPr="00042E41">
        <w:rPr>
          <w:noProof/>
        </w:rPr>
        <w:t xml:space="preserve"> 67</w:t>
      </w:r>
      <w:r w:rsidRPr="00042E41">
        <w:rPr>
          <w:b/>
          <w:noProof/>
        </w:rPr>
        <w:t>,</w:t>
      </w:r>
      <w:r w:rsidRPr="00042E41">
        <w:rPr>
          <w:noProof/>
        </w:rPr>
        <w:t xml:space="preserve"> 1439-47.</w:t>
      </w:r>
    </w:p>
    <w:p w14:paraId="14E5A096" w14:textId="0A6B311C" w:rsidR="00FB73DF" w:rsidRDefault="00E8474B" w:rsidP="00A24867">
      <w:pPr>
        <w:spacing w:line="360" w:lineRule="auto"/>
        <w:jc w:val="both"/>
        <w:rPr>
          <w:rFonts w:ascii="Times New Roman" w:hAnsi="Times New Roman" w:cs="Times New Roman"/>
        </w:rPr>
      </w:pPr>
      <w:r>
        <w:rPr>
          <w:rFonts w:ascii="Times New Roman" w:hAnsi="Times New Roman" w:cs="Times New Roman"/>
        </w:rPr>
        <w:fldChar w:fldCharType="end"/>
      </w:r>
    </w:p>
    <w:p w14:paraId="1CCCD8D0" w14:textId="77777777" w:rsidR="00762788" w:rsidRDefault="00762788" w:rsidP="00EC7B2E">
      <w:pPr>
        <w:spacing w:line="360" w:lineRule="auto"/>
        <w:rPr>
          <w:rFonts w:ascii="Times New Roman" w:hAnsi="Times New Roman" w:cs="Times New Roman"/>
        </w:rPr>
      </w:pPr>
    </w:p>
    <w:p w14:paraId="51C3C2CF" w14:textId="65D7ABDA" w:rsidR="00C750BE" w:rsidRPr="00303076" w:rsidRDefault="0088179B" w:rsidP="00EC7B2E">
      <w:pPr>
        <w:rPr>
          <w:rFonts w:ascii="Times" w:hAnsi="Times"/>
          <w:b/>
        </w:rPr>
      </w:pPr>
      <w:r>
        <w:rPr>
          <w:rFonts w:ascii="Times" w:hAnsi="Times"/>
          <w:b/>
        </w:rPr>
        <w:t>Appendic</w:t>
      </w:r>
      <w:r w:rsidR="00C750BE" w:rsidRPr="00874B36">
        <w:rPr>
          <w:rFonts w:ascii="Times" w:hAnsi="Times"/>
          <w:b/>
        </w:rPr>
        <w:t xml:space="preserve">es: </w:t>
      </w:r>
    </w:p>
    <w:p w14:paraId="5E155990" w14:textId="77777777" w:rsidR="00C750BE" w:rsidRDefault="00C750BE" w:rsidP="00C750BE">
      <w:pPr>
        <w:spacing w:line="360" w:lineRule="auto"/>
        <w:rPr>
          <w:rFonts w:ascii="Times New Roman" w:hAnsi="Times New Roman" w:cs="Times New Roman"/>
          <w:b/>
        </w:rPr>
      </w:pPr>
    </w:p>
    <w:p w14:paraId="7419C566" w14:textId="77777777" w:rsidR="00C750BE" w:rsidRPr="00E1087E" w:rsidRDefault="00C750BE" w:rsidP="00C750BE">
      <w:pPr>
        <w:spacing w:line="360" w:lineRule="auto"/>
        <w:rPr>
          <w:rFonts w:ascii="Times New Roman" w:hAnsi="Times New Roman" w:cs="Times New Roman"/>
          <w:b/>
        </w:rPr>
      </w:pPr>
      <w:r>
        <w:rPr>
          <w:rFonts w:ascii="Times New Roman" w:hAnsi="Times New Roman" w:cs="Times New Roman"/>
          <w:b/>
        </w:rPr>
        <w:t xml:space="preserve">Table 1.1 </w:t>
      </w:r>
      <w:r w:rsidRPr="00E1087E">
        <w:rPr>
          <w:rFonts w:ascii="Times New Roman" w:hAnsi="Times New Roman" w:cs="Times New Roman"/>
          <w:b/>
        </w:rPr>
        <w:t>Effect of CO gas on potentiation of different antimicrobial ag</w:t>
      </w:r>
      <w:r>
        <w:rPr>
          <w:rFonts w:ascii="Times New Roman" w:hAnsi="Times New Roman" w:cs="Times New Roman"/>
          <w:b/>
        </w:rPr>
        <w:t xml:space="preserve">ents investigated using Biolog phenotype microarrays. </w:t>
      </w:r>
      <w:r w:rsidRPr="004E74AA">
        <w:rPr>
          <w:rFonts w:ascii="Times New Roman" w:hAnsi="Times New Roman" w:cs="Times New Roman"/>
        </w:rPr>
        <w:t>*p&lt;0.05 and **p&lt;0.001 (T-test).</w:t>
      </w:r>
    </w:p>
    <w:p w14:paraId="1BB6BCF6" w14:textId="77777777" w:rsidR="00C750BE" w:rsidRDefault="00C750BE" w:rsidP="00C750BE">
      <w:pPr>
        <w:rPr>
          <w:rFonts w:ascii="Arial" w:hAnsi="Arial" w:cs="Arial"/>
        </w:rPr>
      </w:pPr>
    </w:p>
    <w:p w14:paraId="4C7BFA37" w14:textId="77777777" w:rsidR="00C750BE" w:rsidRPr="00B57B0B" w:rsidRDefault="00C750BE" w:rsidP="00C750BE">
      <w:pPr>
        <w:rPr>
          <w:rFonts w:ascii="Times New Roman" w:hAnsi="Times New Roman" w:cs="Times New Roman"/>
          <w:b/>
        </w:rPr>
      </w:pPr>
      <w:r>
        <w:rPr>
          <w:rFonts w:ascii="Times New Roman" w:hAnsi="Times New Roman" w:cs="Times New Roman"/>
          <w:b/>
        </w:rPr>
        <w:t xml:space="preserve">A- </w:t>
      </w:r>
      <w:r w:rsidRPr="00B57B0B">
        <w:rPr>
          <w:rFonts w:ascii="Times New Roman" w:hAnsi="Times New Roman" w:cs="Times New Roman"/>
          <w:b/>
        </w:rPr>
        <w:t xml:space="preserve">Aerobic </w:t>
      </w:r>
      <w:r>
        <w:rPr>
          <w:rFonts w:ascii="Times New Roman" w:hAnsi="Times New Roman" w:cs="Times New Roman"/>
          <w:b/>
        </w:rPr>
        <w:t xml:space="preserve">condition </w:t>
      </w:r>
    </w:p>
    <w:p w14:paraId="4B3AE972" w14:textId="77777777" w:rsidR="00C750BE" w:rsidRPr="00B57B0B" w:rsidRDefault="00C750BE" w:rsidP="00C750BE">
      <w:pPr>
        <w:rPr>
          <w:rFonts w:ascii="Times New Roman" w:hAnsi="Times New Roman" w:cs="Times New Roman"/>
        </w:rPr>
      </w:pPr>
    </w:p>
    <w:tbl>
      <w:tblPr>
        <w:tblStyle w:val="TableGrid"/>
        <w:tblW w:w="8061" w:type="dxa"/>
        <w:tblInd w:w="108" w:type="dxa"/>
        <w:tblLook w:val="04A0" w:firstRow="1" w:lastRow="0" w:firstColumn="1" w:lastColumn="0" w:noHBand="0" w:noVBand="1"/>
      </w:tblPr>
      <w:tblGrid>
        <w:gridCol w:w="1951"/>
        <w:gridCol w:w="705"/>
        <w:gridCol w:w="711"/>
        <w:gridCol w:w="602"/>
        <w:gridCol w:w="709"/>
        <w:gridCol w:w="867"/>
        <w:gridCol w:w="886"/>
        <w:gridCol w:w="821"/>
        <w:gridCol w:w="809"/>
      </w:tblGrid>
      <w:tr w:rsidR="00C750BE" w:rsidRPr="00B57B0B" w14:paraId="1B5955E4" w14:textId="77777777" w:rsidTr="006463DD">
        <w:trPr>
          <w:trHeight w:val="140"/>
        </w:trPr>
        <w:tc>
          <w:tcPr>
            <w:tcW w:w="1951" w:type="dxa"/>
            <w:vMerge w:val="restart"/>
          </w:tcPr>
          <w:p w14:paraId="2E1A8F9C"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Compound</w:t>
            </w:r>
          </w:p>
          <w:p w14:paraId="4C041B4E"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w:t>
            </w:r>
            <m:oMath>
              <m:r>
                <m:rPr>
                  <m:sty m:val="p"/>
                </m:rPr>
                <w:rPr>
                  <w:rFonts w:ascii="Cambria Math" w:hAnsi="Cambria Math" w:cs="Times New Roman"/>
                </w:rPr>
                <m:t>μg/ml)</m:t>
              </m:r>
            </m:oMath>
          </w:p>
        </w:tc>
        <w:tc>
          <w:tcPr>
            <w:tcW w:w="2727" w:type="dxa"/>
            <w:gridSpan w:val="4"/>
          </w:tcPr>
          <w:p w14:paraId="54984BB0" w14:textId="77777777" w:rsidR="00C750BE" w:rsidRPr="00B57B0B" w:rsidRDefault="00C750BE" w:rsidP="006463DD">
            <w:pPr>
              <w:jc w:val="center"/>
              <w:rPr>
                <w:rFonts w:ascii="Times New Roman" w:hAnsi="Times New Roman" w:cs="Times New Roman"/>
              </w:rPr>
            </w:pPr>
            <w:r w:rsidRPr="00B57B0B">
              <w:rPr>
                <w:rFonts w:ascii="Times New Roman" w:hAnsi="Times New Roman" w:cs="Times New Roman"/>
              </w:rPr>
              <w:t>- CO (N</w:t>
            </w:r>
            <w:r w:rsidRPr="00B57B0B">
              <w:rPr>
                <w:rFonts w:ascii="Times New Roman" w:hAnsi="Times New Roman" w:cs="Times New Roman"/>
                <w:vertAlign w:val="subscript"/>
              </w:rPr>
              <w:t xml:space="preserve">2 </w:t>
            </w:r>
            <w:r w:rsidRPr="00B57B0B">
              <w:rPr>
                <w:rFonts w:ascii="Times New Roman" w:hAnsi="Times New Roman" w:cs="Times New Roman"/>
              </w:rPr>
              <w:t xml:space="preserve">25%: 75% Air) </w:t>
            </w:r>
          </w:p>
        </w:tc>
        <w:tc>
          <w:tcPr>
            <w:tcW w:w="3383" w:type="dxa"/>
            <w:gridSpan w:val="4"/>
          </w:tcPr>
          <w:p w14:paraId="719C7C4C" w14:textId="77777777" w:rsidR="00C750BE" w:rsidRPr="00B57B0B" w:rsidRDefault="00C750BE" w:rsidP="006463DD">
            <w:pPr>
              <w:jc w:val="center"/>
              <w:rPr>
                <w:rFonts w:ascii="Times New Roman" w:hAnsi="Times New Roman" w:cs="Times New Roman"/>
              </w:rPr>
            </w:pPr>
            <w:r w:rsidRPr="00B57B0B">
              <w:rPr>
                <w:rFonts w:ascii="Times New Roman" w:hAnsi="Times New Roman" w:cs="Times New Roman"/>
              </w:rPr>
              <w:t>+ CO (CO</w:t>
            </w:r>
            <w:r w:rsidRPr="00B57B0B">
              <w:rPr>
                <w:rFonts w:ascii="Times New Roman" w:hAnsi="Times New Roman" w:cs="Times New Roman"/>
                <w:vertAlign w:val="subscript"/>
              </w:rPr>
              <w:t xml:space="preserve"> </w:t>
            </w:r>
            <w:r w:rsidRPr="00B57B0B">
              <w:rPr>
                <w:rFonts w:ascii="Times New Roman" w:hAnsi="Times New Roman" w:cs="Times New Roman"/>
              </w:rPr>
              <w:t>25%: 75% Air)</w:t>
            </w:r>
          </w:p>
        </w:tc>
      </w:tr>
      <w:tr w:rsidR="00C750BE" w:rsidRPr="00B57B0B" w14:paraId="28F1FC83" w14:textId="77777777" w:rsidTr="006463DD">
        <w:trPr>
          <w:trHeight w:val="413"/>
        </w:trPr>
        <w:tc>
          <w:tcPr>
            <w:tcW w:w="1951" w:type="dxa"/>
            <w:vMerge/>
          </w:tcPr>
          <w:p w14:paraId="4D40BD0E" w14:textId="77777777" w:rsidR="00C750BE" w:rsidRPr="00B57B0B" w:rsidRDefault="00C750BE" w:rsidP="006463DD">
            <w:pPr>
              <w:rPr>
                <w:rFonts w:ascii="Times New Roman" w:hAnsi="Times New Roman" w:cs="Times New Roman"/>
              </w:rPr>
            </w:pPr>
          </w:p>
        </w:tc>
        <w:tc>
          <w:tcPr>
            <w:tcW w:w="2727" w:type="dxa"/>
            <w:gridSpan w:val="4"/>
          </w:tcPr>
          <w:tbl>
            <w:tblPr>
              <w:tblW w:w="580" w:type="dxa"/>
              <w:tblCellMar>
                <w:left w:w="0" w:type="dxa"/>
                <w:right w:w="0" w:type="dxa"/>
              </w:tblCellMar>
              <w:tblLook w:val="04A0" w:firstRow="1" w:lastRow="0" w:firstColumn="1" w:lastColumn="0" w:noHBand="0" w:noVBand="1"/>
            </w:tblPr>
            <w:tblGrid>
              <w:gridCol w:w="2510"/>
            </w:tblGrid>
            <w:tr w:rsidR="00C750BE" w:rsidRPr="00B57B0B" w14:paraId="1FD8EE66" w14:textId="77777777" w:rsidTr="006463DD">
              <w:tc>
                <w:tcPr>
                  <w:tcW w:w="580" w:type="dxa"/>
                  <w:tcBorders>
                    <w:top w:val="nil"/>
                    <w:left w:val="nil"/>
                    <w:bottom w:val="nil"/>
                    <w:right w:val="nil"/>
                  </w:tcBorders>
                  <w:shd w:val="clear" w:color="auto" w:fill="auto"/>
                  <w:noWrap/>
                  <w:tcMar>
                    <w:top w:w="15" w:type="dxa"/>
                    <w:left w:w="15" w:type="dxa"/>
                    <w:bottom w:w="0" w:type="dxa"/>
                    <w:right w:w="15" w:type="dxa"/>
                  </w:tcMar>
                  <w:vAlign w:val="bottom"/>
                  <w:hideMark/>
                </w:tcPr>
                <w:p w14:paraId="47A1A8E3" w14:textId="77777777" w:rsidR="00C750BE" w:rsidRPr="00B57B0B" w:rsidRDefault="00C750BE" w:rsidP="006463DD">
                  <w:pPr>
                    <w:jc w:val="right"/>
                    <w:rPr>
                      <w:rFonts w:ascii="Times New Roman" w:eastAsia="Times New Roman" w:hAnsi="Times New Roman" w:cs="Times New Roman"/>
                      <w:sz w:val="22"/>
                      <w:szCs w:val="22"/>
                      <w:lang w:val="en-GB"/>
                    </w:rPr>
                  </w:pPr>
                  <w:r w:rsidRPr="00B57B0B">
                    <w:rPr>
                      <w:rFonts w:ascii="Times New Roman" w:hAnsi="Times New Roman" w:cs="Times New Roman"/>
                      <w:noProof/>
                      <w:sz w:val="22"/>
                      <w:szCs w:val="22"/>
                    </w:rPr>
                    <mc:AlternateContent>
                      <mc:Choice Requires="wps">
                        <w:drawing>
                          <wp:anchor distT="0" distB="0" distL="114300" distR="114300" simplePos="0" relativeHeight="251750400" behindDoc="0" locked="0" layoutInCell="1" allowOverlap="1" wp14:anchorId="2441F907" wp14:editId="11FB34A6">
                            <wp:simplePos x="0" y="0"/>
                            <wp:positionH relativeFrom="margin">
                              <wp:posOffset>3175</wp:posOffset>
                            </wp:positionH>
                            <wp:positionV relativeFrom="margin">
                              <wp:posOffset>45085</wp:posOffset>
                            </wp:positionV>
                            <wp:extent cx="1558290" cy="175895"/>
                            <wp:effectExtent l="0" t="0" r="16510" b="27305"/>
                            <wp:wrapSquare wrapText="bothSides"/>
                            <wp:docPr id="78" name="Right Triangle 78"/>
                            <wp:cNvGraphicFramePr/>
                            <a:graphic xmlns:a="http://schemas.openxmlformats.org/drawingml/2006/main">
                              <a:graphicData uri="http://schemas.microsoft.com/office/word/2010/wordprocessingShape">
                                <wps:wsp>
                                  <wps:cNvSpPr/>
                                  <wps:spPr>
                                    <a:xfrm flipH="1">
                                      <a:off x="0" y="0"/>
                                      <a:ext cx="1558290" cy="175895"/>
                                    </a:xfrm>
                                    <a:prstGeom prst="rtTriangle">
                                      <a:avLst/>
                                    </a:prstGeom>
                                    <a:ln w="12700" cmpd="sng"/>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 coordsize="21600,21600" o:spt="6" path="m0,0l0,21600,21600,21600xe">
                            <v:stroke joinstyle="miter"/>
                            <v:path gradientshapeok="t" o:connecttype="custom" o:connectlocs="0,0;0,10800;0,21600;10800,21600;21600,21600;10800,10800" textboxrect="1800,12600,12600,19800"/>
                          </v:shapetype>
                          <v:shape id="Right Triangle 78" o:spid="_x0000_s1026" type="#_x0000_t6" style="position:absolute;margin-left:.25pt;margin-top:3.55pt;width:122.7pt;height:13.85pt;flip:x;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" fillcolor="white [3201]" strokecolor="black [3200]" strokeweight="1pt">
                            <w10:wrap type="square" anchorx="margin" anchory="margin"/>
                          </v:shape>
                        </w:pict>
                      </mc:Fallback>
                    </mc:AlternateContent>
                  </w:r>
                </w:p>
              </w:tc>
            </w:tr>
            <w:tr w:rsidR="00C750BE" w:rsidRPr="00B57B0B" w14:paraId="590FA24E" w14:textId="77777777" w:rsidTr="006463DD">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03E820A" w14:textId="77777777" w:rsidR="00C750BE" w:rsidRPr="00B57B0B" w:rsidRDefault="00C750BE" w:rsidP="006463DD">
                  <w:pPr>
                    <w:jc w:val="right"/>
                    <w:rPr>
                      <w:rFonts w:ascii="Times New Roman" w:eastAsia="Times New Roman" w:hAnsi="Times New Roman" w:cs="Times New Roman"/>
                      <w:sz w:val="22"/>
                      <w:szCs w:val="22"/>
                      <w:lang w:val="en-GB"/>
                    </w:rPr>
                  </w:pPr>
                </w:p>
              </w:tc>
            </w:tr>
            <w:tr w:rsidR="00C750BE" w:rsidRPr="00B57B0B" w14:paraId="71AC923A" w14:textId="77777777" w:rsidTr="006463DD">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7D28106" w14:textId="77777777" w:rsidR="00C750BE" w:rsidRPr="00B57B0B" w:rsidRDefault="00C750BE" w:rsidP="006463DD">
                  <w:pPr>
                    <w:jc w:val="right"/>
                    <w:rPr>
                      <w:rFonts w:ascii="Times New Roman" w:eastAsia="Times New Roman" w:hAnsi="Times New Roman" w:cs="Times New Roman"/>
                      <w:sz w:val="22"/>
                      <w:szCs w:val="22"/>
                      <w:lang w:val="en-GB"/>
                    </w:rPr>
                  </w:pPr>
                </w:p>
              </w:tc>
            </w:tr>
            <w:tr w:rsidR="00C750BE" w:rsidRPr="00B57B0B" w14:paraId="3E67F6B2" w14:textId="77777777" w:rsidTr="006463DD">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472AD1D" w14:textId="77777777" w:rsidR="00C750BE" w:rsidRPr="00B57B0B" w:rsidRDefault="00C750BE" w:rsidP="006463DD">
                  <w:pPr>
                    <w:jc w:val="right"/>
                    <w:rPr>
                      <w:rFonts w:ascii="Times New Roman" w:eastAsia="Times New Roman" w:hAnsi="Times New Roman" w:cs="Times New Roman"/>
                      <w:sz w:val="22"/>
                      <w:szCs w:val="22"/>
                      <w:lang w:val="en-GB"/>
                    </w:rPr>
                  </w:pPr>
                </w:p>
              </w:tc>
            </w:tr>
          </w:tbl>
          <w:p w14:paraId="356FD73E" w14:textId="77777777" w:rsidR="00C750BE" w:rsidRPr="00B57B0B" w:rsidRDefault="00C750BE" w:rsidP="006463DD">
            <w:pPr>
              <w:rPr>
                <w:rFonts w:ascii="Times New Roman" w:hAnsi="Times New Roman" w:cs="Times New Roman"/>
              </w:rPr>
            </w:pPr>
          </w:p>
        </w:tc>
        <w:tc>
          <w:tcPr>
            <w:tcW w:w="3383" w:type="dxa"/>
            <w:gridSpan w:val="4"/>
          </w:tcPr>
          <w:p w14:paraId="1EA1316E" w14:textId="77777777" w:rsidR="00C750BE" w:rsidRPr="00B57B0B" w:rsidRDefault="00C750BE" w:rsidP="006463DD">
            <w:pPr>
              <w:rPr>
                <w:rFonts w:ascii="Times New Roman" w:hAnsi="Times New Roman" w:cs="Times New Roman"/>
              </w:rPr>
            </w:pPr>
            <w:r w:rsidRPr="00B57B0B">
              <w:rPr>
                <w:rFonts w:ascii="Times New Roman" w:hAnsi="Times New Roman" w:cs="Times New Roman"/>
                <w:noProof/>
              </w:rPr>
              <mc:AlternateContent>
                <mc:Choice Requires="wps">
                  <w:drawing>
                    <wp:anchor distT="0" distB="0" distL="114300" distR="114300" simplePos="0" relativeHeight="251751424" behindDoc="0" locked="0" layoutInCell="1" allowOverlap="1" wp14:anchorId="6D1F7322" wp14:editId="6A90CD58">
                      <wp:simplePos x="0" y="0"/>
                      <wp:positionH relativeFrom="column">
                        <wp:posOffset>7620</wp:posOffset>
                      </wp:positionH>
                      <wp:positionV relativeFrom="paragraph">
                        <wp:posOffset>48895</wp:posOffset>
                      </wp:positionV>
                      <wp:extent cx="1628140" cy="162560"/>
                      <wp:effectExtent l="0" t="0" r="22860" b="15240"/>
                      <wp:wrapThrough wrapText="bothSides">
                        <wp:wrapPolygon edited="0">
                          <wp:start x="17523" y="0"/>
                          <wp:lineTo x="10783" y="3375"/>
                          <wp:lineTo x="0" y="13500"/>
                          <wp:lineTo x="0" y="20250"/>
                          <wp:lineTo x="21566" y="20250"/>
                          <wp:lineTo x="21566" y="0"/>
                          <wp:lineTo x="17523" y="0"/>
                        </wp:wrapPolygon>
                      </wp:wrapThrough>
                      <wp:docPr id="79" name="Right Triangle 79"/>
                      <wp:cNvGraphicFramePr/>
                      <a:graphic xmlns:a="http://schemas.openxmlformats.org/drawingml/2006/main">
                        <a:graphicData uri="http://schemas.microsoft.com/office/word/2010/wordprocessingShape">
                          <wps:wsp>
                            <wps:cNvSpPr/>
                            <wps:spPr>
                              <a:xfrm flipH="1">
                                <a:off x="0" y="0"/>
                                <a:ext cx="1628140" cy="162560"/>
                              </a:xfrm>
                              <a:prstGeom prst="rtTriangle">
                                <a:avLst/>
                              </a:prstGeom>
                              <a:ln w="12700" cmpd="sng">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Triangle 79" o:spid="_x0000_s1026" type="#_x0000_t6" style="position:absolute;margin-left:.6pt;margin-top:3.85pt;width:128.2pt;height:12.8pt;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" fillcolor="white [3201]" strokecolor="black [3213]" strokeweight="1pt">
                      <w10:wrap type="through"/>
                    </v:shape>
                  </w:pict>
                </mc:Fallback>
              </mc:AlternateContent>
            </w:r>
          </w:p>
        </w:tc>
      </w:tr>
      <w:tr w:rsidR="00C750BE" w:rsidRPr="00B57B0B" w14:paraId="37154D81" w14:textId="77777777" w:rsidTr="006463DD">
        <w:tc>
          <w:tcPr>
            <w:tcW w:w="1951" w:type="dxa"/>
          </w:tcPr>
          <w:p w14:paraId="6671063A" w14:textId="77777777" w:rsidR="00C750BE" w:rsidRPr="00B57B0B" w:rsidRDefault="00C750BE" w:rsidP="006463DD">
            <w:pPr>
              <w:jc w:val="both"/>
              <w:rPr>
                <w:rFonts w:ascii="Times New Roman" w:hAnsi="Times New Roman" w:cs="Times New Roman"/>
                <w:b/>
              </w:rPr>
            </w:pPr>
            <w:r w:rsidRPr="00B57B0B">
              <w:rPr>
                <w:rFonts w:ascii="Times New Roman" w:hAnsi="Times New Roman" w:cs="Times New Roman"/>
                <w:b/>
              </w:rPr>
              <w:t>Protein synthesis inhibitors</w:t>
            </w:r>
          </w:p>
        </w:tc>
        <w:tc>
          <w:tcPr>
            <w:tcW w:w="2727" w:type="dxa"/>
            <w:gridSpan w:val="4"/>
          </w:tcPr>
          <w:p w14:paraId="1908DAB4" w14:textId="77777777" w:rsidR="00C750BE" w:rsidRPr="00B57B0B" w:rsidRDefault="00C750BE" w:rsidP="006463DD">
            <w:pPr>
              <w:jc w:val="center"/>
              <w:rPr>
                <w:rFonts w:ascii="Times New Roman" w:hAnsi="Times New Roman" w:cs="Times New Roman"/>
                <w:vertAlign w:val="subscript"/>
              </w:rPr>
            </w:pPr>
            <w:r w:rsidRPr="00B57B0B">
              <w:rPr>
                <w:rFonts w:ascii="Times New Roman" w:hAnsi="Times New Roman" w:cs="Times New Roman"/>
              </w:rPr>
              <w:t>OD</w:t>
            </w:r>
            <w:r w:rsidRPr="00B57B0B">
              <w:rPr>
                <w:rFonts w:ascii="Times New Roman" w:hAnsi="Times New Roman" w:cs="Times New Roman"/>
                <w:vertAlign w:val="subscript"/>
              </w:rPr>
              <w:t>600</w:t>
            </w:r>
          </w:p>
        </w:tc>
        <w:tc>
          <w:tcPr>
            <w:tcW w:w="3383" w:type="dxa"/>
            <w:gridSpan w:val="4"/>
          </w:tcPr>
          <w:p w14:paraId="03BAF9FF" w14:textId="77777777" w:rsidR="00C750BE" w:rsidRPr="00B57B0B" w:rsidRDefault="00C750BE" w:rsidP="006463DD">
            <w:pPr>
              <w:jc w:val="center"/>
              <w:rPr>
                <w:rFonts w:ascii="Times New Roman" w:hAnsi="Times New Roman" w:cs="Times New Roman"/>
              </w:rPr>
            </w:pPr>
            <w:r w:rsidRPr="00B57B0B">
              <w:rPr>
                <w:rFonts w:ascii="Times New Roman" w:hAnsi="Times New Roman" w:cs="Times New Roman"/>
              </w:rPr>
              <w:t>OD</w:t>
            </w:r>
            <w:r w:rsidRPr="00B57B0B">
              <w:rPr>
                <w:rFonts w:ascii="Times New Roman" w:hAnsi="Times New Roman" w:cs="Times New Roman"/>
                <w:vertAlign w:val="subscript"/>
              </w:rPr>
              <w:t>600</w:t>
            </w:r>
          </w:p>
        </w:tc>
      </w:tr>
      <w:tr w:rsidR="00C750BE" w:rsidRPr="00B57B0B" w14:paraId="640B8A2D" w14:textId="77777777" w:rsidTr="006463DD">
        <w:tc>
          <w:tcPr>
            <w:tcW w:w="1951" w:type="dxa"/>
          </w:tcPr>
          <w:p w14:paraId="474B2B99" w14:textId="77777777" w:rsidR="00C750BE" w:rsidRPr="00B57B0B" w:rsidRDefault="00C750BE" w:rsidP="006463DD">
            <w:pPr>
              <w:jc w:val="both"/>
              <w:rPr>
                <w:rFonts w:ascii="Times New Roman" w:hAnsi="Times New Roman" w:cs="Times New Roman"/>
              </w:rPr>
            </w:pPr>
            <w:r w:rsidRPr="00B57B0B">
              <w:rPr>
                <w:rFonts w:ascii="Times New Roman" w:hAnsi="Times New Roman" w:cs="Times New Roman"/>
              </w:rPr>
              <w:t>Demeclocycline</w:t>
            </w:r>
          </w:p>
        </w:tc>
        <w:tc>
          <w:tcPr>
            <w:tcW w:w="705" w:type="dxa"/>
          </w:tcPr>
          <w:p w14:paraId="29D46F57"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1.67</w:t>
            </w:r>
          </w:p>
        </w:tc>
        <w:tc>
          <w:tcPr>
            <w:tcW w:w="711" w:type="dxa"/>
          </w:tcPr>
          <w:p w14:paraId="55C01F84" w14:textId="77777777" w:rsidR="00C750BE" w:rsidRPr="00B57B0B" w:rsidRDefault="00C750BE" w:rsidP="006463DD">
            <w:pPr>
              <w:rPr>
                <w:rFonts w:ascii="Times New Roman" w:hAnsi="Times New Roman" w:cs="Times New Roman"/>
              </w:rPr>
            </w:pPr>
            <w:r>
              <w:rPr>
                <w:rFonts w:ascii="Times New Roman" w:hAnsi="Times New Roman" w:cs="Times New Roman"/>
              </w:rPr>
              <w:t>1.32</w:t>
            </w:r>
          </w:p>
        </w:tc>
        <w:tc>
          <w:tcPr>
            <w:tcW w:w="602" w:type="dxa"/>
          </w:tcPr>
          <w:p w14:paraId="4685ECA9" w14:textId="77777777" w:rsidR="00C750BE" w:rsidRPr="00B57B0B" w:rsidRDefault="00C750BE" w:rsidP="006463DD">
            <w:pPr>
              <w:rPr>
                <w:rFonts w:ascii="Times New Roman" w:hAnsi="Times New Roman" w:cs="Times New Roman"/>
              </w:rPr>
            </w:pPr>
            <w:r>
              <w:rPr>
                <w:rFonts w:ascii="Times New Roman" w:hAnsi="Times New Roman" w:cs="Times New Roman"/>
              </w:rPr>
              <w:t>0.60</w:t>
            </w:r>
          </w:p>
        </w:tc>
        <w:tc>
          <w:tcPr>
            <w:tcW w:w="709" w:type="dxa"/>
          </w:tcPr>
          <w:p w14:paraId="1AD4E3D7" w14:textId="77777777" w:rsidR="00C750BE" w:rsidRPr="00B57B0B" w:rsidRDefault="00C750BE" w:rsidP="006463DD">
            <w:pPr>
              <w:rPr>
                <w:rFonts w:ascii="Times New Roman" w:hAnsi="Times New Roman" w:cs="Times New Roman"/>
              </w:rPr>
            </w:pPr>
            <w:r>
              <w:rPr>
                <w:rFonts w:ascii="Times New Roman" w:hAnsi="Times New Roman" w:cs="Times New Roman"/>
              </w:rPr>
              <w:t>0.45</w:t>
            </w:r>
          </w:p>
        </w:tc>
        <w:tc>
          <w:tcPr>
            <w:tcW w:w="867" w:type="dxa"/>
          </w:tcPr>
          <w:p w14:paraId="74357DC7" w14:textId="77777777" w:rsidR="00C750BE" w:rsidRPr="00B57B0B" w:rsidRDefault="00C750BE" w:rsidP="006463DD">
            <w:pPr>
              <w:rPr>
                <w:rFonts w:ascii="Times New Roman" w:hAnsi="Times New Roman" w:cs="Times New Roman"/>
              </w:rPr>
            </w:pPr>
            <w:r>
              <w:rPr>
                <w:rFonts w:ascii="Times New Roman" w:hAnsi="Times New Roman" w:cs="Times New Roman"/>
              </w:rPr>
              <w:t>1.57</w:t>
            </w:r>
          </w:p>
        </w:tc>
        <w:tc>
          <w:tcPr>
            <w:tcW w:w="886" w:type="dxa"/>
          </w:tcPr>
          <w:p w14:paraId="432730DB" w14:textId="77777777" w:rsidR="00C750BE" w:rsidRPr="00B57B0B" w:rsidRDefault="00C750BE" w:rsidP="006463DD">
            <w:pPr>
              <w:rPr>
                <w:rFonts w:ascii="Times New Roman" w:hAnsi="Times New Roman" w:cs="Times New Roman"/>
              </w:rPr>
            </w:pPr>
            <w:r>
              <w:rPr>
                <w:rFonts w:ascii="Times New Roman" w:hAnsi="Times New Roman" w:cs="Times New Roman"/>
              </w:rPr>
              <w:t>0.87</w:t>
            </w:r>
            <w:r w:rsidRPr="00B57B0B">
              <w:rPr>
                <w:rFonts w:ascii="Times New Roman" w:hAnsi="Times New Roman" w:cs="Times New Roman"/>
              </w:rPr>
              <w:t>*</w:t>
            </w:r>
          </w:p>
        </w:tc>
        <w:tc>
          <w:tcPr>
            <w:tcW w:w="821" w:type="dxa"/>
          </w:tcPr>
          <w:p w14:paraId="518A1B3F"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0.40</w:t>
            </w:r>
          </w:p>
        </w:tc>
        <w:tc>
          <w:tcPr>
            <w:tcW w:w="809" w:type="dxa"/>
          </w:tcPr>
          <w:p w14:paraId="3A4429FC" w14:textId="77777777" w:rsidR="00C750BE" w:rsidRPr="00B57B0B" w:rsidRDefault="00C750BE" w:rsidP="006463DD">
            <w:pPr>
              <w:rPr>
                <w:rFonts w:ascii="Times New Roman" w:hAnsi="Times New Roman" w:cs="Times New Roman"/>
              </w:rPr>
            </w:pPr>
            <w:r>
              <w:rPr>
                <w:rFonts w:ascii="Times New Roman" w:hAnsi="Times New Roman" w:cs="Times New Roman"/>
              </w:rPr>
              <w:t>0.33</w:t>
            </w:r>
          </w:p>
        </w:tc>
      </w:tr>
      <w:tr w:rsidR="00C750BE" w:rsidRPr="00B57B0B" w14:paraId="6EC3E714" w14:textId="77777777" w:rsidTr="006463DD">
        <w:tc>
          <w:tcPr>
            <w:tcW w:w="1951" w:type="dxa"/>
          </w:tcPr>
          <w:p w14:paraId="29C0D430" w14:textId="77777777" w:rsidR="00C750BE" w:rsidRPr="00B57B0B" w:rsidRDefault="00C750BE" w:rsidP="006463DD">
            <w:pPr>
              <w:jc w:val="both"/>
              <w:rPr>
                <w:rFonts w:ascii="Times New Roman" w:hAnsi="Times New Roman" w:cs="Times New Roman"/>
              </w:rPr>
            </w:pPr>
            <w:r w:rsidRPr="00B57B0B">
              <w:rPr>
                <w:rFonts w:ascii="Times New Roman" w:hAnsi="Times New Roman" w:cs="Times New Roman"/>
              </w:rPr>
              <w:t xml:space="preserve">Tylosin </w:t>
            </w:r>
          </w:p>
        </w:tc>
        <w:tc>
          <w:tcPr>
            <w:tcW w:w="705" w:type="dxa"/>
          </w:tcPr>
          <w:p w14:paraId="6599083B"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2.05</w:t>
            </w:r>
          </w:p>
        </w:tc>
        <w:tc>
          <w:tcPr>
            <w:tcW w:w="711" w:type="dxa"/>
          </w:tcPr>
          <w:p w14:paraId="3ADDB49F" w14:textId="77777777" w:rsidR="00C750BE" w:rsidRPr="00B57B0B" w:rsidRDefault="00C750BE" w:rsidP="006463DD">
            <w:pPr>
              <w:rPr>
                <w:rFonts w:ascii="Times New Roman" w:hAnsi="Times New Roman" w:cs="Times New Roman"/>
              </w:rPr>
            </w:pPr>
            <w:r>
              <w:rPr>
                <w:rFonts w:ascii="Times New Roman" w:hAnsi="Times New Roman" w:cs="Times New Roman"/>
              </w:rPr>
              <w:t>1.81</w:t>
            </w:r>
          </w:p>
        </w:tc>
        <w:tc>
          <w:tcPr>
            <w:tcW w:w="602" w:type="dxa"/>
          </w:tcPr>
          <w:p w14:paraId="666714E5" w14:textId="77777777" w:rsidR="00C750BE" w:rsidRPr="00B57B0B" w:rsidRDefault="00C750BE" w:rsidP="006463DD">
            <w:pPr>
              <w:rPr>
                <w:rFonts w:ascii="Times New Roman" w:hAnsi="Times New Roman" w:cs="Times New Roman"/>
              </w:rPr>
            </w:pPr>
            <w:r>
              <w:rPr>
                <w:rFonts w:ascii="Times New Roman" w:hAnsi="Times New Roman" w:cs="Times New Roman"/>
              </w:rPr>
              <w:t>1.58</w:t>
            </w:r>
          </w:p>
        </w:tc>
        <w:tc>
          <w:tcPr>
            <w:tcW w:w="709" w:type="dxa"/>
          </w:tcPr>
          <w:p w14:paraId="1B998CEE" w14:textId="77777777" w:rsidR="00C750BE" w:rsidRPr="00B57B0B" w:rsidRDefault="00C750BE" w:rsidP="006463DD">
            <w:pPr>
              <w:rPr>
                <w:rFonts w:ascii="Times New Roman" w:hAnsi="Times New Roman" w:cs="Times New Roman"/>
              </w:rPr>
            </w:pPr>
            <w:r>
              <w:rPr>
                <w:rFonts w:ascii="Times New Roman" w:hAnsi="Times New Roman" w:cs="Times New Roman"/>
              </w:rPr>
              <w:t>1.02</w:t>
            </w:r>
          </w:p>
        </w:tc>
        <w:tc>
          <w:tcPr>
            <w:tcW w:w="867" w:type="dxa"/>
          </w:tcPr>
          <w:p w14:paraId="6CC043FA"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1.77</w:t>
            </w:r>
          </w:p>
        </w:tc>
        <w:tc>
          <w:tcPr>
            <w:tcW w:w="886" w:type="dxa"/>
          </w:tcPr>
          <w:p w14:paraId="26FCAC88"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1.63</w:t>
            </w:r>
          </w:p>
        </w:tc>
        <w:tc>
          <w:tcPr>
            <w:tcW w:w="821" w:type="dxa"/>
          </w:tcPr>
          <w:p w14:paraId="4673A7A9"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1.20</w:t>
            </w:r>
          </w:p>
        </w:tc>
        <w:tc>
          <w:tcPr>
            <w:tcW w:w="809" w:type="dxa"/>
          </w:tcPr>
          <w:p w14:paraId="5DF3D875"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0.50*</w:t>
            </w:r>
          </w:p>
        </w:tc>
      </w:tr>
      <w:tr w:rsidR="00C750BE" w:rsidRPr="00B57B0B" w14:paraId="0AD5BA5D" w14:textId="77777777" w:rsidTr="006463DD">
        <w:tc>
          <w:tcPr>
            <w:tcW w:w="1951" w:type="dxa"/>
          </w:tcPr>
          <w:p w14:paraId="6C84DDA7" w14:textId="77777777" w:rsidR="00C750BE" w:rsidRPr="00B57B0B" w:rsidRDefault="00C750BE" w:rsidP="006463DD">
            <w:pPr>
              <w:jc w:val="both"/>
              <w:rPr>
                <w:rFonts w:ascii="Times New Roman" w:hAnsi="Times New Roman" w:cs="Times New Roman"/>
              </w:rPr>
            </w:pPr>
            <w:r w:rsidRPr="00B57B0B">
              <w:rPr>
                <w:rFonts w:ascii="Times New Roman" w:hAnsi="Times New Roman" w:cs="Times New Roman"/>
              </w:rPr>
              <w:t xml:space="preserve">Doxycycline </w:t>
            </w:r>
          </w:p>
        </w:tc>
        <w:tc>
          <w:tcPr>
            <w:tcW w:w="705" w:type="dxa"/>
          </w:tcPr>
          <w:p w14:paraId="40384561"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1.84</w:t>
            </w:r>
          </w:p>
        </w:tc>
        <w:tc>
          <w:tcPr>
            <w:tcW w:w="711" w:type="dxa"/>
          </w:tcPr>
          <w:p w14:paraId="49CA81DD" w14:textId="77777777" w:rsidR="00C750BE" w:rsidRPr="00B57B0B" w:rsidRDefault="00C750BE" w:rsidP="006463DD">
            <w:pPr>
              <w:rPr>
                <w:rFonts w:ascii="Times New Roman" w:hAnsi="Times New Roman" w:cs="Times New Roman"/>
              </w:rPr>
            </w:pPr>
            <w:r>
              <w:rPr>
                <w:rFonts w:ascii="Times New Roman" w:hAnsi="Times New Roman" w:cs="Times New Roman"/>
              </w:rPr>
              <w:t>1.70</w:t>
            </w:r>
          </w:p>
        </w:tc>
        <w:tc>
          <w:tcPr>
            <w:tcW w:w="602" w:type="dxa"/>
          </w:tcPr>
          <w:p w14:paraId="78E4DD23" w14:textId="77777777" w:rsidR="00C750BE" w:rsidRPr="00B57B0B" w:rsidRDefault="00C750BE" w:rsidP="006463DD">
            <w:pPr>
              <w:rPr>
                <w:rFonts w:ascii="Times New Roman" w:hAnsi="Times New Roman" w:cs="Times New Roman"/>
              </w:rPr>
            </w:pPr>
            <w:r>
              <w:rPr>
                <w:rFonts w:ascii="Times New Roman" w:hAnsi="Times New Roman" w:cs="Times New Roman"/>
              </w:rPr>
              <w:t>1.25</w:t>
            </w:r>
          </w:p>
        </w:tc>
        <w:tc>
          <w:tcPr>
            <w:tcW w:w="709" w:type="dxa"/>
          </w:tcPr>
          <w:p w14:paraId="7F049075"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0</w:t>
            </w:r>
            <w:r>
              <w:rPr>
                <w:rFonts w:ascii="Times New Roman" w:hAnsi="Times New Roman" w:cs="Times New Roman"/>
              </w:rPr>
              <w:t>.48</w:t>
            </w:r>
          </w:p>
        </w:tc>
        <w:tc>
          <w:tcPr>
            <w:tcW w:w="867" w:type="dxa"/>
          </w:tcPr>
          <w:p w14:paraId="6D26C55F"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1.90</w:t>
            </w:r>
          </w:p>
        </w:tc>
        <w:tc>
          <w:tcPr>
            <w:tcW w:w="886" w:type="dxa"/>
          </w:tcPr>
          <w:p w14:paraId="036ECADF"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1.42</w:t>
            </w:r>
          </w:p>
        </w:tc>
        <w:tc>
          <w:tcPr>
            <w:tcW w:w="821" w:type="dxa"/>
          </w:tcPr>
          <w:p w14:paraId="4C697C24"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0.66</w:t>
            </w:r>
          </w:p>
        </w:tc>
        <w:tc>
          <w:tcPr>
            <w:tcW w:w="809" w:type="dxa"/>
          </w:tcPr>
          <w:p w14:paraId="05CC5496"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0.43</w:t>
            </w:r>
          </w:p>
        </w:tc>
      </w:tr>
      <w:tr w:rsidR="00C750BE" w:rsidRPr="00B57B0B" w14:paraId="433AF272" w14:textId="77777777" w:rsidTr="006463DD">
        <w:tc>
          <w:tcPr>
            <w:tcW w:w="1951" w:type="dxa"/>
          </w:tcPr>
          <w:p w14:paraId="445B3A48" w14:textId="77777777" w:rsidR="00C750BE" w:rsidRPr="00B57B0B" w:rsidRDefault="00C750BE" w:rsidP="006463DD">
            <w:pPr>
              <w:jc w:val="both"/>
              <w:rPr>
                <w:rFonts w:ascii="Times New Roman" w:hAnsi="Times New Roman" w:cs="Times New Roman"/>
              </w:rPr>
            </w:pPr>
            <w:r w:rsidRPr="00B57B0B">
              <w:rPr>
                <w:rFonts w:ascii="Times New Roman" w:hAnsi="Times New Roman" w:cs="Times New Roman"/>
              </w:rPr>
              <w:t>Chloramphenicol</w:t>
            </w:r>
          </w:p>
        </w:tc>
        <w:tc>
          <w:tcPr>
            <w:tcW w:w="705" w:type="dxa"/>
          </w:tcPr>
          <w:p w14:paraId="7AD7B458"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1.74</w:t>
            </w:r>
          </w:p>
        </w:tc>
        <w:tc>
          <w:tcPr>
            <w:tcW w:w="711" w:type="dxa"/>
          </w:tcPr>
          <w:p w14:paraId="402E8C27" w14:textId="77777777" w:rsidR="00C750BE" w:rsidRPr="00B57B0B" w:rsidRDefault="00C750BE" w:rsidP="006463DD">
            <w:pPr>
              <w:rPr>
                <w:rFonts w:ascii="Times New Roman" w:hAnsi="Times New Roman" w:cs="Times New Roman"/>
              </w:rPr>
            </w:pPr>
            <w:r>
              <w:rPr>
                <w:rFonts w:ascii="Times New Roman" w:hAnsi="Times New Roman" w:cs="Times New Roman"/>
              </w:rPr>
              <w:t>1.54</w:t>
            </w:r>
          </w:p>
        </w:tc>
        <w:tc>
          <w:tcPr>
            <w:tcW w:w="602" w:type="dxa"/>
          </w:tcPr>
          <w:p w14:paraId="54C39B7E" w14:textId="77777777" w:rsidR="00C750BE" w:rsidRPr="00B57B0B" w:rsidRDefault="00C750BE" w:rsidP="006463DD">
            <w:pPr>
              <w:rPr>
                <w:rFonts w:ascii="Times New Roman" w:hAnsi="Times New Roman" w:cs="Times New Roman"/>
              </w:rPr>
            </w:pPr>
            <w:r>
              <w:rPr>
                <w:rFonts w:ascii="Times New Roman" w:hAnsi="Times New Roman" w:cs="Times New Roman"/>
              </w:rPr>
              <w:t>0.66</w:t>
            </w:r>
          </w:p>
        </w:tc>
        <w:tc>
          <w:tcPr>
            <w:tcW w:w="709" w:type="dxa"/>
          </w:tcPr>
          <w:p w14:paraId="6F311D1E" w14:textId="77777777" w:rsidR="00C750BE" w:rsidRPr="00B57B0B" w:rsidRDefault="00C750BE" w:rsidP="006463DD">
            <w:pPr>
              <w:rPr>
                <w:rFonts w:ascii="Times New Roman" w:hAnsi="Times New Roman" w:cs="Times New Roman"/>
              </w:rPr>
            </w:pPr>
            <w:r>
              <w:rPr>
                <w:rFonts w:ascii="Times New Roman" w:hAnsi="Times New Roman" w:cs="Times New Roman"/>
              </w:rPr>
              <w:t>0.41</w:t>
            </w:r>
          </w:p>
        </w:tc>
        <w:tc>
          <w:tcPr>
            <w:tcW w:w="867" w:type="dxa"/>
          </w:tcPr>
          <w:p w14:paraId="4A36FAC3" w14:textId="77777777" w:rsidR="00C750BE" w:rsidRPr="00B57B0B" w:rsidRDefault="00C750BE" w:rsidP="006463DD">
            <w:pPr>
              <w:rPr>
                <w:rFonts w:ascii="Times New Roman" w:hAnsi="Times New Roman" w:cs="Times New Roman"/>
              </w:rPr>
            </w:pPr>
            <w:r>
              <w:rPr>
                <w:rFonts w:ascii="Times New Roman" w:hAnsi="Times New Roman" w:cs="Times New Roman"/>
              </w:rPr>
              <w:t>1.52</w:t>
            </w:r>
          </w:p>
        </w:tc>
        <w:tc>
          <w:tcPr>
            <w:tcW w:w="886" w:type="dxa"/>
          </w:tcPr>
          <w:p w14:paraId="3A3EF636" w14:textId="77777777" w:rsidR="00C750BE" w:rsidRPr="00B57B0B" w:rsidRDefault="00C750BE" w:rsidP="006463DD">
            <w:pPr>
              <w:rPr>
                <w:rFonts w:ascii="Times New Roman" w:hAnsi="Times New Roman" w:cs="Times New Roman"/>
              </w:rPr>
            </w:pPr>
            <w:r>
              <w:rPr>
                <w:rFonts w:ascii="Times New Roman" w:hAnsi="Times New Roman" w:cs="Times New Roman"/>
              </w:rPr>
              <w:t>0.79</w:t>
            </w:r>
            <w:r w:rsidRPr="00B57B0B">
              <w:rPr>
                <w:rFonts w:ascii="Times New Roman" w:hAnsi="Times New Roman" w:cs="Times New Roman"/>
              </w:rPr>
              <w:t>*</w:t>
            </w:r>
          </w:p>
        </w:tc>
        <w:tc>
          <w:tcPr>
            <w:tcW w:w="821" w:type="dxa"/>
          </w:tcPr>
          <w:p w14:paraId="1C785A9F" w14:textId="77777777" w:rsidR="00C750BE" w:rsidRPr="00B57B0B" w:rsidRDefault="00C750BE" w:rsidP="006463DD">
            <w:pPr>
              <w:rPr>
                <w:rFonts w:ascii="Times New Roman" w:hAnsi="Times New Roman" w:cs="Times New Roman"/>
              </w:rPr>
            </w:pPr>
            <w:r>
              <w:rPr>
                <w:rFonts w:ascii="Times New Roman" w:hAnsi="Times New Roman" w:cs="Times New Roman"/>
              </w:rPr>
              <w:t>0.40</w:t>
            </w:r>
          </w:p>
        </w:tc>
        <w:tc>
          <w:tcPr>
            <w:tcW w:w="809" w:type="dxa"/>
          </w:tcPr>
          <w:p w14:paraId="503959E8" w14:textId="77777777" w:rsidR="00C750BE" w:rsidRPr="00B57B0B" w:rsidRDefault="00C750BE" w:rsidP="006463DD">
            <w:pPr>
              <w:rPr>
                <w:rFonts w:ascii="Times New Roman" w:hAnsi="Times New Roman" w:cs="Times New Roman"/>
              </w:rPr>
            </w:pPr>
            <w:r>
              <w:rPr>
                <w:rFonts w:ascii="Times New Roman" w:hAnsi="Times New Roman" w:cs="Times New Roman"/>
              </w:rPr>
              <w:t>0.32</w:t>
            </w:r>
          </w:p>
        </w:tc>
      </w:tr>
      <w:tr w:rsidR="00C750BE" w:rsidRPr="00B57B0B" w14:paraId="0D086707" w14:textId="77777777" w:rsidTr="006463DD">
        <w:trPr>
          <w:trHeight w:val="345"/>
        </w:trPr>
        <w:tc>
          <w:tcPr>
            <w:tcW w:w="1951" w:type="dxa"/>
          </w:tcPr>
          <w:p w14:paraId="4773DF19" w14:textId="77777777" w:rsidR="00C750BE" w:rsidRPr="00B57B0B" w:rsidRDefault="00C750BE" w:rsidP="006463DD">
            <w:pPr>
              <w:jc w:val="both"/>
              <w:rPr>
                <w:rFonts w:ascii="Times New Roman" w:hAnsi="Times New Roman" w:cs="Times New Roman"/>
              </w:rPr>
            </w:pPr>
            <w:r w:rsidRPr="00B57B0B">
              <w:rPr>
                <w:rFonts w:ascii="Times New Roman" w:hAnsi="Times New Roman" w:cs="Times New Roman"/>
              </w:rPr>
              <w:t xml:space="preserve">Lincomycin </w:t>
            </w:r>
          </w:p>
        </w:tc>
        <w:tc>
          <w:tcPr>
            <w:tcW w:w="705" w:type="dxa"/>
          </w:tcPr>
          <w:p w14:paraId="43429A33" w14:textId="77777777" w:rsidR="00C750BE" w:rsidRPr="00B57B0B" w:rsidRDefault="00C750BE" w:rsidP="006463DD">
            <w:pPr>
              <w:rPr>
                <w:rFonts w:ascii="Times New Roman" w:hAnsi="Times New Roman" w:cs="Times New Roman"/>
              </w:rPr>
            </w:pPr>
            <w:r>
              <w:rPr>
                <w:rFonts w:ascii="Times New Roman" w:hAnsi="Times New Roman" w:cs="Times New Roman"/>
              </w:rPr>
              <w:t>1.78</w:t>
            </w:r>
          </w:p>
        </w:tc>
        <w:tc>
          <w:tcPr>
            <w:tcW w:w="711" w:type="dxa"/>
          </w:tcPr>
          <w:p w14:paraId="6D226161" w14:textId="77777777" w:rsidR="00C750BE" w:rsidRPr="00B57B0B" w:rsidRDefault="00C750BE" w:rsidP="006463DD">
            <w:pPr>
              <w:rPr>
                <w:rFonts w:ascii="Times New Roman" w:hAnsi="Times New Roman" w:cs="Times New Roman"/>
              </w:rPr>
            </w:pPr>
            <w:r>
              <w:rPr>
                <w:rFonts w:ascii="Times New Roman" w:hAnsi="Times New Roman" w:cs="Times New Roman"/>
              </w:rPr>
              <w:t>1.57</w:t>
            </w:r>
          </w:p>
        </w:tc>
        <w:tc>
          <w:tcPr>
            <w:tcW w:w="602" w:type="dxa"/>
          </w:tcPr>
          <w:p w14:paraId="5AFEB1AF" w14:textId="77777777" w:rsidR="00C750BE" w:rsidRPr="00B57B0B" w:rsidRDefault="00C750BE" w:rsidP="006463DD">
            <w:pPr>
              <w:rPr>
                <w:rFonts w:ascii="Times New Roman" w:hAnsi="Times New Roman" w:cs="Times New Roman"/>
              </w:rPr>
            </w:pPr>
            <w:r>
              <w:rPr>
                <w:rFonts w:ascii="Times New Roman" w:hAnsi="Times New Roman" w:cs="Times New Roman"/>
              </w:rPr>
              <w:t>1.21</w:t>
            </w:r>
          </w:p>
        </w:tc>
        <w:tc>
          <w:tcPr>
            <w:tcW w:w="709" w:type="dxa"/>
          </w:tcPr>
          <w:p w14:paraId="77F372B1" w14:textId="77777777" w:rsidR="00C750BE" w:rsidRPr="00B57B0B" w:rsidRDefault="00C750BE" w:rsidP="006463DD">
            <w:pPr>
              <w:rPr>
                <w:rFonts w:ascii="Times New Roman" w:hAnsi="Times New Roman" w:cs="Times New Roman"/>
              </w:rPr>
            </w:pPr>
            <w:r>
              <w:rPr>
                <w:rFonts w:ascii="Times New Roman" w:hAnsi="Times New Roman" w:cs="Times New Roman"/>
              </w:rPr>
              <w:t>0.74</w:t>
            </w:r>
          </w:p>
          <w:p w14:paraId="5183F4A0" w14:textId="77777777" w:rsidR="00C750BE" w:rsidRPr="00B57B0B" w:rsidRDefault="00C750BE" w:rsidP="006463DD">
            <w:pPr>
              <w:rPr>
                <w:rFonts w:ascii="Times New Roman" w:hAnsi="Times New Roman" w:cs="Times New Roman"/>
              </w:rPr>
            </w:pPr>
          </w:p>
        </w:tc>
        <w:tc>
          <w:tcPr>
            <w:tcW w:w="867" w:type="dxa"/>
          </w:tcPr>
          <w:p w14:paraId="4E4C6F92" w14:textId="77777777" w:rsidR="00C750BE" w:rsidRPr="00B57B0B" w:rsidRDefault="00C750BE" w:rsidP="006463DD">
            <w:pPr>
              <w:rPr>
                <w:rFonts w:ascii="Times New Roman" w:hAnsi="Times New Roman" w:cs="Times New Roman"/>
              </w:rPr>
            </w:pPr>
            <w:r>
              <w:rPr>
                <w:rFonts w:ascii="Times New Roman" w:hAnsi="Times New Roman" w:cs="Times New Roman"/>
              </w:rPr>
              <w:t>1.68</w:t>
            </w:r>
          </w:p>
        </w:tc>
        <w:tc>
          <w:tcPr>
            <w:tcW w:w="886" w:type="dxa"/>
          </w:tcPr>
          <w:p w14:paraId="65611EE3" w14:textId="77777777" w:rsidR="00C750BE" w:rsidRPr="00B57B0B" w:rsidRDefault="00C750BE" w:rsidP="006463DD">
            <w:pPr>
              <w:rPr>
                <w:rFonts w:ascii="Times New Roman" w:hAnsi="Times New Roman" w:cs="Times New Roman"/>
              </w:rPr>
            </w:pPr>
            <w:r>
              <w:rPr>
                <w:rFonts w:ascii="Times New Roman" w:hAnsi="Times New Roman" w:cs="Times New Roman"/>
              </w:rPr>
              <w:t>1.36</w:t>
            </w:r>
            <w:r w:rsidRPr="00B57B0B">
              <w:rPr>
                <w:rFonts w:ascii="Times New Roman" w:hAnsi="Times New Roman" w:cs="Times New Roman"/>
              </w:rPr>
              <w:t>*</w:t>
            </w:r>
          </w:p>
        </w:tc>
        <w:tc>
          <w:tcPr>
            <w:tcW w:w="821" w:type="dxa"/>
          </w:tcPr>
          <w:p w14:paraId="59EAC50D" w14:textId="77777777" w:rsidR="00C750BE" w:rsidRPr="00B57B0B" w:rsidRDefault="00C750BE" w:rsidP="006463DD">
            <w:pPr>
              <w:rPr>
                <w:rFonts w:ascii="Times New Roman" w:hAnsi="Times New Roman" w:cs="Times New Roman"/>
              </w:rPr>
            </w:pPr>
            <w:r>
              <w:rPr>
                <w:rFonts w:ascii="Times New Roman" w:hAnsi="Times New Roman" w:cs="Times New Roman"/>
              </w:rPr>
              <w:t>0.86</w:t>
            </w:r>
          </w:p>
        </w:tc>
        <w:tc>
          <w:tcPr>
            <w:tcW w:w="809" w:type="dxa"/>
          </w:tcPr>
          <w:p w14:paraId="1E9674B8" w14:textId="77777777" w:rsidR="00C750BE" w:rsidRPr="00525FB4" w:rsidRDefault="00C750BE" w:rsidP="006463DD">
            <w:pPr>
              <w:rPr>
                <w:rFonts w:ascii="Times New Roman" w:hAnsi="Times New Roman" w:cs="Times New Roman"/>
              </w:rPr>
            </w:pPr>
            <w:r w:rsidRPr="00B57B0B">
              <w:rPr>
                <w:rFonts w:ascii="Times New Roman" w:hAnsi="Times New Roman" w:cs="Times New Roman"/>
              </w:rPr>
              <w:t>0.41</w:t>
            </w:r>
          </w:p>
        </w:tc>
      </w:tr>
      <w:tr w:rsidR="00C750BE" w:rsidRPr="00B57B0B" w14:paraId="33DF705A" w14:textId="77777777" w:rsidTr="006463DD">
        <w:trPr>
          <w:trHeight w:val="92"/>
        </w:trPr>
        <w:tc>
          <w:tcPr>
            <w:tcW w:w="1951" w:type="dxa"/>
          </w:tcPr>
          <w:p w14:paraId="16652327"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Oleandomycin</w:t>
            </w:r>
          </w:p>
        </w:tc>
        <w:tc>
          <w:tcPr>
            <w:tcW w:w="705" w:type="dxa"/>
          </w:tcPr>
          <w:p w14:paraId="41025E11" w14:textId="77777777" w:rsidR="00C750BE" w:rsidRPr="00B57B0B" w:rsidRDefault="00C750BE" w:rsidP="006463DD">
            <w:pPr>
              <w:rPr>
                <w:rFonts w:ascii="Times New Roman" w:hAnsi="Times New Roman" w:cs="Times New Roman"/>
              </w:rPr>
            </w:pPr>
            <w:r>
              <w:rPr>
                <w:rFonts w:ascii="Times New Roman" w:hAnsi="Times New Roman" w:cs="Times New Roman"/>
              </w:rPr>
              <w:t>1.82</w:t>
            </w:r>
          </w:p>
        </w:tc>
        <w:tc>
          <w:tcPr>
            <w:tcW w:w="711" w:type="dxa"/>
          </w:tcPr>
          <w:p w14:paraId="12DF9648"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1.758</w:t>
            </w:r>
          </w:p>
        </w:tc>
        <w:tc>
          <w:tcPr>
            <w:tcW w:w="602" w:type="dxa"/>
          </w:tcPr>
          <w:p w14:paraId="26951569" w14:textId="77777777" w:rsidR="00C750BE" w:rsidRPr="00B57B0B" w:rsidRDefault="00C750BE" w:rsidP="006463DD">
            <w:pPr>
              <w:rPr>
                <w:rFonts w:ascii="Times New Roman" w:hAnsi="Times New Roman" w:cs="Times New Roman"/>
              </w:rPr>
            </w:pPr>
            <w:r>
              <w:rPr>
                <w:rFonts w:ascii="Times New Roman" w:hAnsi="Times New Roman" w:cs="Times New Roman"/>
              </w:rPr>
              <w:t>1.41</w:t>
            </w:r>
          </w:p>
        </w:tc>
        <w:tc>
          <w:tcPr>
            <w:tcW w:w="709" w:type="dxa"/>
          </w:tcPr>
          <w:p w14:paraId="40631B09" w14:textId="77777777" w:rsidR="00C750BE" w:rsidRPr="00B57B0B" w:rsidRDefault="00C750BE" w:rsidP="006463DD">
            <w:pPr>
              <w:rPr>
                <w:rFonts w:ascii="Times New Roman" w:hAnsi="Times New Roman" w:cs="Times New Roman"/>
              </w:rPr>
            </w:pPr>
            <w:r>
              <w:rPr>
                <w:rFonts w:ascii="Times New Roman" w:hAnsi="Times New Roman" w:cs="Times New Roman"/>
              </w:rPr>
              <w:t>1.24</w:t>
            </w:r>
          </w:p>
        </w:tc>
        <w:tc>
          <w:tcPr>
            <w:tcW w:w="867" w:type="dxa"/>
          </w:tcPr>
          <w:p w14:paraId="35110375" w14:textId="77777777" w:rsidR="00C750BE" w:rsidRPr="00B57B0B" w:rsidRDefault="00C750BE" w:rsidP="006463DD">
            <w:pPr>
              <w:rPr>
                <w:rFonts w:ascii="Times New Roman" w:hAnsi="Times New Roman" w:cs="Times New Roman"/>
              </w:rPr>
            </w:pPr>
            <w:r>
              <w:rPr>
                <w:rFonts w:ascii="Times New Roman" w:hAnsi="Times New Roman" w:cs="Times New Roman"/>
              </w:rPr>
              <w:t>0.82**</w:t>
            </w:r>
          </w:p>
        </w:tc>
        <w:tc>
          <w:tcPr>
            <w:tcW w:w="886" w:type="dxa"/>
          </w:tcPr>
          <w:p w14:paraId="68BE7B84"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0.71</w:t>
            </w:r>
            <w:r>
              <w:rPr>
                <w:rFonts w:ascii="Times New Roman" w:hAnsi="Times New Roman" w:cs="Times New Roman"/>
              </w:rPr>
              <w:t>**</w:t>
            </w:r>
          </w:p>
        </w:tc>
        <w:tc>
          <w:tcPr>
            <w:tcW w:w="821" w:type="dxa"/>
          </w:tcPr>
          <w:p w14:paraId="6E9552E3"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0.74</w:t>
            </w:r>
            <w:r>
              <w:rPr>
                <w:rFonts w:ascii="Times New Roman" w:hAnsi="Times New Roman" w:cs="Times New Roman"/>
              </w:rPr>
              <w:t>**</w:t>
            </w:r>
          </w:p>
        </w:tc>
        <w:tc>
          <w:tcPr>
            <w:tcW w:w="809" w:type="dxa"/>
          </w:tcPr>
          <w:p w14:paraId="7199C9CB" w14:textId="77777777" w:rsidR="00C750BE" w:rsidRPr="00B57B0B" w:rsidRDefault="00C750BE" w:rsidP="006463DD">
            <w:pPr>
              <w:rPr>
                <w:rFonts w:ascii="Times New Roman" w:hAnsi="Times New Roman" w:cs="Times New Roman"/>
              </w:rPr>
            </w:pPr>
            <w:r>
              <w:rPr>
                <w:rFonts w:ascii="Times New Roman" w:hAnsi="Times New Roman" w:cs="Times New Roman"/>
              </w:rPr>
              <w:t>0.77*</w:t>
            </w:r>
            <w:r w:rsidRPr="00B57B0B">
              <w:rPr>
                <w:rFonts w:ascii="Times New Roman" w:hAnsi="Times New Roman" w:cs="Times New Roman"/>
              </w:rPr>
              <w:t xml:space="preserve"> </w:t>
            </w:r>
          </w:p>
        </w:tc>
      </w:tr>
      <w:tr w:rsidR="00C750BE" w:rsidRPr="00B57B0B" w14:paraId="0E56DF57" w14:textId="77777777" w:rsidTr="006463DD">
        <w:tc>
          <w:tcPr>
            <w:tcW w:w="1951" w:type="dxa"/>
          </w:tcPr>
          <w:p w14:paraId="1DE5ED10" w14:textId="77777777" w:rsidR="00C750BE" w:rsidRPr="00B57B0B" w:rsidRDefault="00C750BE" w:rsidP="006463DD">
            <w:pPr>
              <w:rPr>
                <w:rFonts w:ascii="Times New Roman" w:hAnsi="Times New Roman" w:cs="Times New Roman"/>
                <w:b/>
              </w:rPr>
            </w:pPr>
            <w:r w:rsidRPr="00B57B0B">
              <w:rPr>
                <w:rFonts w:ascii="Times New Roman" w:hAnsi="Times New Roman" w:cs="Times New Roman"/>
                <w:b/>
              </w:rPr>
              <w:t xml:space="preserve">DNA synthesis inhibitors </w:t>
            </w:r>
          </w:p>
        </w:tc>
        <w:tc>
          <w:tcPr>
            <w:tcW w:w="2727" w:type="dxa"/>
            <w:gridSpan w:val="4"/>
          </w:tcPr>
          <w:p w14:paraId="18C4336A" w14:textId="77777777" w:rsidR="00C750BE" w:rsidRPr="00B57B0B" w:rsidRDefault="00C750BE" w:rsidP="006463DD">
            <w:pPr>
              <w:rPr>
                <w:rFonts w:ascii="Times New Roman" w:hAnsi="Times New Roman" w:cs="Times New Roman"/>
              </w:rPr>
            </w:pPr>
          </w:p>
        </w:tc>
        <w:tc>
          <w:tcPr>
            <w:tcW w:w="3383" w:type="dxa"/>
            <w:gridSpan w:val="4"/>
          </w:tcPr>
          <w:p w14:paraId="39F5309E" w14:textId="77777777" w:rsidR="00C750BE" w:rsidRPr="00B57B0B" w:rsidRDefault="00C750BE" w:rsidP="006463DD">
            <w:pPr>
              <w:rPr>
                <w:rFonts w:ascii="Times New Roman" w:hAnsi="Times New Roman" w:cs="Times New Roman"/>
              </w:rPr>
            </w:pPr>
          </w:p>
        </w:tc>
      </w:tr>
      <w:tr w:rsidR="00C750BE" w:rsidRPr="00B57B0B" w14:paraId="47801ACA" w14:textId="77777777" w:rsidTr="006463DD">
        <w:tc>
          <w:tcPr>
            <w:tcW w:w="1951" w:type="dxa"/>
          </w:tcPr>
          <w:p w14:paraId="35C2BA17"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 xml:space="preserve">Lomefloxacin </w:t>
            </w:r>
          </w:p>
        </w:tc>
        <w:tc>
          <w:tcPr>
            <w:tcW w:w="705" w:type="dxa"/>
          </w:tcPr>
          <w:p w14:paraId="0A69C1A7" w14:textId="77777777" w:rsidR="00C750BE" w:rsidRPr="00B57B0B" w:rsidRDefault="00C750BE" w:rsidP="006463DD">
            <w:pPr>
              <w:rPr>
                <w:rFonts w:ascii="Times New Roman" w:hAnsi="Times New Roman" w:cs="Times New Roman"/>
              </w:rPr>
            </w:pPr>
            <w:r>
              <w:rPr>
                <w:rFonts w:ascii="Times New Roman" w:hAnsi="Times New Roman" w:cs="Times New Roman"/>
              </w:rPr>
              <w:t>1.99</w:t>
            </w:r>
          </w:p>
        </w:tc>
        <w:tc>
          <w:tcPr>
            <w:tcW w:w="711" w:type="dxa"/>
          </w:tcPr>
          <w:p w14:paraId="1636C71D" w14:textId="77777777" w:rsidR="00C750BE" w:rsidRPr="00B57B0B" w:rsidRDefault="00C750BE" w:rsidP="006463DD">
            <w:pPr>
              <w:rPr>
                <w:rFonts w:ascii="Times New Roman" w:hAnsi="Times New Roman" w:cs="Times New Roman"/>
              </w:rPr>
            </w:pPr>
            <w:r>
              <w:rPr>
                <w:rFonts w:ascii="Times New Roman" w:hAnsi="Times New Roman" w:cs="Times New Roman"/>
              </w:rPr>
              <w:t>1.84</w:t>
            </w:r>
          </w:p>
        </w:tc>
        <w:tc>
          <w:tcPr>
            <w:tcW w:w="602" w:type="dxa"/>
          </w:tcPr>
          <w:p w14:paraId="4E8153CA" w14:textId="77777777" w:rsidR="00C750BE" w:rsidRPr="00B57B0B" w:rsidRDefault="00C750BE" w:rsidP="006463DD">
            <w:pPr>
              <w:rPr>
                <w:rFonts w:ascii="Times New Roman" w:hAnsi="Times New Roman" w:cs="Times New Roman"/>
              </w:rPr>
            </w:pPr>
            <w:r>
              <w:rPr>
                <w:rFonts w:ascii="Times New Roman" w:hAnsi="Times New Roman" w:cs="Times New Roman"/>
              </w:rPr>
              <w:t>1.25</w:t>
            </w:r>
          </w:p>
        </w:tc>
        <w:tc>
          <w:tcPr>
            <w:tcW w:w="709" w:type="dxa"/>
          </w:tcPr>
          <w:p w14:paraId="52784552" w14:textId="77777777" w:rsidR="00C750BE" w:rsidRPr="00B57B0B" w:rsidRDefault="00C750BE" w:rsidP="006463DD">
            <w:pPr>
              <w:rPr>
                <w:rFonts w:ascii="Times New Roman" w:hAnsi="Times New Roman" w:cs="Times New Roman"/>
              </w:rPr>
            </w:pPr>
            <w:r>
              <w:rPr>
                <w:rFonts w:ascii="Times New Roman" w:hAnsi="Times New Roman" w:cs="Times New Roman"/>
              </w:rPr>
              <w:t>0.62</w:t>
            </w:r>
          </w:p>
        </w:tc>
        <w:tc>
          <w:tcPr>
            <w:tcW w:w="867" w:type="dxa"/>
          </w:tcPr>
          <w:p w14:paraId="6B084BEE" w14:textId="77777777" w:rsidR="00C750BE" w:rsidRPr="00B57B0B" w:rsidRDefault="00C750BE" w:rsidP="006463DD">
            <w:pPr>
              <w:rPr>
                <w:rFonts w:ascii="Times New Roman" w:hAnsi="Times New Roman" w:cs="Times New Roman"/>
              </w:rPr>
            </w:pPr>
            <w:r>
              <w:rPr>
                <w:rFonts w:ascii="Times New Roman" w:hAnsi="Times New Roman" w:cs="Times New Roman"/>
              </w:rPr>
              <w:t>1.92</w:t>
            </w:r>
          </w:p>
        </w:tc>
        <w:tc>
          <w:tcPr>
            <w:tcW w:w="886" w:type="dxa"/>
          </w:tcPr>
          <w:p w14:paraId="3855CDF1" w14:textId="77777777" w:rsidR="00C750BE" w:rsidRPr="00B57B0B" w:rsidRDefault="00C750BE" w:rsidP="006463DD">
            <w:pPr>
              <w:rPr>
                <w:rFonts w:ascii="Times New Roman" w:hAnsi="Times New Roman" w:cs="Times New Roman"/>
              </w:rPr>
            </w:pPr>
            <w:r>
              <w:rPr>
                <w:rFonts w:ascii="Times New Roman" w:hAnsi="Times New Roman" w:cs="Times New Roman"/>
              </w:rPr>
              <w:t>1.76</w:t>
            </w:r>
          </w:p>
        </w:tc>
        <w:tc>
          <w:tcPr>
            <w:tcW w:w="821" w:type="dxa"/>
          </w:tcPr>
          <w:p w14:paraId="4ECA605B" w14:textId="77777777" w:rsidR="00C750BE" w:rsidRPr="00B57B0B" w:rsidRDefault="00C750BE" w:rsidP="006463DD">
            <w:pPr>
              <w:rPr>
                <w:rFonts w:ascii="Times New Roman" w:hAnsi="Times New Roman" w:cs="Times New Roman"/>
              </w:rPr>
            </w:pPr>
            <w:r>
              <w:rPr>
                <w:rFonts w:ascii="Times New Roman" w:hAnsi="Times New Roman" w:cs="Times New Roman"/>
              </w:rPr>
              <w:t>0.91*</w:t>
            </w:r>
          </w:p>
        </w:tc>
        <w:tc>
          <w:tcPr>
            <w:tcW w:w="809" w:type="dxa"/>
          </w:tcPr>
          <w:p w14:paraId="44DF59AD" w14:textId="77777777" w:rsidR="00C750BE" w:rsidRPr="00B57B0B" w:rsidRDefault="00C750BE" w:rsidP="006463DD">
            <w:pPr>
              <w:rPr>
                <w:rFonts w:ascii="Times New Roman" w:hAnsi="Times New Roman" w:cs="Times New Roman"/>
              </w:rPr>
            </w:pPr>
            <w:r>
              <w:rPr>
                <w:rFonts w:ascii="Times New Roman" w:hAnsi="Times New Roman" w:cs="Times New Roman"/>
              </w:rPr>
              <w:t>0.3</w:t>
            </w:r>
            <w:r w:rsidRPr="00B57B0B">
              <w:rPr>
                <w:rFonts w:ascii="Times New Roman" w:hAnsi="Times New Roman" w:cs="Times New Roman"/>
              </w:rPr>
              <w:t>5</w:t>
            </w:r>
            <w:r>
              <w:rPr>
                <w:rFonts w:ascii="Times New Roman" w:hAnsi="Times New Roman" w:cs="Times New Roman"/>
              </w:rPr>
              <w:t>*</w:t>
            </w:r>
          </w:p>
        </w:tc>
      </w:tr>
      <w:tr w:rsidR="00C750BE" w:rsidRPr="00B57B0B" w14:paraId="348E89F4" w14:textId="77777777" w:rsidTr="006463DD">
        <w:tc>
          <w:tcPr>
            <w:tcW w:w="1951" w:type="dxa"/>
          </w:tcPr>
          <w:p w14:paraId="1890822A"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Nalidixic acid</w:t>
            </w:r>
          </w:p>
        </w:tc>
        <w:tc>
          <w:tcPr>
            <w:tcW w:w="705" w:type="dxa"/>
          </w:tcPr>
          <w:p w14:paraId="7ADE435F" w14:textId="77777777" w:rsidR="00C750BE" w:rsidRPr="00B57B0B" w:rsidRDefault="00C750BE" w:rsidP="006463DD">
            <w:pPr>
              <w:rPr>
                <w:rFonts w:ascii="Times New Roman" w:hAnsi="Times New Roman" w:cs="Times New Roman"/>
              </w:rPr>
            </w:pPr>
            <w:r>
              <w:rPr>
                <w:rFonts w:ascii="Times New Roman" w:hAnsi="Times New Roman" w:cs="Times New Roman"/>
              </w:rPr>
              <w:t>1.88</w:t>
            </w:r>
          </w:p>
        </w:tc>
        <w:tc>
          <w:tcPr>
            <w:tcW w:w="711" w:type="dxa"/>
          </w:tcPr>
          <w:p w14:paraId="3BCB839B" w14:textId="77777777" w:rsidR="00C750BE" w:rsidRPr="00B57B0B" w:rsidRDefault="00C750BE" w:rsidP="006463DD">
            <w:pPr>
              <w:rPr>
                <w:rFonts w:ascii="Times New Roman" w:hAnsi="Times New Roman" w:cs="Times New Roman"/>
              </w:rPr>
            </w:pPr>
            <w:r>
              <w:rPr>
                <w:rFonts w:ascii="Times New Roman" w:hAnsi="Times New Roman" w:cs="Times New Roman"/>
              </w:rPr>
              <w:t>1.68</w:t>
            </w:r>
          </w:p>
        </w:tc>
        <w:tc>
          <w:tcPr>
            <w:tcW w:w="602" w:type="dxa"/>
          </w:tcPr>
          <w:p w14:paraId="0984A0F6" w14:textId="77777777" w:rsidR="00C750BE" w:rsidRPr="00B57B0B" w:rsidRDefault="00C750BE" w:rsidP="006463DD">
            <w:pPr>
              <w:rPr>
                <w:rFonts w:ascii="Times New Roman" w:hAnsi="Times New Roman" w:cs="Times New Roman"/>
              </w:rPr>
            </w:pPr>
            <w:r>
              <w:rPr>
                <w:rFonts w:ascii="Times New Roman" w:hAnsi="Times New Roman" w:cs="Times New Roman"/>
              </w:rPr>
              <w:t>1.10</w:t>
            </w:r>
          </w:p>
        </w:tc>
        <w:tc>
          <w:tcPr>
            <w:tcW w:w="709" w:type="dxa"/>
          </w:tcPr>
          <w:p w14:paraId="401FB411" w14:textId="77777777" w:rsidR="00C750BE" w:rsidRPr="00B57B0B" w:rsidRDefault="00C750BE" w:rsidP="006463DD">
            <w:pPr>
              <w:rPr>
                <w:rFonts w:ascii="Times New Roman" w:hAnsi="Times New Roman" w:cs="Times New Roman"/>
              </w:rPr>
            </w:pPr>
            <w:r>
              <w:rPr>
                <w:rFonts w:ascii="Times New Roman" w:hAnsi="Times New Roman" w:cs="Times New Roman"/>
              </w:rPr>
              <w:t>0.49</w:t>
            </w:r>
          </w:p>
        </w:tc>
        <w:tc>
          <w:tcPr>
            <w:tcW w:w="867" w:type="dxa"/>
          </w:tcPr>
          <w:p w14:paraId="1B4BBA95"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1.</w:t>
            </w:r>
            <w:r>
              <w:rPr>
                <w:rFonts w:ascii="Times New Roman" w:hAnsi="Times New Roman" w:cs="Times New Roman"/>
              </w:rPr>
              <w:t>74</w:t>
            </w:r>
          </w:p>
        </w:tc>
        <w:tc>
          <w:tcPr>
            <w:tcW w:w="886" w:type="dxa"/>
          </w:tcPr>
          <w:p w14:paraId="4341A7C4" w14:textId="77777777" w:rsidR="00C750BE" w:rsidRPr="00B57B0B" w:rsidRDefault="00C750BE" w:rsidP="006463DD">
            <w:pPr>
              <w:rPr>
                <w:rFonts w:ascii="Times New Roman" w:hAnsi="Times New Roman" w:cs="Times New Roman"/>
              </w:rPr>
            </w:pPr>
            <w:r>
              <w:rPr>
                <w:rFonts w:ascii="Times New Roman" w:hAnsi="Times New Roman" w:cs="Times New Roman"/>
              </w:rPr>
              <w:t>1.58</w:t>
            </w:r>
          </w:p>
        </w:tc>
        <w:tc>
          <w:tcPr>
            <w:tcW w:w="821" w:type="dxa"/>
          </w:tcPr>
          <w:p w14:paraId="48CDE88A" w14:textId="77777777" w:rsidR="00C750BE" w:rsidRPr="00B57B0B" w:rsidRDefault="00C750BE" w:rsidP="006463DD">
            <w:pPr>
              <w:rPr>
                <w:rFonts w:ascii="Times New Roman" w:hAnsi="Times New Roman" w:cs="Times New Roman"/>
              </w:rPr>
            </w:pPr>
            <w:r>
              <w:rPr>
                <w:rFonts w:ascii="Times New Roman" w:hAnsi="Times New Roman" w:cs="Times New Roman"/>
              </w:rPr>
              <w:t xml:space="preserve">0.62* </w:t>
            </w:r>
          </w:p>
        </w:tc>
        <w:tc>
          <w:tcPr>
            <w:tcW w:w="809" w:type="dxa"/>
          </w:tcPr>
          <w:p w14:paraId="1E5EC3E9"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0.40</w:t>
            </w:r>
          </w:p>
        </w:tc>
      </w:tr>
      <w:tr w:rsidR="00C750BE" w:rsidRPr="00B57B0B" w14:paraId="69686942" w14:textId="77777777" w:rsidTr="006463DD">
        <w:tc>
          <w:tcPr>
            <w:tcW w:w="1951" w:type="dxa"/>
          </w:tcPr>
          <w:p w14:paraId="5B4F13FB"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 xml:space="preserve">2-Nitroimidazole </w:t>
            </w:r>
          </w:p>
        </w:tc>
        <w:tc>
          <w:tcPr>
            <w:tcW w:w="705" w:type="dxa"/>
          </w:tcPr>
          <w:p w14:paraId="03BE62D2" w14:textId="77777777" w:rsidR="00C750BE" w:rsidRPr="00B57B0B" w:rsidRDefault="00C750BE" w:rsidP="006463DD">
            <w:pPr>
              <w:rPr>
                <w:rFonts w:ascii="Times New Roman" w:hAnsi="Times New Roman" w:cs="Times New Roman"/>
              </w:rPr>
            </w:pPr>
            <w:r>
              <w:rPr>
                <w:rFonts w:ascii="Times New Roman" w:hAnsi="Times New Roman" w:cs="Times New Roman"/>
              </w:rPr>
              <w:t>1.81</w:t>
            </w:r>
          </w:p>
        </w:tc>
        <w:tc>
          <w:tcPr>
            <w:tcW w:w="711" w:type="dxa"/>
          </w:tcPr>
          <w:p w14:paraId="39E1D593" w14:textId="77777777" w:rsidR="00C750BE" w:rsidRPr="00B57B0B" w:rsidRDefault="00C750BE" w:rsidP="006463DD">
            <w:pPr>
              <w:rPr>
                <w:rFonts w:ascii="Times New Roman" w:hAnsi="Times New Roman" w:cs="Times New Roman"/>
              </w:rPr>
            </w:pPr>
            <w:r>
              <w:rPr>
                <w:rFonts w:ascii="Times New Roman" w:hAnsi="Times New Roman" w:cs="Times New Roman"/>
              </w:rPr>
              <w:t>1.84</w:t>
            </w:r>
          </w:p>
        </w:tc>
        <w:tc>
          <w:tcPr>
            <w:tcW w:w="602" w:type="dxa"/>
          </w:tcPr>
          <w:p w14:paraId="27CB4697" w14:textId="77777777" w:rsidR="00C750BE" w:rsidRPr="00B57B0B" w:rsidRDefault="00C750BE" w:rsidP="006463DD">
            <w:pPr>
              <w:rPr>
                <w:rFonts w:ascii="Times New Roman" w:hAnsi="Times New Roman" w:cs="Times New Roman"/>
              </w:rPr>
            </w:pPr>
            <w:r>
              <w:rPr>
                <w:rFonts w:ascii="Times New Roman" w:hAnsi="Times New Roman" w:cs="Times New Roman"/>
              </w:rPr>
              <w:t>1.64</w:t>
            </w:r>
          </w:p>
        </w:tc>
        <w:tc>
          <w:tcPr>
            <w:tcW w:w="709" w:type="dxa"/>
          </w:tcPr>
          <w:p w14:paraId="3C5FCEB2" w14:textId="77777777" w:rsidR="00C750BE" w:rsidRPr="00B57B0B" w:rsidRDefault="00C750BE" w:rsidP="006463DD">
            <w:pPr>
              <w:rPr>
                <w:rFonts w:ascii="Times New Roman" w:hAnsi="Times New Roman" w:cs="Times New Roman"/>
              </w:rPr>
            </w:pPr>
            <w:r>
              <w:rPr>
                <w:rFonts w:ascii="Times New Roman" w:hAnsi="Times New Roman" w:cs="Times New Roman"/>
              </w:rPr>
              <w:t>0.22</w:t>
            </w:r>
          </w:p>
        </w:tc>
        <w:tc>
          <w:tcPr>
            <w:tcW w:w="867" w:type="dxa"/>
          </w:tcPr>
          <w:p w14:paraId="42895336" w14:textId="77777777" w:rsidR="00C750BE" w:rsidRPr="00B57B0B" w:rsidRDefault="00C750BE" w:rsidP="006463DD">
            <w:pPr>
              <w:rPr>
                <w:rFonts w:ascii="Times New Roman" w:hAnsi="Times New Roman" w:cs="Times New Roman"/>
              </w:rPr>
            </w:pPr>
            <w:r>
              <w:rPr>
                <w:rFonts w:ascii="Times New Roman" w:hAnsi="Times New Roman" w:cs="Times New Roman"/>
              </w:rPr>
              <w:t>0.74</w:t>
            </w:r>
            <w:r w:rsidRPr="00B57B0B">
              <w:rPr>
                <w:rFonts w:ascii="Times New Roman" w:hAnsi="Times New Roman" w:cs="Times New Roman"/>
              </w:rPr>
              <w:t>**</w:t>
            </w:r>
          </w:p>
        </w:tc>
        <w:tc>
          <w:tcPr>
            <w:tcW w:w="886" w:type="dxa"/>
          </w:tcPr>
          <w:p w14:paraId="294A2293" w14:textId="77777777" w:rsidR="00C750BE" w:rsidRPr="00B57B0B" w:rsidRDefault="00C750BE" w:rsidP="006463DD">
            <w:pPr>
              <w:rPr>
                <w:rFonts w:ascii="Times New Roman" w:hAnsi="Times New Roman" w:cs="Times New Roman"/>
              </w:rPr>
            </w:pPr>
            <w:r>
              <w:rPr>
                <w:rFonts w:ascii="Times New Roman" w:hAnsi="Times New Roman" w:cs="Times New Roman"/>
              </w:rPr>
              <w:t>0.87</w:t>
            </w:r>
            <w:r w:rsidRPr="00B57B0B">
              <w:rPr>
                <w:rFonts w:ascii="Times New Roman" w:hAnsi="Times New Roman" w:cs="Times New Roman"/>
              </w:rPr>
              <w:t>**</w:t>
            </w:r>
          </w:p>
        </w:tc>
        <w:tc>
          <w:tcPr>
            <w:tcW w:w="821" w:type="dxa"/>
          </w:tcPr>
          <w:p w14:paraId="1C1D20B8"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0.19</w:t>
            </w:r>
            <w:r>
              <w:rPr>
                <w:rFonts w:ascii="Times New Roman" w:hAnsi="Times New Roman" w:cs="Times New Roman"/>
              </w:rPr>
              <w:t>**</w:t>
            </w:r>
            <w:r w:rsidRPr="00B57B0B">
              <w:rPr>
                <w:rFonts w:ascii="Times New Roman" w:hAnsi="Times New Roman" w:cs="Times New Roman"/>
              </w:rPr>
              <w:t xml:space="preserve"> </w:t>
            </w:r>
          </w:p>
        </w:tc>
        <w:tc>
          <w:tcPr>
            <w:tcW w:w="809" w:type="dxa"/>
          </w:tcPr>
          <w:p w14:paraId="247CF8FB"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0.10</w:t>
            </w:r>
          </w:p>
        </w:tc>
      </w:tr>
      <w:tr w:rsidR="00C750BE" w:rsidRPr="00B57B0B" w14:paraId="6EF10CB6" w14:textId="77777777" w:rsidTr="006463DD">
        <w:tc>
          <w:tcPr>
            <w:tcW w:w="1951" w:type="dxa"/>
          </w:tcPr>
          <w:p w14:paraId="659AEC08" w14:textId="77777777" w:rsidR="00C750BE" w:rsidRPr="00B57B0B" w:rsidRDefault="00C750BE" w:rsidP="006463DD">
            <w:pPr>
              <w:rPr>
                <w:rFonts w:ascii="Times New Roman" w:hAnsi="Times New Roman" w:cs="Times New Roman"/>
                <w:b/>
              </w:rPr>
            </w:pPr>
            <w:r w:rsidRPr="00B57B0B">
              <w:rPr>
                <w:rFonts w:ascii="Times New Roman" w:hAnsi="Times New Roman" w:cs="Times New Roman"/>
                <w:b/>
              </w:rPr>
              <w:t xml:space="preserve">Cell wall synthesis </w:t>
            </w:r>
          </w:p>
          <w:p w14:paraId="035DCDB2" w14:textId="77777777" w:rsidR="00C750BE" w:rsidRPr="00B57B0B" w:rsidRDefault="00C750BE" w:rsidP="006463DD">
            <w:pPr>
              <w:rPr>
                <w:rFonts w:ascii="Times New Roman" w:hAnsi="Times New Roman" w:cs="Times New Roman"/>
                <w:b/>
              </w:rPr>
            </w:pPr>
            <w:r w:rsidRPr="00B57B0B">
              <w:rPr>
                <w:rFonts w:ascii="Times New Roman" w:hAnsi="Times New Roman" w:cs="Times New Roman"/>
                <w:b/>
              </w:rPr>
              <w:t xml:space="preserve">Inhibitors </w:t>
            </w:r>
          </w:p>
        </w:tc>
        <w:tc>
          <w:tcPr>
            <w:tcW w:w="2727" w:type="dxa"/>
            <w:gridSpan w:val="4"/>
          </w:tcPr>
          <w:p w14:paraId="40A8D086" w14:textId="77777777" w:rsidR="00C750BE" w:rsidRPr="00B57B0B" w:rsidRDefault="00C750BE" w:rsidP="006463DD">
            <w:pPr>
              <w:rPr>
                <w:rFonts w:ascii="Times New Roman" w:eastAsia="Times New Roman" w:hAnsi="Times New Roman" w:cs="Times New Roman"/>
                <w:lang w:val="en-GB"/>
              </w:rPr>
            </w:pPr>
          </w:p>
        </w:tc>
        <w:tc>
          <w:tcPr>
            <w:tcW w:w="3383" w:type="dxa"/>
            <w:gridSpan w:val="4"/>
            <w:vAlign w:val="bottom"/>
          </w:tcPr>
          <w:p w14:paraId="27547AA0" w14:textId="77777777" w:rsidR="00C750BE" w:rsidRPr="00B57B0B" w:rsidRDefault="00C750BE" w:rsidP="006463DD">
            <w:pPr>
              <w:rPr>
                <w:rFonts w:ascii="Times New Roman" w:eastAsia="Times New Roman" w:hAnsi="Times New Roman" w:cs="Times New Roman"/>
                <w:lang w:val="en-GB"/>
              </w:rPr>
            </w:pPr>
          </w:p>
        </w:tc>
      </w:tr>
      <w:tr w:rsidR="00C750BE" w:rsidRPr="00B57B0B" w14:paraId="14AEB9AC" w14:textId="77777777" w:rsidTr="006463DD">
        <w:tc>
          <w:tcPr>
            <w:tcW w:w="1951" w:type="dxa"/>
          </w:tcPr>
          <w:p w14:paraId="308191FD"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 xml:space="preserve">Alexidine </w:t>
            </w:r>
          </w:p>
        </w:tc>
        <w:tc>
          <w:tcPr>
            <w:tcW w:w="705" w:type="dxa"/>
          </w:tcPr>
          <w:p w14:paraId="75CA51BA" w14:textId="77777777" w:rsidR="00C750BE" w:rsidRPr="00B57B0B" w:rsidRDefault="00C750BE" w:rsidP="006463DD">
            <w:pPr>
              <w:rPr>
                <w:rFonts w:ascii="Times New Roman" w:hAnsi="Times New Roman" w:cs="Times New Roman"/>
              </w:rPr>
            </w:pPr>
            <w:r>
              <w:rPr>
                <w:rFonts w:ascii="Times New Roman" w:hAnsi="Times New Roman" w:cs="Times New Roman"/>
              </w:rPr>
              <w:t>1.73</w:t>
            </w:r>
          </w:p>
        </w:tc>
        <w:tc>
          <w:tcPr>
            <w:tcW w:w="711" w:type="dxa"/>
            <w:vAlign w:val="bottom"/>
          </w:tcPr>
          <w:p w14:paraId="6DAE3CF6"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1.65</w:t>
            </w:r>
          </w:p>
        </w:tc>
        <w:tc>
          <w:tcPr>
            <w:tcW w:w="602" w:type="dxa"/>
            <w:vAlign w:val="bottom"/>
          </w:tcPr>
          <w:p w14:paraId="506594E3"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1.69</w:t>
            </w:r>
          </w:p>
        </w:tc>
        <w:tc>
          <w:tcPr>
            <w:tcW w:w="709" w:type="dxa"/>
            <w:vAlign w:val="bottom"/>
          </w:tcPr>
          <w:p w14:paraId="640DBB7A"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0.19</w:t>
            </w:r>
          </w:p>
        </w:tc>
        <w:tc>
          <w:tcPr>
            <w:tcW w:w="867" w:type="dxa"/>
            <w:vAlign w:val="bottom"/>
          </w:tcPr>
          <w:p w14:paraId="7DDE308D"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0.67</w:t>
            </w:r>
            <w:r w:rsidRPr="00B57B0B">
              <w:rPr>
                <w:rFonts w:ascii="Times New Roman" w:eastAsia="Times New Roman" w:hAnsi="Times New Roman" w:cs="Times New Roman"/>
                <w:lang w:val="en-GB"/>
              </w:rPr>
              <w:t>*</w:t>
            </w:r>
          </w:p>
        </w:tc>
        <w:tc>
          <w:tcPr>
            <w:tcW w:w="886" w:type="dxa"/>
            <w:vAlign w:val="bottom"/>
          </w:tcPr>
          <w:p w14:paraId="4FF98D61"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0.58</w:t>
            </w:r>
            <w:r w:rsidRPr="00B57B0B">
              <w:rPr>
                <w:rFonts w:ascii="Times New Roman" w:eastAsia="Times New Roman" w:hAnsi="Times New Roman" w:cs="Times New Roman"/>
                <w:lang w:val="en-GB"/>
              </w:rPr>
              <w:t>*</w:t>
            </w:r>
          </w:p>
        </w:tc>
        <w:tc>
          <w:tcPr>
            <w:tcW w:w="821" w:type="dxa"/>
            <w:vAlign w:val="bottom"/>
          </w:tcPr>
          <w:p w14:paraId="33B19B54"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0.45</w:t>
            </w:r>
            <w:r w:rsidRPr="00B57B0B">
              <w:rPr>
                <w:rFonts w:ascii="Times New Roman" w:eastAsia="Times New Roman" w:hAnsi="Times New Roman" w:cs="Times New Roman"/>
                <w:lang w:val="en-GB"/>
              </w:rPr>
              <w:t>*</w:t>
            </w:r>
          </w:p>
        </w:tc>
        <w:tc>
          <w:tcPr>
            <w:tcW w:w="809" w:type="dxa"/>
            <w:vAlign w:val="bottom"/>
          </w:tcPr>
          <w:p w14:paraId="3FA0BE3B"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0.66</w:t>
            </w:r>
            <w:r w:rsidRPr="00B57B0B">
              <w:rPr>
                <w:rFonts w:ascii="Times New Roman" w:eastAsia="Times New Roman" w:hAnsi="Times New Roman" w:cs="Times New Roman"/>
                <w:lang w:val="en-GB"/>
              </w:rPr>
              <w:t>*</w:t>
            </w:r>
          </w:p>
        </w:tc>
      </w:tr>
      <w:tr w:rsidR="00C750BE" w:rsidRPr="00B57B0B" w14:paraId="3AA54BA7" w14:textId="77777777" w:rsidTr="006463DD">
        <w:tc>
          <w:tcPr>
            <w:tcW w:w="1951" w:type="dxa"/>
          </w:tcPr>
          <w:p w14:paraId="0E15C5F7" w14:textId="77777777" w:rsidR="00C750BE" w:rsidRPr="00B57B0B" w:rsidRDefault="00C750BE" w:rsidP="006463DD">
            <w:pPr>
              <w:rPr>
                <w:rFonts w:ascii="Times New Roman" w:hAnsi="Times New Roman" w:cs="Times New Roman"/>
                <w:b/>
              </w:rPr>
            </w:pPr>
            <w:r w:rsidRPr="00B57B0B">
              <w:rPr>
                <w:rFonts w:ascii="Times New Roman" w:hAnsi="Times New Roman" w:cs="Times New Roman"/>
                <w:b/>
              </w:rPr>
              <w:t xml:space="preserve">Antimicrobial agents </w:t>
            </w:r>
          </w:p>
        </w:tc>
        <w:tc>
          <w:tcPr>
            <w:tcW w:w="705" w:type="dxa"/>
          </w:tcPr>
          <w:p w14:paraId="74585D55" w14:textId="77777777" w:rsidR="00C750BE" w:rsidRPr="00B57B0B" w:rsidRDefault="00C750BE" w:rsidP="006463DD">
            <w:pPr>
              <w:rPr>
                <w:rFonts w:ascii="Times New Roman" w:hAnsi="Times New Roman" w:cs="Times New Roman"/>
              </w:rPr>
            </w:pPr>
          </w:p>
        </w:tc>
        <w:tc>
          <w:tcPr>
            <w:tcW w:w="711" w:type="dxa"/>
          </w:tcPr>
          <w:p w14:paraId="7D018674" w14:textId="77777777" w:rsidR="00C750BE" w:rsidRPr="00B57B0B" w:rsidRDefault="00C750BE" w:rsidP="006463DD">
            <w:pPr>
              <w:rPr>
                <w:rFonts w:ascii="Times New Roman" w:hAnsi="Times New Roman" w:cs="Times New Roman"/>
              </w:rPr>
            </w:pPr>
          </w:p>
        </w:tc>
        <w:tc>
          <w:tcPr>
            <w:tcW w:w="602" w:type="dxa"/>
          </w:tcPr>
          <w:p w14:paraId="3E9004A8" w14:textId="77777777" w:rsidR="00C750BE" w:rsidRPr="00B57B0B" w:rsidRDefault="00C750BE" w:rsidP="006463DD">
            <w:pPr>
              <w:rPr>
                <w:rFonts w:ascii="Times New Roman" w:hAnsi="Times New Roman" w:cs="Times New Roman"/>
              </w:rPr>
            </w:pPr>
          </w:p>
        </w:tc>
        <w:tc>
          <w:tcPr>
            <w:tcW w:w="709" w:type="dxa"/>
          </w:tcPr>
          <w:p w14:paraId="360F65E4" w14:textId="77777777" w:rsidR="00C750BE" w:rsidRPr="00B57B0B" w:rsidRDefault="00C750BE" w:rsidP="006463DD">
            <w:pPr>
              <w:rPr>
                <w:rFonts w:ascii="Times New Roman" w:hAnsi="Times New Roman" w:cs="Times New Roman"/>
              </w:rPr>
            </w:pPr>
          </w:p>
        </w:tc>
        <w:tc>
          <w:tcPr>
            <w:tcW w:w="867" w:type="dxa"/>
          </w:tcPr>
          <w:p w14:paraId="07C4B2E6" w14:textId="77777777" w:rsidR="00C750BE" w:rsidRPr="00B57B0B" w:rsidRDefault="00C750BE" w:rsidP="006463DD">
            <w:pPr>
              <w:rPr>
                <w:rFonts w:ascii="Times New Roman" w:hAnsi="Times New Roman" w:cs="Times New Roman"/>
              </w:rPr>
            </w:pPr>
          </w:p>
        </w:tc>
        <w:tc>
          <w:tcPr>
            <w:tcW w:w="886" w:type="dxa"/>
          </w:tcPr>
          <w:p w14:paraId="200FD795" w14:textId="77777777" w:rsidR="00C750BE" w:rsidRPr="00B57B0B" w:rsidRDefault="00C750BE" w:rsidP="006463DD">
            <w:pPr>
              <w:rPr>
                <w:rFonts w:ascii="Times New Roman" w:hAnsi="Times New Roman" w:cs="Times New Roman"/>
              </w:rPr>
            </w:pPr>
          </w:p>
        </w:tc>
        <w:tc>
          <w:tcPr>
            <w:tcW w:w="821" w:type="dxa"/>
          </w:tcPr>
          <w:p w14:paraId="1ACE212F" w14:textId="77777777" w:rsidR="00C750BE" w:rsidRPr="00B57B0B" w:rsidRDefault="00C750BE" w:rsidP="006463DD">
            <w:pPr>
              <w:rPr>
                <w:rFonts w:ascii="Times New Roman" w:hAnsi="Times New Roman" w:cs="Times New Roman"/>
              </w:rPr>
            </w:pPr>
          </w:p>
        </w:tc>
        <w:tc>
          <w:tcPr>
            <w:tcW w:w="809" w:type="dxa"/>
          </w:tcPr>
          <w:p w14:paraId="70DBC86F" w14:textId="77777777" w:rsidR="00C750BE" w:rsidRPr="00B57B0B" w:rsidRDefault="00C750BE" w:rsidP="006463DD">
            <w:pPr>
              <w:rPr>
                <w:rFonts w:ascii="Times New Roman" w:hAnsi="Times New Roman" w:cs="Times New Roman"/>
              </w:rPr>
            </w:pPr>
          </w:p>
        </w:tc>
      </w:tr>
      <w:tr w:rsidR="00C750BE" w:rsidRPr="00B57B0B" w14:paraId="4BFAB0E9" w14:textId="77777777" w:rsidTr="006463DD">
        <w:tc>
          <w:tcPr>
            <w:tcW w:w="1951" w:type="dxa"/>
          </w:tcPr>
          <w:p w14:paraId="72540CEC"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 xml:space="preserve">Domiphen bromide </w:t>
            </w:r>
          </w:p>
        </w:tc>
        <w:tc>
          <w:tcPr>
            <w:tcW w:w="705" w:type="dxa"/>
          </w:tcPr>
          <w:p w14:paraId="1D80AFF9"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1.81</w:t>
            </w:r>
          </w:p>
        </w:tc>
        <w:tc>
          <w:tcPr>
            <w:tcW w:w="711" w:type="dxa"/>
          </w:tcPr>
          <w:p w14:paraId="6CEBAF35"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1.73</w:t>
            </w:r>
          </w:p>
        </w:tc>
        <w:tc>
          <w:tcPr>
            <w:tcW w:w="602" w:type="dxa"/>
          </w:tcPr>
          <w:p w14:paraId="28AD7699"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1.40</w:t>
            </w:r>
          </w:p>
        </w:tc>
        <w:tc>
          <w:tcPr>
            <w:tcW w:w="709" w:type="dxa"/>
            <w:vAlign w:val="bottom"/>
          </w:tcPr>
          <w:p w14:paraId="21AB8641"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0.20</w:t>
            </w:r>
          </w:p>
        </w:tc>
        <w:tc>
          <w:tcPr>
            <w:tcW w:w="867" w:type="dxa"/>
            <w:vAlign w:val="bottom"/>
          </w:tcPr>
          <w:p w14:paraId="4C4A27B5"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0.82</w:t>
            </w:r>
            <w:r w:rsidRPr="00B57B0B">
              <w:rPr>
                <w:rFonts w:ascii="Times New Roman" w:eastAsia="Times New Roman" w:hAnsi="Times New Roman" w:cs="Times New Roman"/>
                <w:lang w:val="en-GB"/>
              </w:rPr>
              <w:t>*</w:t>
            </w:r>
          </w:p>
        </w:tc>
        <w:tc>
          <w:tcPr>
            <w:tcW w:w="886" w:type="dxa"/>
            <w:vAlign w:val="bottom"/>
          </w:tcPr>
          <w:p w14:paraId="53E21827"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0.56</w:t>
            </w:r>
            <w:r w:rsidRPr="00B57B0B">
              <w:rPr>
                <w:rFonts w:ascii="Times New Roman" w:eastAsia="Times New Roman" w:hAnsi="Times New Roman" w:cs="Times New Roman"/>
                <w:lang w:val="en-GB"/>
              </w:rPr>
              <w:t>*</w:t>
            </w:r>
          </w:p>
        </w:tc>
        <w:tc>
          <w:tcPr>
            <w:tcW w:w="821" w:type="dxa"/>
          </w:tcPr>
          <w:p w14:paraId="23C5825C" w14:textId="77777777" w:rsidR="00C750BE" w:rsidRPr="00B57B0B" w:rsidRDefault="00C750BE" w:rsidP="006463DD">
            <w:pPr>
              <w:rPr>
                <w:rFonts w:ascii="Times New Roman" w:hAnsi="Times New Roman" w:cs="Times New Roman"/>
              </w:rPr>
            </w:pPr>
            <w:r>
              <w:rPr>
                <w:rFonts w:ascii="Times New Roman" w:eastAsia="Times New Roman" w:hAnsi="Times New Roman" w:cs="Times New Roman"/>
                <w:lang w:val="en-GB"/>
              </w:rPr>
              <w:t>0.37</w:t>
            </w:r>
            <w:r w:rsidRPr="00B57B0B">
              <w:rPr>
                <w:rFonts w:ascii="Times New Roman" w:eastAsia="Times New Roman" w:hAnsi="Times New Roman" w:cs="Times New Roman"/>
                <w:lang w:val="en-GB"/>
              </w:rPr>
              <w:t>*</w:t>
            </w:r>
          </w:p>
        </w:tc>
        <w:tc>
          <w:tcPr>
            <w:tcW w:w="809" w:type="dxa"/>
            <w:vAlign w:val="bottom"/>
          </w:tcPr>
          <w:p w14:paraId="6B26D65D"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0.14</w:t>
            </w:r>
          </w:p>
        </w:tc>
      </w:tr>
      <w:tr w:rsidR="00C750BE" w:rsidRPr="00B57B0B" w14:paraId="6E017EE4" w14:textId="77777777" w:rsidTr="006463DD">
        <w:tc>
          <w:tcPr>
            <w:tcW w:w="1951" w:type="dxa"/>
          </w:tcPr>
          <w:p w14:paraId="6B61AFB0"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 xml:space="preserve">Guanidine hydrochloride </w:t>
            </w:r>
          </w:p>
        </w:tc>
        <w:tc>
          <w:tcPr>
            <w:tcW w:w="705" w:type="dxa"/>
          </w:tcPr>
          <w:p w14:paraId="1D9DD2FF"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1.80</w:t>
            </w:r>
          </w:p>
        </w:tc>
        <w:tc>
          <w:tcPr>
            <w:tcW w:w="711" w:type="dxa"/>
          </w:tcPr>
          <w:p w14:paraId="4AB45561"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1.24</w:t>
            </w:r>
          </w:p>
        </w:tc>
        <w:tc>
          <w:tcPr>
            <w:tcW w:w="602" w:type="dxa"/>
          </w:tcPr>
          <w:p w14:paraId="033C54CA"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0.30</w:t>
            </w:r>
          </w:p>
        </w:tc>
        <w:tc>
          <w:tcPr>
            <w:tcW w:w="709" w:type="dxa"/>
          </w:tcPr>
          <w:p w14:paraId="3C8D8819"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0.13</w:t>
            </w:r>
          </w:p>
        </w:tc>
        <w:tc>
          <w:tcPr>
            <w:tcW w:w="867" w:type="dxa"/>
          </w:tcPr>
          <w:p w14:paraId="1CAB0233" w14:textId="77777777" w:rsidR="00C750BE" w:rsidRPr="00B57B0B" w:rsidRDefault="00C750BE" w:rsidP="006463DD">
            <w:pPr>
              <w:rPr>
                <w:rFonts w:ascii="Times New Roman" w:hAnsi="Times New Roman" w:cs="Times New Roman"/>
              </w:rPr>
            </w:pPr>
            <w:r>
              <w:rPr>
                <w:rFonts w:ascii="Times New Roman" w:eastAsia="Times New Roman" w:hAnsi="Times New Roman" w:cs="Times New Roman"/>
                <w:lang w:val="en-GB"/>
              </w:rPr>
              <w:t>0.59</w:t>
            </w:r>
            <w:r w:rsidRPr="00B57B0B">
              <w:rPr>
                <w:rFonts w:ascii="Times New Roman" w:eastAsia="Times New Roman" w:hAnsi="Times New Roman" w:cs="Times New Roman"/>
                <w:lang w:val="en-GB"/>
              </w:rPr>
              <w:t>*</w:t>
            </w:r>
          </w:p>
        </w:tc>
        <w:tc>
          <w:tcPr>
            <w:tcW w:w="886" w:type="dxa"/>
          </w:tcPr>
          <w:p w14:paraId="67802435" w14:textId="77777777" w:rsidR="00C750BE" w:rsidRPr="00B57B0B" w:rsidRDefault="00C750BE" w:rsidP="006463DD">
            <w:pPr>
              <w:rPr>
                <w:rFonts w:ascii="Times New Roman" w:hAnsi="Times New Roman" w:cs="Times New Roman"/>
              </w:rPr>
            </w:pPr>
            <w:r>
              <w:rPr>
                <w:rFonts w:ascii="Times New Roman" w:eastAsia="Times New Roman" w:hAnsi="Times New Roman" w:cs="Times New Roman"/>
                <w:lang w:val="en-GB"/>
              </w:rPr>
              <w:t>0.51</w:t>
            </w:r>
            <w:r w:rsidRPr="00B57B0B">
              <w:rPr>
                <w:rFonts w:ascii="Times New Roman" w:eastAsia="Times New Roman" w:hAnsi="Times New Roman" w:cs="Times New Roman"/>
                <w:lang w:val="en-GB"/>
              </w:rPr>
              <w:t>*</w:t>
            </w:r>
          </w:p>
        </w:tc>
        <w:tc>
          <w:tcPr>
            <w:tcW w:w="821" w:type="dxa"/>
          </w:tcPr>
          <w:p w14:paraId="39FA029C"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0.36</w:t>
            </w:r>
          </w:p>
        </w:tc>
        <w:tc>
          <w:tcPr>
            <w:tcW w:w="809" w:type="dxa"/>
          </w:tcPr>
          <w:p w14:paraId="4742F017"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0.17</w:t>
            </w:r>
          </w:p>
        </w:tc>
      </w:tr>
      <w:tr w:rsidR="00C750BE" w:rsidRPr="00B57B0B" w14:paraId="09EE8179" w14:textId="77777777" w:rsidTr="006463DD">
        <w:tc>
          <w:tcPr>
            <w:tcW w:w="1951" w:type="dxa"/>
          </w:tcPr>
          <w:p w14:paraId="4A6DD72E"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 xml:space="preserve">6- Mercaptopurine </w:t>
            </w:r>
          </w:p>
        </w:tc>
        <w:tc>
          <w:tcPr>
            <w:tcW w:w="705" w:type="dxa"/>
          </w:tcPr>
          <w:p w14:paraId="72E4DE58"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1.90</w:t>
            </w:r>
          </w:p>
        </w:tc>
        <w:tc>
          <w:tcPr>
            <w:tcW w:w="711" w:type="dxa"/>
          </w:tcPr>
          <w:p w14:paraId="5132BF9E"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1.88</w:t>
            </w:r>
          </w:p>
        </w:tc>
        <w:tc>
          <w:tcPr>
            <w:tcW w:w="602" w:type="dxa"/>
          </w:tcPr>
          <w:p w14:paraId="22EDEEBC"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1.47</w:t>
            </w:r>
          </w:p>
        </w:tc>
        <w:tc>
          <w:tcPr>
            <w:tcW w:w="709" w:type="dxa"/>
          </w:tcPr>
          <w:p w14:paraId="1CEC7013"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1.33</w:t>
            </w:r>
          </w:p>
        </w:tc>
        <w:tc>
          <w:tcPr>
            <w:tcW w:w="867" w:type="dxa"/>
          </w:tcPr>
          <w:p w14:paraId="35945136"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1.65</w:t>
            </w:r>
          </w:p>
        </w:tc>
        <w:tc>
          <w:tcPr>
            <w:tcW w:w="886" w:type="dxa"/>
          </w:tcPr>
          <w:p w14:paraId="15FC42F6"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1.50</w:t>
            </w:r>
          </w:p>
        </w:tc>
        <w:tc>
          <w:tcPr>
            <w:tcW w:w="821" w:type="dxa"/>
          </w:tcPr>
          <w:p w14:paraId="09A18FA4"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1.02</w:t>
            </w:r>
          </w:p>
        </w:tc>
        <w:tc>
          <w:tcPr>
            <w:tcW w:w="809" w:type="dxa"/>
          </w:tcPr>
          <w:p w14:paraId="161049DE"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0.70</w:t>
            </w:r>
          </w:p>
        </w:tc>
      </w:tr>
      <w:tr w:rsidR="00C750BE" w:rsidRPr="00B57B0B" w14:paraId="5CDF0730" w14:textId="77777777" w:rsidTr="006463DD">
        <w:tc>
          <w:tcPr>
            <w:tcW w:w="1951" w:type="dxa"/>
          </w:tcPr>
          <w:p w14:paraId="1DE9BECC"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 xml:space="preserve">Nordihydroguaia retic acid </w:t>
            </w:r>
          </w:p>
        </w:tc>
        <w:tc>
          <w:tcPr>
            <w:tcW w:w="705" w:type="dxa"/>
          </w:tcPr>
          <w:p w14:paraId="2B4968A9"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1.81</w:t>
            </w:r>
          </w:p>
        </w:tc>
        <w:tc>
          <w:tcPr>
            <w:tcW w:w="711" w:type="dxa"/>
          </w:tcPr>
          <w:p w14:paraId="3A40D8FC"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1.78</w:t>
            </w:r>
          </w:p>
        </w:tc>
        <w:tc>
          <w:tcPr>
            <w:tcW w:w="602" w:type="dxa"/>
          </w:tcPr>
          <w:p w14:paraId="64D12139"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1.72</w:t>
            </w:r>
          </w:p>
        </w:tc>
        <w:tc>
          <w:tcPr>
            <w:tcW w:w="709" w:type="dxa"/>
          </w:tcPr>
          <w:p w14:paraId="45F47434"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1.58</w:t>
            </w:r>
          </w:p>
        </w:tc>
        <w:tc>
          <w:tcPr>
            <w:tcW w:w="867" w:type="dxa"/>
          </w:tcPr>
          <w:p w14:paraId="4E1AC954"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0.75</w:t>
            </w:r>
            <w:r w:rsidRPr="00B57B0B">
              <w:rPr>
                <w:rFonts w:ascii="Times New Roman" w:eastAsia="Times New Roman" w:hAnsi="Times New Roman" w:cs="Times New Roman"/>
                <w:lang w:val="en-GB"/>
              </w:rPr>
              <w:t>*</w:t>
            </w:r>
          </w:p>
        </w:tc>
        <w:tc>
          <w:tcPr>
            <w:tcW w:w="886" w:type="dxa"/>
          </w:tcPr>
          <w:p w14:paraId="74AA7E91"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0.60</w:t>
            </w:r>
            <w:r w:rsidRPr="00B57B0B">
              <w:rPr>
                <w:rFonts w:ascii="Times New Roman" w:eastAsia="Times New Roman" w:hAnsi="Times New Roman" w:cs="Times New Roman"/>
                <w:lang w:val="en-GB"/>
              </w:rPr>
              <w:t>*</w:t>
            </w:r>
          </w:p>
        </w:tc>
        <w:tc>
          <w:tcPr>
            <w:tcW w:w="821" w:type="dxa"/>
          </w:tcPr>
          <w:p w14:paraId="4BC685D3"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0.33</w:t>
            </w:r>
            <w:r w:rsidRPr="00B57B0B">
              <w:rPr>
                <w:rFonts w:ascii="Times New Roman" w:eastAsia="Times New Roman" w:hAnsi="Times New Roman" w:cs="Times New Roman"/>
                <w:lang w:val="en-GB"/>
              </w:rPr>
              <w:t>*</w:t>
            </w:r>
          </w:p>
        </w:tc>
        <w:tc>
          <w:tcPr>
            <w:tcW w:w="809" w:type="dxa"/>
          </w:tcPr>
          <w:p w14:paraId="1A08C0F4"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0.19</w:t>
            </w:r>
            <w:r w:rsidRPr="00B57B0B">
              <w:rPr>
                <w:rFonts w:ascii="Times New Roman" w:eastAsia="Times New Roman" w:hAnsi="Times New Roman" w:cs="Times New Roman"/>
                <w:lang w:val="en-GB"/>
              </w:rPr>
              <w:t>*</w:t>
            </w:r>
          </w:p>
        </w:tc>
      </w:tr>
      <w:tr w:rsidR="00C750BE" w:rsidRPr="00B57B0B" w14:paraId="662D103D" w14:textId="77777777" w:rsidTr="006463DD">
        <w:tc>
          <w:tcPr>
            <w:tcW w:w="1951" w:type="dxa"/>
          </w:tcPr>
          <w:p w14:paraId="73239F44"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 xml:space="preserve">3,4-Dimethoxybenzyl alcohol </w:t>
            </w:r>
          </w:p>
        </w:tc>
        <w:tc>
          <w:tcPr>
            <w:tcW w:w="705" w:type="dxa"/>
          </w:tcPr>
          <w:p w14:paraId="38A1E3F2"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1.65</w:t>
            </w:r>
          </w:p>
        </w:tc>
        <w:tc>
          <w:tcPr>
            <w:tcW w:w="711" w:type="dxa"/>
          </w:tcPr>
          <w:p w14:paraId="35B298A6"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1.43</w:t>
            </w:r>
          </w:p>
        </w:tc>
        <w:tc>
          <w:tcPr>
            <w:tcW w:w="602" w:type="dxa"/>
          </w:tcPr>
          <w:p w14:paraId="1F96FB10"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0.74</w:t>
            </w:r>
          </w:p>
        </w:tc>
        <w:tc>
          <w:tcPr>
            <w:tcW w:w="709" w:type="dxa"/>
          </w:tcPr>
          <w:p w14:paraId="7E2A57B8"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0.33</w:t>
            </w:r>
          </w:p>
        </w:tc>
        <w:tc>
          <w:tcPr>
            <w:tcW w:w="867" w:type="dxa"/>
          </w:tcPr>
          <w:p w14:paraId="397435EA"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0.62</w:t>
            </w:r>
            <w:r w:rsidRPr="00B57B0B">
              <w:rPr>
                <w:rFonts w:ascii="Times New Roman" w:eastAsia="Times New Roman" w:hAnsi="Times New Roman" w:cs="Times New Roman"/>
                <w:lang w:val="en-GB"/>
              </w:rPr>
              <w:t>*</w:t>
            </w:r>
          </w:p>
        </w:tc>
        <w:tc>
          <w:tcPr>
            <w:tcW w:w="886" w:type="dxa"/>
          </w:tcPr>
          <w:p w14:paraId="3A452674"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0.57</w:t>
            </w:r>
            <w:r w:rsidRPr="00B57B0B">
              <w:rPr>
                <w:rFonts w:ascii="Times New Roman" w:eastAsia="Times New Roman" w:hAnsi="Times New Roman" w:cs="Times New Roman"/>
                <w:lang w:val="en-GB"/>
              </w:rPr>
              <w:t>*</w:t>
            </w:r>
          </w:p>
        </w:tc>
        <w:tc>
          <w:tcPr>
            <w:tcW w:w="821" w:type="dxa"/>
          </w:tcPr>
          <w:p w14:paraId="09E0FED2"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0.21</w:t>
            </w:r>
            <w:r w:rsidRPr="00B57B0B">
              <w:rPr>
                <w:rFonts w:ascii="Times New Roman" w:eastAsia="Times New Roman" w:hAnsi="Times New Roman" w:cs="Times New Roman"/>
                <w:lang w:val="en-GB"/>
              </w:rPr>
              <w:t>*</w:t>
            </w:r>
          </w:p>
        </w:tc>
        <w:tc>
          <w:tcPr>
            <w:tcW w:w="809" w:type="dxa"/>
          </w:tcPr>
          <w:p w14:paraId="179C6721"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0.14</w:t>
            </w:r>
            <w:r w:rsidRPr="00B57B0B">
              <w:rPr>
                <w:rFonts w:ascii="Times New Roman" w:eastAsia="Times New Roman" w:hAnsi="Times New Roman" w:cs="Times New Roman"/>
                <w:lang w:val="en-GB"/>
              </w:rPr>
              <w:t>*</w:t>
            </w:r>
          </w:p>
        </w:tc>
      </w:tr>
      <w:tr w:rsidR="00C750BE" w:rsidRPr="00B57B0B" w14:paraId="6DCDF5A0" w14:textId="77777777" w:rsidTr="006463DD">
        <w:tc>
          <w:tcPr>
            <w:tcW w:w="1951" w:type="dxa"/>
          </w:tcPr>
          <w:p w14:paraId="69D4D74A"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 xml:space="preserve">Procaine </w:t>
            </w:r>
          </w:p>
        </w:tc>
        <w:tc>
          <w:tcPr>
            <w:tcW w:w="705" w:type="dxa"/>
          </w:tcPr>
          <w:p w14:paraId="255417A3"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1.74</w:t>
            </w:r>
          </w:p>
        </w:tc>
        <w:tc>
          <w:tcPr>
            <w:tcW w:w="711" w:type="dxa"/>
          </w:tcPr>
          <w:p w14:paraId="261B9551"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1.70</w:t>
            </w:r>
          </w:p>
        </w:tc>
        <w:tc>
          <w:tcPr>
            <w:tcW w:w="602" w:type="dxa"/>
          </w:tcPr>
          <w:p w14:paraId="0B3C1ABF"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1.49</w:t>
            </w:r>
          </w:p>
        </w:tc>
        <w:tc>
          <w:tcPr>
            <w:tcW w:w="709" w:type="dxa"/>
          </w:tcPr>
          <w:p w14:paraId="1BDACE75"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1.06</w:t>
            </w:r>
          </w:p>
        </w:tc>
        <w:tc>
          <w:tcPr>
            <w:tcW w:w="867" w:type="dxa"/>
          </w:tcPr>
          <w:p w14:paraId="342F1368"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0.73</w:t>
            </w:r>
            <w:r w:rsidRPr="00B57B0B">
              <w:rPr>
                <w:rFonts w:ascii="Times New Roman" w:eastAsia="Times New Roman" w:hAnsi="Times New Roman" w:cs="Times New Roman"/>
                <w:lang w:val="en-GB"/>
              </w:rPr>
              <w:t>*</w:t>
            </w:r>
          </w:p>
        </w:tc>
        <w:tc>
          <w:tcPr>
            <w:tcW w:w="886" w:type="dxa"/>
          </w:tcPr>
          <w:p w14:paraId="0D083967"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0.77 *</w:t>
            </w:r>
          </w:p>
        </w:tc>
        <w:tc>
          <w:tcPr>
            <w:tcW w:w="821" w:type="dxa"/>
          </w:tcPr>
          <w:p w14:paraId="0F8ED5E0"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0.61</w:t>
            </w:r>
            <w:r w:rsidRPr="00B57B0B">
              <w:rPr>
                <w:rFonts w:ascii="Times New Roman" w:eastAsia="Times New Roman" w:hAnsi="Times New Roman" w:cs="Times New Roman"/>
                <w:lang w:val="en-GB"/>
              </w:rPr>
              <w:t>*</w:t>
            </w:r>
          </w:p>
        </w:tc>
        <w:tc>
          <w:tcPr>
            <w:tcW w:w="809" w:type="dxa"/>
          </w:tcPr>
          <w:p w14:paraId="75AFA15A"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0.34</w:t>
            </w:r>
            <w:r w:rsidRPr="00B57B0B">
              <w:rPr>
                <w:rFonts w:ascii="Times New Roman" w:eastAsia="Times New Roman" w:hAnsi="Times New Roman" w:cs="Times New Roman"/>
                <w:lang w:val="en-GB"/>
              </w:rPr>
              <w:t>*</w:t>
            </w:r>
          </w:p>
        </w:tc>
      </w:tr>
      <w:tr w:rsidR="00C750BE" w:rsidRPr="00B57B0B" w14:paraId="1FA7C642" w14:textId="77777777" w:rsidTr="006463DD">
        <w:tc>
          <w:tcPr>
            <w:tcW w:w="1951" w:type="dxa"/>
          </w:tcPr>
          <w:p w14:paraId="1154E5C0" w14:textId="77777777" w:rsidR="00C750BE" w:rsidRPr="00B57B0B" w:rsidRDefault="00C750BE" w:rsidP="006463DD">
            <w:pPr>
              <w:rPr>
                <w:rFonts w:ascii="Times New Roman" w:hAnsi="Times New Roman" w:cs="Times New Roman"/>
              </w:rPr>
            </w:pPr>
            <w:r w:rsidRPr="00B57B0B">
              <w:rPr>
                <w:rFonts w:ascii="Times New Roman" w:hAnsi="Times New Roman" w:cs="Times New Roman"/>
                <w:bCs/>
                <w:spacing w:val="-4"/>
                <w:kern w:val="1"/>
              </w:rPr>
              <w:t>Cytosine-1-</w:t>
            </w:r>
            <w:r w:rsidRPr="00B57B0B">
              <w:rPr>
                <w:rFonts w:ascii="Times New Roman" w:hAnsi="Times New Roman" w:cs="Times New Roman"/>
                <w:spacing w:val="-4"/>
                <w:kern w:val="1"/>
              </w:rPr>
              <w:t>β</w:t>
            </w:r>
            <w:r w:rsidRPr="00B57B0B">
              <w:rPr>
                <w:rFonts w:ascii="Times New Roman" w:hAnsi="Times New Roman" w:cs="Times New Roman"/>
                <w:bCs/>
                <w:spacing w:val="-4"/>
                <w:kern w:val="1"/>
              </w:rPr>
              <w:t>-d-arabino -furanoside</w:t>
            </w:r>
            <w:r w:rsidRPr="00B57B0B">
              <w:rPr>
                <w:rFonts w:ascii="Times New Roman" w:hAnsi="Times New Roman" w:cs="Times New Roman"/>
              </w:rPr>
              <w:t>-</w:t>
            </w:r>
          </w:p>
        </w:tc>
        <w:tc>
          <w:tcPr>
            <w:tcW w:w="705" w:type="dxa"/>
          </w:tcPr>
          <w:p w14:paraId="00FEBC83"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1.94</w:t>
            </w:r>
          </w:p>
        </w:tc>
        <w:tc>
          <w:tcPr>
            <w:tcW w:w="711" w:type="dxa"/>
          </w:tcPr>
          <w:p w14:paraId="4792A530"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1.90</w:t>
            </w:r>
          </w:p>
        </w:tc>
        <w:tc>
          <w:tcPr>
            <w:tcW w:w="602" w:type="dxa"/>
          </w:tcPr>
          <w:p w14:paraId="5FD7F3BC"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1.93</w:t>
            </w:r>
          </w:p>
        </w:tc>
        <w:tc>
          <w:tcPr>
            <w:tcW w:w="709" w:type="dxa"/>
          </w:tcPr>
          <w:p w14:paraId="7AAE5BAB"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1.77</w:t>
            </w:r>
          </w:p>
        </w:tc>
        <w:tc>
          <w:tcPr>
            <w:tcW w:w="867" w:type="dxa"/>
          </w:tcPr>
          <w:p w14:paraId="0DFFB04D"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1.78</w:t>
            </w:r>
          </w:p>
        </w:tc>
        <w:tc>
          <w:tcPr>
            <w:tcW w:w="886" w:type="dxa"/>
          </w:tcPr>
          <w:p w14:paraId="251B3325"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1.50</w:t>
            </w:r>
          </w:p>
        </w:tc>
        <w:tc>
          <w:tcPr>
            <w:tcW w:w="821" w:type="dxa"/>
          </w:tcPr>
          <w:p w14:paraId="1F85DC9F"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1.22</w:t>
            </w:r>
          </w:p>
        </w:tc>
        <w:tc>
          <w:tcPr>
            <w:tcW w:w="809" w:type="dxa"/>
          </w:tcPr>
          <w:p w14:paraId="6D6D92DB"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0.97</w:t>
            </w:r>
          </w:p>
        </w:tc>
      </w:tr>
      <w:tr w:rsidR="00C750BE" w:rsidRPr="00B57B0B" w14:paraId="36302D79" w14:textId="77777777" w:rsidTr="006463DD">
        <w:tc>
          <w:tcPr>
            <w:tcW w:w="1951" w:type="dxa"/>
          </w:tcPr>
          <w:p w14:paraId="026D9EA2" w14:textId="77777777" w:rsidR="00C750BE" w:rsidRPr="00B57B0B" w:rsidRDefault="00C750BE" w:rsidP="006463DD">
            <w:pPr>
              <w:rPr>
                <w:rFonts w:ascii="Times New Roman" w:hAnsi="Times New Roman" w:cs="Times New Roman"/>
              </w:rPr>
            </w:pPr>
            <w:r w:rsidRPr="00B57B0B">
              <w:rPr>
                <w:rFonts w:ascii="Times New Roman" w:hAnsi="Times New Roman" w:cs="Times New Roman"/>
                <w:bCs/>
                <w:spacing w:val="-4"/>
                <w:kern w:val="1"/>
              </w:rPr>
              <w:t>Thallium (I) acetate</w:t>
            </w:r>
          </w:p>
        </w:tc>
        <w:tc>
          <w:tcPr>
            <w:tcW w:w="705" w:type="dxa"/>
          </w:tcPr>
          <w:p w14:paraId="426B595C"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2.11</w:t>
            </w:r>
          </w:p>
        </w:tc>
        <w:tc>
          <w:tcPr>
            <w:tcW w:w="711" w:type="dxa"/>
          </w:tcPr>
          <w:p w14:paraId="2B4FF438"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1.97</w:t>
            </w:r>
          </w:p>
        </w:tc>
        <w:tc>
          <w:tcPr>
            <w:tcW w:w="602" w:type="dxa"/>
          </w:tcPr>
          <w:p w14:paraId="3558D200"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1.93</w:t>
            </w:r>
          </w:p>
        </w:tc>
        <w:tc>
          <w:tcPr>
            <w:tcW w:w="709" w:type="dxa"/>
          </w:tcPr>
          <w:p w14:paraId="2B7D12AF"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1.13</w:t>
            </w:r>
          </w:p>
        </w:tc>
        <w:tc>
          <w:tcPr>
            <w:tcW w:w="867" w:type="dxa"/>
          </w:tcPr>
          <w:p w14:paraId="78427E64"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1.92</w:t>
            </w:r>
          </w:p>
        </w:tc>
        <w:tc>
          <w:tcPr>
            <w:tcW w:w="886" w:type="dxa"/>
          </w:tcPr>
          <w:p w14:paraId="29F7B2B9"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1.91</w:t>
            </w:r>
          </w:p>
        </w:tc>
        <w:tc>
          <w:tcPr>
            <w:tcW w:w="821" w:type="dxa"/>
          </w:tcPr>
          <w:p w14:paraId="1E90285E"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1.53</w:t>
            </w:r>
          </w:p>
        </w:tc>
        <w:tc>
          <w:tcPr>
            <w:tcW w:w="809" w:type="dxa"/>
          </w:tcPr>
          <w:p w14:paraId="1B696ABA"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0.87</w:t>
            </w:r>
          </w:p>
        </w:tc>
      </w:tr>
      <w:tr w:rsidR="00C750BE" w:rsidRPr="00B57B0B" w14:paraId="0A8A2D0E" w14:textId="77777777" w:rsidTr="006463DD">
        <w:tc>
          <w:tcPr>
            <w:tcW w:w="1951" w:type="dxa"/>
          </w:tcPr>
          <w:p w14:paraId="714D54DE" w14:textId="77777777" w:rsidR="00C750BE" w:rsidRPr="00B57B0B" w:rsidRDefault="00C750BE" w:rsidP="006463DD">
            <w:pPr>
              <w:rPr>
                <w:rFonts w:ascii="Times New Roman" w:hAnsi="Times New Roman" w:cs="Times New Roman"/>
              </w:rPr>
            </w:pPr>
            <w:r w:rsidRPr="00B57B0B">
              <w:rPr>
                <w:rFonts w:ascii="Times New Roman" w:hAnsi="Times New Roman" w:cs="Times New Roman"/>
                <w:bCs/>
                <w:spacing w:val="-4"/>
                <w:kern w:val="1"/>
              </w:rPr>
              <w:t>Manganese chloride</w:t>
            </w:r>
          </w:p>
        </w:tc>
        <w:tc>
          <w:tcPr>
            <w:tcW w:w="705" w:type="dxa"/>
          </w:tcPr>
          <w:p w14:paraId="3EBDC7A7"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2.27</w:t>
            </w:r>
          </w:p>
        </w:tc>
        <w:tc>
          <w:tcPr>
            <w:tcW w:w="711" w:type="dxa"/>
          </w:tcPr>
          <w:p w14:paraId="11A12704"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2.70</w:t>
            </w:r>
          </w:p>
        </w:tc>
        <w:tc>
          <w:tcPr>
            <w:tcW w:w="602" w:type="dxa"/>
          </w:tcPr>
          <w:p w14:paraId="6E6273A8"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2.33</w:t>
            </w:r>
          </w:p>
        </w:tc>
        <w:tc>
          <w:tcPr>
            <w:tcW w:w="709" w:type="dxa"/>
          </w:tcPr>
          <w:p w14:paraId="51FBDE81"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1.83</w:t>
            </w:r>
          </w:p>
        </w:tc>
        <w:tc>
          <w:tcPr>
            <w:tcW w:w="867" w:type="dxa"/>
          </w:tcPr>
          <w:p w14:paraId="4693D90C"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1.88</w:t>
            </w:r>
          </w:p>
        </w:tc>
        <w:tc>
          <w:tcPr>
            <w:tcW w:w="886" w:type="dxa"/>
          </w:tcPr>
          <w:p w14:paraId="30FA8790"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2.43</w:t>
            </w:r>
          </w:p>
        </w:tc>
        <w:tc>
          <w:tcPr>
            <w:tcW w:w="821" w:type="dxa"/>
          </w:tcPr>
          <w:p w14:paraId="162F6FDD"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1.42</w:t>
            </w:r>
          </w:p>
        </w:tc>
        <w:tc>
          <w:tcPr>
            <w:tcW w:w="809" w:type="dxa"/>
          </w:tcPr>
          <w:p w14:paraId="34E32EE1"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0.90</w:t>
            </w:r>
            <w:r w:rsidRPr="00B57B0B">
              <w:rPr>
                <w:rFonts w:ascii="Times New Roman" w:eastAsia="Times New Roman" w:hAnsi="Times New Roman" w:cs="Times New Roman"/>
                <w:lang w:val="en-GB"/>
              </w:rPr>
              <w:t>*</w:t>
            </w:r>
          </w:p>
        </w:tc>
      </w:tr>
    </w:tbl>
    <w:tbl>
      <w:tblPr>
        <w:tblW w:w="1760" w:type="dxa"/>
        <w:tblCellMar>
          <w:left w:w="0" w:type="dxa"/>
          <w:right w:w="0" w:type="dxa"/>
        </w:tblCellMar>
        <w:tblLook w:val="04A0" w:firstRow="1" w:lastRow="0" w:firstColumn="1" w:lastColumn="0" w:noHBand="0" w:noVBand="1"/>
      </w:tblPr>
      <w:tblGrid>
        <w:gridCol w:w="580"/>
        <w:gridCol w:w="580"/>
        <w:gridCol w:w="600"/>
      </w:tblGrid>
      <w:tr w:rsidR="00C750BE" w:rsidRPr="00B57B0B" w14:paraId="501E59C6" w14:textId="77777777" w:rsidTr="006463DD">
        <w:tc>
          <w:tcPr>
            <w:tcW w:w="580" w:type="dxa"/>
            <w:tcBorders>
              <w:top w:val="nil"/>
              <w:left w:val="nil"/>
              <w:bottom w:val="nil"/>
              <w:right w:val="nil"/>
            </w:tcBorders>
            <w:shd w:val="clear" w:color="auto" w:fill="auto"/>
            <w:noWrap/>
            <w:tcMar>
              <w:top w:w="15" w:type="dxa"/>
              <w:left w:w="15" w:type="dxa"/>
              <w:bottom w:w="0" w:type="dxa"/>
              <w:right w:w="15" w:type="dxa"/>
            </w:tcMar>
            <w:vAlign w:val="bottom"/>
            <w:hideMark/>
          </w:tcPr>
          <w:p w14:paraId="71EF3837"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580" w:type="dxa"/>
            <w:tcBorders>
              <w:top w:val="nil"/>
              <w:left w:val="nil"/>
              <w:bottom w:val="nil"/>
              <w:right w:val="nil"/>
            </w:tcBorders>
            <w:shd w:val="clear" w:color="auto" w:fill="auto"/>
            <w:noWrap/>
            <w:tcMar>
              <w:top w:w="15" w:type="dxa"/>
              <w:left w:w="15" w:type="dxa"/>
              <w:bottom w:w="0" w:type="dxa"/>
              <w:right w:w="15" w:type="dxa"/>
            </w:tcMar>
            <w:vAlign w:val="bottom"/>
            <w:hideMark/>
          </w:tcPr>
          <w:p w14:paraId="014C96C9"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600" w:type="dxa"/>
            <w:tcBorders>
              <w:top w:val="nil"/>
              <w:left w:val="nil"/>
              <w:bottom w:val="nil"/>
              <w:right w:val="nil"/>
            </w:tcBorders>
            <w:shd w:val="clear" w:color="auto" w:fill="auto"/>
            <w:noWrap/>
            <w:tcMar>
              <w:top w:w="15" w:type="dxa"/>
              <w:left w:w="15" w:type="dxa"/>
              <w:bottom w:w="0" w:type="dxa"/>
              <w:right w:w="15" w:type="dxa"/>
            </w:tcMar>
            <w:vAlign w:val="bottom"/>
            <w:hideMark/>
          </w:tcPr>
          <w:p w14:paraId="724159C9" w14:textId="77777777" w:rsidR="00C750BE" w:rsidRPr="00B57B0B" w:rsidRDefault="00C750BE" w:rsidP="006463DD">
            <w:pPr>
              <w:jc w:val="right"/>
              <w:rPr>
                <w:rFonts w:ascii="Times New Roman" w:eastAsia="Times New Roman" w:hAnsi="Times New Roman" w:cs="Times New Roman"/>
                <w:sz w:val="16"/>
                <w:szCs w:val="16"/>
                <w:lang w:val="en-GB"/>
              </w:rPr>
            </w:pPr>
          </w:p>
        </w:tc>
      </w:tr>
      <w:tr w:rsidR="00C750BE" w:rsidRPr="00B57B0B" w14:paraId="1DB36648" w14:textId="77777777" w:rsidTr="006463DD">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766D992"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FB58B4E"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2AE244C" w14:textId="77777777" w:rsidR="00C750BE" w:rsidRPr="00B57B0B" w:rsidRDefault="00C750BE" w:rsidP="006463DD">
            <w:pPr>
              <w:jc w:val="right"/>
              <w:rPr>
                <w:rFonts w:ascii="Times New Roman" w:eastAsia="Times New Roman" w:hAnsi="Times New Roman" w:cs="Times New Roman"/>
                <w:sz w:val="16"/>
                <w:szCs w:val="16"/>
                <w:lang w:val="en-GB"/>
              </w:rPr>
            </w:pPr>
          </w:p>
        </w:tc>
      </w:tr>
      <w:tr w:rsidR="00C750BE" w:rsidRPr="00B57B0B" w14:paraId="6B55435E" w14:textId="77777777" w:rsidTr="006463DD">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6679693"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F0844A4"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B3E2D1C" w14:textId="77777777" w:rsidR="00C750BE" w:rsidRPr="00B57B0B" w:rsidRDefault="00C750BE" w:rsidP="006463DD">
            <w:pPr>
              <w:jc w:val="right"/>
              <w:rPr>
                <w:rFonts w:ascii="Times New Roman" w:eastAsia="Times New Roman" w:hAnsi="Times New Roman" w:cs="Times New Roman"/>
                <w:sz w:val="16"/>
                <w:szCs w:val="16"/>
                <w:lang w:val="en-GB"/>
              </w:rPr>
            </w:pPr>
          </w:p>
        </w:tc>
      </w:tr>
      <w:tr w:rsidR="00C750BE" w:rsidRPr="00B57B0B" w14:paraId="54BCA85C" w14:textId="77777777" w:rsidTr="006463DD">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1064FD4"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A315A66"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265C17D" w14:textId="77777777" w:rsidR="00C750BE" w:rsidRPr="00B57B0B" w:rsidRDefault="00C750BE" w:rsidP="006463DD">
            <w:pPr>
              <w:jc w:val="right"/>
              <w:rPr>
                <w:rFonts w:ascii="Times New Roman" w:eastAsia="Times New Roman" w:hAnsi="Times New Roman" w:cs="Times New Roman"/>
                <w:sz w:val="16"/>
                <w:szCs w:val="16"/>
                <w:lang w:val="en-GB"/>
              </w:rPr>
            </w:pPr>
          </w:p>
        </w:tc>
      </w:tr>
    </w:tbl>
    <w:p w14:paraId="6493A3FE" w14:textId="77777777" w:rsidR="00C750BE" w:rsidRPr="00B57B0B" w:rsidRDefault="00C750BE" w:rsidP="00C750BE">
      <w:pPr>
        <w:rPr>
          <w:rFonts w:ascii="Times New Roman" w:hAnsi="Times New Roman" w:cs="Times New Roman"/>
          <w:sz w:val="18"/>
          <w:szCs w:val="18"/>
        </w:rPr>
      </w:pPr>
    </w:p>
    <w:tbl>
      <w:tblPr>
        <w:tblW w:w="2200" w:type="dxa"/>
        <w:tblCellMar>
          <w:left w:w="0" w:type="dxa"/>
          <w:right w:w="0" w:type="dxa"/>
        </w:tblCellMar>
        <w:tblLook w:val="04A0" w:firstRow="1" w:lastRow="0" w:firstColumn="1" w:lastColumn="0" w:noHBand="0" w:noVBand="1"/>
      </w:tblPr>
      <w:tblGrid>
        <w:gridCol w:w="820"/>
        <w:gridCol w:w="820"/>
        <w:gridCol w:w="560"/>
      </w:tblGrid>
      <w:tr w:rsidR="00C750BE" w:rsidRPr="00B57B0B" w14:paraId="75B97A9A" w14:textId="77777777" w:rsidTr="006463DD">
        <w:tc>
          <w:tcPr>
            <w:tcW w:w="820" w:type="dxa"/>
            <w:tcBorders>
              <w:top w:val="nil"/>
              <w:left w:val="nil"/>
              <w:bottom w:val="nil"/>
              <w:right w:val="nil"/>
            </w:tcBorders>
            <w:shd w:val="clear" w:color="auto" w:fill="auto"/>
            <w:noWrap/>
            <w:tcMar>
              <w:top w:w="15" w:type="dxa"/>
              <w:left w:w="15" w:type="dxa"/>
              <w:bottom w:w="0" w:type="dxa"/>
              <w:right w:w="15" w:type="dxa"/>
            </w:tcMar>
            <w:vAlign w:val="bottom"/>
            <w:hideMark/>
          </w:tcPr>
          <w:p w14:paraId="0F07278F"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820" w:type="dxa"/>
            <w:tcBorders>
              <w:top w:val="nil"/>
              <w:left w:val="nil"/>
              <w:bottom w:val="nil"/>
              <w:right w:val="nil"/>
            </w:tcBorders>
            <w:shd w:val="clear" w:color="auto" w:fill="auto"/>
            <w:noWrap/>
            <w:tcMar>
              <w:top w:w="15" w:type="dxa"/>
              <w:left w:w="15" w:type="dxa"/>
              <w:bottom w:w="0" w:type="dxa"/>
              <w:right w:w="15" w:type="dxa"/>
            </w:tcMar>
            <w:vAlign w:val="bottom"/>
            <w:hideMark/>
          </w:tcPr>
          <w:p w14:paraId="20855C16"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560" w:type="dxa"/>
            <w:tcBorders>
              <w:top w:val="nil"/>
              <w:left w:val="nil"/>
              <w:bottom w:val="nil"/>
              <w:right w:val="nil"/>
            </w:tcBorders>
            <w:shd w:val="clear" w:color="auto" w:fill="auto"/>
            <w:noWrap/>
            <w:tcMar>
              <w:top w:w="15" w:type="dxa"/>
              <w:left w:w="15" w:type="dxa"/>
              <w:bottom w:w="0" w:type="dxa"/>
              <w:right w:w="15" w:type="dxa"/>
            </w:tcMar>
            <w:vAlign w:val="bottom"/>
            <w:hideMark/>
          </w:tcPr>
          <w:p w14:paraId="372A883E" w14:textId="77777777" w:rsidR="00C750BE" w:rsidRPr="00B57B0B" w:rsidRDefault="00C750BE" w:rsidP="006463DD">
            <w:pPr>
              <w:jc w:val="right"/>
              <w:rPr>
                <w:rFonts w:ascii="Times New Roman" w:eastAsia="Times New Roman" w:hAnsi="Times New Roman" w:cs="Times New Roman"/>
                <w:sz w:val="16"/>
                <w:szCs w:val="16"/>
                <w:lang w:val="en-GB"/>
              </w:rPr>
            </w:pPr>
          </w:p>
        </w:tc>
      </w:tr>
      <w:tr w:rsidR="00C750BE" w:rsidRPr="00B57B0B" w14:paraId="21C85911" w14:textId="77777777" w:rsidTr="006463DD">
        <w:tc>
          <w:tcPr>
            <w:tcW w:w="820" w:type="dxa"/>
            <w:tcBorders>
              <w:top w:val="nil"/>
              <w:left w:val="nil"/>
              <w:bottom w:val="nil"/>
              <w:right w:val="nil"/>
            </w:tcBorders>
            <w:shd w:val="clear" w:color="auto" w:fill="auto"/>
            <w:noWrap/>
            <w:tcMar>
              <w:top w:w="15" w:type="dxa"/>
              <w:left w:w="15" w:type="dxa"/>
              <w:bottom w:w="0" w:type="dxa"/>
              <w:right w:w="15" w:type="dxa"/>
            </w:tcMar>
            <w:vAlign w:val="bottom"/>
            <w:hideMark/>
          </w:tcPr>
          <w:p w14:paraId="67A15C1B"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820" w:type="dxa"/>
            <w:tcBorders>
              <w:top w:val="nil"/>
              <w:left w:val="nil"/>
              <w:bottom w:val="nil"/>
              <w:right w:val="nil"/>
            </w:tcBorders>
            <w:shd w:val="clear" w:color="auto" w:fill="auto"/>
            <w:noWrap/>
            <w:tcMar>
              <w:top w:w="15" w:type="dxa"/>
              <w:left w:w="15" w:type="dxa"/>
              <w:bottom w:w="0" w:type="dxa"/>
              <w:right w:w="15" w:type="dxa"/>
            </w:tcMar>
            <w:vAlign w:val="bottom"/>
            <w:hideMark/>
          </w:tcPr>
          <w:p w14:paraId="345762E2"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560" w:type="dxa"/>
            <w:tcBorders>
              <w:top w:val="nil"/>
              <w:left w:val="nil"/>
              <w:bottom w:val="nil"/>
              <w:right w:val="nil"/>
            </w:tcBorders>
            <w:shd w:val="clear" w:color="auto" w:fill="auto"/>
            <w:noWrap/>
            <w:tcMar>
              <w:top w:w="15" w:type="dxa"/>
              <w:left w:w="15" w:type="dxa"/>
              <w:bottom w:w="0" w:type="dxa"/>
              <w:right w:w="15" w:type="dxa"/>
            </w:tcMar>
            <w:vAlign w:val="bottom"/>
            <w:hideMark/>
          </w:tcPr>
          <w:p w14:paraId="1779413C" w14:textId="77777777" w:rsidR="00C750BE" w:rsidRPr="00B57B0B" w:rsidRDefault="00C750BE" w:rsidP="006463DD">
            <w:pPr>
              <w:jc w:val="right"/>
              <w:rPr>
                <w:rFonts w:ascii="Times New Roman" w:eastAsia="Times New Roman" w:hAnsi="Times New Roman" w:cs="Times New Roman"/>
                <w:sz w:val="16"/>
                <w:szCs w:val="16"/>
                <w:lang w:val="en-GB"/>
              </w:rPr>
            </w:pPr>
          </w:p>
        </w:tc>
      </w:tr>
      <w:tr w:rsidR="00C750BE" w:rsidRPr="00B57B0B" w14:paraId="029384FC" w14:textId="77777777" w:rsidTr="006463DD">
        <w:tc>
          <w:tcPr>
            <w:tcW w:w="820" w:type="dxa"/>
            <w:tcBorders>
              <w:top w:val="nil"/>
              <w:left w:val="nil"/>
              <w:bottom w:val="nil"/>
              <w:right w:val="nil"/>
            </w:tcBorders>
            <w:shd w:val="clear" w:color="auto" w:fill="auto"/>
            <w:noWrap/>
            <w:tcMar>
              <w:top w:w="15" w:type="dxa"/>
              <w:left w:w="15" w:type="dxa"/>
              <w:bottom w:w="0" w:type="dxa"/>
              <w:right w:w="15" w:type="dxa"/>
            </w:tcMar>
            <w:vAlign w:val="bottom"/>
            <w:hideMark/>
          </w:tcPr>
          <w:p w14:paraId="1E0D927B"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820" w:type="dxa"/>
            <w:tcBorders>
              <w:top w:val="nil"/>
              <w:left w:val="nil"/>
              <w:bottom w:val="nil"/>
              <w:right w:val="nil"/>
            </w:tcBorders>
            <w:shd w:val="clear" w:color="auto" w:fill="auto"/>
            <w:noWrap/>
            <w:tcMar>
              <w:top w:w="15" w:type="dxa"/>
              <w:left w:w="15" w:type="dxa"/>
              <w:bottom w:w="0" w:type="dxa"/>
              <w:right w:w="15" w:type="dxa"/>
            </w:tcMar>
            <w:vAlign w:val="bottom"/>
            <w:hideMark/>
          </w:tcPr>
          <w:p w14:paraId="09B94018"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560" w:type="dxa"/>
            <w:tcBorders>
              <w:top w:val="nil"/>
              <w:left w:val="nil"/>
              <w:bottom w:val="nil"/>
              <w:right w:val="nil"/>
            </w:tcBorders>
            <w:shd w:val="clear" w:color="auto" w:fill="auto"/>
            <w:noWrap/>
            <w:tcMar>
              <w:top w:w="15" w:type="dxa"/>
              <w:left w:w="15" w:type="dxa"/>
              <w:bottom w:w="0" w:type="dxa"/>
              <w:right w:w="15" w:type="dxa"/>
            </w:tcMar>
            <w:vAlign w:val="bottom"/>
            <w:hideMark/>
          </w:tcPr>
          <w:p w14:paraId="22DC902B" w14:textId="77777777" w:rsidR="00C750BE" w:rsidRPr="00B57B0B" w:rsidRDefault="00C750BE" w:rsidP="006463DD">
            <w:pPr>
              <w:jc w:val="right"/>
              <w:rPr>
                <w:rFonts w:ascii="Times New Roman" w:eastAsia="Times New Roman" w:hAnsi="Times New Roman" w:cs="Times New Roman"/>
                <w:sz w:val="16"/>
                <w:szCs w:val="16"/>
                <w:lang w:val="en-GB"/>
              </w:rPr>
            </w:pPr>
          </w:p>
        </w:tc>
      </w:tr>
      <w:tr w:rsidR="00C750BE" w:rsidRPr="00B57B0B" w14:paraId="1718C9A3" w14:textId="77777777" w:rsidTr="006463DD">
        <w:tc>
          <w:tcPr>
            <w:tcW w:w="820" w:type="dxa"/>
            <w:tcBorders>
              <w:top w:val="nil"/>
              <w:left w:val="nil"/>
              <w:bottom w:val="nil"/>
              <w:right w:val="nil"/>
            </w:tcBorders>
            <w:shd w:val="clear" w:color="auto" w:fill="auto"/>
            <w:noWrap/>
            <w:tcMar>
              <w:top w:w="15" w:type="dxa"/>
              <w:left w:w="15" w:type="dxa"/>
              <w:bottom w:w="0" w:type="dxa"/>
              <w:right w:w="15" w:type="dxa"/>
            </w:tcMar>
            <w:vAlign w:val="bottom"/>
            <w:hideMark/>
          </w:tcPr>
          <w:p w14:paraId="70617656"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820" w:type="dxa"/>
            <w:tcBorders>
              <w:top w:val="nil"/>
              <w:left w:val="nil"/>
              <w:bottom w:val="nil"/>
              <w:right w:val="nil"/>
            </w:tcBorders>
            <w:shd w:val="clear" w:color="auto" w:fill="auto"/>
            <w:noWrap/>
            <w:tcMar>
              <w:top w:w="15" w:type="dxa"/>
              <w:left w:w="15" w:type="dxa"/>
              <w:bottom w:w="0" w:type="dxa"/>
              <w:right w:w="15" w:type="dxa"/>
            </w:tcMar>
            <w:vAlign w:val="bottom"/>
            <w:hideMark/>
          </w:tcPr>
          <w:p w14:paraId="6605A353"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560" w:type="dxa"/>
            <w:tcBorders>
              <w:top w:val="nil"/>
              <w:left w:val="nil"/>
              <w:bottom w:val="nil"/>
              <w:right w:val="nil"/>
            </w:tcBorders>
            <w:shd w:val="clear" w:color="auto" w:fill="auto"/>
            <w:noWrap/>
            <w:tcMar>
              <w:top w:w="15" w:type="dxa"/>
              <w:left w:w="15" w:type="dxa"/>
              <w:bottom w:w="0" w:type="dxa"/>
              <w:right w:w="15" w:type="dxa"/>
            </w:tcMar>
            <w:vAlign w:val="bottom"/>
            <w:hideMark/>
          </w:tcPr>
          <w:p w14:paraId="01578F15" w14:textId="77777777" w:rsidR="00C750BE" w:rsidRPr="00B57B0B" w:rsidRDefault="00C750BE" w:rsidP="006463DD">
            <w:pPr>
              <w:jc w:val="right"/>
              <w:rPr>
                <w:rFonts w:ascii="Times New Roman" w:eastAsia="Times New Roman" w:hAnsi="Times New Roman" w:cs="Times New Roman"/>
                <w:sz w:val="16"/>
                <w:szCs w:val="16"/>
                <w:lang w:val="en-GB"/>
              </w:rPr>
            </w:pPr>
          </w:p>
        </w:tc>
      </w:tr>
      <w:tr w:rsidR="00C750BE" w:rsidRPr="00B57B0B" w14:paraId="530E88D1" w14:textId="77777777" w:rsidTr="006463DD">
        <w:tc>
          <w:tcPr>
            <w:tcW w:w="820" w:type="dxa"/>
            <w:tcBorders>
              <w:top w:val="nil"/>
              <w:left w:val="nil"/>
              <w:bottom w:val="nil"/>
              <w:right w:val="nil"/>
            </w:tcBorders>
            <w:shd w:val="clear" w:color="auto" w:fill="auto"/>
            <w:noWrap/>
            <w:tcMar>
              <w:top w:w="15" w:type="dxa"/>
              <w:left w:w="15" w:type="dxa"/>
              <w:bottom w:w="0" w:type="dxa"/>
              <w:right w:w="15" w:type="dxa"/>
            </w:tcMar>
            <w:vAlign w:val="bottom"/>
            <w:hideMark/>
          </w:tcPr>
          <w:p w14:paraId="2CFC1DC0"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820" w:type="dxa"/>
            <w:tcBorders>
              <w:top w:val="nil"/>
              <w:left w:val="nil"/>
              <w:bottom w:val="nil"/>
              <w:right w:val="nil"/>
            </w:tcBorders>
            <w:shd w:val="clear" w:color="auto" w:fill="auto"/>
            <w:noWrap/>
            <w:tcMar>
              <w:top w:w="15" w:type="dxa"/>
              <w:left w:w="15" w:type="dxa"/>
              <w:bottom w:w="0" w:type="dxa"/>
              <w:right w:w="15" w:type="dxa"/>
            </w:tcMar>
            <w:vAlign w:val="bottom"/>
            <w:hideMark/>
          </w:tcPr>
          <w:p w14:paraId="5F0E222E"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560" w:type="dxa"/>
            <w:tcBorders>
              <w:top w:val="nil"/>
              <w:left w:val="nil"/>
              <w:bottom w:val="nil"/>
              <w:right w:val="nil"/>
            </w:tcBorders>
            <w:shd w:val="clear" w:color="auto" w:fill="auto"/>
            <w:noWrap/>
            <w:tcMar>
              <w:top w:w="15" w:type="dxa"/>
              <w:left w:w="15" w:type="dxa"/>
              <w:bottom w:w="0" w:type="dxa"/>
              <w:right w:w="15" w:type="dxa"/>
            </w:tcMar>
            <w:vAlign w:val="bottom"/>
            <w:hideMark/>
          </w:tcPr>
          <w:p w14:paraId="3C423596" w14:textId="77777777" w:rsidR="00C750BE" w:rsidRPr="00B57B0B" w:rsidRDefault="00C750BE" w:rsidP="006463DD">
            <w:pPr>
              <w:jc w:val="right"/>
              <w:rPr>
                <w:rFonts w:ascii="Times New Roman" w:eastAsia="Times New Roman" w:hAnsi="Times New Roman" w:cs="Times New Roman"/>
                <w:sz w:val="16"/>
                <w:szCs w:val="16"/>
                <w:lang w:val="en-GB"/>
              </w:rPr>
            </w:pPr>
          </w:p>
        </w:tc>
      </w:tr>
      <w:tr w:rsidR="00C750BE" w:rsidRPr="00B57B0B" w14:paraId="478AAD49" w14:textId="77777777" w:rsidTr="006463DD">
        <w:tc>
          <w:tcPr>
            <w:tcW w:w="820" w:type="dxa"/>
            <w:tcBorders>
              <w:top w:val="nil"/>
              <w:left w:val="nil"/>
              <w:bottom w:val="nil"/>
              <w:right w:val="nil"/>
            </w:tcBorders>
            <w:shd w:val="clear" w:color="auto" w:fill="auto"/>
            <w:noWrap/>
            <w:tcMar>
              <w:top w:w="15" w:type="dxa"/>
              <w:left w:w="15" w:type="dxa"/>
              <w:bottom w:w="0" w:type="dxa"/>
              <w:right w:w="15" w:type="dxa"/>
            </w:tcMar>
            <w:vAlign w:val="bottom"/>
            <w:hideMark/>
          </w:tcPr>
          <w:p w14:paraId="6FA3A525"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820" w:type="dxa"/>
            <w:tcBorders>
              <w:top w:val="nil"/>
              <w:left w:val="nil"/>
              <w:bottom w:val="nil"/>
              <w:right w:val="nil"/>
            </w:tcBorders>
            <w:shd w:val="clear" w:color="auto" w:fill="auto"/>
            <w:noWrap/>
            <w:tcMar>
              <w:top w:w="15" w:type="dxa"/>
              <w:left w:w="15" w:type="dxa"/>
              <w:bottom w:w="0" w:type="dxa"/>
              <w:right w:w="15" w:type="dxa"/>
            </w:tcMar>
            <w:vAlign w:val="bottom"/>
            <w:hideMark/>
          </w:tcPr>
          <w:p w14:paraId="740379DE"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560" w:type="dxa"/>
            <w:tcBorders>
              <w:top w:val="nil"/>
              <w:left w:val="nil"/>
              <w:bottom w:val="nil"/>
              <w:right w:val="nil"/>
            </w:tcBorders>
            <w:shd w:val="clear" w:color="auto" w:fill="auto"/>
            <w:noWrap/>
            <w:tcMar>
              <w:top w:w="15" w:type="dxa"/>
              <w:left w:w="15" w:type="dxa"/>
              <w:bottom w:w="0" w:type="dxa"/>
              <w:right w:w="15" w:type="dxa"/>
            </w:tcMar>
            <w:vAlign w:val="bottom"/>
            <w:hideMark/>
          </w:tcPr>
          <w:p w14:paraId="44673C8C" w14:textId="77777777" w:rsidR="00C750BE" w:rsidRPr="00B57B0B" w:rsidRDefault="00C750BE" w:rsidP="006463DD">
            <w:pPr>
              <w:jc w:val="right"/>
              <w:rPr>
                <w:rFonts w:ascii="Times New Roman" w:eastAsia="Times New Roman" w:hAnsi="Times New Roman" w:cs="Times New Roman"/>
                <w:sz w:val="16"/>
                <w:szCs w:val="16"/>
                <w:lang w:val="en-GB"/>
              </w:rPr>
            </w:pPr>
          </w:p>
        </w:tc>
      </w:tr>
      <w:tr w:rsidR="00C750BE" w:rsidRPr="00B57B0B" w14:paraId="6096DBD3" w14:textId="77777777" w:rsidTr="006463DD">
        <w:tc>
          <w:tcPr>
            <w:tcW w:w="820" w:type="dxa"/>
            <w:tcBorders>
              <w:top w:val="nil"/>
              <w:left w:val="nil"/>
              <w:bottom w:val="nil"/>
              <w:right w:val="nil"/>
            </w:tcBorders>
            <w:shd w:val="clear" w:color="auto" w:fill="auto"/>
            <w:noWrap/>
            <w:tcMar>
              <w:top w:w="15" w:type="dxa"/>
              <w:left w:w="15" w:type="dxa"/>
              <w:bottom w:w="0" w:type="dxa"/>
              <w:right w:w="15" w:type="dxa"/>
            </w:tcMar>
            <w:vAlign w:val="bottom"/>
            <w:hideMark/>
          </w:tcPr>
          <w:p w14:paraId="2E26AEF9"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820" w:type="dxa"/>
            <w:tcBorders>
              <w:top w:val="nil"/>
              <w:left w:val="nil"/>
              <w:bottom w:val="nil"/>
              <w:right w:val="nil"/>
            </w:tcBorders>
            <w:shd w:val="clear" w:color="auto" w:fill="auto"/>
            <w:noWrap/>
            <w:tcMar>
              <w:top w:w="15" w:type="dxa"/>
              <w:left w:w="15" w:type="dxa"/>
              <w:bottom w:w="0" w:type="dxa"/>
              <w:right w:w="15" w:type="dxa"/>
            </w:tcMar>
            <w:vAlign w:val="bottom"/>
            <w:hideMark/>
          </w:tcPr>
          <w:p w14:paraId="1D135E0D"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560" w:type="dxa"/>
            <w:tcBorders>
              <w:top w:val="nil"/>
              <w:left w:val="nil"/>
              <w:bottom w:val="nil"/>
              <w:right w:val="nil"/>
            </w:tcBorders>
            <w:shd w:val="clear" w:color="auto" w:fill="auto"/>
            <w:noWrap/>
            <w:tcMar>
              <w:top w:w="15" w:type="dxa"/>
              <w:left w:w="15" w:type="dxa"/>
              <w:bottom w:w="0" w:type="dxa"/>
              <w:right w:w="15" w:type="dxa"/>
            </w:tcMar>
            <w:vAlign w:val="bottom"/>
            <w:hideMark/>
          </w:tcPr>
          <w:p w14:paraId="0B0BD92A" w14:textId="77777777" w:rsidR="00C750BE" w:rsidRPr="00B57B0B" w:rsidRDefault="00C750BE" w:rsidP="006463DD">
            <w:pPr>
              <w:jc w:val="right"/>
              <w:rPr>
                <w:rFonts w:ascii="Times New Roman" w:eastAsia="Times New Roman" w:hAnsi="Times New Roman" w:cs="Times New Roman"/>
                <w:sz w:val="16"/>
                <w:szCs w:val="16"/>
                <w:lang w:val="en-GB"/>
              </w:rPr>
            </w:pPr>
          </w:p>
        </w:tc>
      </w:tr>
      <w:tr w:rsidR="00C750BE" w:rsidRPr="00B57B0B" w14:paraId="6C02AB08" w14:textId="77777777" w:rsidTr="006463DD">
        <w:tc>
          <w:tcPr>
            <w:tcW w:w="820" w:type="dxa"/>
            <w:tcBorders>
              <w:top w:val="nil"/>
              <w:left w:val="nil"/>
              <w:bottom w:val="nil"/>
              <w:right w:val="nil"/>
            </w:tcBorders>
            <w:shd w:val="clear" w:color="auto" w:fill="auto"/>
            <w:noWrap/>
            <w:tcMar>
              <w:top w:w="15" w:type="dxa"/>
              <w:left w:w="15" w:type="dxa"/>
              <w:bottom w:w="0" w:type="dxa"/>
              <w:right w:w="15" w:type="dxa"/>
            </w:tcMar>
            <w:vAlign w:val="bottom"/>
            <w:hideMark/>
          </w:tcPr>
          <w:p w14:paraId="167C1701"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820" w:type="dxa"/>
            <w:tcBorders>
              <w:top w:val="nil"/>
              <w:left w:val="nil"/>
              <w:bottom w:val="nil"/>
              <w:right w:val="nil"/>
            </w:tcBorders>
            <w:shd w:val="clear" w:color="auto" w:fill="auto"/>
            <w:noWrap/>
            <w:tcMar>
              <w:top w:w="15" w:type="dxa"/>
              <w:left w:w="15" w:type="dxa"/>
              <w:bottom w:w="0" w:type="dxa"/>
              <w:right w:w="15" w:type="dxa"/>
            </w:tcMar>
            <w:vAlign w:val="bottom"/>
            <w:hideMark/>
          </w:tcPr>
          <w:p w14:paraId="318B43AD"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560" w:type="dxa"/>
            <w:tcBorders>
              <w:top w:val="nil"/>
              <w:left w:val="nil"/>
              <w:bottom w:val="nil"/>
              <w:right w:val="nil"/>
            </w:tcBorders>
            <w:shd w:val="clear" w:color="auto" w:fill="auto"/>
            <w:noWrap/>
            <w:tcMar>
              <w:top w:w="15" w:type="dxa"/>
              <w:left w:w="15" w:type="dxa"/>
              <w:bottom w:w="0" w:type="dxa"/>
              <w:right w:w="15" w:type="dxa"/>
            </w:tcMar>
            <w:vAlign w:val="bottom"/>
            <w:hideMark/>
          </w:tcPr>
          <w:p w14:paraId="46B0142C" w14:textId="77777777" w:rsidR="00C750BE" w:rsidRPr="00B57B0B" w:rsidRDefault="00C750BE" w:rsidP="006463DD">
            <w:pPr>
              <w:jc w:val="right"/>
              <w:rPr>
                <w:rFonts w:ascii="Times New Roman" w:eastAsia="Times New Roman" w:hAnsi="Times New Roman" w:cs="Times New Roman"/>
                <w:sz w:val="16"/>
                <w:szCs w:val="16"/>
                <w:lang w:val="en-GB"/>
              </w:rPr>
            </w:pPr>
          </w:p>
        </w:tc>
      </w:tr>
      <w:tr w:rsidR="00C750BE" w:rsidRPr="00B57B0B" w14:paraId="73A6539A" w14:textId="77777777" w:rsidTr="006463DD">
        <w:tc>
          <w:tcPr>
            <w:tcW w:w="820" w:type="dxa"/>
            <w:tcBorders>
              <w:top w:val="nil"/>
              <w:left w:val="nil"/>
              <w:bottom w:val="nil"/>
              <w:right w:val="nil"/>
            </w:tcBorders>
            <w:shd w:val="clear" w:color="auto" w:fill="auto"/>
            <w:noWrap/>
            <w:tcMar>
              <w:top w:w="15" w:type="dxa"/>
              <w:left w:w="15" w:type="dxa"/>
              <w:bottom w:w="0" w:type="dxa"/>
              <w:right w:w="15" w:type="dxa"/>
            </w:tcMar>
            <w:vAlign w:val="bottom"/>
            <w:hideMark/>
          </w:tcPr>
          <w:p w14:paraId="3D6843F3"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820" w:type="dxa"/>
            <w:tcBorders>
              <w:top w:val="nil"/>
              <w:left w:val="nil"/>
              <w:bottom w:val="nil"/>
              <w:right w:val="nil"/>
            </w:tcBorders>
            <w:shd w:val="clear" w:color="auto" w:fill="auto"/>
            <w:noWrap/>
            <w:tcMar>
              <w:top w:w="15" w:type="dxa"/>
              <w:left w:w="15" w:type="dxa"/>
              <w:bottom w:w="0" w:type="dxa"/>
              <w:right w:w="15" w:type="dxa"/>
            </w:tcMar>
            <w:vAlign w:val="bottom"/>
            <w:hideMark/>
          </w:tcPr>
          <w:p w14:paraId="6403866F"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560" w:type="dxa"/>
            <w:tcBorders>
              <w:top w:val="nil"/>
              <w:left w:val="nil"/>
              <w:bottom w:val="nil"/>
              <w:right w:val="nil"/>
            </w:tcBorders>
            <w:shd w:val="clear" w:color="auto" w:fill="auto"/>
            <w:noWrap/>
            <w:tcMar>
              <w:top w:w="15" w:type="dxa"/>
              <w:left w:w="15" w:type="dxa"/>
              <w:bottom w:w="0" w:type="dxa"/>
              <w:right w:w="15" w:type="dxa"/>
            </w:tcMar>
            <w:vAlign w:val="bottom"/>
            <w:hideMark/>
          </w:tcPr>
          <w:p w14:paraId="76494343" w14:textId="77777777" w:rsidR="00C750BE" w:rsidRPr="00B57B0B" w:rsidRDefault="00C750BE" w:rsidP="006463DD">
            <w:pPr>
              <w:jc w:val="right"/>
              <w:rPr>
                <w:rFonts w:ascii="Times New Roman" w:eastAsia="Times New Roman" w:hAnsi="Times New Roman" w:cs="Times New Roman"/>
                <w:sz w:val="16"/>
                <w:szCs w:val="16"/>
                <w:lang w:val="en-GB"/>
              </w:rPr>
            </w:pPr>
          </w:p>
        </w:tc>
      </w:tr>
      <w:tr w:rsidR="00C750BE" w:rsidRPr="00B57B0B" w14:paraId="1BFF1DA4" w14:textId="77777777" w:rsidTr="006463DD">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EE23B4C"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809B24B"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709BF5E" w14:textId="77777777" w:rsidR="00C750BE" w:rsidRPr="00B57B0B" w:rsidRDefault="00C750BE" w:rsidP="006463DD">
            <w:pPr>
              <w:jc w:val="right"/>
              <w:rPr>
                <w:rFonts w:ascii="Times New Roman" w:eastAsia="Times New Roman" w:hAnsi="Times New Roman" w:cs="Times New Roman"/>
                <w:sz w:val="16"/>
                <w:szCs w:val="16"/>
                <w:lang w:val="en-GB"/>
              </w:rPr>
            </w:pPr>
          </w:p>
        </w:tc>
      </w:tr>
      <w:tr w:rsidR="00C750BE" w:rsidRPr="00B57B0B" w14:paraId="5CF3DB86" w14:textId="77777777" w:rsidTr="006463DD">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520E1AA"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97DFC5D"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147722B" w14:textId="77777777" w:rsidR="00C750BE" w:rsidRPr="00B57B0B" w:rsidRDefault="00C750BE" w:rsidP="006463DD">
            <w:pPr>
              <w:jc w:val="right"/>
              <w:rPr>
                <w:rFonts w:ascii="Times New Roman" w:eastAsia="Times New Roman" w:hAnsi="Times New Roman" w:cs="Times New Roman"/>
                <w:sz w:val="16"/>
                <w:szCs w:val="16"/>
                <w:lang w:val="en-GB"/>
              </w:rPr>
            </w:pPr>
          </w:p>
        </w:tc>
      </w:tr>
      <w:tr w:rsidR="00C750BE" w:rsidRPr="00B57B0B" w14:paraId="35859DB0" w14:textId="77777777" w:rsidTr="006463DD">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2397FEB"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2ED24DA"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EAB87CE" w14:textId="77777777" w:rsidR="00C750BE" w:rsidRPr="00B57B0B" w:rsidRDefault="00C750BE" w:rsidP="006463DD">
            <w:pPr>
              <w:jc w:val="right"/>
              <w:rPr>
                <w:rFonts w:ascii="Times New Roman" w:eastAsia="Times New Roman" w:hAnsi="Times New Roman" w:cs="Times New Roman"/>
                <w:sz w:val="16"/>
                <w:szCs w:val="16"/>
                <w:lang w:val="en-GB"/>
              </w:rPr>
            </w:pPr>
          </w:p>
        </w:tc>
      </w:tr>
      <w:tr w:rsidR="00C750BE" w:rsidRPr="00B57B0B" w14:paraId="07D921DC" w14:textId="77777777" w:rsidTr="006463DD">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1FF3716"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6F13224"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E1D5F2D" w14:textId="77777777" w:rsidR="00C750BE" w:rsidRPr="00B57B0B" w:rsidRDefault="00C750BE" w:rsidP="006463DD">
            <w:pPr>
              <w:jc w:val="right"/>
              <w:rPr>
                <w:rFonts w:ascii="Times New Roman" w:eastAsia="Times New Roman" w:hAnsi="Times New Roman" w:cs="Times New Roman"/>
                <w:sz w:val="16"/>
                <w:szCs w:val="16"/>
                <w:lang w:val="en-GB"/>
              </w:rPr>
            </w:pPr>
          </w:p>
        </w:tc>
      </w:tr>
      <w:tr w:rsidR="00C750BE" w:rsidRPr="00B57B0B" w14:paraId="2E6EB0BA" w14:textId="77777777" w:rsidTr="006463DD">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FF4A69A"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7A825D4"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8C02595" w14:textId="77777777" w:rsidR="00C750BE" w:rsidRPr="00B57B0B" w:rsidRDefault="00C750BE" w:rsidP="006463DD">
            <w:pPr>
              <w:jc w:val="right"/>
              <w:rPr>
                <w:rFonts w:ascii="Times New Roman" w:eastAsia="Times New Roman" w:hAnsi="Times New Roman" w:cs="Times New Roman"/>
                <w:sz w:val="16"/>
                <w:szCs w:val="16"/>
                <w:lang w:val="en-GB"/>
              </w:rPr>
            </w:pPr>
          </w:p>
        </w:tc>
      </w:tr>
      <w:tr w:rsidR="00C750BE" w:rsidRPr="00B57B0B" w14:paraId="4881419F" w14:textId="77777777" w:rsidTr="006463DD">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77EA31D"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0447DAF"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E96567F" w14:textId="77777777" w:rsidR="00C750BE" w:rsidRPr="00B57B0B" w:rsidRDefault="00C750BE" w:rsidP="006463DD">
            <w:pPr>
              <w:jc w:val="right"/>
              <w:rPr>
                <w:rFonts w:ascii="Times New Roman" w:eastAsia="Times New Roman" w:hAnsi="Times New Roman" w:cs="Times New Roman"/>
                <w:sz w:val="16"/>
                <w:szCs w:val="16"/>
                <w:lang w:val="en-GB"/>
              </w:rPr>
            </w:pPr>
          </w:p>
        </w:tc>
      </w:tr>
      <w:tr w:rsidR="00C750BE" w:rsidRPr="00B57B0B" w14:paraId="4B32E369" w14:textId="77777777" w:rsidTr="006463DD">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1BF3FD0"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0FFDA3E" w14:textId="77777777" w:rsidR="00C750BE" w:rsidRPr="00B57B0B" w:rsidRDefault="00C750BE" w:rsidP="006463DD">
            <w:pPr>
              <w:jc w:val="right"/>
              <w:rPr>
                <w:rFonts w:ascii="Times New Roman" w:eastAsia="Times New Roman" w:hAnsi="Times New Roman" w:cs="Times New Roman"/>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2644189" w14:textId="77777777" w:rsidR="00C750BE" w:rsidRPr="00B57B0B" w:rsidRDefault="00C750BE" w:rsidP="006463DD">
            <w:pPr>
              <w:jc w:val="right"/>
              <w:rPr>
                <w:rFonts w:ascii="Times New Roman" w:eastAsia="Times New Roman" w:hAnsi="Times New Roman" w:cs="Times New Roman"/>
                <w:sz w:val="16"/>
                <w:szCs w:val="16"/>
                <w:lang w:val="en-GB"/>
              </w:rPr>
            </w:pPr>
          </w:p>
        </w:tc>
      </w:tr>
    </w:tbl>
    <w:p w14:paraId="7A4B0749" w14:textId="77777777" w:rsidR="00C750BE" w:rsidRPr="00B57B0B" w:rsidRDefault="00C750BE" w:rsidP="00C750BE">
      <w:pPr>
        <w:rPr>
          <w:rFonts w:ascii="Times New Roman" w:hAnsi="Times New Roman" w:cs="Times New Roman"/>
        </w:rPr>
      </w:pPr>
    </w:p>
    <w:p w14:paraId="2B637B0D" w14:textId="77777777" w:rsidR="00C750BE" w:rsidRDefault="00C750BE" w:rsidP="00C750BE">
      <w:pPr>
        <w:rPr>
          <w:rFonts w:ascii="Times New Roman" w:hAnsi="Times New Roman" w:cs="Times New Roman"/>
        </w:rPr>
      </w:pPr>
    </w:p>
    <w:p w14:paraId="22745B32" w14:textId="77777777" w:rsidR="00C750BE" w:rsidRDefault="00C750BE" w:rsidP="00C750BE">
      <w:pPr>
        <w:rPr>
          <w:rFonts w:ascii="Times New Roman" w:hAnsi="Times New Roman" w:cs="Times New Roman"/>
        </w:rPr>
      </w:pPr>
    </w:p>
    <w:p w14:paraId="64DB4CDA" w14:textId="77777777" w:rsidR="00C750BE" w:rsidRPr="00B57B0B" w:rsidRDefault="00C750BE" w:rsidP="00C750BE">
      <w:pPr>
        <w:rPr>
          <w:rFonts w:ascii="Times New Roman" w:hAnsi="Times New Roman" w:cs="Times New Roman"/>
        </w:rPr>
      </w:pPr>
    </w:p>
    <w:p w14:paraId="4C20302B" w14:textId="77777777" w:rsidR="00C750BE" w:rsidRDefault="00C750BE" w:rsidP="00C750BE">
      <w:pPr>
        <w:tabs>
          <w:tab w:val="left" w:pos="2455"/>
        </w:tabs>
        <w:rPr>
          <w:rFonts w:ascii="Times New Roman" w:hAnsi="Times New Roman" w:cs="Times New Roman"/>
        </w:rPr>
      </w:pPr>
      <w:r w:rsidRPr="00B57B0B">
        <w:rPr>
          <w:rFonts w:ascii="Times New Roman" w:hAnsi="Times New Roman" w:cs="Times New Roman"/>
        </w:rPr>
        <w:tab/>
      </w:r>
    </w:p>
    <w:p w14:paraId="09E4CDD2" w14:textId="77777777" w:rsidR="00C750BE" w:rsidRPr="00665374" w:rsidRDefault="00C750BE" w:rsidP="00C750BE">
      <w:pPr>
        <w:tabs>
          <w:tab w:val="left" w:pos="2455"/>
        </w:tabs>
        <w:rPr>
          <w:rFonts w:ascii="Times New Roman" w:hAnsi="Times New Roman" w:cs="Times New Roman"/>
        </w:rPr>
      </w:pPr>
      <w:r>
        <w:rPr>
          <w:rFonts w:ascii="Times New Roman" w:hAnsi="Times New Roman" w:cs="Times New Roman"/>
          <w:b/>
        </w:rPr>
        <w:t xml:space="preserve">B- Anaerobic condition </w:t>
      </w:r>
    </w:p>
    <w:p w14:paraId="29B8AFDB" w14:textId="77777777" w:rsidR="00C750BE" w:rsidRPr="00B57B0B" w:rsidRDefault="00C750BE" w:rsidP="00C750BE">
      <w:pPr>
        <w:rPr>
          <w:rFonts w:ascii="Times New Roman" w:hAnsi="Times New Roman" w:cs="Times New Roman"/>
        </w:rPr>
      </w:pPr>
    </w:p>
    <w:tbl>
      <w:tblPr>
        <w:tblStyle w:val="TableGrid"/>
        <w:tblW w:w="7938" w:type="dxa"/>
        <w:tblInd w:w="108" w:type="dxa"/>
        <w:tblLayout w:type="fixed"/>
        <w:tblLook w:val="04A0" w:firstRow="1" w:lastRow="0" w:firstColumn="1" w:lastColumn="0" w:noHBand="0" w:noVBand="1"/>
      </w:tblPr>
      <w:tblGrid>
        <w:gridCol w:w="1808"/>
        <w:gridCol w:w="712"/>
        <w:gridCol w:w="711"/>
        <w:gridCol w:w="711"/>
        <w:gridCol w:w="711"/>
        <w:gridCol w:w="785"/>
        <w:gridCol w:w="827"/>
        <w:gridCol w:w="821"/>
        <w:gridCol w:w="852"/>
      </w:tblGrid>
      <w:tr w:rsidR="00C750BE" w:rsidRPr="00B57B0B" w14:paraId="32A31C9D" w14:textId="77777777" w:rsidTr="006463DD">
        <w:trPr>
          <w:trHeight w:val="140"/>
        </w:trPr>
        <w:tc>
          <w:tcPr>
            <w:tcW w:w="1808" w:type="dxa"/>
            <w:vMerge w:val="restart"/>
          </w:tcPr>
          <w:p w14:paraId="2D3F31BC"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Compound</w:t>
            </w:r>
          </w:p>
          <w:p w14:paraId="6C63D695"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w:t>
            </w:r>
            <m:oMath>
              <m:r>
                <m:rPr>
                  <m:sty m:val="p"/>
                </m:rPr>
                <w:rPr>
                  <w:rFonts w:ascii="Cambria Math" w:hAnsi="Cambria Math" w:cs="Times New Roman"/>
                </w:rPr>
                <m:t>μg/ml)</m:t>
              </m:r>
            </m:oMath>
          </w:p>
        </w:tc>
        <w:tc>
          <w:tcPr>
            <w:tcW w:w="2845" w:type="dxa"/>
            <w:gridSpan w:val="4"/>
          </w:tcPr>
          <w:p w14:paraId="4D2BF170" w14:textId="77777777" w:rsidR="00C750BE" w:rsidRPr="00B57B0B" w:rsidRDefault="00C750BE" w:rsidP="006463DD">
            <w:pPr>
              <w:jc w:val="center"/>
              <w:rPr>
                <w:rFonts w:ascii="Times New Roman" w:hAnsi="Times New Roman" w:cs="Times New Roman"/>
              </w:rPr>
            </w:pPr>
            <w:r w:rsidRPr="00B57B0B">
              <w:rPr>
                <w:rFonts w:ascii="Times New Roman" w:hAnsi="Times New Roman" w:cs="Times New Roman"/>
              </w:rPr>
              <w:t>- CO (N</w:t>
            </w:r>
            <w:r w:rsidRPr="00B57B0B">
              <w:rPr>
                <w:rFonts w:ascii="Times New Roman" w:hAnsi="Times New Roman" w:cs="Times New Roman"/>
                <w:vertAlign w:val="subscript"/>
              </w:rPr>
              <w:t xml:space="preserve">2 </w:t>
            </w:r>
            <w:r w:rsidRPr="00B57B0B">
              <w:rPr>
                <w:rFonts w:ascii="Times New Roman" w:hAnsi="Times New Roman" w:cs="Times New Roman"/>
              </w:rPr>
              <w:t xml:space="preserve">100%) </w:t>
            </w:r>
          </w:p>
        </w:tc>
        <w:tc>
          <w:tcPr>
            <w:tcW w:w="3285" w:type="dxa"/>
            <w:gridSpan w:val="4"/>
          </w:tcPr>
          <w:p w14:paraId="29DA3154" w14:textId="77777777" w:rsidR="00C750BE" w:rsidRPr="00B57B0B" w:rsidRDefault="00C750BE" w:rsidP="006463DD">
            <w:pPr>
              <w:jc w:val="center"/>
              <w:rPr>
                <w:rFonts w:ascii="Times New Roman" w:hAnsi="Times New Roman" w:cs="Times New Roman"/>
              </w:rPr>
            </w:pPr>
            <w:r w:rsidRPr="00B57B0B">
              <w:rPr>
                <w:rFonts w:ascii="Times New Roman" w:hAnsi="Times New Roman" w:cs="Times New Roman"/>
              </w:rPr>
              <w:t>+ CO (CO</w:t>
            </w:r>
            <w:r w:rsidRPr="00B57B0B">
              <w:rPr>
                <w:rFonts w:ascii="Times New Roman" w:hAnsi="Times New Roman" w:cs="Times New Roman"/>
                <w:vertAlign w:val="subscript"/>
              </w:rPr>
              <w:t xml:space="preserve"> </w:t>
            </w:r>
            <w:r w:rsidRPr="00B57B0B">
              <w:rPr>
                <w:rFonts w:ascii="Times New Roman" w:hAnsi="Times New Roman" w:cs="Times New Roman"/>
              </w:rPr>
              <w:t>25%: 75% N</w:t>
            </w:r>
            <w:r w:rsidRPr="00B57B0B">
              <w:rPr>
                <w:rFonts w:ascii="Times New Roman" w:hAnsi="Times New Roman" w:cs="Times New Roman"/>
                <w:vertAlign w:val="subscript"/>
              </w:rPr>
              <w:t>2</w:t>
            </w:r>
            <w:r w:rsidRPr="00B57B0B">
              <w:rPr>
                <w:rFonts w:ascii="Times New Roman" w:hAnsi="Times New Roman" w:cs="Times New Roman"/>
              </w:rPr>
              <w:t>)</w:t>
            </w:r>
          </w:p>
        </w:tc>
      </w:tr>
      <w:tr w:rsidR="00C750BE" w:rsidRPr="00B57B0B" w14:paraId="07C34425" w14:textId="77777777" w:rsidTr="006463DD">
        <w:trPr>
          <w:trHeight w:val="413"/>
        </w:trPr>
        <w:tc>
          <w:tcPr>
            <w:tcW w:w="1808" w:type="dxa"/>
            <w:vMerge/>
          </w:tcPr>
          <w:p w14:paraId="368D763F" w14:textId="77777777" w:rsidR="00C750BE" w:rsidRPr="00B57B0B" w:rsidRDefault="00C750BE" w:rsidP="006463DD">
            <w:pPr>
              <w:rPr>
                <w:rFonts w:ascii="Times New Roman" w:hAnsi="Times New Roman" w:cs="Times New Roman"/>
              </w:rPr>
            </w:pPr>
          </w:p>
        </w:tc>
        <w:tc>
          <w:tcPr>
            <w:tcW w:w="2845" w:type="dxa"/>
            <w:gridSpan w:val="4"/>
          </w:tcPr>
          <w:tbl>
            <w:tblPr>
              <w:tblW w:w="580" w:type="dxa"/>
              <w:tblLayout w:type="fixed"/>
              <w:tblCellMar>
                <w:left w:w="0" w:type="dxa"/>
                <w:right w:w="0" w:type="dxa"/>
              </w:tblCellMar>
              <w:tblLook w:val="04A0" w:firstRow="1" w:lastRow="0" w:firstColumn="1" w:lastColumn="0" w:noHBand="0" w:noVBand="1"/>
            </w:tblPr>
            <w:tblGrid>
              <w:gridCol w:w="580"/>
            </w:tblGrid>
            <w:tr w:rsidR="00C750BE" w:rsidRPr="00B57B0B" w14:paraId="10089DC6" w14:textId="77777777" w:rsidTr="006463DD">
              <w:tc>
                <w:tcPr>
                  <w:tcW w:w="580" w:type="dxa"/>
                  <w:tcBorders>
                    <w:top w:val="nil"/>
                    <w:left w:val="nil"/>
                    <w:bottom w:val="nil"/>
                    <w:right w:val="nil"/>
                  </w:tcBorders>
                  <w:shd w:val="clear" w:color="auto" w:fill="auto"/>
                  <w:noWrap/>
                  <w:tcMar>
                    <w:top w:w="15" w:type="dxa"/>
                    <w:left w:w="15" w:type="dxa"/>
                    <w:bottom w:w="0" w:type="dxa"/>
                    <w:right w:w="15" w:type="dxa"/>
                  </w:tcMar>
                  <w:vAlign w:val="bottom"/>
                  <w:hideMark/>
                </w:tcPr>
                <w:p w14:paraId="6BFE261A" w14:textId="77777777" w:rsidR="00C750BE" w:rsidRPr="00B57B0B" w:rsidRDefault="00C750BE" w:rsidP="006463DD">
                  <w:pPr>
                    <w:jc w:val="right"/>
                    <w:rPr>
                      <w:rFonts w:ascii="Times New Roman" w:eastAsia="Times New Roman" w:hAnsi="Times New Roman" w:cs="Times New Roman"/>
                      <w:sz w:val="22"/>
                      <w:szCs w:val="22"/>
                      <w:lang w:val="en-GB"/>
                    </w:rPr>
                  </w:pPr>
                  <w:r w:rsidRPr="00B57B0B">
                    <w:rPr>
                      <w:rFonts w:ascii="Times New Roman" w:hAnsi="Times New Roman" w:cs="Times New Roman"/>
                      <w:noProof/>
                    </w:rPr>
                    <mc:AlternateContent>
                      <mc:Choice Requires="wps">
                        <w:drawing>
                          <wp:anchor distT="0" distB="0" distL="114300" distR="114300" simplePos="0" relativeHeight="251760640" behindDoc="0" locked="0" layoutInCell="1" allowOverlap="1" wp14:anchorId="50229BAF" wp14:editId="5ABB65EF">
                            <wp:simplePos x="0" y="0"/>
                            <wp:positionH relativeFrom="column">
                              <wp:posOffset>-9525</wp:posOffset>
                            </wp:positionH>
                            <wp:positionV relativeFrom="paragraph">
                              <wp:posOffset>55880</wp:posOffset>
                            </wp:positionV>
                            <wp:extent cx="1628140" cy="162560"/>
                            <wp:effectExtent l="0" t="0" r="22860" b="15240"/>
                            <wp:wrapNone/>
                            <wp:docPr id="92" name="Right Triangle 92"/>
                            <wp:cNvGraphicFramePr/>
                            <a:graphic xmlns:a="http://schemas.openxmlformats.org/drawingml/2006/main">
                              <a:graphicData uri="http://schemas.microsoft.com/office/word/2010/wordprocessingShape">
                                <wps:wsp>
                                  <wps:cNvSpPr/>
                                  <wps:spPr>
                                    <a:xfrm flipH="1">
                                      <a:off x="0" y="0"/>
                                      <a:ext cx="1628140" cy="162560"/>
                                    </a:xfrm>
                                    <a:prstGeom prst="rtTriangle">
                                      <a:avLst/>
                                    </a:prstGeom>
                                    <a:ln w="12700" cmpd="sng">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Triangle 92" o:spid="_x0000_s1026" type="#_x0000_t6" style="position:absolute;margin-left:-.7pt;margin-top:4.4pt;width:128.2pt;height:12.8pt;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" fillcolor="white [3201]" strokecolor="black [3213]" strokeweight="1pt"/>
                        </w:pict>
                      </mc:Fallback>
                    </mc:AlternateContent>
                  </w:r>
                  <w:r w:rsidRPr="00B57B0B">
                    <w:rPr>
                      <w:rFonts w:ascii="Times New Roman" w:hAnsi="Times New Roman" w:cs="Times New Roman"/>
                      <w:noProof/>
                      <w:sz w:val="22"/>
                      <w:szCs w:val="22"/>
                    </w:rPr>
                    <mc:AlternateContent>
                      <mc:Choice Requires="wps">
                        <w:drawing>
                          <wp:anchor distT="0" distB="0" distL="114300" distR="114300" simplePos="0" relativeHeight="251752448" behindDoc="0" locked="0" layoutInCell="1" allowOverlap="1" wp14:anchorId="62426819" wp14:editId="28A084F7">
                            <wp:simplePos x="0" y="0"/>
                            <wp:positionH relativeFrom="margin">
                              <wp:posOffset>3175</wp:posOffset>
                            </wp:positionH>
                            <wp:positionV relativeFrom="margin">
                              <wp:posOffset>45085</wp:posOffset>
                            </wp:positionV>
                            <wp:extent cx="1558290" cy="175895"/>
                            <wp:effectExtent l="0" t="0" r="16510" b="27305"/>
                            <wp:wrapSquare wrapText="bothSides"/>
                            <wp:docPr id="80" name="Right Triangle 80"/>
                            <wp:cNvGraphicFramePr/>
                            <a:graphic xmlns:a="http://schemas.openxmlformats.org/drawingml/2006/main">
                              <a:graphicData uri="http://schemas.microsoft.com/office/word/2010/wordprocessingShape">
                                <wps:wsp>
                                  <wps:cNvSpPr/>
                                  <wps:spPr>
                                    <a:xfrm flipH="1">
                                      <a:off x="0" y="0"/>
                                      <a:ext cx="1558290" cy="175895"/>
                                    </a:xfrm>
                                    <a:prstGeom prst="rtTriangle">
                                      <a:avLst/>
                                    </a:prstGeom>
                                    <a:ln w="12700" cmpd="sng"/>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Triangle 80" o:spid="_x0000_s1026" type="#_x0000_t6" style="position:absolute;margin-left:.25pt;margin-top:3.55pt;width:122.7pt;height:13.85pt;flip:x;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" fillcolor="white [3201]" strokecolor="black [3200]" strokeweight="1pt">
                            <w10:wrap type="square" anchorx="margin" anchory="margin"/>
                          </v:shape>
                        </w:pict>
                      </mc:Fallback>
                    </mc:AlternateContent>
                  </w:r>
                </w:p>
              </w:tc>
            </w:tr>
            <w:tr w:rsidR="00C750BE" w:rsidRPr="00B57B0B" w14:paraId="57D74001" w14:textId="77777777" w:rsidTr="006463DD">
              <w:tc>
                <w:tcPr>
                  <w:tcW w:w="2510" w:type="dxa"/>
                  <w:tcBorders>
                    <w:top w:val="nil"/>
                    <w:left w:val="nil"/>
                    <w:bottom w:val="nil"/>
                    <w:right w:val="nil"/>
                  </w:tcBorders>
                  <w:shd w:val="clear" w:color="auto" w:fill="auto"/>
                  <w:noWrap/>
                  <w:tcMar>
                    <w:top w:w="15" w:type="dxa"/>
                    <w:left w:w="15" w:type="dxa"/>
                    <w:bottom w:w="0" w:type="dxa"/>
                    <w:right w:w="15" w:type="dxa"/>
                  </w:tcMar>
                  <w:vAlign w:val="bottom"/>
                  <w:hideMark/>
                </w:tcPr>
                <w:p w14:paraId="35995ED1" w14:textId="77777777" w:rsidR="00C750BE" w:rsidRPr="00B57B0B" w:rsidRDefault="00C750BE" w:rsidP="006463DD">
                  <w:pPr>
                    <w:jc w:val="right"/>
                    <w:rPr>
                      <w:rFonts w:ascii="Times New Roman" w:eastAsia="Times New Roman" w:hAnsi="Times New Roman" w:cs="Times New Roman"/>
                      <w:sz w:val="22"/>
                      <w:szCs w:val="22"/>
                      <w:lang w:val="en-GB"/>
                    </w:rPr>
                  </w:pPr>
                </w:p>
              </w:tc>
            </w:tr>
            <w:tr w:rsidR="00C750BE" w:rsidRPr="00B57B0B" w14:paraId="034D6BAE" w14:textId="77777777" w:rsidTr="006463DD">
              <w:tc>
                <w:tcPr>
                  <w:tcW w:w="2510" w:type="dxa"/>
                  <w:tcBorders>
                    <w:top w:val="nil"/>
                    <w:left w:val="nil"/>
                    <w:bottom w:val="nil"/>
                    <w:right w:val="nil"/>
                  </w:tcBorders>
                  <w:shd w:val="clear" w:color="auto" w:fill="auto"/>
                  <w:noWrap/>
                  <w:tcMar>
                    <w:top w:w="15" w:type="dxa"/>
                    <w:left w:w="15" w:type="dxa"/>
                    <w:bottom w:w="0" w:type="dxa"/>
                    <w:right w:w="15" w:type="dxa"/>
                  </w:tcMar>
                  <w:vAlign w:val="bottom"/>
                  <w:hideMark/>
                </w:tcPr>
                <w:p w14:paraId="77BF5C86" w14:textId="77777777" w:rsidR="00C750BE" w:rsidRPr="00B57B0B" w:rsidRDefault="00C750BE" w:rsidP="006463DD">
                  <w:pPr>
                    <w:jc w:val="right"/>
                    <w:rPr>
                      <w:rFonts w:ascii="Times New Roman" w:eastAsia="Times New Roman" w:hAnsi="Times New Roman" w:cs="Times New Roman"/>
                      <w:sz w:val="22"/>
                      <w:szCs w:val="22"/>
                      <w:lang w:val="en-GB"/>
                    </w:rPr>
                  </w:pPr>
                </w:p>
              </w:tc>
            </w:tr>
            <w:tr w:rsidR="00C750BE" w:rsidRPr="00B57B0B" w14:paraId="509C8943" w14:textId="77777777" w:rsidTr="006463DD">
              <w:tc>
                <w:tcPr>
                  <w:tcW w:w="2510" w:type="dxa"/>
                  <w:tcBorders>
                    <w:top w:val="nil"/>
                    <w:left w:val="nil"/>
                    <w:bottom w:val="nil"/>
                    <w:right w:val="nil"/>
                  </w:tcBorders>
                  <w:shd w:val="clear" w:color="auto" w:fill="auto"/>
                  <w:noWrap/>
                  <w:tcMar>
                    <w:top w:w="15" w:type="dxa"/>
                    <w:left w:w="15" w:type="dxa"/>
                    <w:bottom w:w="0" w:type="dxa"/>
                    <w:right w:w="15" w:type="dxa"/>
                  </w:tcMar>
                  <w:vAlign w:val="bottom"/>
                  <w:hideMark/>
                </w:tcPr>
                <w:p w14:paraId="4C28B45F" w14:textId="77777777" w:rsidR="00C750BE" w:rsidRPr="00B57B0B" w:rsidRDefault="00C750BE" w:rsidP="006463DD">
                  <w:pPr>
                    <w:jc w:val="right"/>
                    <w:rPr>
                      <w:rFonts w:ascii="Times New Roman" w:eastAsia="Times New Roman" w:hAnsi="Times New Roman" w:cs="Times New Roman"/>
                      <w:sz w:val="22"/>
                      <w:szCs w:val="22"/>
                      <w:lang w:val="en-GB"/>
                    </w:rPr>
                  </w:pPr>
                </w:p>
              </w:tc>
            </w:tr>
          </w:tbl>
          <w:p w14:paraId="204ABDA3" w14:textId="77777777" w:rsidR="00C750BE" w:rsidRPr="00B57B0B" w:rsidRDefault="00C750BE" w:rsidP="006463DD">
            <w:pPr>
              <w:rPr>
                <w:rFonts w:ascii="Times New Roman" w:hAnsi="Times New Roman" w:cs="Times New Roman"/>
              </w:rPr>
            </w:pPr>
          </w:p>
        </w:tc>
        <w:tc>
          <w:tcPr>
            <w:tcW w:w="3285" w:type="dxa"/>
            <w:gridSpan w:val="4"/>
          </w:tcPr>
          <w:p w14:paraId="6E59D813" w14:textId="77777777" w:rsidR="00C750BE" w:rsidRPr="00B57B0B" w:rsidRDefault="00C750BE" w:rsidP="006463DD">
            <w:pPr>
              <w:rPr>
                <w:rFonts w:ascii="Times New Roman" w:hAnsi="Times New Roman" w:cs="Times New Roman"/>
              </w:rPr>
            </w:pPr>
            <w:r w:rsidRPr="00B57B0B">
              <w:rPr>
                <w:rFonts w:ascii="Times New Roman" w:hAnsi="Times New Roman" w:cs="Times New Roman"/>
                <w:noProof/>
              </w:rPr>
              <mc:AlternateContent>
                <mc:Choice Requires="wps">
                  <w:drawing>
                    <wp:anchor distT="0" distB="0" distL="114300" distR="114300" simplePos="0" relativeHeight="251753472" behindDoc="0" locked="0" layoutInCell="1" allowOverlap="1" wp14:anchorId="3119B134" wp14:editId="41AFD794">
                      <wp:simplePos x="0" y="0"/>
                      <wp:positionH relativeFrom="column">
                        <wp:posOffset>7620</wp:posOffset>
                      </wp:positionH>
                      <wp:positionV relativeFrom="paragraph">
                        <wp:posOffset>48895</wp:posOffset>
                      </wp:positionV>
                      <wp:extent cx="1628140" cy="162560"/>
                      <wp:effectExtent l="0" t="0" r="22860" b="15240"/>
                      <wp:wrapThrough wrapText="bothSides">
                        <wp:wrapPolygon edited="0">
                          <wp:start x="17523" y="0"/>
                          <wp:lineTo x="10783" y="3375"/>
                          <wp:lineTo x="0" y="13500"/>
                          <wp:lineTo x="0" y="20250"/>
                          <wp:lineTo x="21566" y="20250"/>
                          <wp:lineTo x="21566" y="0"/>
                          <wp:lineTo x="17523" y="0"/>
                        </wp:wrapPolygon>
                      </wp:wrapThrough>
                      <wp:docPr id="81" name="Right Triangle 81"/>
                      <wp:cNvGraphicFramePr/>
                      <a:graphic xmlns:a="http://schemas.openxmlformats.org/drawingml/2006/main">
                        <a:graphicData uri="http://schemas.microsoft.com/office/word/2010/wordprocessingShape">
                          <wps:wsp>
                            <wps:cNvSpPr/>
                            <wps:spPr>
                              <a:xfrm flipH="1">
                                <a:off x="0" y="0"/>
                                <a:ext cx="1628140" cy="162560"/>
                              </a:xfrm>
                              <a:prstGeom prst="rtTriangle">
                                <a:avLst/>
                              </a:prstGeom>
                              <a:ln w="12700" cmpd="sng">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Triangle 81" o:spid="_x0000_s1026" type="#_x0000_t6" style="position:absolute;margin-left:.6pt;margin-top:3.85pt;width:128.2pt;height:12.8pt;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" fillcolor="white [3201]" strokecolor="black [3213]" strokeweight="1pt">
                      <w10:wrap type="through"/>
                    </v:shape>
                  </w:pict>
                </mc:Fallback>
              </mc:AlternateContent>
            </w:r>
          </w:p>
        </w:tc>
      </w:tr>
      <w:tr w:rsidR="00C750BE" w:rsidRPr="00B57B0B" w14:paraId="5132784F" w14:textId="77777777" w:rsidTr="006463DD">
        <w:tc>
          <w:tcPr>
            <w:tcW w:w="1808" w:type="dxa"/>
          </w:tcPr>
          <w:p w14:paraId="691A0100" w14:textId="77777777" w:rsidR="00C750BE" w:rsidRPr="00B57B0B" w:rsidRDefault="00C750BE" w:rsidP="006463DD">
            <w:pPr>
              <w:jc w:val="both"/>
              <w:rPr>
                <w:rFonts w:ascii="Times New Roman" w:hAnsi="Times New Roman" w:cs="Times New Roman"/>
                <w:b/>
              </w:rPr>
            </w:pPr>
            <w:r w:rsidRPr="00B57B0B">
              <w:rPr>
                <w:rFonts w:ascii="Times New Roman" w:hAnsi="Times New Roman" w:cs="Times New Roman"/>
                <w:b/>
              </w:rPr>
              <w:t>Protein synthesis inhibitors</w:t>
            </w:r>
          </w:p>
        </w:tc>
        <w:tc>
          <w:tcPr>
            <w:tcW w:w="2845" w:type="dxa"/>
            <w:gridSpan w:val="4"/>
          </w:tcPr>
          <w:p w14:paraId="25A55ABB" w14:textId="77777777" w:rsidR="00C750BE" w:rsidRPr="00496AA9" w:rsidRDefault="00C750BE" w:rsidP="006463DD">
            <w:pPr>
              <w:jc w:val="center"/>
              <w:rPr>
                <w:rFonts w:ascii="Times New Roman" w:hAnsi="Times New Roman" w:cs="Times New Roman"/>
                <w:vertAlign w:val="subscript"/>
              </w:rPr>
            </w:pPr>
            <w:r w:rsidRPr="00496AA9">
              <w:rPr>
                <w:rFonts w:ascii="Times New Roman" w:hAnsi="Times New Roman" w:cs="Times New Roman"/>
              </w:rPr>
              <w:t>OD</w:t>
            </w:r>
            <w:r w:rsidRPr="00496AA9">
              <w:rPr>
                <w:rFonts w:ascii="Times New Roman" w:hAnsi="Times New Roman" w:cs="Times New Roman"/>
                <w:vertAlign w:val="subscript"/>
              </w:rPr>
              <w:t>600</w:t>
            </w:r>
          </w:p>
        </w:tc>
        <w:tc>
          <w:tcPr>
            <w:tcW w:w="3285" w:type="dxa"/>
            <w:gridSpan w:val="4"/>
          </w:tcPr>
          <w:p w14:paraId="539689D4" w14:textId="77777777" w:rsidR="00C750BE" w:rsidRPr="00496AA9" w:rsidRDefault="00C750BE" w:rsidP="006463DD">
            <w:pPr>
              <w:jc w:val="center"/>
              <w:rPr>
                <w:rFonts w:ascii="Times New Roman" w:hAnsi="Times New Roman" w:cs="Times New Roman"/>
              </w:rPr>
            </w:pPr>
            <w:r w:rsidRPr="00496AA9">
              <w:rPr>
                <w:rFonts w:ascii="Times New Roman" w:hAnsi="Times New Roman" w:cs="Times New Roman"/>
              </w:rPr>
              <w:t>OD</w:t>
            </w:r>
            <w:r w:rsidRPr="00496AA9">
              <w:rPr>
                <w:rFonts w:ascii="Times New Roman" w:hAnsi="Times New Roman" w:cs="Times New Roman"/>
                <w:vertAlign w:val="subscript"/>
              </w:rPr>
              <w:t>600</w:t>
            </w:r>
          </w:p>
        </w:tc>
      </w:tr>
      <w:tr w:rsidR="00C750BE" w:rsidRPr="00B57B0B" w14:paraId="23E10B57" w14:textId="77777777" w:rsidTr="006463DD">
        <w:tc>
          <w:tcPr>
            <w:tcW w:w="1808" w:type="dxa"/>
          </w:tcPr>
          <w:p w14:paraId="183E56ED" w14:textId="77777777" w:rsidR="00C750BE" w:rsidRPr="00B57B0B" w:rsidRDefault="00C750BE" w:rsidP="006463DD">
            <w:pPr>
              <w:jc w:val="both"/>
              <w:rPr>
                <w:rFonts w:ascii="Times New Roman" w:hAnsi="Times New Roman" w:cs="Times New Roman"/>
              </w:rPr>
            </w:pPr>
            <w:r w:rsidRPr="00B57B0B">
              <w:rPr>
                <w:rFonts w:ascii="Times New Roman" w:hAnsi="Times New Roman" w:cs="Times New Roman"/>
              </w:rPr>
              <w:t>Demeclocycline</w:t>
            </w:r>
          </w:p>
        </w:tc>
        <w:tc>
          <w:tcPr>
            <w:tcW w:w="712" w:type="dxa"/>
          </w:tcPr>
          <w:p w14:paraId="2A998EFA"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1.32</w:t>
            </w:r>
          </w:p>
        </w:tc>
        <w:tc>
          <w:tcPr>
            <w:tcW w:w="711" w:type="dxa"/>
          </w:tcPr>
          <w:p w14:paraId="600ECE3B"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0.98</w:t>
            </w:r>
          </w:p>
        </w:tc>
        <w:tc>
          <w:tcPr>
            <w:tcW w:w="711" w:type="dxa"/>
          </w:tcPr>
          <w:p w14:paraId="330A9D3A"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0.43</w:t>
            </w:r>
          </w:p>
        </w:tc>
        <w:tc>
          <w:tcPr>
            <w:tcW w:w="711" w:type="dxa"/>
          </w:tcPr>
          <w:p w14:paraId="393E9436"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0.37</w:t>
            </w:r>
          </w:p>
        </w:tc>
        <w:tc>
          <w:tcPr>
            <w:tcW w:w="785" w:type="dxa"/>
          </w:tcPr>
          <w:p w14:paraId="30C8A2CD"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1.55</w:t>
            </w:r>
          </w:p>
        </w:tc>
        <w:tc>
          <w:tcPr>
            <w:tcW w:w="827" w:type="dxa"/>
          </w:tcPr>
          <w:p w14:paraId="1C1A5B61" w14:textId="77777777" w:rsidR="00C750BE" w:rsidRPr="00B57B0B" w:rsidRDefault="00C750BE" w:rsidP="006463DD">
            <w:pPr>
              <w:rPr>
                <w:rFonts w:ascii="Times New Roman" w:hAnsi="Times New Roman" w:cs="Times New Roman"/>
              </w:rPr>
            </w:pPr>
            <w:r>
              <w:rPr>
                <w:rFonts w:ascii="Times New Roman" w:eastAsia="Times New Roman" w:hAnsi="Times New Roman" w:cs="Times New Roman"/>
                <w:lang w:val="en-GB"/>
              </w:rPr>
              <w:t>0.77</w:t>
            </w:r>
            <w:r w:rsidRPr="00B57B0B">
              <w:rPr>
                <w:rFonts w:ascii="Times New Roman" w:eastAsia="Times New Roman" w:hAnsi="Times New Roman" w:cs="Times New Roman"/>
                <w:lang w:val="en-GB"/>
              </w:rPr>
              <w:t>*</w:t>
            </w:r>
          </w:p>
        </w:tc>
        <w:tc>
          <w:tcPr>
            <w:tcW w:w="821" w:type="dxa"/>
          </w:tcPr>
          <w:p w14:paraId="3A3067F6"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0.53</w:t>
            </w:r>
          </w:p>
        </w:tc>
        <w:tc>
          <w:tcPr>
            <w:tcW w:w="852" w:type="dxa"/>
          </w:tcPr>
          <w:p w14:paraId="6E112C65"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0.36</w:t>
            </w:r>
          </w:p>
        </w:tc>
      </w:tr>
      <w:tr w:rsidR="00C750BE" w:rsidRPr="00B57B0B" w14:paraId="1FA2301D" w14:textId="77777777" w:rsidTr="006463DD">
        <w:tc>
          <w:tcPr>
            <w:tcW w:w="1808" w:type="dxa"/>
          </w:tcPr>
          <w:p w14:paraId="0B7CCAC5" w14:textId="77777777" w:rsidR="00C750BE" w:rsidRPr="00B57B0B" w:rsidRDefault="00C750BE" w:rsidP="006463DD">
            <w:pPr>
              <w:jc w:val="both"/>
              <w:rPr>
                <w:rFonts w:ascii="Times New Roman" w:hAnsi="Times New Roman" w:cs="Times New Roman"/>
              </w:rPr>
            </w:pPr>
            <w:r w:rsidRPr="00B57B0B">
              <w:rPr>
                <w:rFonts w:ascii="Times New Roman" w:hAnsi="Times New Roman" w:cs="Times New Roman"/>
              </w:rPr>
              <w:t xml:space="preserve">Tylosin </w:t>
            </w:r>
          </w:p>
        </w:tc>
        <w:tc>
          <w:tcPr>
            <w:tcW w:w="712" w:type="dxa"/>
          </w:tcPr>
          <w:p w14:paraId="4D7BA9F4"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1.67</w:t>
            </w:r>
          </w:p>
        </w:tc>
        <w:tc>
          <w:tcPr>
            <w:tcW w:w="711" w:type="dxa"/>
          </w:tcPr>
          <w:p w14:paraId="1C33CCEF"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1.82</w:t>
            </w:r>
          </w:p>
        </w:tc>
        <w:tc>
          <w:tcPr>
            <w:tcW w:w="711" w:type="dxa"/>
          </w:tcPr>
          <w:p w14:paraId="0A49B7C2"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1.48</w:t>
            </w:r>
          </w:p>
        </w:tc>
        <w:tc>
          <w:tcPr>
            <w:tcW w:w="711" w:type="dxa"/>
          </w:tcPr>
          <w:p w14:paraId="491B332A"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0.98</w:t>
            </w:r>
          </w:p>
        </w:tc>
        <w:tc>
          <w:tcPr>
            <w:tcW w:w="785" w:type="dxa"/>
          </w:tcPr>
          <w:p w14:paraId="3386BA1C"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1.82</w:t>
            </w:r>
          </w:p>
        </w:tc>
        <w:tc>
          <w:tcPr>
            <w:tcW w:w="827" w:type="dxa"/>
          </w:tcPr>
          <w:p w14:paraId="529E9492"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1.67</w:t>
            </w:r>
          </w:p>
        </w:tc>
        <w:tc>
          <w:tcPr>
            <w:tcW w:w="821" w:type="dxa"/>
          </w:tcPr>
          <w:p w14:paraId="28B67B0F"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1.19</w:t>
            </w:r>
          </w:p>
        </w:tc>
        <w:tc>
          <w:tcPr>
            <w:tcW w:w="852" w:type="dxa"/>
          </w:tcPr>
          <w:p w14:paraId="7B9BB601"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0.88</w:t>
            </w:r>
          </w:p>
        </w:tc>
      </w:tr>
      <w:tr w:rsidR="00C750BE" w:rsidRPr="00B57B0B" w14:paraId="3454BB96" w14:textId="77777777" w:rsidTr="006463DD">
        <w:tc>
          <w:tcPr>
            <w:tcW w:w="1808" w:type="dxa"/>
          </w:tcPr>
          <w:p w14:paraId="2C1C83CE" w14:textId="77777777" w:rsidR="00C750BE" w:rsidRPr="00B57B0B" w:rsidRDefault="00C750BE" w:rsidP="006463DD">
            <w:pPr>
              <w:jc w:val="both"/>
              <w:rPr>
                <w:rFonts w:ascii="Times New Roman" w:hAnsi="Times New Roman" w:cs="Times New Roman"/>
              </w:rPr>
            </w:pPr>
            <w:r w:rsidRPr="00B57B0B">
              <w:rPr>
                <w:rFonts w:ascii="Times New Roman" w:hAnsi="Times New Roman" w:cs="Times New Roman"/>
              </w:rPr>
              <w:t xml:space="preserve">Doxycycline </w:t>
            </w:r>
          </w:p>
        </w:tc>
        <w:tc>
          <w:tcPr>
            <w:tcW w:w="712" w:type="dxa"/>
          </w:tcPr>
          <w:p w14:paraId="5CF9434F"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1.66</w:t>
            </w:r>
          </w:p>
        </w:tc>
        <w:tc>
          <w:tcPr>
            <w:tcW w:w="711" w:type="dxa"/>
          </w:tcPr>
          <w:p w14:paraId="619826DB"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1.69</w:t>
            </w:r>
          </w:p>
        </w:tc>
        <w:tc>
          <w:tcPr>
            <w:tcW w:w="711" w:type="dxa"/>
          </w:tcPr>
          <w:p w14:paraId="251794C0"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0.91</w:t>
            </w:r>
          </w:p>
        </w:tc>
        <w:tc>
          <w:tcPr>
            <w:tcW w:w="711" w:type="dxa"/>
          </w:tcPr>
          <w:p w14:paraId="14B24087"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0.58</w:t>
            </w:r>
          </w:p>
        </w:tc>
        <w:tc>
          <w:tcPr>
            <w:tcW w:w="785" w:type="dxa"/>
          </w:tcPr>
          <w:p w14:paraId="1562260E"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1.70</w:t>
            </w:r>
          </w:p>
        </w:tc>
        <w:tc>
          <w:tcPr>
            <w:tcW w:w="827" w:type="dxa"/>
          </w:tcPr>
          <w:p w14:paraId="715AA499"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1.47</w:t>
            </w:r>
          </w:p>
        </w:tc>
        <w:tc>
          <w:tcPr>
            <w:tcW w:w="821" w:type="dxa"/>
          </w:tcPr>
          <w:p w14:paraId="3D6986A8"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0.72</w:t>
            </w:r>
          </w:p>
        </w:tc>
        <w:tc>
          <w:tcPr>
            <w:tcW w:w="852" w:type="dxa"/>
          </w:tcPr>
          <w:p w14:paraId="145FA54A"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0.52</w:t>
            </w:r>
          </w:p>
        </w:tc>
      </w:tr>
      <w:tr w:rsidR="00C750BE" w:rsidRPr="00B57B0B" w14:paraId="39768297" w14:textId="77777777" w:rsidTr="006463DD">
        <w:tc>
          <w:tcPr>
            <w:tcW w:w="1808" w:type="dxa"/>
          </w:tcPr>
          <w:p w14:paraId="31AD29B5" w14:textId="77777777" w:rsidR="00C750BE" w:rsidRPr="00B57B0B" w:rsidRDefault="00C750BE" w:rsidP="006463DD">
            <w:pPr>
              <w:jc w:val="both"/>
              <w:rPr>
                <w:rFonts w:ascii="Times New Roman" w:hAnsi="Times New Roman" w:cs="Times New Roman"/>
              </w:rPr>
            </w:pPr>
            <w:r w:rsidRPr="00B57B0B">
              <w:rPr>
                <w:rFonts w:ascii="Times New Roman" w:hAnsi="Times New Roman" w:cs="Times New Roman"/>
              </w:rPr>
              <w:t>Chloramphenicol</w:t>
            </w:r>
          </w:p>
        </w:tc>
        <w:tc>
          <w:tcPr>
            <w:tcW w:w="712" w:type="dxa"/>
          </w:tcPr>
          <w:p w14:paraId="5B25D1C7"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1.38</w:t>
            </w:r>
          </w:p>
        </w:tc>
        <w:tc>
          <w:tcPr>
            <w:tcW w:w="711" w:type="dxa"/>
          </w:tcPr>
          <w:p w14:paraId="54EDB501"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1.03</w:t>
            </w:r>
          </w:p>
        </w:tc>
        <w:tc>
          <w:tcPr>
            <w:tcW w:w="711" w:type="dxa"/>
          </w:tcPr>
          <w:p w14:paraId="3E45CEEA"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0.46</w:t>
            </w:r>
          </w:p>
        </w:tc>
        <w:tc>
          <w:tcPr>
            <w:tcW w:w="711" w:type="dxa"/>
          </w:tcPr>
          <w:p w14:paraId="171FC1E6"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0.30</w:t>
            </w:r>
          </w:p>
        </w:tc>
        <w:tc>
          <w:tcPr>
            <w:tcW w:w="785" w:type="dxa"/>
          </w:tcPr>
          <w:p w14:paraId="385E54B2"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1.59</w:t>
            </w:r>
          </w:p>
        </w:tc>
        <w:tc>
          <w:tcPr>
            <w:tcW w:w="827" w:type="dxa"/>
          </w:tcPr>
          <w:p w14:paraId="15E3F6BA"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0.89</w:t>
            </w:r>
          </w:p>
        </w:tc>
        <w:tc>
          <w:tcPr>
            <w:tcW w:w="821" w:type="dxa"/>
          </w:tcPr>
          <w:p w14:paraId="657CEAAD"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0.45</w:t>
            </w:r>
          </w:p>
        </w:tc>
        <w:tc>
          <w:tcPr>
            <w:tcW w:w="852" w:type="dxa"/>
          </w:tcPr>
          <w:p w14:paraId="0443D607"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0.40</w:t>
            </w:r>
          </w:p>
        </w:tc>
      </w:tr>
      <w:tr w:rsidR="00C750BE" w:rsidRPr="00B57B0B" w14:paraId="250FEF44" w14:textId="77777777" w:rsidTr="006463DD">
        <w:tc>
          <w:tcPr>
            <w:tcW w:w="1808" w:type="dxa"/>
          </w:tcPr>
          <w:p w14:paraId="127CAF9A" w14:textId="77777777" w:rsidR="00C750BE" w:rsidRPr="00B57B0B" w:rsidRDefault="00C750BE" w:rsidP="006463DD">
            <w:pPr>
              <w:jc w:val="both"/>
              <w:rPr>
                <w:rFonts w:ascii="Times New Roman" w:hAnsi="Times New Roman" w:cs="Times New Roman"/>
              </w:rPr>
            </w:pPr>
            <w:r w:rsidRPr="00B57B0B">
              <w:rPr>
                <w:rFonts w:ascii="Times New Roman" w:hAnsi="Times New Roman" w:cs="Times New Roman"/>
              </w:rPr>
              <w:t xml:space="preserve">Lincomycin </w:t>
            </w:r>
          </w:p>
        </w:tc>
        <w:tc>
          <w:tcPr>
            <w:tcW w:w="712" w:type="dxa"/>
          </w:tcPr>
          <w:p w14:paraId="54696B21"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1.41</w:t>
            </w:r>
          </w:p>
        </w:tc>
        <w:tc>
          <w:tcPr>
            <w:tcW w:w="711" w:type="dxa"/>
          </w:tcPr>
          <w:p w14:paraId="6B3FB610"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1.36</w:t>
            </w:r>
          </w:p>
        </w:tc>
        <w:tc>
          <w:tcPr>
            <w:tcW w:w="711" w:type="dxa"/>
          </w:tcPr>
          <w:p w14:paraId="0638854B"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1.12</w:t>
            </w:r>
          </w:p>
        </w:tc>
        <w:tc>
          <w:tcPr>
            <w:tcW w:w="711" w:type="dxa"/>
          </w:tcPr>
          <w:p w14:paraId="415E3CED"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1.12</w:t>
            </w:r>
          </w:p>
        </w:tc>
        <w:tc>
          <w:tcPr>
            <w:tcW w:w="785" w:type="dxa"/>
          </w:tcPr>
          <w:p w14:paraId="57543028"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1.88</w:t>
            </w:r>
          </w:p>
        </w:tc>
        <w:tc>
          <w:tcPr>
            <w:tcW w:w="827" w:type="dxa"/>
          </w:tcPr>
          <w:p w14:paraId="53C84320" w14:textId="77777777" w:rsidR="00C750BE" w:rsidRPr="00B57B0B" w:rsidRDefault="00C750BE" w:rsidP="006463DD">
            <w:pPr>
              <w:rPr>
                <w:rFonts w:ascii="Times New Roman" w:hAnsi="Times New Roman" w:cs="Times New Roman"/>
              </w:rPr>
            </w:pPr>
            <w:r>
              <w:rPr>
                <w:rFonts w:ascii="Times New Roman" w:eastAsia="Times New Roman" w:hAnsi="Times New Roman" w:cs="Times New Roman"/>
                <w:lang w:val="en-GB"/>
              </w:rPr>
              <w:t>1.79</w:t>
            </w:r>
            <w:r w:rsidRPr="00B57B0B">
              <w:rPr>
                <w:rFonts w:ascii="Times New Roman" w:eastAsia="Times New Roman" w:hAnsi="Times New Roman" w:cs="Times New Roman"/>
                <w:lang w:val="en-GB"/>
              </w:rPr>
              <w:t>*</w:t>
            </w:r>
          </w:p>
        </w:tc>
        <w:tc>
          <w:tcPr>
            <w:tcW w:w="821" w:type="dxa"/>
          </w:tcPr>
          <w:p w14:paraId="44C3FF3D"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1.24</w:t>
            </w:r>
          </w:p>
        </w:tc>
        <w:tc>
          <w:tcPr>
            <w:tcW w:w="852" w:type="dxa"/>
          </w:tcPr>
          <w:p w14:paraId="2E238E1E"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1.24</w:t>
            </w:r>
          </w:p>
        </w:tc>
      </w:tr>
      <w:tr w:rsidR="00C750BE" w:rsidRPr="00B57B0B" w14:paraId="1D6ECC25" w14:textId="77777777" w:rsidTr="006463DD">
        <w:tc>
          <w:tcPr>
            <w:tcW w:w="1808" w:type="dxa"/>
          </w:tcPr>
          <w:p w14:paraId="6F5AB96D"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Oleandomycin</w:t>
            </w:r>
          </w:p>
        </w:tc>
        <w:tc>
          <w:tcPr>
            <w:tcW w:w="712" w:type="dxa"/>
          </w:tcPr>
          <w:p w14:paraId="06886D82"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1.76</w:t>
            </w:r>
          </w:p>
        </w:tc>
        <w:tc>
          <w:tcPr>
            <w:tcW w:w="711" w:type="dxa"/>
          </w:tcPr>
          <w:p w14:paraId="3ADDBEB6"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1.68</w:t>
            </w:r>
          </w:p>
        </w:tc>
        <w:tc>
          <w:tcPr>
            <w:tcW w:w="711" w:type="dxa"/>
          </w:tcPr>
          <w:p w14:paraId="67EA2594"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1.60</w:t>
            </w:r>
          </w:p>
        </w:tc>
        <w:tc>
          <w:tcPr>
            <w:tcW w:w="711" w:type="dxa"/>
          </w:tcPr>
          <w:p w14:paraId="1CB09A53"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1.28</w:t>
            </w:r>
          </w:p>
        </w:tc>
        <w:tc>
          <w:tcPr>
            <w:tcW w:w="785" w:type="dxa"/>
          </w:tcPr>
          <w:p w14:paraId="3E1D29C9"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1.76</w:t>
            </w:r>
          </w:p>
        </w:tc>
        <w:tc>
          <w:tcPr>
            <w:tcW w:w="827" w:type="dxa"/>
          </w:tcPr>
          <w:p w14:paraId="7FD8D05E"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1.70</w:t>
            </w:r>
          </w:p>
        </w:tc>
        <w:tc>
          <w:tcPr>
            <w:tcW w:w="821" w:type="dxa"/>
          </w:tcPr>
          <w:p w14:paraId="3BBEA9DF"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1.55</w:t>
            </w:r>
          </w:p>
        </w:tc>
        <w:tc>
          <w:tcPr>
            <w:tcW w:w="852" w:type="dxa"/>
          </w:tcPr>
          <w:p w14:paraId="1C87B671"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1.26</w:t>
            </w:r>
          </w:p>
        </w:tc>
      </w:tr>
      <w:tr w:rsidR="00C750BE" w:rsidRPr="00B57B0B" w14:paraId="36F8341C" w14:textId="77777777" w:rsidTr="006463DD">
        <w:tc>
          <w:tcPr>
            <w:tcW w:w="1808" w:type="dxa"/>
          </w:tcPr>
          <w:p w14:paraId="3E9A58AB" w14:textId="77777777" w:rsidR="00C750BE" w:rsidRPr="00B57B0B" w:rsidRDefault="00C750BE" w:rsidP="006463DD">
            <w:pPr>
              <w:rPr>
                <w:rFonts w:ascii="Times New Roman" w:hAnsi="Times New Roman" w:cs="Times New Roman"/>
                <w:b/>
              </w:rPr>
            </w:pPr>
            <w:r w:rsidRPr="00B57B0B">
              <w:rPr>
                <w:rFonts w:ascii="Times New Roman" w:hAnsi="Times New Roman" w:cs="Times New Roman"/>
                <w:b/>
              </w:rPr>
              <w:t xml:space="preserve">DNA synthesis inhibitors </w:t>
            </w:r>
          </w:p>
        </w:tc>
        <w:tc>
          <w:tcPr>
            <w:tcW w:w="2845" w:type="dxa"/>
            <w:gridSpan w:val="4"/>
          </w:tcPr>
          <w:p w14:paraId="42487EEC" w14:textId="77777777" w:rsidR="00C750BE" w:rsidRPr="00B57B0B" w:rsidRDefault="00C750BE" w:rsidP="006463DD">
            <w:pPr>
              <w:rPr>
                <w:rFonts w:ascii="Times New Roman" w:hAnsi="Times New Roman" w:cs="Times New Roman"/>
              </w:rPr>
            </w:pPr>
          </w:p>
        </w:tc>
        <w:tc>
          <w:tcPr>
            <w:tcW w:w="3285" w:type="dxa"/>
            <w:gridSpan w:val="4"/>
          </w:tcPr>
          <w:p w14:paraId="723A05AA" w14:textId="77777777" w:rsidR="00C750BE" w:rsidRPr="00B57B0B" w:rsidRDefault="00C750BE" w:rsidP="006463DD">
            <w:pPr>
              <w:rPr>
                <w:rFonts w:ascii="Times New Roman" w:hAnsi="Times New Roman" w:cs="Times New Roman"/>
              </w:rPr>
            </w:pPr>
          </w:p>
        </w:tc>
      </w:tr>
      <w:tr w:rsidR="00C750BE" w:rsidRPr="00B57B0B" w14:paraId="23FF2AE7" w14:textId="77777777" w:rsidTr="006463DD">
        <w:tc>
          <w:tcPr>
            <w:tcW w:w="1808" w:type="dxa"/>
          </w:tcPr>
          <w:p w14:paraId="6AF3D8A2"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 xml:space="preserve">Lomefloxacin </w:t>
            </w:r>
          </w:p>
        </w:tc>
        <w:tc>
          <w:tcPr>
            <w:tcW w:w="712" w:type="dxa"/>
          </w:tcPr>
          <w:p w14:paraId="27CA9D1D"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1.58</w:t>
            </w:r>
          </w:p>
        </w:tc>
        <w:tc>
          <w:tcPr>
            <w:tcW w:w="711" w:type="dxa"/>
          </w:tcPr>
          <w:p w14:paraId="22FA287F"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1.55</w:t>
            </w:r>
          </w:p>
        </w:tc>
        <w:tc>
          <w:tcPr>
            <w:tcW w:w="711" w:type="dxa"/>
          </w:tcPr>
          <w:p w14:paraId="71F04422"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1.02</w:t>
            </w:r>
          </w:p>
        </w:tc>
        <w:tc>
          <w:tcPr>
            <w:tcW w:w="711" w:type="dxa"/>
          </w:tcPr>
          <w:p w14:paraId="2972CECE"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0.54</w:t>
            </w:r>
          </w:p>
        </w:tc>
        <w:tc>
          <w:tcPr>
            <w:tcW w:w="785" w:type="dxa"/>
          </w:tcPr>
          <w:p w14:paraId="34747174" w14:textId="77777777" w:rsidR="00C750BE" w:rsidRPr="00B57B0B" w:rsidRDefault="00C750BE" w:rsidP="006463DD">
            <w:pPr>
              <w:rPr>
                <w:rFonts w:ascii="Times New Roman" w:hAnsi="Times New Roman" w:cs="Times New Roman"/>
              </w:rPr>
            </w:pPr>
            <w:r>
              <w:rPr>
                <w:rFonts w:ascii="Times New Roman" w:eastAsia="Times New Roman" w:hAnsi="Times New Roman" w:cs="Times New Roman"/>
                <w:lang w:val="en-GB"/>
              </w:rPr>
              <w:t>2.02</w:t>
            </w:r>
            <w:r w:rsidRPr="00B57B0B">
              <w:rPr>
                <w:rFonts w:ascii="Times New Roman" w:eastAsia="Times New Roman" w:hAnsi="Times New Roman" w:cs="Times New Roman"/>
                <w:lang w:val="en-GB"/>
              </w:rPr>
              <w:t>*</w:t>
            </w:r>
          </w:p>
        </w:tc>
        <w:tc>
          <w:tcPr>
            <w:tcW w:w="827" w:type="dxa"/>
          </w:tcPr>
          <w:p w14:paraId="723146F4" w14:textId="77777777" w:rsidR="00C750BE" w:rsidRPr="00B57B0B" w:rsidRDefault="00C750BE" w:rsidP="006463DD">
            <w:pPr>
              <w:rPr>
                <w:rFonts w:ascii="Times New Roman" w:hAnsi="Times New Roman" w:cs="Times New Roman"/>
              </w:rPr>
            </w:pPr>
            <w:r>
              <w:rPr>
                <w:rFonts w:ascii="Times New Roman" w:eastAsia="Times New Roman" w:hAnsi="Times New Roman" w:cs="Times New Roman"/>
                <w:lang w:val="en-GB"/>
              </w:rPr>
              <w:t>2.06</w:t>
            </w:r>
            <w:r w:rsidRPr="00B57B0B">
              <w:rPr>
                <w:rFonts w:ascii="Times New Roman" w:eastAsia="Times New Roman" w:hAnsi="Times New Roman" w:cs="Times New Roman"/>
                <w:lang w:val="en-GB"/>
              </w:rPr>
              <w:t>*</w:t>
            </w:r>
          </w:p>
        </w:tc>
        <w:tc>
          <w:tcPr>
            <w:tcW w:w="821" w:type="dxa"/>
          </w:tcPr>
          <w:p w14:paraId="677BFA58"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1.31</w:t>
            </w:r>
          </w:p>
        </w:tc>
        <w:tc>
          <w:tcPr>
            <w:tcW w:w="852" w:type="dxa"/>
          </w:tcPr>
          <w:p w14:paraId="1A3FFDFA"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0.71</w:t>
            </w:r>
          </w:p>
        </w:tc>
      </w:tr>
      <w:tr w:rsidR="00C750BE" w:rsidRPr="00B57B0B" w14:paraId="0BA94946" w14:textId="77777777" w:rsidTr="006463DD">
        <w:tc>
          <w:tcPr>
            <w:tcW w:w="1808" w:type="dxa"/>
          </w:tcPr>
          <w:p w14:paraId="0F1D938C"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Nalidixic acid</w:t>
            </w:r>
          </w:p>
        </w:tc>
        <w:tc>
          <w:tcPr>
            <w:tcW w:w="712" w:type="dxa"/>
          </w:tcPr>
          <w:p w14:paraId="7CB21B1A"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1.52</w:t>
            </w:r>
          </w:p>
        </w:tc>
        <w:tc>
          <w:tcPr>
            <w:tcW w:w="711" w:type="dxa"/>
          </w:tcPr>
          <w:p w14:paraId="57C6ABF4"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1.50</w:t>
            </w:r>
          </w:p>
        </w:tc>
        <w:tc>
          <w:tcPr>
            <w:tcW w:w="711" w:type="dxa"/>
          </w:tcPr>
          <w:p w14:paraId="7BBFA50D"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0.71</w:t>
            </w:r>
          </w:p>
        </w:tc>
        <w:tc>
          <w:tcPr>
            <w:tcW w:w="711" w:type="dxa"/>
          </w:tcPr>
          <w:p w14:paraId="022BD5C5"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0.59</w:t>
            </w:r>
          </w:p>
        </w:tc>
        <w:tc>
          <w:tcPr>
            <w:tcW w:w="785" w:type="dxa"/>
          </w:tcPr>
          <w:p w14:paraId="66B4855C"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2.09</w:t>
            </w:r>
          </w:p>
        </w:tc>
        <w:tc>
          <w:tcPr>
            <w:tcW w:w="827" w:type="dxa"/>
          </w:tcPr>
          <w:p w14:paraId="366D0D5D"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1.27</w:t>
            </w:r>
          </w:p>
        </w:tc>
        <w:tc>
          <w:tcPr>
            <w:tcW w:w="821" w:type="dxa"/>
          </w:tcPr>
          <w:p w14:paraId="10A68BB2"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0.60</w:t>
            </w:r>
          </w:p>
        </w:tc>
        <w:tc>
          <w:tcPr>
            <w:tcW w:w="852" w:type="dxa"/>
          </w:tcPr>
          <w:p w14:paraId="6049D626"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0.53</w:t>
            </w:r>
          </w:p>
        </w:tc>
      </w:tr>
      <w:tr w:rsidR="00C750BE" w:rsidRPr="00B57B0B" w14:paraId="3A0621A3" w14:textId="77777777" w:rsidTr="006463DD">
        <w:tc>
          <w:tcPr>
            <w:tcW w:w="1808" w:type="dxa"/>
          </w:tcPr>
          <w:p w14:paraId="786CB142"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 xml:space="preserve">2-Nitroimidazole </w:t>
            </w:r>
          </w:p>
        </w:tc>
        <w:tc>
          <w:tcPr>
            <w:tcW w:w="712" w:type="dxa"/>
          </w:tcPr>
          <w:p w14:paraId="7CD91EF8"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1.71</w:t>
            </w:r>
          </w:p>
        </w:tc>
        <w:tc>
          <w:tcPr>
            <w:tcW w:w="711" w:type="dxa"/>
          </w:tcPr>
          <w:p w14:paraId="308602CF"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1.7</w:t>
            </w:r>
            <w:r>
              <w:rPr>
                <w:rFonts w:ascii="Times New Roman" w:eastAsia="Times New Roman" w:hAnsi="Times New Roman" w:cs="Times New Roman"/>
                <w:lang w:val="en-GB"/>
              </w:rPr>
              <w:t>0</w:t>
            </w:r>
          </w:p>
        </w:tc>
        <w:tc>
          <w:tcPr>
            <w:tcW w:w="711" w:type="dxa"/>
          </w:tcPr>
          <w:p w14:paraId="20269CA3"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1.14</w:t>
            </w:r>
          </w:p>
        </w:tc>
        <w:tc>
          <w:tcPr>
            <w:tcW w:w="711" w:type="dxa"/>
          </w:tcPr>
          <w:p w14:paraId="0453E01A"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0.39</w:t>
            </w:r>
          </w:p>
        </w:tc>
        <w:tc>
          <w:tcPr>
            <w:tcW w:w="785" w:type="dxa"/>
          </w:tcPr>
          <w:p w14:paraId="20C8F27B"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1.50</w:t>
            </w:r>
          </w:p>
        </w:tc>
        <w:tc>
          <w:tcPr>
            <w:tcW w:w="827" w:type="dxa"/>
          </w:tcPr>
          <w:p w14:paraId="580B1287"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1.23</w:t>
            </w:r>
          </w:p>
        </w:tc>
        <w:tc>
          <w:tcPr>
            <w:tcW w:w="821" w:type="dxa"/>
          </w:tcPr>
          <w:p w14:paraId="3BD2A793"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0.22</w:t>
            </w:r>
          </w:p>
        </w:tc>
        <w:tc>
          <w:tcPr>
            <w:tcW w:w="852" w:type="dxa"/>
          </w:tcPr>
          <w:p w14:paraId="1B7386C6"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0.17</w:t>
            </w:r>
          </w:p>
        </w:tc>
      </w:tr>
      <w:tr w:rsidR="00C750BE" w:rsidRPr="00B57B0B" w14:paraId="67594F06" w14:textId="77777777" w:rsidTr="006463DD">
        <w:tc>
          <w:tcPr>
            <w:tcW w:w="1808" w:type="dxa"/>
          </w:tcPr>
          <w:p w14:paraId="18453D8A" w14:textId="77777777" w:rsidR="00C750BE" w:rsidRPr="00B57B0B" w:rsidRDefault="00C750BE" w:rsidP="006463DD">
            <w:pPr>
              <w:rPr>
                <w:rFonts w:ascii="Times New Roman" w:hAnsi="Times New Roman" w:cs="Times New Roman"/>
                <w:b/>
              </w:rPr>
            </w:pPr>
            <w:r w:rsidRPr="00B57B0B">
              <w:rPr>
                <w:rFonts w:ascii="Times New Roman" w:hAnsi="Times New Roman" w:cs="Times New Roman"/>
                <w:b/>
              </w:rPr>
              <w:t xml:space="preserve">Cell wall synthesis </w:t>
            </w:r>
          </w:p>
          <w:p w14:paraId="33568A03" w14:textId="77777777" w:rsidR="00C750BE" w:rsidRPr="00B57B0B" w:rsidRDefault="00C750BE" w:rsidP="006463DD">
            <w:pPr>
              <w:rPr>
                <w:rFonts w:ascii="Times New Roman" w:hAnsi="Times New Roman" w:cs="Times New Roman"/>
                <w:b/>
              </w:rPr>
            </w:pPr>
            <w:r w:rsidRPr="00B57B0B">
              <w:rPr>
                <w:rFonts w:ascii="Times New Roman" w:hAnsi="Times New Roman" w:cs="Times New Roman"/>
                <w:b/>
              </w:rPr>
              <w:t xml:space="preserve">Inhibitors </w:t>
            </w:r>
          </w:p>
        </w:tc>
        <w:tc>
          <w:tcPr>
            <w:tcW w:w="2845" w:type="dxa"/>
            <w:gridSpan w:val="4"/>
          </w:tcPr>
          <w:p w14:paraId="19F95562" w14:textId="77777777" w:rsidR="00C750BE" w:rsidRPr="00B57B0B" w:rsidRDefault="00C750BE" w:rsidP="006463DD">
            <w:pPr>
              <w:rPr>
                <w:rFonts w:ascii="Times New Roman" w:eastAsia="Times New Roman" w:hAnsi="Times New Roman" w:cs="Times New Roman"/>
                <w:lang w:val="en-GB"/>
              </w:rPr>
            </w:pPr>
          </w:p>
        </w:tc>
        <w:tc>
          <w:tcPr>
            <w:tcW w:w="3285" w:type="dxa"/>
            <w:gridSpan w:val="4"/>
            <w:vAlign w:val="bottom"/>
          </w:tcPr>
          <w:p w14:paraId="0D4D3E3C" w14:textId="77777777" w:rsidR="00C750BE" w:rsidRPr="00B57B0B" w:rsidRDefault="00C750BE" w:rsidP="006463DD">
            <w:pPr>
              <w:rPr>
                <w:rFonts w:ascii="Times New Roman" w:eastAsia="Times New Roman" w:hAnsi="Times New Roman" w:cs="Times New Roman"/>
                <w:lang w:val="en-GB"/>
              </w:rPr>
            </w:pPr>
          </w:p>
        </w:tc>
      </w:tr>
      <w:tr w:rsidR="00C750BE" w:rsidRPr="00B57B0B" w14:paraId="63619ED3" w14:textId="77777777" w:rsidTr="006463DD">
        <w:tc>
          <w:tcPr>
            <w:tcW w:w="1808" w:type="dxa"/>
          </w:tcPr>
          <w:p w14:paraId="6839811A"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 xml:space="preserve">Alexidine </w:t>
            </w:r>
          </w:p>
        </w:tc>
        <w:tc>
          <w:tcPr>
            <w:tcW w:w="712" w:type="dxa"/>
          </w:tcPr>
          <w:p w14:paraId="011AC02E" w14:textId="77777777" w:rsidR="00C750BE" w:rsidRPr="00B57B0B" w:rsidRDefault="00C750BE" w:rsidP="006463DD">
            <w:pPr>
              <w:jc w:val="both"/>
              <w:rPr>
                <w:rFonts w:ascii="Times New Roman" w:hAnsi="Times New Roman" w:cs="Times New Roman"/>
              </w:rPr>
            </w:pPr>
            <w:r w:rsidRPr="00B57B0B">
              <w:rPr>
                <w:rFonts w:ascii="Times New Roman" w:eastAsia="Times New Roman" w:hAnsi="Times New Roman" w:cs="Times New Roman"/>
                <w:lang w:val="en-GB"/>
              </w:rPr>
              <w:t>1.73</w:t>
            </w:r>
          </w:p>
        </w:tc>
        <w:tc>
          <w:tcPr>
            <w:tcW w:w="711" w:type="dxa"/>
            <w:vAlign w:val="bottom"/>
          </w:tcPr>
          <w:p w14:paraId="7A4B503E" w14:textId="77777777" w:rsidR="00C750BE" w:rsidRPr="00B57B0B" w:rsidRDefault="00C750BE" w:rsidP="006463DD">
            <w:pPr>
              <w:jc w:val="both"/>
              <w:rPr>
                <w:rFonts w:ascii="Times New Roman" w:eastAsia="Times New Roman" w:hAnsi="Times New Roman" w:cs="Times New Roman"/>
                <w:lang w:val="en-GB"/>
              </w:rPr>
            </w:pPr>
            <w:r w:rsidRPr="00B57B0B">
              <w:rPr>
                <w:rFonts w:ascii="Times New Roman" w:eastAsia="Times New Roman" w:hAnsi="Times New Roman" w:cs="Times New Roman"/>
                <w:lang w:val="en-GB"/>
              </w:rPr>
              <w:t>1.83</w:t>
            </w:r>
          </w:p>
        </w:tc>
        <w:tc>
          <w:tcPr>
            <w:tcW w:w="711" w:type="dxa"/>
            <w:vAlign w:val="bottom"/>
          </w:tcPr>
          <w:p w14:paraId="365248D2" w14:textId="77777777" w:rsidR="00C750BE" w:rsidRPr="00B57B0B" w:rsidRDefault="00C750BE" w:rsidP="006463DD">
            <w:pPr>
              <w:jc w:val="both"/>
              <w:rPr>
                <w:rFonts w:ascii="Times New Roman" w:eastAsia="Times New Roman" w:hAnsi="Times New Roman" w:cs="Times New Roman"/>
                <w:lang w:val="en-GB"/>
              </w:rPr>
            </w:pPr>
            <w:r w:rsidRPr="00B57B0B">
              <w:rPr>
                <w:rFonts w:ascii="Times New Roman" w:eastAsia="Times New Roman" w:hAnsi="Times New Roman" w:cs="Times New Roman"/>
                <w:lang w:val="en-GB"/>
              </w:rPr>
              <w:t>1.99</w:t>
            </w:r>
          </w:p>
        </w:tc>
        <w:tc>
          <w:tcPr>
            <w:tcW w:w="711" w:type="dxa"/>
            <w:vAlign w:val="bottom"/>
          </w:tcPr>
          <w:p w14:paraId="0DC06DB2" w14:textId="77777777" w:rsidR="00C750BE" w:rsidRPr="00B57B0B" w:rsidRDefault="00C750BE" w:rsidP="006463DD">
            <w:pPr>
              <w:jc w:val="both"/>
              <w:rPr>
                <w:rFonts w:ascii="Times New Roman" w:eastAsia="Times New Roman" w:hAnsi="Times New Roman" w:cs="Times New Roman"/>
                <w:lang w:val="en-GB"/>
              </w:rPr>
            </w:pPr>
            <w:r>
              <w:rPr>
                <w:rFonts w:ascii="Times New Roman" w:eastAsia="Times New Roman" w:hAnsi="Times New Roman" w:cs="Times New Roman"/>
                <w:lang w:val="en-GB"/>
              </w:rPr>
              <w:t>0.31</w:t>
            </w:r>
          </w:p>
        </w:tc>
        <w:tc>
          <w:tcPr>
            <w:tcW w:w="785" w:type="dxa"/>
            <w:vAlign w:val="bottom"/>
          </w:tcPr>
          <w:p w14:paraId="2A3CEB21" w14:textId="77777777" w:rsidR="00C750BE" w:rsidRPr="00B57B0B" w:rsidRDefault="00C750BE" w:rsidP="006463DD">
            <w:pPr>
              <w:jc w:val="both"/>
              <w:rPr>
                <w:rFonts w:ascii="Times New Roman" w:eastAsia="Times New Roman" w:hAnsi="Times New Roman" w:cs="Times New Roman"/>
                <w:lang w:val="en-GB"/>
              </w:rPr>
            </w:pPr>
            <w:r w:rsidRPr="00B57B0B">
              <w:rPr>
                <w:rFonts w:ascii="Times New Roman" w:eastAsia="Times New Roman" w:hAnsi="Times New Roman" w:cs="Times New Roman"/>
                <w:lang w:val="en-GB"/>
              </w:rPr>
              <w:t>1.63</w:t>
            </w:r>
          </w:p>
        </w:tc>
        <w:tc>
          <w:tcPr>
            <w:tcW w:w="827" w:type="dxa"/>
            <w:vAlign w:val="bottom"/>
          </w:tcPr>
          <w:p w14:paraId="7E1523EE" w14:textId="77777777" w:rsidR="00C750BE" w:rsidRPr="00B57B0B" w:rsidRDefault="00C750BE" w:rsidP="006463DD">
            <w:pPr>
              <w:jc w:val="both"/>
              <w:rPr>
                <w:rFonts w:ascii="Times New Roman" w:eastAsia="Times New Roman" w:hAnsi="Times New Roman" w:cs="Times New Roman"/>
                <w:lang w:val="en-GB"/>
              </w:rPr>
            </w:pPr>
            <w:r w:rsidRPr="00B57B0B">
              <w:rPr>
                <w:rFonts w:ascii="Times New Roman" w:eastAsia="Times New Roman" w:hAnsi="Times New Roman" w:cs="Times New Roman"/>
                <w:lang w:val="en-GB"/>
              </w:rPr>
              <w:t>1.65</w:t>
            </w:r>
          </w:p>
        </w:tc>
        <w:tc>
          <w:tcPr>
            <w:tcW w:w="821" w:type="dxa"/>
            <w:vAlign w:val="bottom"/>
          </w:tcPr>
          <w:p w14:paraId="0C106497" w14:textId="77777777" w:rsidR="00C750BE" w:rsidRPr="00B57B0B" w:rsidRDefault="00C750BE" w:rsidP="006463DD">
            <w:pPr>
              <w:jc w:val="both"/>
              <w:rPr>
                <w:rFonts w:ascii="Times New Roman" w:eastAsia="Times New Roman" w:hAnsi="Times New Roman" w:cs="Times New Roman"/>
                <w:lang w:val="en-GB"/>
              </w:rPr>
            </w:pPr>
            <w:r w:rsidRPr="00B57B0B">
              <w:rPr>
                <w:rFonts w:ascii="Times New Roman" w:eastAsia="Times New Roman" w:hAnsi="Times New Roman" w:cs="Times New Roman"/>
                <w:lang w:val="en-GB"/>
              </w:rPr>
              <w:t>1.24</w:t>
            </w:r>
          </w:p>
        </w:tc>
        <w:tc>
          <w:tcPr>
            <w:tcW w:w="852" w:type="dxa"/>
            <w:vAlign w:val="bottom"/>
          </w:tcPr>
          <w:p w14:paraId="6BEFA389" w14:textId="77777777" w:rsidR="00C750BE" w:rsidRPr="00B57B0B" w:rsidRDefault="00C750BE" w:rsidP="006463DD">
            <w:pPr>
              <w:jc w:val="both"/>
              <w:rPr>
                <w:rFonts w:ascii="Times New Roman" w:eastAsia="Times New Roman" w:hAnsi="Times New Roman" w:cs="Times New Roman"/>
                <w:lang w:val="en-GB"/>
              </w:rPr>
            </w:pPr>
            <w:r w:rsidRPr="00B57B0B">
              <w:rPr>
                <w:rFonts w:ascii="Times New Roman" w:eastAsia="Times New Roman" w:hAnsi="Times New Roman" w:cs="Times New Roman"/>
                <w:lang w:val="en-GB"/>
              </w:rPr>
              <w:t>0.19</w:t>
            </w:r>
          </w:p>
        </w:tc>
      </w:tr>
      <w:tr w:rsidR="00C750BE" w:rsidRPr="00B57B0B" w14:paraId="61846B48" w14:textId="77777777" w:rsidTr="006463DD">
        <w:tc>
          <w:tcPr>
            <w:tcW w:w="1808" w:type="dxa"/>
          </w:tcPr>
          <w:p w14:paraId="3316FFC3" w14:textId="77777777" w:rsidR="00C750BE" w:rsidRPr="00B57B0B" w:rsidRDefault="00C750BE" w:rsidP="006463DD">
            <w:pPr>
              <w:rPr>
                <w:rFonts w:ascii="Times New Roman" w:hAnsi="Times New Roman" w:cs="Times New Roman"/>
                <w:b/>
              </w:rPr>
            </w:pPr>
            <w:r w:rsidRPr="00B57B0B">
              <w:rPr>
                <w:rFonts w:ascii="Times New Roman" w:hAnsi="Times New Roman" w:cs="Times New Roman"/>
                <w:b/>
              </w:rPr>
              <w:t xml:space="preserve">Antimicrobial agents </w:t>
            </w:r>
          </w:p>
        </w:tc>
        <w:tc>
          <w:tcPr>
            <w:tcW w:w="712" w:type="dxa"/>
          </w:tcPr>
          <w:p w14:paraId="145EA007" w14:textId="77777777" w:rsidR="00C750BE" w:rsidRPr="00B57B0B" w:rsidRDefault="00C750BE" w:rsidP="006463DD">
            <w:pPr>
              <w:rPr>
                <w:rFonts w:ascii="Times New Roman" w:hAnsi="Times New Roman" w:cs="Times New Roman"/>
              </w:rPr>
            </w:pPr>
          </w:p>
        </w:tc>
        <w:tc>
          <w:tcPr>
            <w:tcW w:w="711" w:type="dxa"/>
          </w:tcPr>
          <w:p w14:paraId="0D2DEB43" w14:textId="77777777" w:rsidR="00C750BE" w:rsidRPr="00B57B0B" w:rsidRDefault="00C750BE" w:rsidP="006463DD">
            <w:pPr>
              <w:rPr>
                <w:rFonts w:ascii="Times New Roman" w:hAnsi="Times New Roman" w:cs="Times New Roman"/>
              </w:rPr>
            </w:pPr>
          </w:p>
        </w:tc>
        <w:tc>
          <w:tcPr>
            <w:tcW w:w="711" w:type="dxa"/>
          </w:tcPr>
          <w:p w14:paraId="35A71E17" w14:textId="77777777" w:rsidR="00C750BE" w:rsidRPr="00B57B0B" w:rsidRDefault="00C750BE" w:rsidP="006463DD">
            <w:pPr>
              <w:rPr>
                <w:rFonts w:ascii="Times New Roman" w:hAnsi="Times New Roman" w:cs="Times New Roman"/>
              </w:rPr>
            </w:pPr>
          </w:p>
        </w:tc>
        <w:tc>
          <w:tcPr>
            <w:tcW w:w="711" w:type="dxa"/>
          </w:tcPr>
          <w:p w14:paraId="673A2D66" w14:textId="77777777" w:rsidR="00C750BE" w:rsidRPr="00B57B0B" w:rsidRDefault="00C750BE" w:rsidP="006463DD">
            <w:pPr>
              <w:rPr>
                <w:rFonts w:ascii="Times New Roman" w:hAnsi="Times New Roman" w:cs="Times New Roman"/>
              </w:rPr>
            </w:pPr>
          </w:p>
        </w:tc>
        <w:tc>
          <w:tcPr>
            <w:tcW w:w="785" w:type="dxa"/>
          </w:tcPr>
          <w:p w14:paraId="3DEC821D" w14:textId="77777777" w:rsidR="00C750BE" w:rsidRPr="00B57B0B" w:rsidRDefault="00C750BE" w:rsidP="006463DD">
            <w:pPr>
              <w:rPr>
                <w:rFonts w:ascii="Times New Roman" w:hAnsi="Times New Roman" w:cs="Times New Roman"/>
              </w:rPr>
            </w:pPr>
          </w:p>
        </w:tc>
        <w:tc>
          <w:tcPr>
            <w:tcW w:w="827" w:type="dxa"/>
          </w:tcPr>
          <w:p w14:paraId="35486721" w14:textId="77777777" w:rsidR="00C750BE" w:rsidRPr="00B57B0B" w:rsidRDefault="00C750BE" w:rsidP="006463DD">
            <w:pPr>
              <w:rPr>
                <w:rFonts w:ascii="Times New Roman" w:hAnsi="Times New Roman" w:cs="Times New Roman"/>
              </w:rPr>
            </w:pPr>
          </w:p>
        </w:tc>
        <w:tc>
          <w:tcPr>
            <w:tcW w:w="821" w:type="dxa"/>
          </w:tcPr>
          <w:p w14:paraId="35A9399A" w14:textId="77777777" w:rsidR="00C750BE" w:rsidRPr="00B57B0B" w:rsidRDefault="00C750BE" w:rsidP="006463DD">
            <w:pPr>
              <w:rPr>
                <w:rFonts w:ascii="Times New Roman" w:hAnsi="Times New Roman" w:cs="Times New Roman"/>
              </w:rPr>
            </w:pPr>
          </w:p>
        </w:tc>
        <w:tc>
          <w:tcPr>
            <w:tcW w:w="852" w:type="dxa"/>
          </w:tcPr>
          <w:p w14:paraId="38138FE7" w14:textId="77777777" w:rsidR="00C750BE" w:rsidRPr="00B57B0B" w:rsidRDefault="00C750BE" w:rsidP="006463DD">
            <w:pPr>
              <w:rPr>
                <w:rFonts w:ascii="Times New Roman" w:hAnsi="Times New Roman" w:cs="Times New Roman"/>
              </w:rPr>
            </w:pPr>
          </w:p>
        </w:tc>
      </w:tr>
      <w:tr w:rsidR="00C750BE" w:rsidRPr="00B57B0B" w14:paraId="30E0A973" w14:textId="77777777" w:rsidTr="006463DD">
        <w:trPr>
          <w:trHeight w:val="357"/>
        </w:trPr>
        <w:tc>
          <w:tcPr>
            <w:tcW w:w="1808" w:type="dxa"/>
          </w:tcPr>
          <w:p w14:paraId="3014853F"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 xml:space="preserve">Domiphen </w:t>
            </w:r>
          </w:p>
        </w:tc>
        <w:tc>
          <w:tcPr>
            <w:tcW w:w="712" w:type="dxa"/>
          </w:tcPr>
          <w:p w14:paraId="1E487E6E"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1.80</w:t>
            </w:r>
          </w:p>
        </w:tc>
        <w:tc>
          <w:tcPr>
            <w:tcW w:w="711" w:type="dxa"/>
          </w:tcPr>
          <w:p w14:paraId="5E2712CF"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1.66</w:t>
            </w:r>
          </w:p>
        </w:tc>
        <w:tc>
          <w:tcPr>
            <w:tcW w:w="711" w:type="dxa"/>
          </w:tcPr>
          <w:p w14:paraId="1C0968AB"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1.41</w:t>
            </w:r>
          </w:p>
        </w:tc>
        <w:tc>
          <w:tcPr>
            <w:tcW w:w="711" w:type="dxa"/>
            <w:vAlign w:val="bottom"/>
          </w:tcPr>
          <w:p w14:paraId="300116F4"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0.33</w:t>
            </w:r>
          </w:p>
        </w:tc>
        <w:tc>
          <w:tcPr>
            <w:tcW w:w="785" w:type="dxa"/>
            <w:vAlign w:val="bottom"/>
          </w:tcPr>
          <w:p w14:paraId="34DA5646"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1.66</w:t>
            </w:r>
          </w:p>
        </w:tc>
        <w:tc>
          <w:tcPr>
            <w:tcW w:w="827" w:type="dxa"/>
            <w:vAlign w:val="bottom"/>
          </w:tcPr>
          <w:p w14:paraId="372C87C8"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1.37</w:t>
            </w:r>
          </w:p>
        </w:tc>
        <w:tc>
          <w:tcPr>
            <w:tcW w:w="821" w:type="dxa"/>
          </w:tcPr>
          <w:p w14:paraId="4261E104" w14:textId="77777777" w:rsidR="00C750BE" w:rsidRPr="00B57B0B" w:rsidRDefault="00C750BE" w:rsidP="006463DD">
            <w:pPr>
              <w:rPr>
                <w:rFonts w:ascii="Times New Roman" w:hAnsi="Times New Roman" w:cs="Times New Roman"/>
              </w:rPr>
            </w:pPr>
            <w:r>
              <w:rPr>
                <w:rFonts w:ascii="Times New Roman" w:eastAsia="Times New Roman" w:hAnsi="Times New Roman" w:cs="Times New Roman"/>
                <w:lang w:val="en-GB"/>
              </w:rPr>
              <w:t>0.85</w:t>
            </w:r>
            <w:r w:rsidRPr="00B57B0B">
              <w:rPr>
                <w:rFonts w:ascii="Times New Roman" w:eastAsia="Times New Roman" w:hAnsi="Times New Roman" w:cs="Times New Roman"/>
                <w:lang w:val="en-GB"/>
              </w:rPr>
              <w:t>*</w:t>
            </w:r>
          </w:p>
        </w:tc>
        <w:tc>
          <w:tcPr>
            <w:tcW w:w="852" w:type="dxa"/>
            <w:vAlign w:val="bottom"/>
          </w:tcPr>
          <w:p w14:paraId="40023CBB"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0.21</w:t>
            </w:r>
          </w:p>
        </w:tc>
      </w:tr>
      <w:tr w:rsidR="00C750BE" w:rsidRPr="00B57B0B" w14:paraId="742EE9EE" w14:textId="77777777" w:rsidTr="006463DD">
        <w:tc>
          <w:tcPr>
            <w:tcW w:w="1808" w:type="dxa"/>
          </w:tcPr>
          <w:p w14:paraId="35D1809D"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 xml:space="preserve">Guanidine hydrochloride </w:t>
            </w:r>
          </w:p>
        </w:tc>
        <w:tc>
          <w:tcPr>
            <w:tcW w:w="712" w:type="dxa"/>
          </w:tcPr>
          <w:p w14:paraId="413FC6B9"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1.90</w:t>
            </w:r>
          </w:p>
        </w:tc>
        <w:tc>
          <w:tcPr>
            <w:tcW w:w="711" w:type="dxa"/>
          </w:tcPr>
          <w:p w14:paraId="46B7902E" w14:textId="77777777" w:rsidR="00C750BE" w:rsidRPr="00B57B0B" w:rsidRDefault="00C750BE" w:rsidP="006463DD">
            <w:pPr>
              <w:rPr>
                <w:rFonts w:ascii="Times New Roman" w:hAnsi="Times New Roman" w:cs="Times New Roman"/>
              </w:rPr>
            </w:pPr>
            <w:r>
              <w:rPr>
                <w:rFonts w:ascii="Times New Roman" w:eastAsia="Times New Roman" w:hAnsi="Times New Roman" w:cs="Times New Roman"/>
                <w:lang w:val="en-GB"/>
              </w:rPr>
              <w:t>1.4</w:t>
            </w:r>
            <w:r w:rsidRPr="00B57B0B">
              <w:rPr>
                <w:rFonts w:ascii="Times New Roman" w:eastAsia="Times New Roman" w:hAnsi="Times New Roman" w:cs="Times New Roman"/>
                <w:lang w:val="en-GB"/>
              </w:rPr>
              <w:t>5</w:t>
            </w:r>
          </w:p>
        </w:tc>
        <w:tc>
          <w:tcPr>
            <w:tcW w:w="711" w:type="dxa"/>
          </w:tcPr>
          <w:p w14:paraId="0B2320E9"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1.31</w:t>
            </w:r>
          </w:p>
        </w:tc>
        <w:tc>
          <w:tcPr>
            <w:tcW w:w="711" w:type="dxa"/>
          </w:tcPr>
          <w:p w14:paraId="5DB24935"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0.12</w:t>
            </w:r>
          </w:p>
        </w:tc>
        <w:tc>
          <w:tcPr>
            <w:tcW w:w="785" w:type="dxa"/>
          </w:tcPr>
          <w:p w14:paraId="1BAF69CC"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1.45</w:t>
            </w:r>
          </w:p>
        </w:tc>
        <w:tc>
          <w:tcPr>
            <w:tcW w:w="827" w:type="dxa"/>
          </w:tcPr>
          <w:p w14:paraId="337A6E08"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1.14</w:t>
            </w:r>
          </w:p>
        </w:tc>
        <w:tc>
          <w:tcPr>
            <w:tcW w:w="821" w:type="dxa"/>
          </w:tcPr>
          <w:p w14:paraId="7ADC0836" w14:textId="77777777" w:rsidR="00C750BE" w:rsidRPr="00B57B0B" w:rsidRDefault="00C750BE" w:rsidP="006463DD">
            <w:pPr>
              <w:rPr>
                <w:rFonts w:ascii="Times New Roman" w:hAnsi="Times New Roman" w:cs="Times New Roman"/>
              </w:rPr>
            </w:pPr>
            <w:r>
              <w:rPr>
                <w:rFonts w:ascii="Times New Roman" w:eastAsia="Times New Roman" w:hAnsi="Times New Roman" w:cs="Times New Roman"/>
                <w:lang w:val="en-GB"/>
              </w:rPr>
              <w:t>0.70</w:t>
            </w:r>
            <w:r w:rsidRPr="00B57B0B">
              <w:rPr>
                <w:rFonts w:ascii="Times New Roman" w:eastAsia="Times New Roman" w:hAnsi="Times New Roman" w:cs="Times New Roman"/>
                <w:lang w:val="en-GB"/>
              </w:rPr>
              <w:t>*</w:t>
            </w:r>
          </w:p>
        </w:tc>
        <w:tc>
          <w:tcPr>
            <w:tcW w:w="852" w:type="dxa"/>
          </w:tcPr>
          <w:p w14:paraId="6634019E"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0.12</w:t>
            </w:r>
          </w:p>
        </w:tc>
      </w:tr>
      <w:tr w:rsidR="00C750BE" w:rsidRPr="00B57B0B" w14:paraId="7D015731" w14:textId="77777777" w:rsidTr="006463DD">
        <w:tc>
          <w:tcPr>
            <w:tcW w:w="1808" w:type="dxa"/>
          </w:tcPr>
          <w:p w14:paraId="46D14001"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 xml:space="preserve">6- Mercaptopurine </w:t>
            </w:r>
          </w:p>
        </w:tc>
        <w:tc>
          <w:tcPr>
            <w:tcW w:w="712" w:type="dxa"/>
          </w:tcPr>
          <w:p w14:paraId="6491399B"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1.73</w:t>
            </w:r>
          </w:p>
        </w:tc>
        <w:tc>
          <w:tcPr>
            <w:tcW w:w="711" w:type="dxa"/>
          </w:tcPr>
          <w:p w14:paraId="325BE7F2"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1.80</w:t>
            </w:r>
          </w:p>
        </w:tc>
        <w:tc>
          <w:tcPr>
            <w:tcW w:w="711" w:type="dxa"/>
          </w:tcPr>
          <w:p w14:paraId="0ADDF354"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1.29</w:t>
            </w:r>
          </w:p>
        </w:tc>
        <w:tc>
          <w:tcPr>
            <w:tcW w:w="711" w:type="dxa"/>
          </w:tcPr>
          <w:p w14:paraId="7FCC8AC5"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0.92</w:t>
            </w:r>
          </w:p>
        </w:tc>
        <w:tc>
          <w:tcPr>
            <w:tcW w:w="785" w:type="dxa"/>
          </w:tcPr>
          <w:p w14:paraId="64F49CAD"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1.77</w:t>
            </w:r>
          </w:p>
        </w:tc>
        <w:tc>
          <w:tcPr>
            <w:tcW w:w="827" w:type="dxa"/>
          </w:tcPr>
          <w:p w14:paraId="172B9575"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1.68</w:t>
            </w:r>
          </w:p>
        </w:tc>
        <w:tc>
          <w:tcPr>
            <w:tcW w:w="821" w:type="dxa"/>
          </w:tcPr>
          <w:p w14:paraId="7E115F99"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1.01</w:t>
            </w:r>
          </w:p>
        </w:tc>
        <w:tc>
          <w:tcPr>
            <w:tcW w:w="852" w:type="dxa"/>
          </w:tcPr>
          <w:p w14:paraId="7B8D7653" w14:textId="77777777" w:rsidR="00C750BE" w:rsidRPr="00B57B0B" w:rsidRDefault="00C750BE" w:rsidP="006463DD">
            <w:pPr>
              <w:rPr>
                <w:rFonts w:ascii="Times New Roman" w:hAnsi="Times New Roman" w:cs="Times New Roman"/>
              </w:rPr>
            </w:pPr>
            <w:r w:rsidRPr="00B57B0B">
              <w:rPr>
                <w:rFonts w:ascii="Times New Roman" w:eastAsia="Times New Roman" w:hAnsi="Times New Roman" w:cs="Times New Roman"/>
                <w:lang w:val="en-GB"/>
              </w:rPr>
              <w:t>0.84</w:t>
            </w:r>
          </w:p>
        </w:tc>
      </w:tr>
      <w:tr w:rsidR="00C750BE" w:rsidRPr="00B57B0B" w14:paraId="40788829" w14:textId="77777777" w:rsidTr="006463DD">
        <w:tc>
          <w:tcPr>
            <w:tcW w:w="1808" w:type="dxa"/>
          </w:tcPr>
          <w:p w14:paraId="377AFB8C"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 xml:space="preserve">Nordihydroguaia retic acid </w:t>
            </w:r>
          </w:p>
        </w:tc>
        <w:tc>
          <w:tcPr>
            <w:tcW w:w="712" w:type="dxa"/>
          </w:tcPr>
          <w:p w14:paraId="0410F05F"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1.79</w:t>
            </w:r>
          </w:p>
        </w:tc>
        <w:tc>
          <w:tcPr>
            <w:tcW w:w="711" w:type="dxa"/>
          </w:tcPr>
          <w:p w14:paraId="18E21D11"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2.05</w:t>
            </w:r>
          </w:p>
        </w:tc>
        <w:tc>
          <w:tcPr>
            <w:tcW w:w="711" w:type="dxa"/>
          </w:tcPr>
          <w:p w14:paraId="3581E3A0"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1.65</w:t>
            </w:r>
          </w:p>
        </w:tc>
        <w:tc>
          <w:tcPr>
            <w:tcW w:w="711" w:type="dxa"/>
          </w:tcPr>
          <w:p w14:paraId="530651C8"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1.38</w:t>
            </w:r>
          </w:p>
        </w:tc>
        <w:tc>
          <w:tcPr>
            <w:tcW w:w="785" w:type="dxa"/>
          </w:tcPr>
          <w:p w14:paraId="347C4BA2"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1.59</w:t>
            </w:r>
          </w:p>
        </w:tc>
        <w:tc>
          <w:tcPr>
            <w:tcW w:w="827" w:type="dxa"/>
          </w:tcPr>
          <w:p w14:paraId="1F6E67DC"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1.36</w:t>
            </w:r>
          </w:p>
        </w:tc>
        <w:tc>
          <w:tcPr>
            <w:tcW w:w="821" w:type="dxa"/>
          </w:tcPr>
          <w:p w14:paraId="69932CE0"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1.17</w:t>
            </w:r>
          </w:p>
        </w:tc>
        <w:tc>
          <w:tcPr>
            <w:tcW w:w="852" w:type="dxa"/>
          </w:tcPr>
          <w:p w14:paraId="4E2D71EE"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0.97</w:t>
            </w:r>
          </w:p>
        </w:tc>
      </w:tr>
      <w:tr w:rsidR="00C750BE" w:rsidRPr="00B57B0B" w14:paraId="2D523C98" w14:textId="77777777" w:rsidTr="006463DD">
        <w:tc>
          <w:tcPr>
            <w:tcW w:w="1808" w:type="dxa"/>
          </w:tcPr>
          <w:p w14:paraId="6B0C586C"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 xml:space="preserve">3,4-Dimethoxybenzyl alcohol </w:t>
            </w:r>
          </w:p>
        </w:tc>
        <w:tc>
          <w:tcPr>
            <w:tcW w:w="712" w:type="dxa"/>
          </w:tcPr>
          <w:p w14:paraId="53A904AB"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1.91</w:t>
            </w:r>
          </w:p>
        </w:tc>
        <w:tc>
          <w:tcPr>
            <w:tcW w:w="711" w:type="dxa"/>
          </w:tcPr>
          <w:p w14:paraId="16250172"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1.42</w:t>
            </w:r>
          </w:p>
        </w:tc>
        <w:tc>
          <w:tcPr>
            <w:tcW w:w="711" w:type="dxa"/>
          </w:tcPr>
          <w:p w14:paraId="24B5266B"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1.03</w:t>
            </w:r>
          </w:p>
        </w:tc>
        <w:tc>
          <w:tcPr>
            <w:tcW w:w="711" w:type="dxa"/>
          </w:tcPr>
          <w:p w14:paraId="548F8C98"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0.60</w:t>
            </w:r>
          </w:p>
        </w:tc>
        <w:tc>
          <w:tcPr>
            <w:tcW w:w="785" w:type="dxa"/>
          </w:tcPr>
          <w:p w14:paraId="22118620"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1.37</w:t>
            </w:r>
            <w:r w:rsidRPr="00B57B0B">
              <w:rPr>
                <w:rFonts w:ascii="Times New Roman" w:eastAsia="Times New Roman" w:hAnsi="Times New Roman" w:cs="Times New Roman"/>
                <w:lang w:val="en-GB"/>
              </w:rPr>
              <w:t>*</w:t>
            </w:r>
          </w:p>
        </w:tc>
        <w:tc>
          <w:tcPr>
            <w:tcW w:w="827" w:type="dxa"/>
          </w:tcPr>
          <w:p w14:paraId="15534A7A"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0.82</w:t>
            </w:r>
            <w:r w:rsidRPr="00B57B0B">
              <w:rPr>
                <w:rFonts w:ascii="Times New Roman" w:eastAsia="Times New Roman" w:hAnsi="Times New Roman" w:cs="Times New Roman"/>
                <w:lang w:val="en-GB"/>
              </w:rPr>
              <w:t>*</w:t>
            </w:r>
          </w:p>
        </w:tc>
        <w:tc>
          <w:tcPr>
            <w:tcW w:w="821" w:type="dxa"/>
          </w:tcPr>
          <w:p w14:paraId="375CDD6C"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0.73</w:t>
            </w:r>
          </w:p>
        </w:tc>
        <w:tc>
          <w:tcPr>
            <w:tcW w:w="852" w:type="dxa"/>
          </w:tcPr>
          <w:p w14:paraId="00A74D6F"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0.31</w:t>
            </w:r>
            <w:r w:rsidRPr="00B57B0B">
              <w:rPr>
                <w:rFonts w:ascii="Times New Roman" w:eastAsia="Times New Roman" w:hAnsi="Times New Roman" w:cs="Times New Roman"/>
                <w:lang w:val="en-GB"/>
              </w:rPr>
              <w:t>*</w:t>
            </w:r>
          </w:p>
        </w:tc>
      </w:tr>
      <w:tr w:rsidR="00C750BE" w:rsidRPr="00B57B0B" w14:paraId="31BEEDD7" w14:textId="77777777" w:rsidTr="006463DD">
        <w:tc>
          <w:tcPr>
            <w:tcW w:w="1808" w:type="dxa"/>
          </w:tcPr>
          <w:p w14:paraId="46EB5F92" w14:textId="77777777" w:rsidR="00C750BE" w:rsidRPr="00B57B0B" w:rsidRDefault="00C750BE" w:rsidP="006463DD">
            <w:pPr>
              <w:rPr>
                <w:rFonts w:ascii="Times New Roman" w:hAnsi="Times New Roman" w:cs="Times New Roman"/>
              </w:rPr>
            </w:pPr>
            <w:r w:rsidRPr="00B57B0B">
              <w:rPr>
                <w:rFonts w:ascii="Times New Roman" w:hAnsi="Times New Roman" w:cs="Times New Roman"/>
              </w:rPr>
              <w:t xml:space="preserve">Procaine </w:t>
            </w:r>
          </w:p>
        </w:tc>
        <w:tc>
          <w:tcPr>
            <w:tcW w:w="712" w:type="dxa"/>
          </w:tcPr>
          <w:p w14:paraId="4EBE4CE7"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1.50</w:t>
            </w:r>
          </w:p>
        </w:tc>
        <w:tc>
          <w:tcPr>
            <w:tcW w:w="711" w:type="dxa"/>
          </w:tcPr>
          <w:p w14:paraId="75990871"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1.40</w:t>
            </w:r>
          </w:p>
        </w:tc>
        <w:tc>
          <w:tcPr>
            <w:tcW w:w="711" w:type="dxa"/>
          </w:tcPr>
          <w:p w14:paraId="0AE5BEAE"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1.21</w:t>
            </w:r>
          </w:p>
        </w:tc>
        <w:tc>
          <w:tcPr>
            <w:tcW w:w="711" w:type="dxa"/>
          </w:tcPr>
          <w:p w14:paraId="2AD0D4C8"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0.99</w:t>
            </w:r>
          </w:p>
        </w:tc>
        <w:tc>
          <w:tcPr>
            <w:tcW w:w="785" w:type="dxa"/>
          </w:tcPr>
          <w:p w14:paraId="287FBFA5"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1.53</w:t>
            </w:r>
          </w:p>
        </w:tc>
        <w:tc>
          <w:tcPr>
            <w:tcW w:w="827" w:type="dxa"/>
          </w:tcPr>
          <w:p w14:paraId="47E7DF41"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1.46</w:t>
            </w:r>
          </w:p>
        </w:tc>
        <w:tc>
          <w:tcPr>
            <w:tcW w:w="821" w:type="dxa"/>
          </w:tcPr>
          <w:p w14:paraId="256C90F0" w14:textId="77777777" w:rsidR="00C750BE" w:rsidRPr="00B57B0B" w:rsidRDefault="00C750BE" w:rsidP="006463DD">
            <w:pPr>
              <w:rPr>
                <w:rFonts w:ascii="Times New Roman" w:eastAsia="Times New Roman" w:hAnsi="Times New Roman" w:cs="Times New Roman"/>
                <w:lang w:val="en-GB"/>
              </w:rPr>
            </w:pPr>
            <w:r w:rsidRPr="00B57B0B">
              <w:rPr>
                <w:rFonts w:ascii="Times New Roman" w:eastAsia="Times New Roman" w:hAnsi="Times New Roman" w:cs="Times New Roman"/>
                <w:lang w:val="en-GB"/>
              </w:rPr>
              <w:t>1.08</w:t>
            </w:r>
          </w:p>
        </w:tc>
        <w:tc>
          <w:tcPr>
            <w:tcW w:w="852" w:type="dxa"/>
          </w:tcPr>
          <w:p w14:paraId="5101163C"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0.69</w:t>
            </w:r>
            <w:r w:rsidRPr="00B57B0B">
              <w:rPr>
                <w:rFonts w:ascii="Times New Roman" w:eastAsia="Times New Roman" w:hAnsi="Times New Roman" w:cs="Times New Roman"/>
                <w:lang w:val="en-GB"/>
              </w:rPr>
              <w:t>*</w:t>
            </w:r>
          </w:p>
        </w:tc>
      </w:tr>
      <w:tr w:rsidR="00C750BE" w:rsidRPr="00B57B0B" w14:paraId="56957EDB" w14:textId="77777777" w:rsidTr="006463DD">
        <w:tc>
          <w:tcPr>
            <w:tcW w:w="1808" w:type="dxa"/>
          </w:tcPr>
          <w:p w14:paraId="04B7161E" w14:textId="77777777" w:rsidR="00C750BE" w:rsidRPr="00B57B0B" w:rsidRDefault="00C750BE" w:rsidP="006463DD">
            <w:pPr>
              <w:rPr>
                <w:rFonts w:ascii="Times New Roman" w:hAnsi="Times New Roman" w:cs="Times New Roman"/>
              </w:rPr>
            </w:pPr>
            <w:r w:rsidRPr="00B57B0B">
              <w:rPr>
                <w:rFonts w:ascii="Times New Roman" w:hAnsi="Times New Roman" w:cs="Times New Roman"/>
                <w:bCs/>
                <w:spacing w:val="-4"/>
                <w:kern w:val="1"/>
              </w:rPr>
              <w:t>Cytosine-1-</w:t>
            </w:r>
            <w:r w:rsidRPr="00B57B0B">
              <w:rPr>
                <w:rFonts w:ascii="Times New Roman" w:hAnsi="Times New Roman" w:cs="Times New Roman"/>
                <w:spacing w:val="-4"/>
                <w:kern w:val="1"/>
              </w:rPr>
              <w:t>β</w:t>
            </w:r>
            <w:r w:rsidRPr="00B57B0B">
              <w:rPr>
                <w:rFonts w:ascii="Times New Roman" w:hAnsi="Times New Roman" w:cs="Times New Roman"/>
                <w:bCs/>
                <w:spacing w:val="-4"/>
                <w:kern w:val="1"/>
              </w:rPr>
              <w:t>-d-arabino -furanoside</w:t>
            </w:r>
            <w:r w:rsidRPr="00B57B0B">
              <w:rPr>
                <w:rFonts w:ascii="Times New Roman" w:hAnsi="Times New Roman" w:cs="Times New Roman"/>
              </w:rPr>
              <w:t>-</w:t>
            </w:r>
          </w:p>
        </w:tc>
        <w:tc>
          <w:tcPr>
            <w:tcW w:w="712" w:type="dxa"/>
          </w:tcPr>
          <w:p w14:paraId="7ED83B89"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1.59</w:t>
            </w:r>
          </w:p>
        </w:tc>
        <w:tc>
          <w:tcPr>
            <w:tcW w:w="711" w:type="dxa"/>
          </w:tcPr>
          <w:p w14:paraId="4870F147"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1.72</w:t>
            </w:r>
          </w:p>
        </w:tc>
        <w:tc>
          <w:tcPr>
            <w:tcW w:w="711" w:type="dxa"/>
          </w:tcPr>
          <w:p w14:paraId="2FE50A09"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1.55</w:t>
            </w:r>
          </w:p>
        </w:tc>
        <w:tc>
          <w:tcPr>
            <w:tcW w:w="711" w:type="dxa"/>
          </w:tcPr>
          <w:p w14:paraId="00BEBB90"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1.36</w:t>
            </w:r>
          </w:p>
        </w:tc>
        <w:tc>
          <w:tcPr>
            <w:tcW w:w="785" w:type="dxa"/>
          </w:tcPr>
          <w:p w14:paraId="302E30F2"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1.79</w:t>
            </w:r>
          </w:p>
        </w:tc>
        <w:tc>
          <w:tcPr>
            <w:tcW w:w="827" w:type="dxa"/>
          </w:tcPr>
          <w:p w14:paraId="77187F24"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1.39</w:t>
            </w:r>
          </w:p>
        </w:tc>
        <w:tc>
          <w:tcPr>
            <w:tcW w:w="821" w:type="dxa"/>
          </w:tcPr>
          <w:p w14:paraId="01D27B82"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1.40</w:t>
            </w:r>
          </w:p>
        </w:tc>
        <w:tc>
          <w:tcPr>
            <w:tcW w:w="852" w:type="dxa"/>
          </w:tcPr>
          <w:p w14:paraId="02D8E9FF"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1.37</w:t>
            </w:r>
          </w:p>
        </w:tc>
      </w:tr>
      <w:tr w:rsidR="00C750BE" w:rsidRPr="00B57B0B" w14:paraId="1C8E379D" w14:textId="77777777" w:rsidTr="006463DD">
        <w:tc>
          <w:tcPr>
            <w:tcW w:w="1808" w:type="dxa"/>
          </w:tcPr>
          <w:p w14:paraId="40307045" w14:textId="77777777" w:rsidR="00C750BE" w:rsidRPr="00B57B0B" w:rsidRDefault="00C750BE" w:rsidP="006463DD">
            <w:pPr>
              <w:rPr>
                <w:rFonts w:ascii="Times New Roman" w:hAnsi="Times New Roman" w:cs="Times New Roman"/>
              </w:rPr>
            </w:pPr>
            <w:r w:rsidRPr="00B57B0B">
              <w:rPr>
                <w:rFonts w:ascii="Times New Roman" w:hAnsi="Times New Roman" w:cs="Times New Roman"/>
                <w:bCs/>
                <w:spacing w:val="-4"/>
                <w:kern w:val="1"/>
              </w:rPr>
              <w:t>Thallium (I) acetate</w:t>
            </w:r>
          </w:p>
        </w:tc>
        <w:tc>
          <w:tcPr>
            <w:tcW w:w="712" w:type="dxa"/>
          </w:tcPr>
          <w:p w14:paraId="1D4FDBAA"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1.51</w:t>
            </w:r>
          </w:p>
        </w:tc>
        <w:tc>
          <w:tcPr>
            <w:tcW w:w="711" w:type="dxa"/>
          </w:tcPr>
          <w:p w14:paraId="1BAABF02"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1.74</w:t>
            </w:r>
          </w:p>
        </w:tc>
        <w:tc>
          <w:tcPr>
            <w:tcW w:w="711" w:type="dxa"/>
          </w:tcPr>
          <w:p w14:paraId="006E76B0"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1.56</w:t>
            </w:r>
          </w:p>
        </w:tc>
        <w:tc>
          <w:tcPr>
            <w:tcW w:w="711" w:type="dxa"/>
          </w:tcPr>
          <w:p w14:paraId="28CBF1F1"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0.84</w:t>
            </w:r>
          </w:p>
        </w:tc>
        <w:tc>
          <w:tcPr>
            <w:tcW w:w="785" w:type="dxa"/>
          </w:tcPr>
          <w:p w14:paraId="330D6047"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1.77</w:t>
            </w:r>
          </w:p>
        </w:tc>
        <w:tc>
          <w:tcPr>
            <w:tcW w:w="827" w:type="dxa"/>
          </w:tcPr>
          <w:p w14:paraId="23334BD7"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1.43</w:t>
            </w:r>
          </w:p>
        </w:tc>
        <w:tc>
          <w:tcPr>
            <w:tcW w:w="821" w:type="dxa"/>
          </w:tcPr>
          <w:p w14:paraId="01F1303E"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0.88</w:t>
            </w:r>
            <w:r w:rsidRPr="00B57B0B">
              <w:rPr>
                <w:rFonts w:ascii="Times New Roman" w:eastAsia="Times New Roman" w:hAnsi="Times New Roman" w:cs="Times New Roman"/>
                <w:lang w:val="en-GB"/>
              </w:rPr>
              <w:t>*</w:t>
            </w:r>
          </w:p>
        </w:tc>
        <w:tc>
          <w:tcPr>
            <w:tcW w:w="852" w:type="dxa"/>
          </w:tcPr>
          <w:p w14:paraId="1CD46E0A"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0.70</w:t>
            </w:r>
          </w:p>
        </w:tc>
      </w:tr>
      <w:tr w:rsidR="00C750BE" w:rsidRPr="00B57B0B" w14:paraId="59FAFF59" w14:textId="77777777" w:rsidTr="006463DD">
        <w:tc>
          <w:tcPr>
            <w:tcW w:w="1808" w:type="dxa"/>
          </w:tcPr>
          <w:p w14:paraId="16F836D3" w14:textId="77777777" w:rsidR="00C750BE" w:rsidRPr="00B57B0B" w:rsidRDefault="00C750BE" w:rsidP="006463DD">
            <w:pPr>
              <w:rPr>
                <w:rFonts w:ascii="Times New Roman" w:hAnsi="Times New Roman" w:cs="Times New Roman"/>
              </w:rPr>
            </w:pPr>
            <w:r w:rsidRPr="00B57B0B">
              <w:rPr>
                <w:rFonts w:ascii="Times New Roman" w:hAnsi="Times New Roman" w:cs="Times New Roman"/>
                <w:bCs/>
                <w:spacing w:val="-4"/>
                <w:kern w:val="1"/>
              </w:rPr>
              <w:t>Manganese chloride</w:t>
            </w:r>
          </w:p>
        </w:tc>
        <w:tc>
          <w:tcPr>
            <w:tcW w:w="712" w:type="dxa"/>
          </w:tcPr>
          <w:p w14:paraId="4B5C0200"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2.07</w:t>
            </w:r>
          </w:p>
        </w:tc>
        <w:tc>
          <w:tcPr>
            <w:tcW w:w="711" w:type="dxa"/>
          </w:tcPr>
          <w:p w14:paraId="23C584D1"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2.34</w:t>
            </w:r>
          </w:p>
        </w:tc>
        <w:tc>
          <w:tcPr>
            <w:tcW w:w="711" w:type="dxa"/>
          </w:tcPr>
          <w:p w14:paraId="6B851ABE"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1.87</w:t>
            </w:r>
          </w:p>
        </w:tc>
        <w:tc>
          <w:tcPr>
            <w:tcW w:w="711" w:type="dxa"/>
          </w:tcPr>
          <w:p w14:paraId="6C5FDC8A"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1.57</w:t>
            </w:r>
          </w:p>
        </w:tc>
        <w:tc>
          <w:tcPr>
            <w:tcW w:w="785" w:type="dxa"/>
          </w:tcPr>
          <w:p w14:paraId="349C7B2A"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1.43</w:t>
            </w:r>
          </w:p>
        </w:tc>
        <w:tc>
          <w:tcPr>
            <w:tcW w:w="827" w:type="dxa"/>
          </w:tcPr>
          <w:p w14:paraId="722DDCC9"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2.44</w:t>
            </w:r>
          </w:p>
        </w:tc>
        <w:tc>
          <w:tcPr>
            <w:tcW w:w="821" w:type="dxa"/>
          </w:tcPr>
          <w:p w14:paraId="647C05C0"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1.45</w:t>
            </w:r>
          </w:p>
        </w:tc>
        <w:tc>
          <w:tcPr>
            <w:tcW w:w="852" w:type="dxa"/>
          </w:tcPr>
          <w:p w14:paraId="04F584F9" w14:textId="77777777" w:rsidR="00C750BE" w:rsidRPr="00B57B0B" w:rsidRDefault="00C750BE" w:rsidP="006463DD">
            <w:pPr>
              <w:rPr>
                <w:rFonts w:ascii="Times New Roman" w:eastAsia="Times New Roman" w:hAnsi="Times New Roman" w:cs="Times New Roman"/>
                <w:lang w:val="en-GB"/>
              </w:rPr>
            </w:pPr>
            <w:r>
              <w:rPr>
                <w:rFonts w:ascii="Times New Roman" w:eastAsia="Times New Roman" w:hAnsi="Times New Roman" w:cs="Times New Roman"/>
                <w:lang w:val="en-GB"/>
              </w:rPr>
              <w:t>1.03</w:t>
            </w:r>
          </w:p>
        </w:tc>
      </w:tr>
    </w:tbl>
    <w:p w14:paraId="0D22F0B2" w14:textId="77777777" w:rsidR="00C750BE" w:rsidRPr="00B57B0B" w:rsidRDefault="00C750BE" w:rsidP="00C750BE">
      <w:pPr>
        <w:tabs>
          <w:tab w:val="left" w:pos="2455"/>
        </w:tabs>
        <w:rPr>
          <w:rFonts w:ascii="Times New Roman" w:hAnsi="Times New Roman" w:cs="Times New Roman"/>
          <w:sz w:val="22"/>
          <w:szCs w:val="22"/>
        </w:rPr>
      </w:pPr>
    </w:p>
    <w:p w14:paraId="10789DB4" w14:textId="77777777" w:rsidR="00C750BE" w:rsidRDefault="00C750BE" w:rsidP="00C750BE"/>
    <w:p w14:paraId="7E46CF57" w14:textId="77777777" w:rsidR="00C750BE" w:rsidRDefault="00C750BE" w:rsidP="00C750BE"/>
    <w:p w14:paraId="7D8D2B59" w14:textId="77777777" w:rsidR="00C750BE" w:rsidRDefault="00C750BE" w:rsidP="00C750BE"/>
    <w:p w14:paraId="2BC4E128" w14:textId="77777777" w:rsidR="00C750BE" w:rsidRDefault="00C750BE" w:rsidP="00C750BE"/>
    <w:p w14:paraId="3AFE7DB2" w14:textId="77777777" w:rsidR="00C750BE" w:rsidRDefault="00C750BE" w:rsidP="00C750BE"/>
    <w:p w14:paraId="5028D80D" w14:textId="77777777" w:rsidR="00C750BE" w:rsidRDefault="00C750BE" w:rsidP="00C750BE"/>
    <w:p w14:paraId="49F54204" w14:textId="77777777" w:rsidR="00C750BE" w:rsidRDefault="00C750BE" w:rsidP="00C750BE"/>
    <w:p w14:paraId="60F25E61" w14:textId="77777777" w:rsidR="00C750BE" w:rsidRDefault="00C750BE" w:rsidP="00C750BE"/>
    <w:p w14:paraId="4D1BA1A7" w14:textId="77777777" w:rsidR="00C750BE" w:rsidRDefault="00C750BE" w:rsidP="00C750BE"/>
    <w:p w14:paraId="38156B85" w14:textId="77777777" w:rsidR="00C750BE" w:rsidRDefault="00C750BE" w:rsidP="00C750BE"/>
    <w:p w14:paraId="28CA9DB7" w14:textId="77777777" w:rsidR="00C750BE" w:rsidRDefault="00C750BE" w:rsidP="00C750BE">
      <w:r>
        <w:rPr>
          <w:rFonts w:ascii="Times New Roman" w:hAnsi="Times New Roman" w:cs="Times New Roman"/>
          <w:b/>
          <w:noProof/>
        </w:rPr>
        <mc:AlternateContent>
          <mc:Choice Requires="wps">
            <w:drawing>
              <wp:anchor distT="0" distB="0" distL="114300" distR="114300" simplePos="0" relativeHeight="251762688" behindDoc="0" locked="0" layoutInCell="1" allowOverlap="1" wp14:anchorId="11EE31BE" wp14:editId="79F70BDA">
                <wp:simplePos x="0" y="0"/>
                <wp:positionH relativeFrom="column">
                  <wp:posOffset>4375513</wp:posOffset>
                </wp:positionH>
                <wp:positionV relativeFrom="paragraph">
                  <wp:posOffset>4674870</wp:posOffset>
                </wp:positionV>
                <wp:extent cx="13335" cy="289560"/>
                <wp:effectExtent l="127000" t="25400" r="88265" b="116840"/>
                <wp:wrapNone/>
                <wp:docPr id="94" name="Straight Arrow Connector 94"/>
                <wp:cNvGraphicFramePr/>
                <a:graphic xmlns:a="http://schemas.openxmlformats.org/drawingml/2006/main">
                  <a:graphicData uri="http://schemas.microsoft.com/office/word/2010/wordprocessingShape">
                    <wps:wsp>
                      <wps:cNvCnPr/>
                      <wps:spPr>
                        <a:xfrm flipH="1">
                          <a:off x="0" y="0"/>
                          <a:ext cx="13335" cy="28956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94" o:spid="_x0000_s1026" type="#_x0000_t32" style="position:absolute;margin-left:344.55pt;margin-top:368.1pt;width:1.05pt;height:22.8pt;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" strokeweight="2pt">
                <v:stroke endarrow="open"/>
                <v:shadow on="t" opacity="24903f" mv:blur="40000f" origin=",.5" offset="0,20000emu"/>
              </v:shape>
            </w:pict>
          </mc:Fallback>
        </mc:AlternateContent>
      </w:r>
      <w:r>
        <w:rPr>
          <w:rFonts w:ascii="Times New Roman" w:hAnsi="Times New Roman" w:cs="Times New Roman"/>
          <w:b/>
          <w:noProof/>
        </w:rPr>
        <mc:AlternateContent>
          <mc:Choice Requires="wps">
            <w:drawing>
              <wp:anchor distT="0" distB="0" distL="114300" distR="114300" simplePos="0" relativeHeight="251761664" behindDoc="0" locked="0" layoutInCell="1" allowOverlap="1" wp14:anchorId="158EB57D" wp14:editId="1ED549AA">
                <wp:simplePos x="0" y="0"/>
                <wp:positionH relativeFrom="column">
                  <wp:posOffset>2443480</wp:posOffset>
                </wp:positionH>
                <wp:positionV relativeFrom="paragraph">
                  <wp:posOffset>4703445</wp:posOffset>
                </wp:positionV>
                <wp:extent cx="15240" cy="287020"/>
                <wp:effectExtent l="127000" t="25400" r="86360" b="119380"/>
                <wp:wrapNone/>
                <wp:docPr id="93" name="Straight Arrow Connector 93"/>
                <wp:cNvGraphicFramePr/>
                <a:graphic xmlns:a="http://schemas.openxmlformats.org/drawingml/2006/main">
                  <a:graphicData uri="http://schemas.microsoft.com/office/word/2010/wordprocessingShape">
                    <wps:wsp>
                      <wps:cNvCnPr/>
                      <wps:spPr>
                        <a:xfrm flipH="1">
                          <a:off x="0" y="0"/>
                          <a:ext cx="15240" cy="28702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93" o:spid="_x0000_s1026" type="#_x0000_t32" style="position:absolute;margin-left:192.4pt;margin-top:370.35pt;width:1.2pt;height:22.6pt;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" strokeweight="2pt">
                <v:stroke endarrow="open"/>
                <v:shadow on="t" opacity="24903f" mv:blur="40000f" origin=",.5" offset="0,20000emu"/>
              </v:shape>
            </w:pict>
          </mc:Fallback>
        </mc:AlternateContent>
      </w:r>
      <w:r>
        <w:rPr>
          <w:rFonts w:ascii="Times New Roman" w:hAnsi="Times New Roman" w:cs="Times New Roman"/>
          <w:b/>
          <w:bCs/>
          <w:noProof/>
        </w:rPr>
        <w:drawing>
          <wp:anchor distT="0" distB="0" distL="114300" distR="114300" simplePos="0" relativeHeight="251754496" behindDoc="0" locked="0" layoutInCell="1" allowOverlap="1" wp14:anchorId="7777BCA5" wp14:editId="478D077E">
            <wp:simplePos x="0" y="0"/>
            <wp:positionH relativeFrom="margin">
              <wp:posOffset>-90170</wp:posOffset>
            </wp:positionH>
            <wp:positionV relativeFrom="margin">
              <wp:posOffset>1047115</wp:posOffset>
            </wp:positionV>
            <wp:extent cx="5337810" cy="4600575"/>
            <wp:effectExtent l="0" t="0" r="0" b="0"/>
            <wp:wrapSquare wrapText="bothSides"/>
            <wp:docPr id="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37810" cy="4600575"/>
                    </a:xfrm>
                    <a:prstGeom prst="rect">
                      <a:avLst/>
                    </a:prstGeom>
                    <a:noFill/>
                    <a:ln>
                      <a:noFill/>
                    </a:ln>
                  </pic:spPr>
                </pic:pic>
              </a:graphicData>
            </a:graphic>
          </wp:anchor>
        </w:drawing>
      </w:r>
    </w:p>
    <w:p w14:paraId="00114B81" w14:textId="77777777" w:rsidR="00C750BE" w:rsidRDefault="00C750BE" w:rsidP="00C750BE"/>
    <w:p w14:paraId="328A350F" w14:textId="77777777" w:rsidR="00C750BE" w:rsidRDefault="00C750BE" w:rsidP="00C750BE">
      <w:pPr>
        <w:tabs>
          <w:tab w:val="left" w:pos="4678"/>
        </w:tabs>
        <w:spacing w:line="360" w:lineRule="auto"/>
        <w:rPr>
          <w:rFonts w:ascii="Times New Roman" w:hAnsi="Times New Roman" w:cs="Times New Roman"/>
          <w:b/>
        </w:rPr>
      </w:pPr>
      <w:r>
        <w:t xml:space="preserve">                                                       </w:t>
      </w:r>
      <w:r>
        <w:rPr>
          <w:rFonts w:ascii="Times New Roman" w:hAnsi="Times New Roman" w:cs="Times New Roman"/>
          <w:b/>
        </w:rPr>
        <w:t>Partially inhibited              Completely inhibited</w:t>
      </w:r>
    </w:p>
    <w:p w14:paraId="7B2245D5" w14:textId="77777777" w:rsidR="00C750BE" w:rsidRDefault="00C750BE" w:rsidP="00C750BE">
      <w:r>
        <w:rPr>
          <w:rFonts w:ascii="Times New Roman" w:hAnsi="Times New Roman" w:cs="Times New Roman"/>
          <w:b/>
          <w:noProof/>
        </w:rPr>
        <mc:AlternateContent>
          <mc:Choice Requires="wps">
            <w:drawing>
              <wp:anchor distT="0" distB="0" distL="114300" distR="114300" simplePos="0" relativeHeight="251759616" behindDoc="0" locked="0" layoutInCell="1" allowOverlap="1" wp14:anchorId="086548DD" wp14:editId="30A902D4">
                <wp:simplePos x="0" y="0"/>
                <wp:positionH relativeFrom="column">
                  <wp:posOffset>4393176</wp:posOffset>
                </wp:positionH>
                <wp:positionV relativeFrom="paragraph">
                  <wp:posOffset>4584065</wp:posOffset>
                </wp:positionV>
                <wp:extent cx="13335" cy="289560"/>
                <wp:effectExtent l="127000" t="25400" r="88265" b="116840"/>
                <wp:wrapNone/>
                <wp:docPr id="84" name="Straight Arrow Connector 84"/>
                <wp:cNvGraphicFramePr/>
                <a:graphic xmlns:a="http://schemas.openxmlformats.org/drawingml/2006/main">
                  <a:graphicData uri="http://schemas.microsoft.com/office/word/2010/wordprocessingShape">
                    <wps:wsp>
                      <wps:cNvCnPr/>
                      <wps:spPr>
                        <a:xfrm flipH="1">
                          <a:off x="0" y="0"/>
                          <a:ext cx="13335" cy="28956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4" o:spid="_x0000_s1026" type="#_x0000_t32" style="position:absolute;margin-left:345.9pt;margin-top:360.95pt;width:1.05pt;height:22.8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" strokeweight="2pt">
                <v:stroke endarrow="open"/>
                <v:shadow on="t" opacity="24903f" mv:blur="40000f" origin=",.5" offset="0,20000emu"/>
              </v:shape>
            </w:pict>
          </mc:Fallback>
        </mc:AlternateContent>
      </w:r>
    </w:p>
    <w:p w14:paraId="6CDDEB7F" w14:textId="77777777" w:rsidR="00C750BE" w:rsidRDefault="00C750BE" w:rsidP="00C750BE">
      <w:r>
        <w:rPr>
          <w:rFonts w:ascii="Times New Roman" w:hAnsi="Times New Roman" w:cs="Times New Roman"/>
          <w:b/>
          <w:noProof/>
        </w:rPr>
        <mc:AlternateContent>
          <mc:Choice Requires="wps">
            <w:drawing>
              <wp:anchor distT="0" distB="0" distL="114300" distR="114300" simplePos="0" relativeHeight="251758592" behindDoc="0" locked="0" layoutInCell="1" allowOverlap="1" wp14:anchorId="5EDE4FDD" wp14:editId="11AAAAC1">
                <wp:simplePos x="0" y="0"/>
                <wp:positionH relativeFrom="column">
                  <wp:posOffset>2531745</wp:posOffset>
                </wp:positionH>
                <wp:positionV relativeFrom="paragraph">
                  <wp:posOffset>4612251</wp:posOffset>
                </wp:positionV>
                <wp:extent cx="15240" cy="287020"/>
                <wp:effectExtent l="127000" t="25400" r="86360" b="119380"/>
                <wp:wrapNone/>
                <wp:docPr id="85" name="Straight Arrow Connector 85"/>
                <wp:cNvGraphicFramePr/>
                <a:graphic xmlns:a="http://schemas.openxmlformats.org/drawingml/2006/main">
                  <a:graphicData uri="http://schemas.microsoft.com/office/word/2010/wordprocessingShape">
                    <wps:wsp>
                      <wps:cNvCnPr/>
                      <wps:spPr>
                        <a:xfrm flipH="1">
                          <a:off x="0" y="0"/>
                          <a:ext cx="15240" cy="28702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5" o:spid="_x0000_s1026" type="#_x0000_t32" style="position:absolute;margin-left:199.35pt;margin-top:363.15pt;width:1.2pt;height:22.6pt;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" strokeweight="2pt">
                <v:stroke endarrow="open"/>
                <v:shadow on="t" opacity="24903f" mv:blur="40000f" origin=",.5" offset="0,20000emu"/>
              </v:shape>
            </w:pict>
          </mc:Fallback>
        </mc:AlternateContent>
      </w:r>
    </w:p>
    <w:p w14:paraId="18A04F5D" w14:textId="77777777" w:rsidR="00C750BE" w:rsidRPr="00C563FC" w:rsidRDefault="00C750BE" w:rsidP="00C750BE">
      <w:pPr>
        <w:tabs>
          <w:tab w:val="left" w:pos="4678"/>
        </w:tabs>
        <w:spacing w:line="360" w:lineRule="auto"/>
        <w:rPr>
          <w:rFonts w:ascii="Times New Roman" w:hAnsi="Times New Roman" w:cs="Times New Roman"/>
        </w:rPr>
      </w:pPr>
      <w:r>
        <w:rPr>
          <w:rFonts w:ascii="Times New Roman" w:hAnsi="Times New Roman" w:cs="Times New Roman"/>
          <w:b/>
        </w:rPr>
        <w:t>Supplementary S1</w:t>
      </w:r>
      <w:r w:rsidRPr="005558CA">
        <w:rPr>
          <w:rFonts w:ascii="Times New Roman" w:hAnsi="Times New Roman" w:cs="Times New Roman"/>
          <w:b/>
        </w:rPr>
        <w:t xml:space="preserve"> </w:t>
      </w:r>
      <w:r>
        <w:rPr>
          <w:rFonts w:ascii="Times New Roman" w:hAnsi="Times New Roman" w:cs="Times New Roman"/>
          <w:b/>
        </w:rPr>
        <w:t xml:space="preserve">Determination of a partial inhibitory concentration of CORM-3 on defined minimal agar for </w:t>
      </w:r>
      <w:r w:rsidRPr="00DA17C5">
        <w:rPr>
          <w:rFonts w:ascii="Times New Roman" w:hAnsi="Times New Roman" w:cs="Times New Roman"/>
          <w:b/>
          <w:i/>
        </w:rPr>
        <w:t>E. coli</w:t>
      </w:r>
      <w:r>
        <w:rPr>
          <w:rFonts w:ascii="Times New Roman" w:hAnsi="Times New Roman" w:cs="Times New Roman"/>
          <w:b/>
        </w:rPr>
        <w:t xml:space="preserve"> EC958. </w:t>
      </w:r>
    </w:p>
    <w:p w14:paraId="59116FBC" w14:textId="77777777" w:rsidR="00C750BE" w:rsidRDefault="00C750BE" w:rsidP="00C750BE"/>
    <w:p w14:paraId="0CF86E0B" w14:textId="77777777" w:rsidR="00C750BE" w:rsidRDefault="00C750BE" w:rsidP="00C750BE"/>
    <w:p w14:paraId="31A2614E" w14:textId="77777777" w:rsidR="00C750BE" w:rsidRDefault="00C750BE" w:rsidP="00C750BE"/>
    <w:p w14:paraId="3D7BC7DA" w14:textId="77777777" w:rsidR="00C750BE" w:rsidRDefault="00C750BE" w:rsidP="00C750BE"/>
    <w:p w14:paraId="50AEB9DB" w14:textId="77777777" w:rsidR="00C750BE" w:rsidRDefault="00C750BE" w:rsidP="00C750BE"/>
    <w:p w14:paraId="5A1CE138" w14:textId="77777777" w:rsidR="00C750BE" w:rsidRDefault="00C750BE" w:rsidP="00C750BE"/>
    <w:p w14:paraId="20F9194E" w14:textId="77777777" w:rsidR="00C750BE" w:rsidRDefault="00C750BE" w:rsidP="00C750BE"/>
    <w:p w14:paraId="0F4C97C3" w14:textId="77777777" w:rsidR="00C750BE" w:rsidRDefault="00C750BE" w:rsidP="00C750BE"/>
    <w:p w14:paraId="0866BFD4" w14:textId="77777777" w:rsidR="00C750BE" w:rsidRDefault="00C750BE" w:rsidP="00C750BE"/>
    <w:p w14:paraId="68D9CD07" w14:textId="77777777" w:rsidR="00C750BE" w:rsidRDefault="00C750BE" w:rsidP="00C750BE"/>
    <w:p w14:paraId="069B7B69" w14:textId="77777777" w:rsidR="00C750BE" w:rsidRDefault="00C750BE" w:rsidP="00C750BE"/>
    <w:p w14:paraId="15DA13E9" w14:textId="77777777" w:rsidR="00C750BE" w:rsidRDefault="00C750BE" w:rsidP="00C750BE"/>
    <w:p w14:paraId="6A3A7DED" w14:textId="77777777" w:rsidR="00C750BE" w:rsidRDefault="00C750BE" w:rsidP="00C750BE"/>
    <w:p w14:paraId="60FDD459" w14:textId="77777777" w:rsidR="00C750BE" w:rsidRDefault="00C750BE" w:rsidP="00C750BE">
      <w:r>
        <w:rPr>
          <w:rFonts w:ascii="Times New Roman" w:hAnsi="Times New Roman" w:cs="Times New Roman"/>
          <w:b/>
          <w:noProof/>
        </w:rPr>
        <mc:AlternateContent>
          <mc:Choice Requires="wps">
            <w:drawing>
              <wp:anchor distT="0" distB="0" distL="114300" distR="114300" simplePos="0" relativeHeight="251756544" behindDoc="0" locked="0" layoutInCell="1" allowOverlap="1" wp14:anchorId="5B655CF1" wp14:editId="5AAB778B">
                <wp:simplePos x="0" y="0"/>
                <wp:positionH relativeFrom="column">
                  <wp:posOffset>2646408</wp:posOffset>
                </wp:positionH>
                <wp:positionV relativeFrom="paragraph">
                  <wp:posOffset>4612005</wp:posOffset>
                </wp:positionV>
                <wp:extent cx="15240" cy="287020"/>
                <wp:effectExtent l="127000" t="25400" r="86360" b="119380"/>
                <wp:wrapNone/>
                <wp:docPr id="86" name="Straight Arrow Connector 86"/>
                <wp:cNvGraphicFramePr/>
                <a:graphic xmlns:a="http://schemas.openxmlformats.org/drawingml/2006/main">
                  <a:graphicData uri="http://schemas.microsoft.com/office/word/2010/wordprocessingShape">
                    <wps:wsp>
                      <wps:cNvCnPr/>
                      <wps:spPr>
                        <a:xfrm flipH="1">
                          <a:off x="0" y="0"/>
                          <a:ext cx="15240" cy="28702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6" o:spid="_x0000_s1026" type="#_x0000_t32" style="position:absolute;margin-left:208.4pt;margin-top:363.15pt;width:1.2pt;height:22.6pt;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" strokeweight="2pt">
                <v:stroke endarrow="open"/>
                <v:shadow on="t" opacity="24903f" mv:blur="40000f" origin=",.5" offset="0,20000emu"/>
              </v:shape>
            </w:pict>
          </mc:Fallback>
        </mc:AlternateContent>
      </w:r>
      <w:r>
        <w:rPr>
          <w:rFonts w:ascii="Times New Roman" w:hAnsi="Times New Roman" w:cs="Times New Roman"/>
          <w:b/>
          <w:noProof/>
        </w:rPr>
        <mc:AlternateContent>
          <mc:Choice Requires="wps">
            <w:drawing>
              <wp:anchor distT="0" distB="0" distL="114300" distR="114300" simplePos="0" relativeHeight="251757568" behindDoc="0" locked="0" layoutInCell="1" allowOverlap="1" wp14:anchorId="7F160235" wp14:editId="0A5FAEFB">
                <wp:simplePos x="0" y="0"/>
                <wp:positionH relativeFrom="column">
                  <wp:posOffset>4273187</wp:posOffset>
                </wp:positionH>
                <wp:positionV relativeFrom="paragraph">
                  <wp:posOffset>4584065</wp:posOffset>
                </wp:positionV>
                <wp:extent cx="13335" cy="289560"/>
                <wp:effectExtent l="127000" t="25400" r="88265" b="116840"/>
                <wp:wrapNone/>
                <wp:docPr id="87" name="Straight Arrow Connector 87"/>
                <wp:cNvGraphicFramePr/>
                <a:graphic xmlns:a="http://schemas.openxmlformats.org/drawingml/2006/main">
                  <a:graphicData uri="http://schemas.microsoft.com/office/word/2010/wordprocessingShape">
                    <wps:wsp>
                      <wps:cNvCnPr/>
                      <wps:spPr>
                        <a:xfrm flipH="1">
                          <a:off x="0" y="0"/>
                          <a:ext cx="13335" cy="28956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7" o:spid="_x0000_s1026" type="#_x0000_t32" style="position:absolute;margin-left:336.45pt;margin-top:360.95pt;width:1.05pt;height:22.8pt;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" strokeweight="2pt">
                <v:stroke endarrow="open"/>
                <v:shadow on="t" opacity="24903f" mv:blur="40000f" origin=",.5" offset="0,20000emu"/>
              </v:shape>
            </w:pict>
          </mc:Fallback>
        </mc:AlternateContent>
      </w:r>
    </w:p>
    <w:p w14:paraId="04C83FB7" w14:textId="77777777" w:rsidR="00C750BE" w:rsidRDefault="00C750BE" w:rsidP="00C750BE"/>
    <w:p w14:paraId="1140F9BE" w14:textId="77777777" w:rsidR="00C750BE" w:rsidRDefault="00C750BE" w:rsidP="00C750BE">
      <w:pPr>
        <w:tabs>
          <w:tab w:val="left" w:pos="4678"/>
        </w:tabs>
        <w:spacing w:line="360" w:lineRule="auto"/>
        <w:rPr>
          <w:rFonts w:ascii="Times New Roman" w:hAnsi="Times New Roman" w:cs="Times New Roman"/>
          <w:b/>
        </w:rPr>
      </w:pPr>
      <w:r>
        <w:rPr>
          <w:rFonts w:ascii="Times New Roman" w:hAnsi="Times New Roman" w:cs="Times New Roman"/>
          <w:b/>
        </w:rPr>
        <w:t xml:space="preserve">                                                          Partially inhibited    Completely inhibited</w:t>
      </w:r>
    </w:p>
    <w:p w14:paraId="04B9B296" w14:textId="77777777" w:rsidR="00C750BE" w:rsidRDefault="00C750BE" w:rsidP="00C750BE">
      <w:pPr>
        <w:tabs>
          <w:tab w:val="left" w:pos="4678"/>
        </w:tabs>
        <w:spacing w:line="360" w:lineRule="auto"/>
        <w:rPr>
          <w:rFonts w:ascii="Times New Roman" w:hAnsi="Times New Roman" w:cs="Times New Roman"/>
          <w:b/>
        </w:rPr>
      </w:pPr>
    </w:p>
    <w:p w14:paraId="6304DFAF" w14:textId="77777777" w:rsidR="00C750BE" w:rsidRPr="00C563FC" w:rsidRDefault="00C750BE" w:rsidP="00C750BE">
      <w:pPr>
        <w:tabs>
          <w:tab w:val="left" w:pos="4678"/>
        </w:tabs>
        <w:spacing w:line="360" w:lineRule="auto"/>
        <w:rPr>
          <w:rFonts w:ascii="Times New Roman" w:hAnsi="Times New Roman" w:cs="Times New Roman"/>
        </w:rPr>
      </w:pPr>
      <w:r>
        <w:rPr>
          <w:rFonts w:ascii="Times New Roman" w:hAnsi="Times New Roman" w:cs="Times New Roman"/>
          <w:b/>
        </w:rPr>
        <w:t xml:space="preserve">Supplementary S2. Determination of a partial inhibitory concentration of CORM-3 on defined minimal agar for </w:t>
      </w:r>
      <w:r w:rsidRPr="00DA17C5">
        <w:rPr>
          <w:rFonts w:ascii="Times New Roman" w:hAnsi="Times New Roman" w:cs="Times New Roman"/>
          <w:b/>
          <w:i/>
        </w:rPr>
        <w:t>E. coli</w:t>
      </w:r>
      <w:r>
        <w:rPr>
          <w:rFonts w:ascii="Times New Roman" w:hAnsi="Times New Roman" w:cs="Times New Roman"/>
          <w:b/>
        </w:rPr>
        <w:t xml:space="preserve"> MG1655. </w:t>
      </w:r>
    </w:p>
    <w:p w14:paraId="4D062972" w14:textId="77777777" w:rsidR="00C750BE" w:rsidRDefault="00C750BE" w:rsidP="00C750BE">
      <w:pPr>
        <w:widowControl w:val="0"/>
        <w:autoSpaceDE w:val="0"/>
        <w:autoSpaceDN w:val="0"/>
        <w:adjustRightInd w:val="0"/>
        <w:spacing w:after="240" w:line="360" w:lineRule="auto"/>
        <w:jc w:val="both"/>
        <w:rPr>
          <w:rFonts w:ascii="Times New Roman" w:hAnsi="Times New Roman" w:cs="Times New Roman"/>
          <w:b/>
          <w:bCs/>
        </w:rPr>
      </w:pPr>
    </w:p>
    <w:p w14:paraId="0070D156" w14:textId="77777777" w:rsidR="00C750BE" w:rsidRDefault="00C750BE" w:rsidP="00C750BE">
      <w:r>
        <w:rPr>
          <w:rFonts w:ascii="Times New Roman" w:hAnsi="Times New Roman" w:cs="Times New Roman"/>
          <w:b/>
          <w:bCs/>
          <w:noProof/>
        </w:rPr>
        <w:drawing>
          <wp:anchor distT="0" distB="0" distL="114300" distR="114300" simplePos="0" relativeHeight="251755520" behindDoc="0" locked="0" layoutInCell="1" allowOverlap="1" wp14:anchorId="13C89340" wp14:editId="10C5BD58">
            <wp:simplePos x="0" y="0"/>
            <wp:positionH relativeFrom="margin">
              <wp:posOffset>-41910</wp:posOffset>
            </wp:positionH>
            <wp:positionV relativeFrom="margin">
              <wp:posOffset>1080135</wp:posOffset>
            </wp:positionV>
            <wp:extent cx="5337810" cy="4600575"/>
            <wp:effectExtent l="0" t="0" r="0" b="0"/>
            <wp:wrapSquare wrapText="bothSides"/>
            <wp:docPr id="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37810" cy="4600575"/>
                    </a:xfrm>
                    <a:prstGeom prst="rect">
                      <a:avLst/>
                    </a:prstGeom>
                    <a:noFill/>
                    <a:ln>
                      <a:noFill/>
                    </a:ln>
                  </pic:spPr>
                </pic:pic>
              </a:graphicData>
            </a:graphic>
          </wp:anchor>
        </w:drawing>
      </w:r>
    </w:p>
    <w:p w14:paraId="031B7855" w14:textId="77777777" w:rsidR="00C750BE" w:rsidRDefault="00C750BE" w:rsidP="00C750BE">
      <w:pPr>
        <w:rPr>
          <w:b/>
          <w:sz w:val="28"/>
          <w:szCs w:val="28"/>
        </w:rPr>
      </w:pPr>
    </w:p>
    <w:p w14:paraId="3637D0E9" w14:textId="59732748" w:rsidR="00DE0AC7" w:rsidRPr="00DE0AC7" w:rsidRDefault="00DE0AC7" w:rsidP="00310160">
      <w:pPr>
        <w:widowControl w:val="0"/>
        <w:autoSpaceDE w:val="0"/>
        <w:autoSpaceDN w:val="0"/>
        <w:adjustRightInd w:val="0"/>
        <w:spacing w:line="360" w:lineRule="auto"/>
        <w:rPr>
          <w:rFonts w:ascii="Times New Roman" w:hAnsi="Times New Roman" w:cs="Times New Roman"/>
          <w:b/>
          <w:color w:val="262626"/>
          <w:sz w:val="28"/>
          <w:szCs w:val="28"/>
        </w:rPr>
      </w:pPr>
    </w:p>
    <w:p w14:paraId="602A4698" w14:textId="43AD81D3" w:rsidR="00DE0AC7" w:rsidRPr="00DE0AC7" w:rsidRDefault="00DE0AC7" w:rsidP="00DE0AC7">
      <w:pPr>
        <w:spacing w:line="360" w:lineRule="auto"/>
        <w:rPr>
          <w:rFonts w:ascii="Times New Roman" w:hAnsi="Times New Roman" w:cs="Times New Roman"/>
          <w:b/>
        </w:rPr>
      </w:pPr>
    </w:p>
    <w:sectPr w:rsidR="00DE0AC7" w:rsidRPr="00DE0AC7" w:rsidSect="00FC2AD0">
      <w:pgSz w:w="11900" w:h="16840"/>
      <w:pgMar w:top="1440" w:right="1694" w:bottom="1985" w:left="241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4B467E" w14:textId="77777777" w:rsidR="00DE0AC7" w:rsidRDefault="00DE0AC7" w:rsidP="00241C27">
      <w:r>
        <w:separator/>
      </w:r>
    </w:p>
  </w:endnote>
  <w:endnote w:type="continuationSeparator" w:id="0">
    <w:p w14:paraId="75EC8FFA" w14:textId="77777777" w:rsidR="00DE0AC7" w:rsidRDefault="00DE0AC7" w:rsidP="00241C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Calibri Bold Italic">
    <w:panose1 w:val="020F07020304040A0204"/>
    <w:charset w:val="00"/>
    <w:family w:val="auto"/>
    <w:pitch w:val="variable"/>
    <w:sig w:usb0="E10002FF" w:usb1="4000ACFF" w:usb2="00000009" w:usb3="00000000" w:csb0="0000019F" w:csb1="00000000"/>
  </w:font>
  <w:font w:name="Palatino">
    <w:panose1 w:val="00000000000000000000"/>
    <w:charset w:val="00"/>
    <w:family w:val="auto"/>
    <w:pitch w:val="variable"/>
    <w:sig w:usb0="A00002FF" w:usb1="7800205A" w:usb2="14600000" w:usb3="00000000" w:csb0="00000193" w:csb1="00000000"/>
  </w:font>
  <w:font w:name="OpenSans">
    <w:altName w:val="Cambria"/>
    <w:panose1 w:val="00000000000000000000"/>
    <w:charset w:val="00"/>
    <w:family w:val="auto"/>
    <w:notTrueType/>
    <w:pitch w:val="default"/>
    <w:sig w:usb0="00000003" w:usb1="00000000" w:usb2="00000000" w:usb3="00000000" w:csb0="00000001" w:csb1="00000000"/>
  </w:font>
  <w:font w:name="American Typewriter">
    <w:panose1 w:val="02090604020004020304"/>
    <w:charset w:val="00"/>
    <w:family w:val="auto"/>
    <w:pitch w:val="variable"/>
    <w:sig w:usb0="A000006F" w:usb1="00000019" w:usb2="00000000" w:usb3="00000000" w:csb0="00000111" w:csb1="00000000"/>
  </w:font>
  <w:font w:name="Arial Unicode MS">
    <w:panose1 w:val="020B0604020202020204"/>
    <w:charset w:val="00"/>
    <w:family w:val="auto"/>
    <w:pitch w:val="variable"/>
    <w:sig w:usb0="F7FFAFFF" w:usb1="E9DFFFFF" w:usb2="0000003F" w:usb3="00000000" w:csb0="003F01FF" w:csb1="00000000"/>
  </w:font>
  <w:font w:name="Symbol">
    <w:panose1 w:val="00000000000000000000"/>
    <w:charset w:val="02"/>
    <w:family w:val="auto"/>
    <w:pitch w:val="variable"/>
    <w:sig w:usb0="00000000" w:usb1="10000000" w:usb2="00000000" w:usb3="00000000" w:csb0="80000000" w:csb1="00000000"/>
  </w:font>
  <w:font w:name="Lucida Sans Unicode">
    <w:panose1 w:val="020B0602030504020204"/>
    <w:charset w:val="00"/>
    <w:family w:val="auto"/>
    <w:pitch w:val="variable"/>
    <w:sig w:usb0="80000AFF" w:usb1="0000396B" w:usb2="00000000" w:usb3="00000000" w:csb0="000000B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3B7F5D" w14:textId="77777777" w:rsidR="00DE0AC7" w:rsidRDefault="00DE0AC7" w:rsidP="0014670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805A9ED" w14:textId="77777777" w:rsidR="00DE0AC7" w:rsidRDefault="00DE0AC7" w:rsidP="0014670C">
    <w:pPr>
      <w:pStyle w:val="Footer"/>
      <w:framePr w:wrap="around" w:vAnchor="text" w:hAnchor="margin" w:xAlign="right"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568BFDFA" w14:textId="77777777" w:rsidR="00DE0AC7" w:rsidRDefault="00DE0AC7" w:rsidP="003C7F3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43275E" w14:textId="77777777" w:rsidR="00DE0AC7" w:rsidRPr="00E91D66" w:rsidRDefault="00DE0AC7" w:rsidP="0014670C">
    <w:pPr>
      <w:pStyle w:val="Footer"/>
      <w:framePr w:wrap="around" w:vAnchor="text" w:hAnchor="margin" w:xAlign="right" w:y="1"/>
      <w:rPr>
        <w:rStyle w:val="PageNumber"/>
      </w:rPr>
    </w:pPr>
    <w:r w:rsidRPr="00E91D66">
      <w:rPr>
        <w:rStyle w:val="PageNumber"/>
      </w:rPr>
      <w:fldChar w:fldCharType="begin"/>
    </w:r>
    <w:r w:rsidRPr="00E91D66">
      <w:rPr>
        <w:rStyle w:val="PageNumber"/>
      </w:rPr>
      <w:instrText xml:space="preserve">PAGE  </w:instrText>
    </w:r>
    <w:r w:rsidRPr="00E91D66">
      <w:rPr>
        <w:rStyle w:val="PageNumber"/>
      </w:rPr>
      <w:fldChar w:fldCharType="separate"/>
    </w:r>
    <w:r w:rsidR="00AA69E9">
      <w:rPr>
        <w:rStyle w:val="PageNumber"/>
        <w:noProof/>
      </w:rPr>
      <w:t>181</w:t>
    </w:r>
    <w:r w:rsidRPr="00E91D66">
      <w:rPr>
        <w:rStyle w:val="PageNumber"/>
      </w:rPr>
      <w:fldChar w:fldCharType="end"/>
    </w:r>
  </w:p>
  <w:p w14:paraId="082A759A" w14:textId="5C4A3EBA" w:rsidR="00DE0AC7" w:rsidRDefault="00DE0AC7" w:rsidP="000F080A">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DC72E9" w14:textId="77777777" w:rsidR="00DE0AC7" w:rsidRDefault="00DE0AC7" w:rsidP="00241C27">
      <w:r>
        <w:separator/>
      </w:r>
    </w:p>
  </w:footnote>
  <w:footnote w:type="continuationSeparator" w:id="0">
    <w:p w14:paraId="329237C8" w14:textId="77777777" w:rsidR="00DE0AC7" w:rsidRDefault="00DE0AC7" w:rsidP="00241C2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D124C"/>
    <w:multiLevelType w:val="multilevel"/>
    <w:tmpl w:val="744ADE76"/>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057C22A6"/>
    <w:multiLevelType w:val="multilevel"/>
    <w:tmpl w:val="E5F68D82"/>
    <w:lvl w:ilvl="0">
      <w:start w:val="2"/>
      <w:numFmt w:val="decimal"/>
      <w:lvlText w:val="%1"/>
      <w:lvlJc w:val="left"/>
      <w:pPr>
        <w:ind w:left="480" w:hanging="480"/>
      </w:pPr>
      <w:rPr>
        <w:rFonts w:hint="default"/>
      </w:rPr>
    </w:lvl>
    <w:lvl w:ilvl="1">
      <w:start w:val="9"/>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8B06F92"/>
    <w:multiLevelType w:val="multilevel"/>
    <w:tmpl w:val="3E2EE0D8"/>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C942901"/>
    <w:multiLevelType w:val="multilevel"/>
    <w:tmpl w:val="6F66164E"/>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4"/>
      <w:numFmt w:val="none"/>
      <w:lvlText w:val="2.3.3"/>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EBC7911"/>
    <w:multiLevelType w:val="multilevel"/>
    <w:tmpl w:val="3E2EE0D8"/>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F4B693D"/>
    <w:multiLevelType w:val="multilevel"/>
    <w:tmpl w:val="068ECD7A"/>
    <w:lvl w:ilvl="0">
      <w:start w:val="2"/>
      <w:numFmt w:val="decimal"/>
      <w:lvlText w:val="%1"/>
      <w:lvlJc w:val="left"/>
      <w:pPr>
        <w:ind w:left="660" w:hanging="660"/>
      </w:pPr>
      <w:rPr>
        <w:rFonts w:hint="default"/>
      </w:rPr>
    </w:lvl>
    <w:lvl w:ilvl="1">
      <w:start w:val="1"/>
      <w:numFmt w:val="none"/>
      <w:lvlText w:val="2.7"/>
      <w:lvlJc w:val="left"/>
      <w:pPr>
        <w:ind w:left="660" w:hanging="66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none"/>
      <w:lvlText w:val="2.6.2"/>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00B2BC5"/>
    <w:multiLevelType w:val="multilevel"/>
    <w:tmpl w:val="CD2CA420"/>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none"/>
      <w:lvlText w:val="2.6.1"/>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AB307ED"/>
    <w:multiLevelType w:val="multilevel"/>
    <w:tmpl w:val="F5A8F3E0"/>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none"/>
      <w:lvlText w:val="2.6.2"/>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1C2910D4"/>
    <w:multiLevelType w:val="multilevel"/>
    <w:tmpl w:val="9AE0150C"/>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206C7907"/>
    <w:multiLevelType w:val="multilevel"/>
    <w:tmpl w:val="960499C0"/>
    <w:lvl w:ilvl="0">
      <w:start w:val="2"/>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23E138E1"/>
    <w:multiLevelType w:val="multilevel"/>
    <w:tmpl w:val="BE6AA3E2"/>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3"/>
      <w:numFmt w:val="none"/>
      <w:lvlText w:val="2.3"/>
      <w:lvlJc w:val="left"/>
      <w:pPr>
        <w:ind w:left="720" w:hanging="720"/>
      </w:pPr>
      <w:rPr>
        <w:rFonts w:hint="default"/>
      </w:rPr>
    </w:lvl>
    <w:lvl w:ilvl="3">
      <w:start w:val="5"/>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8307E3A"/>
    <w:multiLevelType w:val="multilevel"/>
    <w:tmpl w:val="744ADE76"/>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35A946D4"/>
    <w:multiLevelType w:val="multilevel"/>
    <w:tmpl w:val="039022DE"/>
    <w:lvl w:ilvl="0">
      <w:start w:val="2"/>
      <w:numFmt w:val="decimal"/>
      <w:lvlText w:val="%1"/>
      <w:lvlJc w:val="left"/>
      <w:pPr>
        <w:ind w:left="480" w:hanging="480"/>
      </w:pPr>
      <w:rPr>
        <w:rFonts w:eastAsiaTheme="minorEastAsia" w:hint="default"/>
        <w:b w:val="0"/>
      </w:rPr>
    </w:lvl>
    <w:lvl w:ilvl="1">
      <w:start w:val="6"/>
      <w:numFmt w:val="decimal"/>
      <w:lvlText w:val="%1.%2"/>
      <w:lvlJc w:val="left"/>
      <w:pPr>
        <w:ind w:left="480" w:hanging="480"/>
      </w:pPr>
      <w:rPr>
        <w:rFonts w:eastAsiaTheme="minorEastAsia" w:hint="default"/>
        <w:b w:val="0"/>
      </w:rPr>
    </w:lvl>
    <w:lvl w:ilvl="2">
      <w:start w:val="5"/>
      <w:numFmt w:val="decimal"/>
      <w:lvlText w:val="%1.%2.%3"/>
      <w:lvlJc w:val="left"/>
      <w:pPr>
        <w:ind w:left="720" w:hanging="720"/>
      </w:pPr>
      <w:rPr>
        <w:rFonts w:eastAsiaTheme="minorEastAsia" w:hint="default"/>
        <w:b w:val="0"/>
      </w:rPr>
    </w:lvl>
    <w:lvl w:ilvl="3">
      <w:start w:val="1"/>
      <w:numFmt w:val="decimal"/>
      <w:lvlText w:val="%1.%2.%3.%4"/>
      <w:lvlJc w:val="left"/>
      <w:pPr>
        <w:ind w:left="720" w:hanging="720"/>
      </w:pPr>
      <w:rPr>
        <w:rFonts w:eastAsiaTheme="minorEastAsia" w:hint="default"/>
        <w:b w:val="0"/>
      </w:rPr>
    </w:lvl>
    <w:lvl w:ilvl="4">
      <w:start w:val="1"/>
      <w:numFmt w:val="decimal"/>
      <w:lvlText w:val="%1.%2.%3.%4.%5"/>
      <w:lvlJc w:val="left"/>
      <w:pPr>
        <w:ind w:left="1080" w:hanging="1080"/>
      </w:pPr>
      <w:rPr>
        <w:rFonts w:eastAsiaTheme="minorEastAsia" w:hint="default"/>
        <w:b w:val="0"/>
      </w:rPr>
    </w:lvl>
    <w:lvl w:ilvl="5">
      <w:start w:val="1"/>
      <w:numFmt w:val="decimal"/>
      <w:lvlText w:val="%1.%2.%3.%4.%5.%6"/>
      <w:lvlJc w:val="left"/>
      <w:pPr>
        <w:ind w:left="1080" w:hanging="1080"/>
      </w:pPr>
      <w:rPr>
        <w:rFonts w:eastAsiaTheme="minorEastAsia" w:hint="default"/>
        <w:b w:val="0"/>
      </w:rPr>
    </w:lvl>
    <w:lvl w:ilvl="6">
      <w:start w:val="1"/>
      <w:numFmt w:val="decimal"/>
      <w:lvlText w:val="%1.%2.%3.%4.%5.%6.%7"/>
      <w:lvlJc w:val="left"/>
      <w:pPr>
        <w:ind w:left="1440" w:hanging="1440"/>
      </w:pPr>
      <w:rPr>
        <w:rFonts w:eastAsiaTheme="minorEastAsia" w:hint="default"/>
        <w:b w:val="0"/>
      </w:rPr>
    </w:lvl>
    <w:lvl w:ilvl="7">
      <w:start w:val="1"/>
      <w:numFmt w:val="decimal"/>
      <w:lvlText w:val="%1.%2.%3.%4.%5.%6.%7.%8"/>
      <w:lvlJc w:val="left"/>
      <w:pPr>
        <w:ind w:left="1440" w:hanging="1440"/>
      </w:pPr>
      <w:rPr>
        <w:rFonts w:eastAsiaTheme="minorEastAsia" w:hint="default"/>
        <w:b w:val="0"/>
      </w:rPr>
    </w:lvl>
    <w:lvl w:ilvl="8">
      <w:start w:val="1"/>
      <w:numFmt w:val="decimal"/>
      <w:lvlText w:val="%1.%2.%3.%4.%5.%6.%7.%8.%9"/>
      <w:lvlJc w:val="left"/>
      <w:pPr>
        <w:ind w:left="1800" w:hanging="1800"/>
      </w:pPr>
      <w:rPr>
        <w:rFonts w:eastAsiaTheme="minorEastAsia" w:hint="default"/>
        <w:b w:val="0"/>
      </w:rPr>
    </w:lvl>
  </w:abstractNum>
  <w:abstractNum w:abstractNumId="13">
    <w:nsid w:val="389B5427"/>
    <w:multiLevelType w:val="multilevel"/>
    <w:tmpl w:val="609EF80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nsid w:val="39A359D5"/>
    <w:multiLevelType w:val="multilevel"/>
    <w:tmpl w:val="9AE0150C"/>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AFD28E1"/>
    <w:multiLevelType w:val="multilevel"/>
    <w:tmpl w:val="6EA07F7C"/>
    <w:lvl w:ilvl="0">
      <w:start w:val="1"/>
      <w:numFmt w:val="decimal"/>
      <w:pStyle w:val="Heading1"/>
      <w:lvlText w:val="%1."/>
      <w:lvlJc w:val="left"/>
      <w:pPr>
        <w:ind w:left="360" w:hanging="360"/>
      </w:pPr>
    </w:lvl>
    <w:lvl w:ilvl="1">
      <w:start w:val="1"/>
      <w:numFmt w:val="decimal"/>
      <w:pStyle w:val="Heading2"/>
      <w:lvlText w:val="%1.%2"/>
      <w:lvlJc w:val="left"/>
      <w:pPr>
        <w:ind w:left="576" w:hanging="576"/>
      </w:pPr>
      <w:rPr>
        <w:i w:val="0"/>
      </w:rPr>
    </w:lvl>
    <w:lvl w:ilvl="2">
      <w:start w:val="1"/>
      <w:numFmt w:val="decimal"/>
      <w:pStyle w:val="Heading3"/>
      <w:lvlText w:val="%1.%2.%3"/>
      <w:lvlJc w:val="left"/>
      <w:pPr>
        <w:ind w:left="720" w:hanging="720"/>
      </w:pPr>
    </w:lvl>
    <w:lvl w:ilvl="3">
      <w:start w:val="1"/>
      <w:numFmt w:val="decimal"/>
      <w:pStyle w:val="Heading4"/>
      <w:lvlText w:val="%1.%2.%3.%4"/>
      <w:lvlJc w:val="left"/>
      <w:pPr>
        <w:ind w:left="1432" w:hanging="864"/>
      </w:pPr>
      <w:rPr>
        <w:i w:val="0"/>
      </w:rPr>
    </w:lvl>
    <w:lvl w:ilvl="4">
      <w:start w:val="1"/>
      <w:numFmt w:val="decimal"/>
      <w:pStyle w:val="Heading5"/>
      <w:lvlText w:val="%1.%2.%3.%4.%5"/>
      <w:lvlJc w:val="left"/>
      <w:pPr>
        <w:ind w:left="1008" w:hanging="1008"/>
      </w:pPr>
      <w:rPr>
        <w:i w:val="0"/>
      </w:r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6">
    <w:nsid w:val="45453525"/>
    <w:multiLevelType w:val="multilevel"/>
    <w:tmpl w:val="BE9639A4"/>
    <w:lvl w:ilvl="0">
      <w:start w:val="2"/>
      <w:numFmt w:val="decimal"/>
      <w:lvlText w:val="%1"/>
      <w:lvlJc w:val="left"/>
      <w:pPr>
        <w:ind w:left="480" w:hanging="480"/>
      </w:pPr>
      <w:rPr>
        <w:rFonts w:hint="default"/>
      </w:rPr>
    </w:lvl>
    <w:lvl w:ilvl="1">
      <w:start w:val="4"/>
      <w:numFmt w:val="none"/>
      <w:lvlText w:val="2.9"/>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455B6D93"/>
    <w:multiLevelType w:val="multilevel"/>
    <w:tmpl w:val="E5F68D82"/>
    <w:lvl w:ilvl="0">
      <w:start w:val="2"/>
      <w:numFmt w:val="decimal"/>
      <w:lvlText w:val="%1"/>
      <w:lvlJc w:val="left"/>
      <w:pPr>
        <w:ind w:left="480" w:hanging="480"/>
      </w:pPr>
      <w:rPr>
        <w:rFonts w:hint="default"/>
      </w:rPr>
    </w:lvl>
    <w:lvl w:ilvl="1">
      <w:start w:val="9"/>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48B922A3"/>
    <w:multiLevelType w:val="multilevel"/>
    <w:tmpl w:val="CA128734"/>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3"/>
      <w:numFmt w:val="none"/>
      <w:lvlText w:val="2.3.2"/>
      <w:lvlJc w:val="left"/>
      <w:pPr>
        <w:ind w:left="720" w:hanging="720"/>
      </w:pPr>
      <w:rPr>
        <w:rFonts w:hint="default"/>
      </w:rPr>
    </w:lvl>
    <w:lvl w:ilvl="3">
      <w:start w:val="5"/>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48D96F1E"/>
    <w:multiLevelType w:val="multilevel"/>
    <w:tmpl w:val="FB78DED0"/>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3"/>
      <w:numFmt w:val="none"/>
      <w:lvlText w:val="2.3.2"/>
      <w:lvlJc w:val="left"/>
      <w:pPr>
        <w:ind w:left="720" w:hanging="720"/>
      </w:pPr>
      <w:rPr>
        <w:rFonts w:hint="default"/>
      </w:rPr>
    </w:lvl>
    <w:lvl w:ilvl="3">
      <w:start w:val="5"/>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4E8336D9"/>
    <w:multiLevelType w:val="multilevel"/>
    <w:tmpl w:val="CD2CA420"/>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none"/>
      <w:lvlText w:val="2.6.1"/>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4F890112"/>
    <w:multiLevelType w:val="multilevel"/>
    <w:tmpl w:val="9BF8095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51A86C2E"/>
    <w:multiLevelType w:val="multilevel"/>
    <w:tmpl w:val="CA128734"/>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3"/>
      <w:numFmt w:val="none"/>
      <w:lvlText w:val="2.3.2"/>
      <w:lvlJc w:val="left"/>
      <w:pPr>
        <w:ind w:left="720" w:hanging="720"/>
      </w:pPr>
      <w:rPr>
        <w:rFonts w:hint="default"/>
      </w:rPr>
    </w:lvl>
    <w:lvl w:ilvl="3">
      <w:start w:val="5"/>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573A1F78"/>
    <w:multiLevelType w:val="multilevel"/>
    <w:tmpl w:val="2B7EE59C"/>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5FD53E1C"/>
    <w:multiLevelType w:val="multilevel"/>
    <w:tmpl w:val="9AE0150C"/>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673E01A9"/>
    <w:multiLevelType w:val="multilevel"/>
    <w:tmpl w:val="B536876E"/>
    <w:lvl w:ilvl="0">
      <w:start w:val="2"/>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69471ED4"/>
    <w:multiLevelType w:val="multilevel"/>
    <w:tmpl w:val="744ADE76"/>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nsid w:val="6B3E7FB9"/>
    <w:multiLevelType w:val="multilevel"/>
    <w:tmpl w:val="3ACCFFD6"/>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6E3A66F4"/>
    <w:multiLevelType w:val="multilevel"/>
    <w:tmpl w:val="BC42D99C"/>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none"/>
      <w:lvlText w:val="2.7.1"/>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6F1E1C23"/>
    <w:multiLevelType w:val="multilevel"/>
    <w:tmpl w:val="E5AED344"/>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74AD6E1C"/>
    <w:multiLevelType w:val="multilevel"/>
    <w:tmpl w:val="0CA20F36"/>
    <w:styleLink w:val="numbered"/>
    <w:lvl w:ilvl="0">
      <w:start w:val="2"/>
      <w:numFmt w:val="decimal"/>
      <w:pStyle w:val="ListNumber"/>
      <w:lvlText w:val="%1."/>
      <w:lvlJc w:val="left"/>
      <w:pPr>
        <w:ind w:left="2160" w:hanging="360"/>
      </w:pPr>
      <w:rPr>
        <w:rFonts w:ascii="Times New Roman" w:hAnsi="Times New Roman" w:hint="default"/>
        <w:b/>
        <w:sz w:val="24"/>
      </w:rPr>
    </w:lvl>
    <w:lvl w:ilvl="1">
      <w:start w:val="2"/>
      <w:numFmt w:val="decimal"/>
      <w:pStyle w:val="ListNumber2"/>
      <w:lvlText w:val="%1.1."/>
      <w:lvlJc w:val="left"/>
      <w:pPr>
        <w:ind w:left="2520" w:hanging="360"/>
      </w:pPr>
      <w:rPr>
        <w:rFonts w:hint="default"/>
      </w:rPr>
    </w:lvl>
    <w:lvl w:ilvl="2">
      <w:start w:val="2"/>
      <w:numFmt w:val="decimal"/>
      <w:pStyle w:val="ListNumber3"/>
      <w:lvlText w:val="%2.1.1."/>
      <w:lvlJc w:val="left"/>
      <w:pPr>
        <w:ind w:left="2880" w:hanging="360"/>
      </w:pPr>
      <w:rPr>
        <w:rFonts w:ascii="Times New Roman" w:hAnsi="Times New Roman" w:hint="default"/>
        <w:sz w:val="24"/>
      </w:rPr>
    </w:lvl>
    <w:lvl w:ilvl="3">
      <w:start w:val="1"/>
      <w:numFmt w:val="decimal"/>
      <w:lvlText w:val="(%4)"/>
      <w:lvlJc w:val="left"/>
      <w:pPr>
        <w:ind w:left="324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left"/>
      <w:pPr>
        <w:ind w:left="3960" w:hanging="360"/>
      </w:pPr>
      <w:rPr>
        <w:rFonts w:hint="default"/>
      </w:rPr>
    </w:lvl>
    <w:lvl w:ilvl="6">
      <w:start w:val="1"/>
      <w:numFmt w:val="decimal"/>
      <w:lvlText w:val="%7."/>
      <w:lvlJc w:val="left"/>
      <w:pPr>
        <w:ind w:left="4320" w:hanging="360"/>
      </w:pPr>
      <w:rPr>
        <w:rFonts w:hint="default"/>
      </w:rPr>
    </w:lvl>
    <w:lvl w:ilvl="7">
      <w:start w:val="1"/>
      <w:numFmt w:val="lowerLetter"/>
      <w:lvlText w:val="%8."/>
      <w:lvlJc w:val="left"/>
      <w:pPr>
        <w:ind w:left="4680" w:hanging="360"/>
      </w:pPr>
      <w:rPr>
        <w:rFonts w:hint="default"/>
      </w:rPr>
    </w:lvl>
    <w:lvl w:ilvl="8">
      <w:start w:val="1"/>
      <w:numFmt w:val="lowerRoman"/>
      <w:lvlText w:val="%9."/>
      <w:lvlJc w:val="left"/>
      <w:pPr>
        <w:ind w:left="5040" w:hanging="360"/>
      </w:pPr>
      <w:rPr>
        <w:rFonts w:hint="default"/>
      </w:rPr>
    </w:lvl>
  </w:abstractNum>
  <w:abstractNum w:abstractNumId="31">
    <w:nsid w:val="74FE153F"/>
    <w:multiLevelType w:val="multilevel"/>
    <w:tmpl w:val="A80207F0"/>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none"/>
      <w:lvlText w:val="2.7.1"/>
      <w:lvlJc w:val="left"/>
      <w:pPr>
        <w:ind w:left="720" w:hanging="720"/>
      </w:pPr>
      <w:rPr>
        <w:rFonts w:hint="default"/>
      </w:rPr>
    </w:lvl>
    <w:lvl w:ilvl="3">
      <w:start w:val="1"/>
      <w:numFmt w:val="none"/>
      <w:lvlText w:val="2.7.1.1"/>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79377C73"/>
    <w:multiLevelType w:val="hybridMultilevel"/>
    <w:tmpl w:val="EE221FB2"/>
    <w:lvl w:ilvl="0" w:tplc="3C7607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B3C7530"/>
    <w:multiLevelType w:val="multilevel"/>
    <w:tmpl w:val="E0829E6A"/>
    <w:lvl w:ilvl="0">
      <w:start w:val="2"/>
      <w:numFmt w:val="decimal"/>
      <w:lvlText w:val="%1"/>
      <w:lvlJc w:val="left"/>
      <w:pPr>
        <w:ind w:left="480" w:hanging="480"/>
      </w:pPr>
      <w:rPr>
        <w:rFonts w:hint="default"/>
      </w:rPr>
    </w:lvl>
    <w:lvl w:ilvl="1">
      <w:start w:val="2"/>
      <w:numFmt w:val="none"/>
      <w:lvlText w:val="2.8"/>
      <w:lvlJc w:val="left"/>
      <w:pPr>
        <w:ind w:left="480" w:hanging="480"/>
      </w:pPr>
      <w:rPr>
        <w:rFonts w:hint="default"/>
      </w:rPr>
    </w:lvl>
    <w:lvl w:ilvl="2">
      <w:start w:val="1"/>
      <w:numFmt w:val="none"/>
      <w:lvlText w:val="2.7.1"/>
      <w:lvlJc w:val="left"/>
      <w:pPr>
        <w:ind w:left="720" w:hanging="720"/>
      </w:pPr>
      <w:rPr>
        <w:rFonts w:hint="default"/>
      </w:rPr>
    </w:lvl>
    <w:lvl w:ilvl="3">
      <w:start w:val="1"/>
      <w:numFmt w:val="none"/>
      <w:lvlText w:val="2.7.1.1"/>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7B95667C"/>
    <w:multiLevelType w:val="multilevel"/>
    <w:tmpl w:val="9BF8095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7E654F67"/>
    <w:multiLevelType w:val="multilevel"/>
    <w:tmpl w:val="609EF80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5"/>
  </w:num>
  <w:num w:numId="2">
    <w:abstractNumId w:val="13"/>
  </w:num>
  <w:num w:numId="3">
    <w:abstractNumId w:val="11"/>
  </w:num>
  <w:num w:numId="4">
    <w:abstractNumId w:val="30"/>
  </w:num>
  <w:num w:numId="5">
    <w:abstractNumId w:val="16"/>
  </w:num>
  <w:num w:numId="6">
    <w:abstractNumId w:val="29"/>
  </w:num>
  <w:num w:numId="7">
    <w:abstractNumId w:val="32"/>
  </w:num>
  <w:num w:numId="8">
    <w:abstractNumId w:val="21"/>
  </w:num>
  <w:num w:numId="9">
    <w:abstractNumId w:val="8"/>
  </w:num>
  <w:num w:numId="10">
    <w:abstractNumId w:val="18"/>
  </w:num>
  <w:num w:numId="11">
    <w:abstractNumId w:val="5"/>
  </w:num>
  <w:num w:numId="12">
    <w:abstractNumId w:val="3"/>
  </w:num>
  <w:num w:numId="13">
    <w:abstractNumId w:val="33"/>
  </w:num>
  <w:num w:numId="14">
    <w:abstractNumId w:val="4"/>
  </w:num>
  <w:num w:numId="15">
    <w:abstractNumId w:val="19"/>
  </w:num>
  <w:num w:numId="16">
    <w:abstractNumId w:val="10"/>
  </w:num>
  <w:num w:numId="17">
    <w:abstractNumId w:val="2"/>
  </w:num>
  <w:num w:numId="18">
    <w:abstractNumId w:val="6"/>
  </w:num>
  <w:num w:numId="19">
    <w:abstractNumId w:val="20"/>
  </w:num>
  <w:num w:numId="20">
    <w:abstractNumId w:val="9"/>
  </w:num>
  <w:num w:numId="21">
    <w:abstractNumId w:val="25"/>
  </w:num>
  <w:num w:numId="22">
    <w:abstractNumId w:val="12"/>
  </w:num>
  <w:num w:numId="23">
    <w:abstractNumId w:val="7"/>
  </w:num>
  <w:num w:numId="24">
    <w:abstractNumId w:val="23"/>
  </w:num>
  <w:num w:numId="25">
    <w:abstractNumId w:val="28"/>
  </w:num>
  <w:num w:numId="26">
    <w:abstractNumId w:val="31"/>
  </w:num>
  <w:num w:numId="27">
    <w:abstractNumId w:val="27"/>
  </w:num>
  <w:num w:numId="28">
    <w:abstractNumId w:val="17"/>
  </w:num>
  <w:num w:numId="29">
    <w:abstractNumId w:val="26"/>
  </w:num>
  <w:num w:numId="30">
    <w:abstractNumId w:val="1"/>
  </w:num>
  <w:num w:numId="31">
    <w:abstractNumId w:val="35"/>
  </w:num>
  <w:num w:numId="32">
    <w:abstractNumId w:val="0"/>
  </w:num>
  <w:num w:numId="33">
    <w:abstractNumId w:val="22"/>
  </w:num>
  <w:num w:numId="34">
    <w:abstractNumId w:val="34"/>
  </w:num>
  <w:num w:numId="35">
    <w:abstractNumId w:val="24"/>
  </w:num>
  <w:num w:numId="3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fa5dvzdi5vwf9efw08p0efa55evwtp9ex2w&quot;&gt;My EndNote Library&lt;record-ids&gt;&lt;item&gt;2&lt;/item&gt;&lt;item&gt;9&lt;/item&gt;&lt;item&gt;10&lt;/item&gt;&lt;item&gt;11&lt;/item&gt;&lt;item&gt;13&lt;/item&gt;&lt;item&gt;16&lt;/item&gt;&lt;item&gt;18&lt;/item&gt;&lt;item&gt;23&lt;/item&gt;&lt;item&gt;24&lt;/item&gt;&lt;item&gt;26&lt;/item&gt;&lt;item&gt;28&lt;/item&gt;&lt;item&gt;29&lt;/item&gt;&lt;item&gt;30&lt;/item&gt;&lt;item&gt;31&lt;/item&gt;&lt;item&gt;32&lt;/item&gt;&lt;item&gt;34&lt;/item&gt;&lt;item&gt;38&lt;/item&gt;&lt;item&gt;40&lt;/item&gt;&lt;item&gt;43&lt;/item&gt;&lt;item&gt;44&lt;/item&gt;&lt;item&gt;45&lt;/item&gt;&lt;item&gt;46&lt;/item&gt;&lt;item&gt;47&lt;/item&gt;&lt;item&gt;48&lt;/item&gt;&lt;item&gt;49&lt;/item&gt;&lt;item&gt;52&lt;/item&gt;&lt;item&gt;53&lt;/item&gt;&lt;item&gt;54&lt;/item&gt;&lt;item&gt;55&lt;/item&gt;&lt;item&gt;56&lt;/item&gt;&lt;item&gt;58&lt;/item&gt;&lt;item&gt;60&lt;/item&gt;&lt;item&gt;63&lt;/item&gt;&lt;item&gt;66&lt;/item&gt;&lt;item&gt;68&lt;/item&gt;&lt;item&gt;70&lt;/item&gt;&lt;item&gt;72&lt;/item&gt;&lt;item&gt;74&lt;/item&gt;&lt;item&gt;75&lt;/item&gt;&lt;item&gt;76&lt;/item&gt;&lt;item&gt;78&lt;/item&gt;&lt;item&gt;79&lt;/item&gt;&lt;item&gt;81&lt;/item&gt;&lt;item&gt;82&lt;/item&gt;&lt;item&gt;83&lt;/item&gt;&lt;item&gt;84&lt;/item&gt;&lt;item&gt;87&lt;/item&gt;&lt;item&gt;88&lt;/item&gt;&lt;item&gt;89&lt;/item&gt;&lt;item&gt;90&lt;/item&gt;&lt;item&gt;91&lt;/item&gt;&lt;item&gt;93&lt;/item&gt;&lt;item&gt;96&lt;/item&gt;&lt;item&gt;97&lt;/item&gt;&lt;item&gt;98&lt;/item&gt;&lt;item&gt;99&lt;/item&gt;&lt;item&gt;100&lt;/item&gt;&lt;item&gt;101&lt;/item&gt;&lt;item&gt;102&lt;/item&gt;&lt;item&gt;103&lt;/item&gt;&lt;item&gt;106&lt;/item&gt;&lt;item&gt;108&lt;/item&gt;&lt;item&gt;109&lt;/item&gt;&lt;item&gt;112&lt;/item&gt;&lt;item&gt;113&lt;/item&gt;&lt;item&gt;122&lt;/item&gt;&lt;item&gt;123&lt;/item&gt;&lt;item&gt;124&lt;/item&gt;&lt;item&gt;125&lt;/item&gt;&lt;item&gt;126&lt;/item&gt;&lt;item&gt;241&lt;/item&gt;&lt;item&gt;354&lt;/item&gt;&lt;item&gt;355&lt;/item&gt;&lt;item&gt;357&lt;/item&gt;&lt;item&gt;358&lt;/item&gt;&lt;item&gt;359&lt;/item&gt;&lt;item&gt;360&lt;/item&gt;&lt;item&gt;361&lt;/item&gt;&lt;item&gt;363&lt;/item&gt;&lt;item&gt;364&lt;/item&gt;&lt;item&gt;365&lt;/item&gt;&lt;item&gt;366&lt;/item&gt;&lt;item&gt;367&lt;/item&gt;&lt;item&gt;368&lt;/item&gt;&lt;item&gt;369&lt;/item&gt;&lt;item&gt;371&lt;/item&gt;&lt;item&gt;372&lt;/item&gt;&lt;item&gt;373&lt;/item&gt;&lt;item&gt;374&lt;/item&gt;&lt;item&gt;375&lt;/item&gt;&lt;item&gt;376&lt;/item&gt;&lt;item&gt;377&lt;/item&gt;&lt;item&gt;379&lt;/item&gt;&lt;item&gt;381&lt;/item&gt;&lt;item&gt;382&lt;/item&gt;&lt;item&gt;383&lt;/item&gt;&lt;item&gt;384&lt;/item&gt;&lt;item&gt;385&lt;/item&gt;&lt;item&gt;386&lt;/item&gt;&lt;item&gt;387&lt;/item&gt;&lt;item&gt;417&lt;/item&gt;&lt;item&gt;436&lt;/item&gt;&lt;item&gt;437&lt;/item&gt;&lt;item&gt;438&lt;/item&gt;&lt;item&gt;439&lt;/item&gt;&lt;item&gt;440&lt;/item&gt;&lt;item&gt;441&lt;/item&gt;&lt;item&gt;442&lt;/item&gt;&lt;item&gt;443&lt;/item&gt;&lt;item&gt;445&lt;/item&gt;&lt;item&gt;446&lt;/item&gt;&lt;item&gt;452&lt;/item&gt;&lt;item&gt;453&lt;/item&gt;&lt;item&gt;454&lt;/item&gt;&lt;item&gt;456&lt;/item&gt;&lt;item&gt;457&lt;/item&gt;&lt;item&gt;458&lt;/item&gt;&lt;item&gt;459&lt;/item&gt;&lt;item&gt;460&lt;/item&gt;&lt;item&gt;461&lt;/item&gt;&lt;item&gt;463&lt;/item&gt;&lt;item&gt;464&lt;/item&gt;&lt;item&gt;465&lt;/item&gt;&lt;item&gt;467&lt;/item&gt;&lt;item&gt;468&lt;/item&gt;&lt;item&gt;469&lt;/item&gt;&lt;item&gt;470&lt;/item&gt;&lt;item&gt;471&lt;/item&gt;&lt;item&gt;472&lt;/item&gt;&lt;item&gt;473&lt;/item&gt;&lt;item&gt;474&lt;/item&gt;&lt;item&gt;475&lt;/item&gt;&lt;item&gt;476&lt;/item&gt;&lt;item&gt;477&lt;/item&gt;&lt;item&gt;479&lt;/item&gt;&lt;item&gt;480&lt;/item&gt;&lt;item&gt;481&lt;/item&gt;&lt;item&gt;482&lt;/item&gt;&lt;item&gt;486&lt;/item&gt;&lt;item&gt;487&lt;/item&gt;&lt;item&gt;488&lt;/item&gt;&lt;item&gt;490&lt;/item&gt;&lt;item&gt;491&lt;/item&gt;&lt;item&gt;492&lt;/item&gt;&lt;item&gt;493&lt;/item&gt;&lt;item&gt;494&lt;/item&gt;&lt;item&gt;495&lt;/item&gt;&lt;item&gt;496&lt;/item&gt;&lt;item&gt;497&lt;/item&gt;&lt;item&gt;498&lt;/item&gt;&lt;item&gt;499&lt;/item&gt;&lt;item&gt;500&lt;/item&gt;&lt;item&gt;501&lt;/item&gt;&lt;item&gt;503&lt;/item&gt;&lt;item&gt;504&lt;/item&gt;&lt;item&gt;505&lt;/item&gt;&lt;item&gt;506&lt;/item&gt;&lt;item&gt;507&lt;/item&gt;&lt;item&gt;508&lt;/item&gt;&lt;item&gt;509&lt;/item&gt;&lt;item&gt;510&lt;/item&gt;&lt;item&gt;512&lt;/item&gt;&lt;item&gt;513&lt;/item&gt;&lt;item&gt;514&lt;/item&gt;&lt;item&gt;515&lt;/item&gt;&lt;item&gt;516&lt;/item&gt;&lt;item&gt;518&lt;/item&gt;&lt;item&gt;520&lt;/item&gt;&lt;item&gt;521&lt;/item&gt;&lt;item&gt;523&lt;/item&gt;&lt;item&gt;524&lt;/item&gt;&lt;item&gt;525&lt;/item&gt;&lt;item&gt;526&lt;/item&gt;&lt;item&gt;530&lt;/item&gt;&lt;item&gt;531&lt;/item&gt;&lt;item&gt;532&lt;/item&gt;&lt;item&gt;533&lt;/item&gt;&lt;item&gt;534&lt;/item&gt;&lt;item&gt;535&lt;/item&gt;&lt;item&gt;536&lt;/item&gt;&lt;item&gt;537&lt;/item&gt;&lt;item&gt;538&lt;/item&gt;&lt;item&gt;539&lt;/item&gt;&lt;item&gt;540&lt;/item&gt;&lt;item&gt;541&lt;/item&gt;&lt;item&gt;542&lt;/item&gt;&lt;item&gt;543&lt;/item&gt;&lt;item&gt;544&lt;/item&gt;&lt;item&gt;545&lt;/item&gt;&lt;item&gt;546&lt;/item&gt;&lt;item&gt;547&lt;/item&gt;&lt;item&gt;549&lt;/item&gt;&lt;item&gt;550&lt;/item&gt;&lt;item&gt;551&lt;/item&gt;&lt;item&gt;552&lt;/item&gt;&lt;item&gt;553&lt;/item&gt;&lt;item&gt;554&lt;/item&gt;&lt;item&gt;555&lt;/item&gt;&lt;item&gt;556&lt;/item&gt;&lt;item&gt;557&lt;/item&gt;&lt;item&gt;558&lt;/item&gt;&lt;item&gt;559&lt;/item&gt;&lt;item&gt;560&lt;/item&gt;&lt;item&gt;561&lt;/item&gt;&lt;item&gt;562&lt;/item&gt;&lt;item&gt;563&lt;/item&gt;&lt;item&gt;564&lt;/item&gt;&lt;item&gt;565&lt;/item&gt;&lt;item&gt;566&lt;/item&gt;&lt;item&gt;568&lt;/item&gt;&lt;item&gt;569&lt;/item&gt;&lt;item&gt;570&lt;/item&gt;&lt;item&gt;572&lt;/item&gt;&lt;item&gt;573&lt;/item&gt;&lt;item&gt;574&lt;/item&gt;&lt;item&gt;575&lt;/item&gt;&lt;item&gt;576&lt;/item&gt;&lt;item&gt;577&lt;/item&gt;&lt;item&gt;578&lt;/item&gt;&lt;item&gt;580&lt;/item&gt;&lt;item&gt;581&lt;/item&gt;&lt;item&gt;583&lt;/item&gt;&lt;item&gt;584&lt;/item&gt;&lt;item&gt;585&lt;/item&gt;&lt;item&gt;586&lt;/item&gt;&lt;item&gt;587&lt;/item&gt;&lt;item&gt;588&lt;/item&gt;&lt;item&gt;589&lt;/item&gt;&lt;item&gt;590&lt;/item&gt;&lt;item&gt;591&lt;/item&gt;&lt;item&gt;593&lt;/item&gt;&lt;item&gt;594&lt;/item&gt;&lt;item&gt;601&lt;/item&gt;&lt;item&gt;602&lt;/item&gt;&lt;item&gt;604&lt;/item&gt;&lt;item&gt;605&lt;/item&gt;&lt;item&gt;606&lt;/item&gt;&lt;item&gt;607&lt;/item&gt;&lt;item&gt;608&lt;/item&gt;&lt;item&gt;609&lt;/item&gt;&lt;item&gt;610&lt;/item&gt;&lt;item&gt;613&lt;/item&gt;&lt;item&gt;614&lt;/item&gt;&lt;item&gt;615&lt;/item&gt;&lt;item&gt;617&lt;/item&gt;&lt;item&gt;618&lt;/item&gt;&lt;item&gt;620&lt;/item&gt;&lt;item&gt;621&lt;/item&gt;&lt;item&gt;622&lt;/item&gt;&lt;item&gt;625&lt;/item&gt;&lt;item&gt;628&lt;/item&gt;&lt;item&gt;629&lt;/item&gt;&lt;item&gt;631&lt;/item&gt;&lt;item&gt;632&lt;/item&gt;&lt;item&gt;635&lt;/item&gt;&lt;item&gt;636&lt;/item&gt;&lt;item&gt;638&lt;/item&gt;&lt;item&gt;639&lt;/item&gt;&lt;item&gt;641&lt;/item&gt;&lt;item&gt;643&lt;/item&gt;&lt;item&gt;646&lt;/item&gt;&lt;item&gt;647&lt;/item&gt;&lt;item&gt;648&lt;/item&gt;&lt;item&gt;651&lt;/item&gt;&lt;item&gt;897&lt;/item&gt;&lt;item&gt;900&lt;/item&gt;&lt;item&gt;901&lt;/item&gt;&lt;item&gt;902&lt;/item&gt;&lt;item&gt;903&lt;/item&gt;&lt;item&gt;904&lt;/item&gt;&lt;item&gt;905&lt;/item&gt;&lt;item&gt;906&lt;/item&gt;&lt;/record-ids&gt;&lt;/item&gt;&lt;/Libraries&gt;"/>
  </w:docVars>
  <w:rsids>
    <w:rsidRoot w:val="00A77A8D"/>
    <w:rsid w:val="00001DD7"/>
    <w:rsid w:val="00004475"/>
    <w:rsid w:val="0000537C"/>
    <w:rsid w:val="00006119"/>
    <w:rsid w:val="00011A6D"/>
    <w:rsid w:val="00013CA6"/>
    <w:rsid w:val="0003502A"/>
    <w:rsid w:val="00042E41"/>
    <w:rsid w:val="00043F89"/>
    <w:rsid w:val="00051B27"/>
    <w:rsid w:val="00051EAB"/>
    <w:rsid w:val="00054ECE"/>
    <w:rsid w:val="00060B03"/>
    <w:rsid w:val="00060B25"/>
    <w:rsid w:val="0006279B"/>
    <w:rsid w:val="00063284"/>
    <w:rsid w:val="000636AE"/>
    <w:rsid w:val="00067DC5"/>
    <w:rsid w:val="00070A77"/>
    <w:rsid w:val="000861E3"/>
    <w:rsid w:val="000930C4"/>
    <w:rsid w:val="000963ED"/>
    <w:rsid w:val="00096CD4"/>
    <w:rsid w:val="000A2DB3"/>
    <w:rsid w:val="000C15B9"/>
    <w:rsid w:val="000C284F"/>
    <w:rsid w:val="000D1316"/>
    <w:rsid w:val="000D449D"/>
    <w:rsid w:val="000E12E2"/>
    <w:rsid w:val="000E405E"/>
    <w:rsid w:val="000F080A"/>
    <w:rsid w:val="000F3FF0"/>
    <w:rsid w:val="00101C60"/>
    <w:rsid w:val="00103F5E"/>
    <w:rsid w:val="00105EC7"/>
    <w:rsid w:val="00113B56"/>
    <w:rsid w:val="0011618B"/>
    <w:rsid w:val="00123E2D"/>
    <w:rsid w:val="00135481"/>
    <w:rsid w:val="001376AF"/>
    <w:rsid w:val="0014670C"/>
    <w:rsid w:val="00157421"/>
    <w:rsid w:val="001640E1"/>
    <w:rsid w:val="0017112A"/>
    <w:rsid w:val="00174002"/>
    <w:rsid w:val="0017470C"/>
    <w:rsid w:val="00175166"/>
    <w:rsid w:val="0018181E"/>
    <w:rsid w:val="001A2F3D"/>
    <w:rsid w:val="001A37D5"/>
    <w:rsid w:val="001A707C"/>
    <w:rsid w:val="001B0B85"/>
    <w:rsid w:val="001B22B1"/>
    <w:rsid w:val="001B5CDA"/>
    <w:rsid w:val="001B6291"/>
    <w:rsid w:val="001C0AA3"/>
    <w:rsid w:val="001C736F"/>
    <w:rsid w:val="001D39B1"/>
    <w:rsid w:val="001E22C4"/>
    <w:rsid w:val="001E7ECA"/>
    <w:rsid w:val="001F7184"/>
    <w:rsid w:val="002064E6"/>
    <w:rsid w:val="0021127A"/>
    <w:rsid w:val="00213965"/>
    <w:rsid w:val="00215789"/>
    <w:rsid w:val="00216DBC"/>
    <w:rsid w:val="00223353"/>
    <w:rsid w:val="0022366D"/>
    <w:rsid w:val="002262B5"/>
    <w:rsid w:val="00232047"/>
    <w:rsid w:val="00241A95"/>
    <w:rsid w:val="00241C27"/>
    <w:rsid w:val="00244191"/>
    <w:rsid w:val="002448F4"/>
    <w:rsid w:val="00245B05"/>
    <w:rsid w:val="0024763E"/>
    <w:rsid w:val="00257133"/>
    <w:rsid w:val="002705C5"/>
    <w:rsid w:val="00287DE5"/>
    <w:rsid w:val="00287F8E"/>
    <w:rsid w:val="002A2200"/>
    <w:rsid w:val="002B33A8"/>
    <w:rsid w:val="002C6E1A"/>
    <w:rsid w:val="002C7685"/>
    <w:rsid w:val="002E14E0"/>
    <w:rsid w:val="002E574E"/>
    <w:rsid w:val="002E7063"/>
    <w:rsid w:val="002F1EF1"/>
    <w:rsid w:val="002F2A8B"/>
    <w:rsid w:val="002F577F"/>
    <w:rsid w:val="003006E6"/>
    <w:rsid w:val="00310160"/>
    <w:rsid w:val="00314508"/>
    <w:rsid w:val="0031474D"/>
    <w:rsid w:val="00317F9C"/>
    <w:rsid w:val="003242AF"/>
    <w:rsid w:val="00326F6D"/>
    <w:rsid w:val="00327669"/>
    <w:rsid w:val="00330F8B"/>
    <w:rsid w:val="00344453"/>
    <w:rsid w:val="00344BEC"/>
    <w:rsid w:val="0034747E"/>
    <w:rsid w:val="003508CC"/>
    <w:rsid w:val="00352325"/>
    <w:rsid w:val="00360160"/>
    <w:rsid w:val="00370F03"/>
    <w:rsid w:val="003717CC"/>
    <w:rsid w:val="003736E4"/>
    <w:rsid w:val="00381CA4"/>
    <w:rsid w:val="00381D0B"/>
    <w:rsid w:val="00383772"/>
    <w:rsid w:val="003841AC"/>
    <w:rsid w:val="00386613"/>
    <w:rsid w:val="003A7BA3"/>
    <w:rsid w:val="003C7F31"/>
    <w:rsid w:val="003D1066"/>
    <w:rsid w:val="003D3290"/>
    <w:rsid w:val="003D4BF5"/>
    <w:rsid w:val="003F7456"/>
    <w:rsid w:val="004135AF"/>
    <w:rsid w:val="004223B2"/>
    <w:rsid w:val="00434C9C"/>
    <w:rsid w:val="00441A4C"/>
    <w:rsid w:val="00442639"/>
    <w:rsid w:val="00456666"/>
    <w:rsid w:val="004647C6"/>
    <w:rsid w:val="00465C94"/>
    <w:rsid w:val="00481739"/>
    <w:rsid w:val="0048578F"/>
    <w:rsid w:val="004A5C75"/>
    <w:rsid w:val="004A71E3"/>
    <w:rsid w:val="004B22B1"/>
    <w:rsid w:val="004C0BE2"/>
    <w:rsid w:val="004C0FB1"/>
    <w:rsid w:val="004C69F7"/>
    <w:rsid w:val="004C7D3F"/>
    <w:rsid w:val="0050038C"/>
    <w:rsid w:val="0050528B"/>
    <w:rsid w:val="00506C50"/>
    <w:rsid w:val="00507A81"/>
    <w:rsid w:val="00511BF2"/>
    <w:rsid w:val="0051400B"/>
    <w:rsid w:val="00516808"/>
    <w:rsid w:val="005169BF"/>
    <w:rsid w:val="00516D3D"/>
    <w:rsid w:val="00527DB4"/>
    <w:rsid w:val="005415F3"/>
    <w:rsid w:val="00542835"/>
    <w:rsid w:val="005438B0"/>
    <w:rsid w:val="0055706E"/>
    <w:rsid w:val="0056076C"/>
    <w:rsid w:val="00565451"/>
    <w:rsid w:val="0056682B"/>
    <w:rsid w:val="00574513"/>
    <w:rsid w:val="0057499C"/>
    <w:rsid w:val="00576B99"/>
    <w:rsid w:val="00595EEA"/>
    <w:rsid w:val="005965E0"/>
    <w:rsid w:val="00597518"/>
    <w:rsid w:val="005A0AC7"/>
    <w:rsid w:val="005A7E89"/>
    <w:rsid w:val="005B047D"/>
    <w:rsid w:val="005C039D"/>
    <w:rsid w:val="005E2B10"/>
    <w:rsid w:val="005E5ED1"/>
    <w:rsid w:val="005F7BB9"/>
    <w:rsid w:val="006102CA"/>
    <w:rsid w:val="006103E9"/>
    <w:rsid w:val="006148C2"/>
    <w:rsid w:val="00615A2E"/>
    <w:rsid w:val="00622D50"/>
    <w:rsid w:val="00623DC7"/>
    <w:rsid w:val="00624C32"/>
    <w:rsid w:val="00631AA8"/>
    <w:rsid w:val="00631CFD"/>
    <w:rsid w:val="0063722C"/>
    <w:rsid w:val="006408F7"/>
    <w:rsid w:val="00643AC3"/>
    <w:rsid w:val="00645235"/>
    <w:rsid w:val="006463DD"/>
    <w:rsid w:val="0065160B"/>
    <w:rsid w:val="00651879"/>
    <w:rsid w:val="006529D7"/>
    <w:rsid w:val="00655424"/>
    <w:rsid w:val="006609E4"/>
    <w:rsid w:val="00663538"/>
    <w:rsid w:val="006761C1"/>
    <w:rsid w:val="0069600F"/>
    <w:rsid w:val="006A02D8"/>
    <w:rsid w:val="006A0837"/>
    <w:rsid w:val="006A1D86"/>
    <w:rsid w:val="006A64FA"/>
    <w:rsid w:val="006A7842"/>
    <w:rsid w:val="006A7E48"/>
    <w:rsid w:val="006B0887"/>
    <w:rsid w:val="006B24B1"/>
    <w:rsid w:val="006B4E08"/>
    <w:rsid w:val="006C0555"/>
    <w:rsid w:val="006C05D5"/>
    <w:rsid w:val="006D051D"/>
    <w:rsid w:val="006D0B6F"/>
    <w:rsid w:val="006D642F"/>
    <w:rsid w:val="006D7B2B"/>
    <w:rsid w:val="006D7DF7"/>
    <w:rsid w:val="006E16FF"/>
    <w:rsid w:val="006E4702"/>
    <w:rsid w:val="006E73C0"/>
    <w:rsid w:val="006E7789"/>
    <w:rsid w:val="006F46A4"/>
    <w:rsid w:val="006F4B93"/>
    <w:rsid w:val="006F5AB5"/>
    <w:rsid w:val="00710E62"/>
    <w:rsid w:val="0071285B"/>
    <w:rsid w:val="00716018"/>
    <w:rsid w:val="007264EE"/>
    <w:rsid w:val="00726AD6"/>
    <w:rsid w:val="007332D3"/>
    <w:rsid w:val="00744EC7"/>
    <w:rsid w:val="00762788"/>
    <w:rsid w:val="00772768"/>
    <w:rsid w:val="00775D71"/>
    <w:rsid w:val="00776D0B"/>
    <w:rsid w:val="00777FB0"/>
    <w:rsid w:val="00782029"/>
    <w:rsid w:val="007821F2"/>
    <w:rsid w:val="00785E88"/>
    <w:rsid w:val="00791BE7"/>
    <w:rsid w:val="00794B40"/>
    <w:rsid w:val="00795C9A"/>
    <w:rsid w:val="00797F82"/>
    <w:rsid w:val="007A20E1"/>
    <w:rsid w:val="007A28E3"/>
    <w:rsid w:val="007B18DD"/>
    <w:rsid w:val="007B4291"/>
    <w:rsid w:val="007B4813"/>
    <w:rsid w:val="007B69D5"/>
    <w:rsid w:val="007C32E9"/>
    <w:rsid w:val="007C50B0"/>
    <w:rsid w:val="007D4E6D"/>
    <w:rsid w:val="007D603C"/>
    <w:rsid w:val="007D630D"/>
    <w:rsid w:val="007E0991"/>
    <w:rsid w:val="007E4709"/>
    <w:rsid w:val="007E48A5"/>
    <w:rsid w:val="007E6150"/>
    <w:rsid w:val="007F24DE"/>
    <w:rsid w:val="007F60B9"/>
    <w:rsid w:val="00800A8E"/>
    <w:rsid w:val="00813DD3"/>
    <w:rsid w:val="0081470F"/>
    <w:rsid w:val="00815873"/>
    <w:rsid w:val="0081691C"/>
    <w:rsid w:val="00820D0D"/>
    <w:rsid w:val="00823FB7"/>
    <w:rsid w:val="008250A7"/>
    <w:rsid w:val="00826C12"/>
    <w:rsid w:val="00826F2B"/>
    <w:rsid w:val="008441F5"/>
    <w:rsid w:val="0085079E"/>
    <w:rsid w:val="00862EEA"/>
    <w:rsid w:val="008727F7"/>
    <w:rsid w:val="008776E0"/>
    <w:rsid w:val="0088179B"/>
    <w:rsid w:val="00881F0E"/>
    <w:rsid w:val="00893DB0"/>
    <w:rsid w:val="00893ECA"/>
    <w:rsid w:val="008A197B"/>
    <w:rsid w:val="008A5857"/>
    <w:rsid w:val="008B3901"/>
    <w:rsid w:val="008B4457"/>
    <w:rsid w:val="008C7FC2"/>
    <w:rsid w:val="008D08D7"/>
    <w:rsid w:val="008D2719"/>
    <w:rsid w:val="008D309B"/>
    <w:rsid w:val="008D4A74"/>
    <w:rsid w:val="008D53AE"/>
    <w:rsid w:val="008D700F"/>
    <w:rsid w:val="008D794F"/>
    <w:rsid w:val="008E2ECF"/>
    <w:rsid w:val="008F1B50"/>
    <w:rsid w:val="0090113B"/>
    <w:rsid w:val="00904EC8"/>
    <w:rsid w:val="00905416"/>
    <w:rsid w:val="009064EE"/>
    <w:rsid w:val="009079A4"/>
    <w:rsid w:val="00911A55"/>
    <w:rsid w:val="009128FD"/>
    <w:rsid w:val="00916AF7"/>
    <w:rsid w:val="009171C8"/>
    <w:rsid w:val="00920954"/>
    <w:rsid w:val="00922D4D"/>
    <w:rsid w:val="00930643"/>
    <w:rsid w:val="00931E6A"/>
    <w:rsid w:val="00942533"/>
    <w:rsid w:val="00944F67"/>
    <w:rsid w:val="00947153"/>
    <w:rsid w:val="00947C55"/>
    <w:rsid w:val="009563CE"/>
    <w:rsid w:val="009769B9"/>
    <w:rsid w:val="00983EAF"/>
    <w:rsid w:val="00987154"/>
    <w:rsid w:val="009953DA"/>
    <w:rsid w:val="009A3E18"/>
    <w:rsid w:val="009A54B6"/>
    <w:rsid w:val="009A5EB6"/>
    <w:rsid w:val="009A5EF0"/>
    <w:rsid w:val="009B6DD6"/>
    <w:rsid w:val="009D258B"/>
    <w:rsid w:val="009D3C59"/>
    <w:rsid w:val="009D57D0"/>
    <w:rsid w:val="009D6AE0"/>
    <w:rsid w:val="009E0BC2"/>
    <w:rsid w:val="009E713A"/>
    <w:rsid w:val="00A163CC"/>
    <w:rsid w:val="00A24867"/>
    <w:rsid w:val="00A37C22"/>
    <w:rsid w:val="00A4385A"/>
    <w:rsid w:val="00A45597"/>
    <w:rsid w:val="00A4790C"/>
    <w:rsid w:val="00A52FCB"/>
    <w:rsid w:val="00A63A5C"/>
    <w:rsid w:val="00A72E72"/>
    <w:rsid w:val="00A763A7"/>
    <w:rsid w:val="00A77A8D"/>
    <w:rsid w:val="00A870E2"/>
    <w:rsid w:val="00A90CE1"/>
    <w:rsid w:val="00A90EE2"/>
    <w:rsid w:val="00AA18A6"/>
    <w:rsid w:val="00AA33D8"/>
    <w:rsid w:val="00AA69E9"/>
    <w:rsid w:val="00AB55CA"/>
    <w:rsid w:val="00AB7786"/>
    <w:rsid w:val="00AC1FFE"/>
    <w:rsid w:val="00AC4C1C"/>
    <w:rsid w:val="00AD110E"/>
    <w:rsid w:val="00AD2329"/>
    <w:rsid w:val="00AD4FC5"/>
    <w:rsid w:val="00AD65C3"/>
    <w:rsid w:val="00AE10FF"/>
    <w:rsid w:val="00AE2FAF"/>
    <w:rsid w:val="00AF068E"/>
    <w:rsid w:val="00B010FA"/>
    <w:rsid w:val="00B2124C"/>
    <w:rsid w:val="00B23044"/>
    <w:rsid w:val="00B27520"/>
    <w:rsid w:val="00B40412"/>
    <w:rsid w:val="00B42E29"/>
    <w:rsid w:val="00B43E5E"/>
    <w:rsid w:val="00B54209"/>
    <w:rsid w:val="00B54C8D"/>
    <w:rsid w:val="00B711C7"/>
    <w:rsid w:val="00B71F53"/>
    <w:rsid w:val="00B72474"/>
    <w:rsid w:val="00B74B55"/>
    <w:rsid w:val="00B74E79"/>
    <w:rsid w:val="00B7635B"/>
    <w:rsid w:val="00B76B65"/>
    <w:rsid w:val="00B85182"/>
    <w:rsid w:val="00B85539"/>
    <w:rsid w:val="00B869C9"/>
    <w:rsid w:val="00B90FEC"/>
    <w:rsid w:val="00BA2A95"/>
    <w:rsid w:val="00BB07F0"/>
    <w:rsid w:val="00BC7F1B"/>
    <w:rsid w:val="00BD0649"/>
    <w:rsid w:val="00BD3D33"/>
    <w:rsid w:val="00BD4FE2"/>
    <w:rsid w:val="00BD566D"/>
    <w:rsid w:val="00BD76DA"/>
    <w:rsid w:val="00BE2844"/>
    <w:rsid w:val="00BF2FBE"/>
    <w:rsid w:val="00BF3F69"/>
    <w:rsid w:val="00C03D05"/>
    <w:rsid w:val="00C041D5"/>
    <w:rsid w:val="00C12046"/>
    <w:rsid w:val="00C153FF"/>
    <w:rsid w:val="00C24F5D"/>
    <w:rsid w:val="00C3634B"/>
    <w:rsid w:val="00C41DD4"/>
    <w:rsid w:val="00C50E74"/>
    <w:rsid w:val="00C55058"/>
    <w:rsid w:val="00C560C8"/>
    <w:rsid w:val="00C61582"/>
    <w:rsid w:val="00C750BE"/>
    <w:rsid w:val="00C83E08"/>
    <w:rsid w:val="00C9332B"/>
    <w:rsid w:val="00C93750"/>
    <w:rsid w:val="00CA19E1"/>
    <w:rsid w:val="00CA259D"/>
    <w:rsid w:val="00CC1E33"/>
    <w:rsid w:val="00CC59AE"/>
    <w:rsid w:val="00CC672C"/>
    <w:rsid w:val="00CD0FAC"/>
    <w:rsid w:val="00CD2336"/>
    <w:rsid w:val="00CD54F4"/>
    <w:rsid w:val="00CD5B4E"/>
    <w:rsid w:val="00CE4294"/>
    <w:rsid w:val="00CE5BC9"/>
    <w:rsid w:val="00CF50F7"/>
    <w:rsid w:val="00D05B71"/>
    <w:rsid w:val="00D1179C"/>
    <w:rsid w:val="00D21E19"/>
    <w:rsid w:val="00D23155"/>
    <w:rsid w:val="00D268EE"/>
    <w:rsid w:val="00D276A2"/>
    <w:rsid w:val="00D367EC"/>
    <w:rsid w:val="00D5644E"/>
    <w:rsid w:val="00D66F44"/>
    <w:rsid w:val="00D66FDA"/>
    <w:rsid w:val="00D721C2"/>
    <w:rsid w:val="00D862C8"/>
    <w:rsid w:val="00D86394"/>
    <w:rsid w:val="00DA4A12"/>
    <w:rsid w:val="00DA5D61"/>
    <w:rsid w:val="00DC18CE"/>
    <w:rsid w:val="00DC3700"/>
    <w:rsid w:val="00DE0AC7"/>
    <w:rsid w:val="00DE6C7A"/>
    <w:rsid w:val="00DF4C10"/>
    <w:rsid w:val="00E0053B"/>
    <w:rsid w:val="00E01294"/>
    <w:rsid w:val="00E032F3"/>
    <w:rsid w:val="00E0514E"/>
    <w:rsid w:val="00E15611"/>
    <w:rsid w:val="00E23579"/>
    <w:rsid w:val="00E3022F"/>
    <w:rsid w:val="00E55C13"/>
    <w:rsid w:val="00E65E03"/>
    <w:rsid w:val="00E67E9A"/>
    <w:rsid w:val="00E703D5"/>
    <w:rsid w:val="00E8139D"/>
    <w:rsid w:val="00E8474B"/>
    <w:rsid w:val="00E85769"/>
    <w:rsid w:val="00E879A9"/>
    <w:rsid w:val="00E91139"/>
    <w:rsid w:val="00E91D66"/>
    <w:rsid w:val="00EA10DD"/>
    <w:rsid w:val="00EB13E0"/>
    <w:rsid w:val="00EB3873"/>
    <w:rsid w:val="00EC0A41"/>
    <w:rsid w:val="00EC315E"/>
    <w:rsid w:val="00EC38B5"/>
    <w:rsid w:val="00EC56F1"/>
    <w:rsid w:val="00EC7B2E"/>
    <w:rsid w:val="00EC7C0E"/>
    <w:rsid w:val="00ED1D63"/>
    <w:rsid w:val="00EF6526"/>
    <w:rsid w:val="00EF7BE4"/>
    <w:rsid w:val="00F02725"/>
    <w:rsid w:val="00F07DA6"/>
    <w:rsid w:val="00F11609"/>
    <w:rsid w:val="00F11CE2"/>
    <w:rsid w:val="00F20051"/>
    <w:rsid w:val="00F222D1"/>
    <w:rsid w:val="00F22EB5"/>
    <w:rsid w:val="00F30118"/>
    <w:rsid w:val="00F3226E"/>
    <w:rsid w:val="00F44F83"/>
    <w:rsid w:val="00F4778C"/>
    <w:rsid w:val="00F56B34"/>
    <w:rsid w:val="00F57A8A"/>
    <w:rsid w:val="00F762AA"/>
    <w:rsid w:val="00F854DB"/>
    <w:rsid w:val="00F85BEA"/>
    <w:rsid w:val="00F8616F"/>
    <w:rsid w:val="00F93CD8"/>
    <w:rsid w:val="00F97696"/>
    <w:rsid w:val="00FA0763"/>
    <w:rsid w:val="00FA397F"/>
    <w:rsid w:val="00FB0DB2"/>
    <w:rsid w:val="00FB63DC"/>
    <w:rsid w:val="00FB73DF"/>
    <w:rsid w:val="00FC2AD0"/>
    <w:rsid w:val="00FD0B91"/>
    <w:rsid w:val="00FE3F2A"/>
    <w:rsid w:val="00FF530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5AB86F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7A8D"/>
  </w:style>
  <w:style w:type="paragraph" w:styleId="Heading1">
    <w:name w:val="heading 1"/>
    <w:basedOn w:val="Normal"/>
    <w:next w:val="Normal"/>
    <w:link w:val="Heading1Char"/>
    <w:uiPriority w:val="9"/>
    <w:qFormat/>
    <w:rsid w:val="00A77A8D"/>
    <w:pPr>
      <w:keepNext/>
      <w:keepLines/>
      <w:numPr>
        <w:numId w:val="1"/>
      </w:numPr>
      <w:spacing w:before="480" w:line="276" w:lineRule="auto"/>
      <w:outlineLvl w:val="0"/>
    </w:pPr>
    <w:rPr>
      <w:rFonts w:ascii="Times New Roman" w:eastAsiaTheme="majorEastAsia" w:hAnsi="Times New Roman" w:cstheme="majorBidi"/>
      <w:b/>
      <w:bCs/>
      <w:szCs w:val="28"/>
      <w:u w:val="single"/>
      <w:lang w:val="en-GB"/>
    </w:rPr>
  </w:style>
  <w:style w:type="paragraph" w:styleId="Heading2">
    <w:name w:val="heading 2"/>
    <w:basedOn w:val="Heading1"/>
    <w:next w:val="Normal"/>
    <w:link w:val="Heading2Char"/>
    <w:uiPriority w:val="9"/>
    <w:unhideWhenUsed/>
    <w:qFormat/>
    <w:rsid w:val="00A77A8D"/>
    <w:pPr>
      <w:numPr>
        <w:ilvl w:val="1"/>
      </w:numPr>
      <w:spacing w:before="200"/>
      <w:outlineLvl w:val="1"/>
    </w:pPr>
    <w:rPr>
      <w:bCs w:val="0"/>
      <w:szCs w:val="26"/>
      <w:u w:val="none"/>
    </w:rPr>
  </w:style>
  <w:style w:type="paragraph" w:styleId="Heading3">
    <w:name w:val="heading 3"/>
    <w:basedOn w:val="Heading2"/>
    <w:next w:val="Normal"/>
    <w:link w:val="Heading3Char"/>
    <w:uiPriority w:val="9"/>
    <w:unhideWhenUsed/>
    <w:qFormat/>
    <w:rsid w:val="00A77A8D"/>
    <w:pPr>
      <w:numPr>
        <w:ilvl w:val="2"/>
      </w:numPr>
      <w:outlineLvl w:val="2"/>
    </w:pPr>
    <w:rPr>
      <w:bCs/>
    </w:rPr>
  </w:style>
  <w:style w:type="paragraph" w:styleId="Heading4">
    <w:name w:val="heading 4"/>
    <w:basedOn w:val="Normal"/>
    <w:next w:val="Normal"/>
    <w:link w:val="Heading4Char"/>
    <w:uiPriority w:val="9"/>
    <w:unhideWhenUsed/>
    <w:qFormat/>
    <w:rsid w:val="00A77A8D"/>
    <w:pPr>
      <w:keepNext/>
      <w:keepLines/>
      <w:numPr>
        <w:ilvl w:val="3"/>
        <w:numId w:val="1"/>
      </w:numPr>
      <w:spacing w:before="200" w:line="276" w:lineRule="auto"/>
      <w:outlineLvl w:val="3"/>
    </w:pPr>
    <w:rPr>
      <w:rFonts w:ascii="Times New Roman" w:eastAsiaTheme="majorEastAsia" w:hAnsi="Times New Roman" w:cstheme="majorBidi"/>
      <w:b/>
      <w:bCs/>
      <w:iCs/>
      <w:szCs w:val="22"/>
      <w:lang w:val="en-GB"/>
    </w:rPr>
  </w:style>
  <w:style w:type="paragraph" w:styleId="Heading5">
    <w:name w:val="heading 5"/>
    <w:basedOn w:val="Normal"/>
    <w:next w:val="Normal"/>
    <w:link w:val="Heading5Char"/>
    <w:uiPriority w:val="9"/>
    <w:unhideWhenUsed/>
    <w:qFormat/>
    <w:rsid w:val="00A77A8D"/>
    <w:pPr>
      <w:keepNext/>
      <w:keepLines/>
      <w:numPr>
        <w:ilvl w:val="4"/>
        <w:numId w:val="1"/>
      </w:numPr>
      <w:spacing w:before="200" w:line="276" w:lineRule="auto"/>
      <w:outlineLvl w:val="4"/>
    </w:pPr>
    <w:rPr>
      <w:rFonts w:ascii="Times New Roman" w:eastAsiaTheme="majorEastAsia" w:hAnsi="Times New Roman" w:cstheme="majorBidi"/>
      <w:b/>
      <w:szCs w:val="22"/>
      <w:lang w:val="en-GB"/>
    </w:rPr>
  </w:style>
  <w:style w:type="paragraph" w:styleId="Heading6">
    <w:name w:val="heading 6"/>
    <w:basedOn w:val="Normal"/>
    <w:next w:val="Normal"/>
    <w:link w:val="Heading6Char"/>
    <w:uiPriority w:val="9"/>
    <w:semiHidden/>
    <w:unhideWhenUsed/>
    <w:qFormat/>
    <w:rsid w:val="00A77A8D"/>
    <w:pPr>
      <w:keepNext/>
      <w:keepLines/>
      <w:numPr>
        <w:ilvl w:val="5"/>
        <w:numId w:val="1"/>
      </w:numPr>
      <w:spacing w:before="200" w:line="276" w:lineRule="auto"/>
      <w:outlineLvl w:val="5"/>
    </w:pPr>
    <w:rPr>
      <w:rFonts w:asciiTheme="majorHAnsi" w:eastAsiaTheme="majorEastAsia" w:hAnsiTheme="majorHAnsi" w:cstheme="majorBidi"/>
      <w:i/>
      <w:iCs/>
      <w:color w:val="243F60" w:themeColor="accent1" w:themeShade="7F"/>
      <w:szCs w:val="22"/>
      <w:lang w:val="en-GB"/>
    </w:rPr>
  </w:style>
  <w:style w:type="paragraph" w:styleId="Heading7">
    <w:name w:val="heading 7"/>
    <w:basedOn w:val="Normal"/>
    <w:next w:val="Normal"/>
    <w:link w:val="Heading7Char"/>
    <w:uiPriority w:val="9"/>
    <w:semiHidden/>
    <w:unhideWhenUsed/>
    <w:qFormat/>
    <w:rsid w:val="00A77A8D"/>
    <w:pPr>
      <w:keepNext/>
      <w:keepLines/>
      <w:numPr>
        <w:ilvl w:val="6"/>
        <w:numId w:val="1"/>
      </w:numPr>
      <w:spacing w:before="200" w:line="276" w:lineRule="auto"/>
      <w:outlineLvl w:val="6"/>
    </w:pPr>
    <w:rPr>
      <w:rFonts w:asciiTheme="majorHAnsi" w:eastAsiaTheme="majorEastAsia" w:hAnsiTheme="majorHAnsi" w:cstheme="majorBidi"/>
      <w:i/>
      <w:iCs/>
      <w:color w:val="404040" w:themeColor="text1" w:themeTint="BF"/>
      <w:szCs w:val="22"/>
      <w:lang w:val="en-GB"/>
    </w:rPr>
  </w:style>
  <w:style w:type="paragraph" w:styleId="Heading8">
    <w:name w:val="heading 8"/>
    <w:basedOn w:val="Normal"/>
    <w:next w:val="Normal"/>
    <w:link w:val="Heading8Char"/>
    <w:uiPriority w:val="9"/>
    <w:semiHidden/>
    <w:unhideWhenUsed/>
    <w:qFormat/>
    <w:rsid w:val="00A77A8D"/>
    <w:pPr>
      <w:keepNext/>
      <w:keepLines/>
      <w:numPr>
        <w:ilvl w:val="7"/>
        <w:numId w:val="1"/>
      </w:numPr>
      <w:spacing w:before="200" w:line="276" w:lineRule="auto"/>
      <w:outlineLvl w:val="7"/>
    </w:pPr>
    <w:rPr>
      <w:rFonts w:asciiTheme="majorHAnsi" w:eastAsiaTheme="majorEastAsia" w:hAnsiTheme="majorHAnsi" w:cstheme="majorBidi"/>
      <w:color w:val="404040" w:themeColor="text1" w:themeTint="BF"/>
      <w:sz w:val="20"/>
      <w:szCs w:val="20"/>
      <w:lang w:val="en-GB"/>
    </w:rPr>
  </w:style>
  <w:style w:type="paragraph" w:styleId="Heading9">
    <w:name w:val="heading 9"/>
    <w:basedOn w:val="Normal"/>
    <w:next w:val="Normal"/>
    <w:link w:val="Heading9Char"/>
    <w:uiPriority w:val="9"/>
    <w:semiHidden/>
    <w:unhideWhenUsed/>
    <w:qFormat/>
    <w:rsid w:val="00A77A8D"/>
    <w:pPr>
      <w:keepNext/>
      <w:keepLines/>
      <w:numPr>
        <w:ilvl w:val="8"/>
        <w:numId w:val="1"/>
      </w:numPr>
      <w:spacing w:before="200" w:line="276" w:lineRule="auto"/>
      <w:outlineLvl w:val="8"/>
    </w:pPr>
    <w:rPr>
      <w:rFonts w:asciiTheme="majorHAnsi" w:eastAsiaTheme="majorEastAsia" w:hAnsiTheme="majorHAnsi" w:cstheme="majorBidi"/>
      <w:i/>
      <w:iCs/>
      <w:color w:val="404040" w:themeColor="text1" w:themeTint="BF"/>
      <w:sz w:val="20"/>
      <w:szCs w:val="20"/>
      <w:lang w:val="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77A8D"/>
    <w:rPr>
      <w:rFonts w:ascii="Times New Roman" w:eastAsiaTheme="majorEastAsia" w:hAnsi="Times New Roman" w:cstheme="majorBidi"/>
      <w:b/>
      <w:bCs/>
      <w:szCs w:val="28"/>
      <w:u w:val="single"/>
      <w:lang w:val="en-GB"/>
    </w:rPr>
  </w:style>
  <w:style w:type="character" w:customStyle="1" w:styleId="Heading2Char">
    <w:name w:val="Heading 2 Char"/>
    <w:basedOn w:val="DefaultParagraphFont"/>
    <w:link w:val="Heading2"/>
    <w:uiPriority w:val="9"/>
    <w:rsid w:val="00A77A8D"/>
    <w:rPr>
      <w:rFonts w:ascii="Times New Roman" w:eastAsiaTheme="majorEastAsia" w:hAnsi="Times New Roman" w:cstheme="majorBidi"/>
      <w:b/>
      <w:szCs w:val="26"/>
      <w:lang w:val="en-GB"/>
    </w:rPr>
  </w:style>
  <w:style w:type="character" w:customStyle="1" w:styleId="Heading3Char">
    <w:name w:val="Heading 3 Char"/>
    <w:basedOn w:val="DefaultParagraphFont"/>
    <w:link w:val="Heading3"/>
    <w:uiPriority w:val="9"/>
    <w:rsid w:val="00A77A8D"/>
    <w:rPr>
      <w:rFonts w:ascii="Times New Roman" w:eastAsiaTheme="majorEastAsia" w:hAnsi="Times New Roman" w:cstheme="majorBidi"/>
      <w:b/>
      <w:bCs/>
      <w:szCs w:val="26"/>
      <w:lang w:val="en-GB"/>
    </w:rPr>
  </w:style>
  <w:style w:type="character" w:customStyle="1" w:styleId="Heading4Char">
    <w:name w:val="Heading 4 Char"/>
    <w:basedOn w:val="DefaultParagraphFont"/>
    <w:link w:val="Heading4"/>
    <w:uiPriority w:val="9"/>
    <w:rsid w:val="00A77A8D"/>
    <w:rPr>
      <w:rFonts w:ascii="Times New Roman" w:eastAsiaTheme="majorEastAsia" w:hAnsi="Times New Roman" w:cstheme="majorBidi"/>
      <w:b/>
      <w:bCs/>
      <w:iCs/>
      <w:szCs w:val="22"/>
      <w:lang w:val="en-GB"/>
    </w:rPr>
  </w:style>
  <w:style w:type="character" w:customStyle="1" w:styleId="Heading5Char">
    <w:name w:val="Heading 5 Char"/>
    <w:basedOn w:val="DefaultParagraphFont"/>
    <w:link w:val="Heading5"/>
    <w:uiPriority w:val="9"/>
    <w:rsid w:val="00A77A8D"/>
    <w:rPr>
      <w:rFonts w:ascii="Times New Roman" w:eastAsiaTheme="majorEastAsia" w:hAnsi="Times New Roman" w:cstheme="majorBidi"/>
      <w:b/>
      <w:szCs w:val="22"/>
      <w:lang w:val="en-GB"/>
    </w:rPr>
  </w:style>
  <w:style w:type="character" w:customStyle="1" w:styleId="Heading6Char">
    <w:name w:val="Heading 6 Char"/>
    <w:basedOn w:val="DefaultParagraphFont"/>
    <w:link w:val="Heading6"/>
    <w:uiPriority w:val="9"/>
    <w:semiHidden/>
    <w:rsid w:val="00A77A8D"/>
    <w:rPr>
      <w:rFonts w:asciiTheme="majorHAnsi" w:eastAsiaTheme="majorEastAsia" w:hAnsiTheme="majorHAnsi" w:cstheme="majorBidi"/>
      <w:i/>
      <w:iCs/>
      <w:color w:val="243F60" w:themeColor="accent1" w:themeShade="7F"/>
      <w:szCs w:val="22"/>
      <w:lang w:val="en-GB"/>
    </w:rPr>
  </w:style>
  <w:style w:type="character" w:customStyle="1" w:styleId="Heading7Char">
    <w:name w:val="Heading 7 Char"/>
    <w:basedOn w:val="DefaultParagraphFont"/>
    <w:link w:val="Heading7"/>
    <w:uiPriority w:val="9"/>
    <w:semiHidden/>
    <w:rsid w:val="00A77A8D"/>
    <w:rPr>
      <w:rFonts w:asciiTheme="majorHAnsi" w:eastAsiaTheme="majorEastAsia" w:hAnsiTheme="majorHAnsi" w:cstheme="majorBidi"/>
      <w:i/>
      <w:iCs/>
      <w:color w:val="404040" w:themeColor="text1" w:themeTint="BF"/>
      <w:szCs w:val="22"/>
      <w:lang w:val="en-GB"/>
    </w:rPr>
  </w:style>
  <w:style w:type="character" w:customStyle="1" w:styleId="Heading8Char">
    <w:name w:val="Heading 8 Char"/>
    <w:basedOn w:val="DefaultParagraphFont"/>
    <w:link w:val="Heading8"/>
    <w:uiPriority w:val="9"/>
    <w:semiHidden/>
    <w:rsid w:val="00A77A8D"/>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A77A8D"/>
    <w:rPr>
      <w:rFonts w:asciiTheme="majorHAnsi" w:eastAsiaTheme="majorEastAsia" w:hAnsiTheme="majorHAnsi" w:cstheme="majorBidi"/>
      <w:i/>
      <w:iCs/>
      <w:color w:val="404040" w:themeColor="text1" w:themeTint="BF"/>
      <w:sz w:val="20"/>
      <w:szCs w:val="20"/>
      <w:lang w:val="en-GB"/>
    </w:rPr>
  </w:style>
  <w:style w:type="character" w:customStyle="1" w:styleId="gd">
    <w:name w:val="gd"/>
    <w:basedOn w:val="DefaultParagraphFont"/>
    <w:rsid w:val="00A77A8D"/>
  </w:style>
  <w:style w:type="paragraph" w:styleId="BalloonText">
    <w:name w:val="Balloon Text"/>
    <w:basedOn w:val="Normal"/>
    <w:link w:val="BalloonTextChar"/>
    <w:uiPriority w:val="99"/>
    <w:semiHidden/>
    <w:unhideWhenUsed/>
    <w:rsid w:val="00A77A8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77A8D"/>
    <w:rPr>
      <w:rFonts w:ascii="Lucida Grande" w:hAnsi="Lucida Grande" w:cs="Lucida Grande"/>
      <w:sz w:val="18"/>
      <w:szCs w:val="18"/>
    </w:rPr>
  </w:style>
  <w:style w:type="paragraph" w:styleId="ListParagraph">
    <w:name w:val="List Paragraph"/>
    <w:basedOn w:val="Normal"/>
    <w:uiPriority w:val="34"/>
    <w:qFormat/>
    <w:rsid w:val="00A77A8D"/>
    <w:pPr>
      <w:spacing w:after="200" w:line="276" w:lineRule="auto"/>
      <w:ind w:left="720"/>
      <w:contextualSpacing/>
    </w:pPr>
    <w:rPr>
      <w:rFonts w:eastAsiaTheme="minorHAnsi"/>
      <w:sz w:val="22"/>
      <w:szCs w:val="22"/>
    </w:rPr>
  </w:style>
  <w:style w:type="paragraph" w:customStyle="1" w:styleId="EndNoteBibliographyTitle">
    <w:name w:val="EndNote Bibliography Title"/>
    <w:basedOn w:val="Normal"/>
    <w:rsid w:val="00A77A8D"/>
    <w:pPr>
      <w:jc w:val="center"/>
    </w:pPr>
    <w:rPr>
      <w:rFonts w:ascii="Cambria" w:hAnsi="Cambria"/>
    </w:rPr>
  </w:style>
  <w:style w:type="paragraph" w:customStyle="1" w:styleId="EndNoteBibliography">
    <w:name w:val="EndNote Bibliography"/>
    <w:basedOn w:val="Normal"/>
    <w:rsid w:val="00A77A8D"/>
    <w:pPr>
      <w:jc w:val="center"/>
    </w:pPr>
    <w:rPr>
      <w:rFonts w:ascii="Cambria" w:hAnsi="Cambria"/>
    </w:rPr>
  </w:style>
  <w:style w:type="character" w:styleId="Emphasis">
    <w:name w:val="Emphasis"/>
    <w:basedOn w:val="DefaultParagraphFont"/>
    <w:uiPriority w:val="20"/>
    <w:qFormat/>
    <w:rsid w:val="00A77A8D"/>
    <w:rPr>
      <w:i/>
      <w:iCs/>
    </w:rPr>
  </w:style>
  <w:style w:type="table" w:styleId="TableGrid">
    <w:name w:val="Table Grid"/>
    <w:basedOn w:val="TableNormal"/>
    <w:uiPriority w:val="59"/>
    <w:rsid w:val="00A77A8D"/>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umbered">
    <w:name w:val="numbered"/>
    <w:uiPriority w:val="99"/>
    <w:rsid w:val="00A77A8D"/>
    <w:pPr>
      <w:numPr>
        <w:numId w:val="4"/>
      </w:numPr>
    </w:pPr>
  </w:style>
  <w:style w:type="paragraph" w:styleId="ListNumber">
    <w:name w:val="List Number"/>
    <w:basedOn w:val="Normal"/>
    <w:uiPriority w:val="99"/>
    <w:unhideWhenUsed/>
    <w:rsid w:val="00A77A8D"/>
    <w:pPr>
      <w:numPr>
        <w:numId w:val="4"/>
      </w:numPr>
      <w:spacing w:after="200" w:line="276" w:lineRule="auto"/>
      <w:contextualSpacing/>
    </w:pPr>
    <w:rPr>
      <w:rFonts w:ascii="Times New Roman" w:eastAsiaTheme="minorHAnsi" w:hAnsi="Times New Roman"/>
      <w:szCs w:val="22"/>
      <w:lang w:val="en-GB"/>
    </w:rPr>
  </w:style>
  <w:style w:type="paragraph" w:styleId="ListNumber2">
    <w:name w:val="List Number 2"/>
    <w:basedOn w:val="Normal"/>
    <w:uiPriority w:val="99"/>
    <w:semiHidden/>
    <w:unhideWhenUsed/>
    <w:rsid w:val="00A77A8D"/>
    <w:pPr>
      <w:numPr>
        <w:ilvl w:val="1"/>
        <w:numId w:val="4"/>
      </w:numPr>
      <w:spacing w:after="200" w:line="276" w:lineRule="auto"/>
      <w:contextualSpacing/>
    </w:pPr>
    <w:rPr>
      <w:rFonts w:ascii="Times New Roman" w:eastAsiaTheme="minorHAnsi" w:hAnsi="Times New Roman"/>
      <w:szCs w:val="22"/>
      <w:lang w:val="en-GB"/>
    </w:rPr>
  </w:style>
  <w:style w:type="paragraph" w:styleId="ListNumber3">
    <w:name w:val="List Number 3"/>
    <w:basedOn w:val="Normal"/>
    <w:uiPriority w:val="99"/>
    <w:semiHidden/>
    <w:unhideWhenUsed/>
    <w:rsid w:val="00A77A8D"/>
    <w:pPr>
      <w:numPr>
        <w:ilvl w:val="2"/>
        <w:numId w:val="4"/>
      </w:numPr>
      <w:spacing w:after="200" w:line="276" w:lineRule="auto"/>
      <w:contextualSpacing/>
    </w:pPr>
    <w:rPr>
      <w:rFonts w:ascii="Times New Roman" w:eastAsiaTheme="minorHAnsi" w:hAnsi="Times New Roman"/>
      <w:szCs w:val="22"/>
      <w:lang w:val="en-GB"/>
    </w:rPr>
  </w:style>
  <w:style w:type="paragraph" w:styleId="Header">
    <w:name w:val="header"/>
    <w:basedOn w:val="Normal"/>
    <w:link w:val="HeaderChar"/>
    <w:uiPriority w:val="99"/>
    <w:unhideWhenUsed/>
    <w:rsid w:val="00A77A8D"/>
    <w:pPr>
      <w:tabs>
        <w:tab w:val="center" w:pos="4320"/>
        <w:tab w:val="right" w:pos="8640"/>
      </w:tabs>
    </w:pPr>
  </w:style>
  <w:style w:type="character" w:customStyle="1" w:styleId="HeaderChar">
    <w:name w:val="Header Char"/>
    <w:basedOn w:val="DefaultParagraphFont"/>
    <w:link w:val="Header"/>
    <w:uiPriority w:val="99"/>
    <w:rsid w:val="00A77A8D"/>
  </w:style>
  <w:style w:type="paragraph" w:styleId="Footer">
    <w:name w:val="footer"/>
    <w:basedOn w:val="Normal"/>
    <w:link w:val="FooterChar"/>
    <w:uiPriority w:val="99"/>
    <w:unhideWhenUsed/>
    <w:rsid w:val="00A77A8D"/>
    <w:pPr>
      <w:tabs>
        <w:tab w:val="center" w:pos="4320"/>
        <w:tab w:val="right" w:pos="8640"/>
      </w:tabs>
    </w:pPr>
  </w:style>
  <w:style w:type="character" w:customStyle="1" w:styleId="FooterChar">
    <w:name w:val="Footer Char"/>
    <w:basedOn w:val="DefaultParagraphFont"/>
    <w:link w:val="Footer"/>
    <w:uiPriority w:val="99"/>
    <w:rsid w:val="00A77A8D"/>
  </w:style>
  <w:style w:type="character" w:styleId="PlaceholderText">
    <w:name w:val="Placeholder Text"/>
    <w:basedOn w:val="DefaultParagraphFont"/>
    <w:uiPriority w:val="99"/>
    <w:semiHidden/>
    <w:rsid w:val="00A77A8D"/>
    <w:rPr>
      <w:color w:val="808080"/>
    </w:rPr>
  </w:style>
  <w:style w:type="table" w:customStyle="1" w:styleId="TableGrid1">
    <w:name w:val="Table Grid1"/>
    <w:basedOn w:val="TableNormal"/>
    <w:next w:val="TableGrid"/>
    <w:uiPriority w:val="59"/>
    <w:rsid w:val="00A77A8D"/>
    <w:rPr>
      <w:rFonts w:eastAsiaTheme="minorHAnsi"/>
      <w:sz w:val="22"/>
      <w:szCs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DefaultParagraphFont"/>
    <w:rsid w:val="00A77A8D"/>
  </w:style>
  <w:style w:type="paragraph" w:styleId="NormalWeb">
    <w:name w:val="Normal (Web)"/>
    <w:basedOn w:val="Normal"/>
    <w:uiPriority w:val="99"/>
    <w:unhideWhenUsed/>
    <w:rsid w:val="00A77A8D"/>
    <w:pPr>
      <w:spacing w:before="100" w:beforeAutospacing="1" w:after="100" w:afterAutospacing="1"/>
    </w:pPr>
    <w:rPr>
      <w:rFonts w:ascii="Times" w:hAnsi="Times" w:cs="Times New Roman"/>
      <w:sz w:val="20"/>
      <w:szCs w:val="20"/>
      <w:lang w:val="en-GB"/>
    </w:rPr>
  </w:style>
  <w:style w:type="character" w:styleId="PageNumber">
    <w:name w:val="page number"/>
    <w:basedOn w:val="DefaultParagraphFont"/>
    <w:uiPriority w:val="99"/>
    <w:semiHidden/>
    <w:unhideWhenUsed/>
    <w:rsid w:val="00A77A8D"/>
  </w:style>
  <w:style w:type="paragraph" w:styleId="TOC1">
    <w:name w:val="toc 1"/>
    <w:basedOn w:val="Normal"/>
    <w:next w:val="Normal"/>
    <w:autoRedefine/>
    <w:uiPriority w:val="39"/>
    <w:unhideWhenUsed/>
    <w:rsid w:val="00A77A8D"/>
    <w:pPr>
      <w:spacing w:before="360"/>
    </w:pPr>
    <w:rPr>
      <w:rFonts w:asciiTheme="majorHAnsi" w:hAnsiTheme="majorHAnsi"/>
      <w:b/>
      <w:caps/>
    </w:rPr>
  </w:style>
  <w:style w:type="paragraph" w:styleId="TOC2">
    <w:name w:val="toc 2"/>
    <w:basedOn w:val="Normal"/>
    <w:next w:val="Normal"/>
    <w:autoRedefine/>
    <w:uiPriority w:val="39"/>
    <w:unhideWhenUsed/>
    <w:rsid w:val="00A77A8D"/>
    <w:pPr>
      <w:spacing w:before="240"/>
    </w:pPr>
    <w:rPr>
      <w:b/>
      <w:sz w:val="20"/>
      <w:szCs w:val="20"/>
    </w:rPr>
  </w:style>
  <w:style w:type="paragraph" w:styleId="TOC3">
    <w:name w:val="toc 3"/>
    <w:basedOn w:val="Normal"/>
    <w:next w:val="Normal"/>
    <w:autoRedefine/>
    <w:uiPriority w:val="39"/>
    <w:unhideWhenUsed/>
    <w:rsid w:val="00A77A8D"/>
    <w:pPr>
      <w:ind w:left="240"/>
    </w:pPr>
    <w:rPr>
      <w:sz w:val="20"/>
      <w:szCs w:val="20"/>
    </w:rPr>
  </w:style>
  <w:style w:type="paragraph" w:styleId="TOC4">
    <w:name w:val="toc 4"/>
    <w:basedOn w:val="Normal"/>
    <w:next w:val="Normal"/>
    <w:autoRedefine/>
    <w:uiPriority w:val="39"/>
    <w:unhideWhenUsed/>
    <w:rsid w:val="00A77A8D"/>
    <w:pPr>
      <w:ind w:left="480"/>
    </w:pPr>
    <w:rPr>
      <w:sz w:val="20"/>
      <w:szCs w:val="20"/>
    </w:rPr>
  </w:style>
  <w:style w:type="paragraph" w:styleId="TOC5">
    <w:name w:val="toc 5"/>
    <w:basedOn w:val="Normal"/>
    <w:next w:val="Normal"/>
    <w:autoRedefine/>
    <w:uiPriority w:val="39"/>
    <w:unhideWhenUsed/>
    <w:rsid w:val="00A77A8D"/>
    <w:pPr>
      <w:ind w:left="720"/>
    </w:pPr>
    <w:rPr>
      <w:sz w:val="20"/>
      <w:szCs w:val="20"/>
    </w:rPr>
  </w:style>
  <w:style w:type="paragraph" w:styleId="TOC6">
    <w:name w:val="toc 6"/>
    <w:basedOn w:val="Normal"/>
    <w:next w:val="Normal"/>
    <w:autoRedefine/>
    <w:uiPriority w:val="39"/>
    <w:unhideWhenUsed/>
    <w:rsid w:val="00A77A8D"/>
    <w:pPr>
      <w:ind w:left="960"/>
    </w:pPr>
    <w:rPr>
      <w:sz w:val="20"/>
      <w:szCs w:val="20"/>
    </w:rPr>
  </w:style>
  <w:style w:type="paragraph" w:styleId="TOC7">
    <w:name w:val="toc 7"/>
    <w:basedOn w:val="Normal"/>
    <w:next w:val="Normal"/>
    <w:autoRedefine/>
    <w:uiPriority w:val="39"/>
    <w:unhideWhenUsed/>
    <w:rsid w:val="00A77A8D"/>
    <w:pPr>
      <w:ind w:left="1200"/>
    </w:pPr>
    <w:rPr>
      <w:sz w:val="20"/>
      <w:szCs w:val="20"/>
    </w:rPr>
  </w:style>
  <w:style w:type="paragraph" w:styleId="TOC8">
    <w:name w:val="toc 8"/>
    <w:basedOn w:val="Normal"/>
    <w:next w:val="Normal"/>
    <w:autoRedefine/>
    <w:uiPriority w:val="39"/>
    <w:unhideWhenUsed/>
    <w:rsid w:val="00A77A8D"/>
    <w:pPr>
      <w:ind w:left="1440"/>
    </w:pPr>
    <w:rPr>
      <w:sz w:val="20"/>
      <w:szCs w:val="20"/>
    </w:rPr>
  </w:style>
  <w:style w:type="paragraph" w:styleId="TOC9">
    <w:name w:val="toc 9"/>
    <w:basedOn w:val="Normal"/>
    <w:next w:val="Normal"/>
    <w:autoRedefine/>
    <w:uiPriority w:val="39"/>
    <w:unhideWhenUsed/>
    <w:rsid w:val="00A77A8D"/>
    <w:pPr>
      <w:ind w:left="1680"/>
    </w:pPr>
    <w:rPr>
      <w:sz w:val="20"/>
      <w:szCs w:val="20"/>
    </w:rPr>
  </w:style>
  <w:style w:type="character" w:styleId="Hyperlink">
    <w:name w:val="Hyperlink"/>
    <w:basedOn w:val="DefaultParagraphFont"/>
    <w:uiPriority w:val="99"/>
    <w:semiHidden/>
    <w:unhideWhenUsed/>
    <w:rsid w:val="00A77A8D"/>
    <w:rPr>
      <w:color w:val="0000FF"/>
      <w:u w:val="single"/>
    </w:rPr>
  </w:style>
  <w:style w:type="paragraph" w:styleId="NoSpacing">
    <w:name w:val="No Spacing"/>
    <w:uiPriority w:val="1"/>
    <w:qFormat/>
    <w:rsid w:val="001D39B1"/>
    <w:rPr>
      <w:rFonts w:eastAsiaTheme="minorHAnsi"/>
      <w:sz w:val="22"/>
      <w:szCs w:val="22"/>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7A8D"/>
  </w:style>
  <w:style w:type="paragraph" w:styleId="Heading1">
    <w:name w:val="heading 1"/>
    <w:basedOn w:val="Normal"/>
    <w:next w:val="Normal"/>
    <w:link w:val="Heading1Char"/>
    <w:uiPriority w:val="9"/>
    <w:qFormat/>
    <w:rsid w:val="00A77A8D"/>
    <w:pPr>
      <w:keepNext/>
      <w:keepLines/>
      <w:numPr>
        <w:numId w:val="1"/>
      </w:numPr>
      <w:spacing w:before="480" w:line="276" w:lineRule="auto"/>
      <w:outlineLvl w:val="0"/>
    </w:pPr>
    <w:rPr>
      <w:rFonts w:ascii="Times New Roman" w:eastAsiaTheme="majorEastAsia" w:hAnsi="Times New Roman" w:cstheme="majorBidi"/>
      <w:b/>
      <w:bCs/>
      <w:szCs w:val="28"/>
      <w:u w:val="single"/>
      <w:lang w:val="en-GB"/>
    </w:rPr>
  </w:style>
  <w:style w:type="paragraph" w:styleId="Heading2">
    <w:name w:val="heading 2"/>
    <w:basedOn w:val="Heading1"/>
    <w:next w:val="Normal"/>
    <w:link w:val="Heading2Char"/>
    <w:uiPriority w:val="9"/>
    <w:unhideWhenUsed/>
    <w:qFormat/>
    <w:rsid w:val="00A77A8D"/>
    <w:pPr>
      <w:numPr>
        <w:ilvl w:val="1"/>
      </w:numPr>
      <w:spacing w:before="200"/>
      <w:outlineLvl w:val="1"/>
    </w:pPr>
    <w:rPr>
      <w:bCs w:val="0"/>
      <w:szCs w:val="26"/>
      <w:u w:val="none"/>
    </w:rPr>
  </w:style>
  <w:style w:type="paragraph" w:styleId="Heading3">
    <w:name w:val="heading 3"/>
    <w:basedOn w:val="Heading2"/>
    <w:next w:val="Normal"/>
    <w:link w:val="Heading3Char"/>
    <w:uiPriority w:val="9"/>
    <w:unhideWhenUsed/>
    <w:qFormat/>
    <w:rsid w:val="00A77A8D"/>
    <w:pPr>
      <w:numPr>
        <w:ilvl w:val="2"/>
      </w:numPr>
      <w:outlineLvl w:val="2"/>
    </w:pPr>
    <w:rPr>
      <w:bCs/>
    </w:rPr>
  </w:style>
  <w:style w:type="paragraph" w:styleId="Heading4">
    <w:name w:val="heading 4"/>
    <w:basedOn w:val="Normal"/>
    <w:next w:val="Normal"/>
    <w:link w:val="Heading4Char"/>
    <w:uiPriority w:val="9"/>
    <w:unhideWhenUsed/>
    <w:qFormat/>
    <w:rsid w:val="00A77A8D"/>
    <w:pPr>
      <w:keepNext/>
      <w:keepLines/>
      <w:numPr>
        <w:ilvl w:val="3"/>
        <w:numId w:val="1"/>
      </w:numPr>
      <w:spacing w:before="200" w:line="276" w:lineRule="auto"/>
      <w:outlineLvl w:val="3"/>
    </w:pPr>
    <w:rPr>
      <w:rFonts w:ascii="Times New Roman" w:eastAsiaTheme="majorEastAsia" w:hAnsi="Times New Roman" w:cstheme="majorBidi"/>
      <w:b/>
      <w:bCs/>
      <w:iCs/>
      <w:szCs w:val="22"/>
      <w:lang w:val="en-GB"/>
    </w:rPr>
  </w:style>
  <w:style w:type="paragraph" w:styleId="Heading5">
    <w:name w:val="heading 5"/>
    <w:basedOn w:val="Normal"/>
    <w:next w:val="Normal"/>
    <w:link w:val="Heading5Char"/>
    <w:uiPriority w:val="9"/>
    <w:unhideWhenUsed/>
    <w:qFormat/>
    <w:rsid w:val="00A77A8D"/>
    <w:pPr>
      <w:keepNext/>
      <w:keepLines/>
      <w:numPr>
        <w:ilvl w:val="4"/>
        <w:numId w:val="1"/>
      </w:numPr>
      <w:spacing w:before="200" w:line="276" w:lineRule="auto"/>
      <w:outlineLvl w:val="4"/>
    </w:pPr>
    <w:rPr>
      <w:rFonts w:ascii="Times New Roman" w:eastAsiaTheme="majorEastAsia" w:hAnsi="Times New Roman" w:cstheme="majorBidi"/>
      <w:b/>
      <w:szCs w:val="22"/>
      <w:lang w:val="en-GB"/>
    </w:rPr>
  </w:style>
  <w:style w:type="paragraph" w:styleId="Heading6">
    <w:name w:val="heading 6"/>
    <w:basedOn w:val="Normal"/>
    <w:next w:val="Normal"/>
    <w:link w:val="Heading6Char"/>
    <w:uiPriority w:val="9"/>
    <w:semiHidden/>
    <w:unhideWhenUsed/>
    <w:qFormat/>
    <w:rsid w:val="00A77A8D"/>
    <w:pPr>
      <w:keepNext/>
      <w:keepLines/>
      <w:numPr>
        <w:ilvl w:val="5"/>
        <w:numId w:val="1"/>
      </w:numPr>
      <w:spacing w:before="200" w:line="276" w:lineRule="auto"/>
      <w:outlineLvl w:val="5"/>
    </w:pPr>
    <w:rPr>
      <w:rFonts w:asciiTheme="majorHAnsi" w:eastAsiaTheme="majorEastAsia" w:hAnsiTheme="majorHAnsi" w:cstheme="majorBidi"/>
      <w:i/>
      <w:iCs/>
      <w:color w:val="243F60" w:themeColor="accent1" w:themeShade="7F"/>
      <w:szCs w:val="22"/>
      <w:lang w:val="en-GB"/>
    </w:rPr>
  </w:style>
  <w:style w:type="paragraph" w:styleId="Heading7">
    <w:name w:val="heading 7"/>
    <w:basedOn w:val="Normal"/>
    <w:next w:val="Normal"/>
    <w:link w:val="Heading7Char"/>
    <w:uiPriority w:val="9"/>
    <w:semiHidden/>
    <w:unhideWhenUsed/>
    <w:qFormat/>
    <w:rsid w:val="00A77A8D"/>
    <w:pPr>
      <w:keepNext/>
      <w:keepLines/>
      <w:numPr>
        <w:ilvl w:val="6"/>
        <w:numId w:val="1"/>
      </w:numPr>
      <w:spacing w:before="200" w:line="276" w:lineRule="auto"/>
      <w:outlineLvl w:val="6"/>
    </w:pPr>
    <w:rPr>
      <w:rFonts w:asciiTheme="majorHAnsi" w:eastAsiaTheme="majorEastAsia" w:hAnsiTheme="majorHAnsi" w:cstheme="majorBidi"/>
      <w:i/>
      <w:iCs/>
      <w:color w:val="404040" w:themeColor="text1" w:themeTint="BF"/>
      <w:szCs w:val="22"/>
      <w:lang w:val="en-GB"/>
    </w:rPr>
  </w:style>
  <w:style w:type="paragraph" w:styleId="Heading8">
    <w:name w:val="heading 8"/>
    <w:basedOn w:val="Normal"/>
    <w:next w:val="Normal"/>
    <w:link w:val="Heading8Char"/>
    <w:uiPriority w:val="9"/>
    <w:semiHidden/>
    <w:unhideWhenUsed/>
    <w:qFormat/>
    <w:rsid w:val="00A77A8D"/>
    <w:pPr>
      <w:keepNext/>
      <w:keepLines/>
      <w:numPr>
        <w:ilvl w:val="7"/>
        <w:numId w:val="1"/>
      </w:numPr>
      <w:spacing w:before="200" w:line="276" w:lineRule="auto"/>
      <w:outlineLvl w:val="7"/>
    </w:pPr>
    <w:rPr>
      <w:rFonts w:asciiTheme="majorHAnsi" w:eastAsiaTheme="majorEastAsia" w:hAnsiTheme="majorHAnsi" w:cstheme="majorBidi"/>
      <w:color w:val="404040" w:themeColor="text1" w:themeTint="BF"/>
      <w:sz w:val="20"/>
      <w:szCs w:val="20"/>
      <w:lang w:val="en-GB"/>
    </w:rPr>
  </w:style>
  <w:style w:type="paragraph" w:styleId="Heading9">
    <w:name w:val="heading 9"/>
    <w:basedOn w:val="Normal"/>
    <w:next w:val="Normal"/>
    <w:link w:val="Heading9Char"/>
    <w:uiPriority w:val="9"/>
    <w:semiHidden/>
    <w:unhideWhenUsed/>
    <w:qFormat/>
    <w:rsid w:val="00A77A8D"/>
    <w:pPr>
      <w:keepNext/>
      <w:keepLines/>
      <w:numPr>
        <w:ilvl w:val="8"/>
        <w:numId w:val="1"/>
      </w:numPr>
      <w:spacing w:before="200" w:line="276" w:lineRule="auto"/>
      <w:outlineLvl w:val="8"/>
    </w:pPr>
    <w:rPr>
      <w:rFonts w:asciiTheme="majorHAnsi" w:eastAsiaTheme="majorEastAsia" w:hAnsiTheme="majorHAnsi" w:cstheme="majorBidi"/>
      <w:i/>
      <w:iCs/>
      <w:color w:val="404040" w:themeColor="text1" w:themeTint="BF"/>
      <w:sz w:val="20"/>
      <w:szCs w:val="20"/>
      <w:lang w:val="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77A8D"/>
    <w:rPr>
      <w:rFonts w:ascii="Times New Roman" w:eastAsiaTheme="majorEastAsia" w:hAnsi="Times New Roman" w:cstheme="majorBidi"/>
      <w:b/>
      <w:bCs/>
      <w:szCs w:val="28"/>
      <w:u w:val="single"/>
      <w:lang w:val="en-GB"/>
    </w:rPr>
  </w:style>
  <w:style w:type="character" w:customStyle="1" w:styleId="Heading2Char">
    <w:name w:val="Heading 2 Char"/>
    <w:basedOn w:val="DefaultParagraphFont"/>
    <w:link w:val="Heading2"/>
    <w:uiPriority w:val="9"/>
    <w:rsid w:val="00A77A8D"/>
    <w:rPr>
      <w:rFonts w:ascii="Times New Roman" w:eastAsiaTheme="majorEastAsia" w:hAnsi="Times New Roman" w:cstheme="majorBidi"/>
      <w:b/>
      <w:szCs w:val="26"/>
      <w:lang w:val="en-GB"/>
    </w:rPr>
  </w:style>
  <w:style w:type="character" w:customStyle="1" w:styleId="Heading3Char">
    <w:name w:val="Heading 3 Char"/>
    <w:basedOn w:val="DefaultParagraphFont"/>
    <w:link w:val="Heading3"/>
    <w:uiPriority w:val="9"/>
    <w:rsid w:val="00A77A8D"/>
    <w:rPr>
      <w:rFonts w:ascii="Times New Roman" w:eastAsiaTheme="majorEastAsia" w:hAnsi="Times New Roman" w:cstheme="majorBidi"/>
      <w:b/>
      <w:bCs/>
      <w:szCs w:val="26"/>
      <w:lang w:val="en-GB"/>
    </w:rPr>
  </w:style>
  <w:style w:type="character" w:customStyle="1" w:styleId="Heading4Char">
    <w:name w:val="Heading 4 Char"/>
    <w:basedOn w:val="DefaultParagraphFont"/>
    <w:link w:val="Heading4"/>
    <w:uiPriority w:val="9"/>
    <w:rsid w:val="00A77A8D"/>
    <w:rPr>
      <w:rFonts w:ascii="Times New Roman" w:eastAsiaTheme="majorEastAsia" w:hAnsi="Times New Roman" w:cstheme="majorBidi"/>
      <w:b/>
      <w:bCs/>
      <w:iCs/>
      <w:szCs w:val="22"/>
      <w:lang w:val="en-GB"/>
    </w:rPr>
  </w:style>
  <w:style w:type="character" w:customStyle="1" w:styleId="Heading5Char">
    <w:name w:val="Heading 5 Char"/>
    <w:basedOn w:val="DefaultParagraphFont"/>
    <w:link w:val="Heading5"/>
    <w:uiPriority w:val="9"/>
    <w:rsid w:val="00A77A8D"/>
    <w:rPr>
      <w:rFonts w:ascii="Times New Roman" w:eastAsiaTheme="majorEastAsia" w:hAnsi="Times New Roman" w:cstheme="majorBidi"/>
      <w:b/>
      <w:szCs w:val="22"/>
      <w:lang w:val="en-GB"/>
    </w:rPr>
  </w:style>
  <w:style w:type="character" w:customStyle="1" w:styleId="Heading6Char">
    <w:name w:val="Heading 6 Char"/>
    <w:basedOn w:val="DefaultParagraphFont"/>
    <w:link w:val="Heading6"/>
    <w:uiPriority w:val="9"/>
    <w:semiHidden/>
    <w:rsid w:val="00A77A8D"/>
    <w:rPr>
      <w:rFonts w:asciiTheme="majorHAnsi" w:eastAsiaTheme="majorEastAsia" w:hAnsiTheme="majorHAnsi" w:cstheme="majorBidi"/>
      <w:i/>
      <w:iCs/>
      <w:color w:val="243F60" w:themeColor="accent1" w:themeShade="7F"/>
      <w:szCs w:val="22"/>
      <w:lang w:val="en-GB"/>
    </w:rPr>
  </w:style>
  <w:style w:type="character" w:customStyle="1" w:styleId="Heading7Char">
    <w:name w:val="Heading 7 Char"/>
    <w:basedOn w:val="DefaultParagraphFont"/>
    <w:link w:val="Heading7"/>
    <w:uiPriority w:val="9"/>
    <w:semiHidden/>
    <w:rsid w:val="00A77A8D"/>
    <w:rPr>
      <w:rFonts w:asciiTheme="majorHAnsi" w:eastAsiaTheme="majorEastAsia" w:hAnsiTheme="majorHAnsi" w:cstheme="majorBidi"/>
      <w:i/>
      <w:iCs/>
      <w:color w:val="404040" w:themeColor="text1" w:themeTint="BF"/>
      <w:szCs w:val="22"/>
      <w:lang w:val="en-GB"/>
    </w:rPr>
  </w:style>
  <w:style w:type="character" w:customStyle="1" w:styleId="Heading8Char">
    <w:name w:val="Heading 8 Char"/>
    <w:basedOn w:val="DefaultParagraphFont"/>
    <w:link w:val="Heading8"/>
    <w:uiPriority w:val="9"/>
    <w:semiHidden/>
    <w:rsid w:val="00A77A8D"/>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A77A8D"/>
    <w:rPr>
      <w:rFonts w:asciiTheme="majorHAnsi" w:eastAsiaTheme="majorEastAsia" w:hAnsiTheme="majorHAnsi" w:cstheme="majorBidi"/>
      <w:i/>
      <w:iCs/>
      <w:color w:val="404040" w:themeColor="text1" w:themeTint="BF"/>
      <w:sz w:val="20"/>
      <w:szCs w:val="20"/>
      <w:lang w:val="en-GB"/>
    </w:rPr>
  </w:style>
  <w:style w:type="character" w:customStyle="1" w:styleId="gd">
    <w:name w:val="gd"/>
    <w:basedOn w:val="DefaultParagraphFont"/>
    <w:rsid w:val="00A77A8D"/>
  </w:style>
  <w:style w:type="paragraph" w:styleId="BalloonText">
    <w:name w:val="Balloon Text"/>
    <w:basedOn w:val="Normal"/>
    <w:link w:val="BalloonTextChar"/>
    <w:uiPriority w:val="99"/>
    <w:semiHidden/>
    <w:unhideWhenUsed/>
    <w:rsid w:val="00A77A8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77A8D"/>
    <w:rPr>
      <w:rFonts w:ascii="Lucida Grande" w:hAnsi="Lucida Grande" w:cs="Lucida Grande"/>
      <w:sz w:val="18"/>
      <w:szCs w:val="18"/>
    </w:rPr>
  </w:style>
  <w:style w:type="paragraph" w:styleId="ListParagraph">
    <w:name w:val="List Paragraph"/>
    <w:basedOn w:val="Normal"/>
    <w:uiPriority w:val="34"/>
    <w:qFormat/>
    <w:rsid w:val="00A77A8D"/>
    <w:pPr>
      <w:spacing w:after="200" w:line="276" w:lineRule="auto"/>
      <w:ind w:left="720"/>
      <w:contextualSpacing/>
    </w:pPr>
    <w:rPr>
      <w:rFonts w:eastAsiaTheme="minorHAnsi"/>
      <w:sz w:val="22"/>
      <w:szCs w:val="22"/>
    </w:rPr>
  </w:style>
  <w:style w:type="paragraph" w:customStyle="1" w:styleId="EndNoteBibliographyTitle">
    <w:name w:val="EndNote Bibliography Title"/>
    <w:basedOn w:val="Normal"/>
    <w:rsid w:val="00A77A8D"/>
    <w:pPr>
      <w:jc w:val="center"/>
    </w:pPr>
    <w:rPr>
      <w:rFonts w:ascii="Cambria" w:hAnsi="Cambria"/>
    </w:rPr>
  </w:style>
  <w:style w:type="paragraph" w:customStyle="1" w:styleId="EndNoteBibliography">
    <w:name w:val="EndNote Bibliography"/>
    <w:basedOn w:val="Normal"/>
    <w:rsid w:val="00A77A8D"/>
    <w:pPr>
      <w:jc w:val="center"/>
    </w:pPr>
    <w:rPr>
      <w:rFonts w:ascii="Cambria" w:hAnsi="Cambria"/>
    </w:rPr>
  </w:style>
  <w:style w:type="character" w:styleId="Emphasis">
    <w:name w:val="Emphasis"/>
    <w:basedOn w:val="DefaultParagraphFont"/>
    <w:uiPriority w:val="20"/>
    <w:qFormat/>
    <w:rsid w:val="00A77A8D"/>
    <w:rPr>
      <w:i/>
      <w:iCs/>
    </w:rPr>
  </w:style>
  <w:style w:type="table" w:styleId="TableGrid">
    <w:name w:val="Table Grid"/>
    <w:basedOn w:val="TableNormal"/>
    <w:uiPriority w:val="59"/>
    <w:rsid w:val="00A77A8D"/>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umbered">
    <w:name w:val="numbered"/>
    <w:uiPriority w:val="99"/>
    <w:rsid w:val="00A77A8D"/>
    <w:pPr>
      <w:numPr>
        <w:numId w:val="4"/>
      </w:numPr>
    </w:pPr>
  </w:style>
  <w:style w:type="paragraph" w:styleId="ListNumber">
    <w:name w:val="List Number"/>
    <w:basedOn w:val="Normal"/>
    <w:uiPriority w:val="99"/>
    <w:unhideWhenUsed/>
    <w:rsid w:val="00A77A8D"/>
    <w:pPr>
      <w:numPr>
        <w:numId w:val="4"/>
      </w:numPr>
      <w:spacing w:after="200" w:line="276" w:lineRule="auto"/>
      <w:contextualSpacing/>
    </w:pPr>
    <w:rPr>
      <w:rFonts w:ascii="Times New Roman" w:eastAsiaTheme="minorHAnsi" w:hAnsi="Times New Roman"/>
      <w:szCs w:val="22"/>
      <w:lang w:val="en-GB"/>
    </w:rPr>
  </w:style>
  <w:style w:type="paragraph" w:styleId="ListNumber2">
    <w:name w:val="List Number 2"/>
    <w:basedOn w:val="Normal"/>
    <w:uiPriority w:val="99"/>
    <w:semiHidden/>
    <w:unhideWhenUsed/>
    <w:rsid w:val="00A77A8D"/>
    <w:pPr>
      <w:numPr>
        <w:ilvl w:val="1"/>
        <w:numId w:val="4"/>
      </w:numPr>
      <w:spacing w:after="200" w:line="276" w:lineRule="auto"/>
      <w:contextualSpacing/>
    </w:pPr>
    <w:rPr>
      <w:rFonts w:ascii="Times New Roman" w:eastAsiaTheme="minorHAnsi" w:hAnsi="Times New Roman"/>
      <w:szCs w:val="22"/>
      <w:lang w:val="en-GB"/>
    </w:rPr>
  </w:style>
  <w:style w:type="paragraph" w:styleId="ListNumber3">
    <w:name w:val="List Number 3"/>
    <w:basedOn w:val="Normal"/>
    <w:uiPriority w:val="99"/>
    <w:semiHidden/>
    <w:unhideWhenUsed/>
    <w:rsid w:val="00A77A8D"/>
    <w:pPr>
      <w:numPr>
        <w:ilvl w:val="2"/>
        <w:numId w:val="4"/>
      </w:numPr>
      <w:spacing w:after="200" w:line="276" w:lineRule="auto"/>
      <w:contextualSpacing/>
    </w:pPr>
    <w:rPr>
      <w:rFonts w:ascii="Times New Roman" w:eastAsiaTheme="minorHAnsi" w:hAnsi="Times New Roman"/>
      <w:szCs w:val="22"/>
      <w:lang w:val="en-GB"/>
    </w:rPr>
  </w:style>
  <w:style w:type="paragraph" w:styleId="Header">
    <w:name w:val="header"/>
    <w:basedOn w:val="Normal"/>
    <w:link w:val="HeaderChar"/>
    <w:uiPriority w:val="99"/>
    <w:unhideWhenUsed/>
    <w:rsid w:val="00A77A8D"/>
    <w:pPr>
      <w:tabs>
        <w:tab w:val="center" w:pos="4320"/>
        <w:tab w:val="right" w:pos="8640"/>
      </w:tabs>
    </w:pPr>
  </w:style>
  <w:style w:type="character" w:customStyle="1" w:styleId="HeaderChar">
    <w:name w:val="Header Char"/>
    <w:basedOn w:val="DefaultParagraphFont"/>
    <w:link w:val="Header"/>
    <w:uiPriority w:val="99"/>
    <w:rsid w:val="00A77A8D"/>
  </w:style>
  <w:style w:type="paragraph" w:styleId="Footer">
    <w:name w:val="footer"/>
    <w:basedOn w:val="Normal"/>
    <w:link w:val="FooterChar"/>
    <w:uiPriority w:val="99"/>
    <w:unhideWhenUsed/>
    <w:rsid w:val="00A77A8D"/>
    <w:pPr>
      <w:tabs>
        <w:tab w:val="center" w:pos="4320"/>
        <w:tab w:val="right" w:pos="8640"/>
      </w:tabs>
    </w:pPr>
  </w:style>
  <w:style w:type="character" w:customStyle="1" w:styleId="FooterChar">
    <w:name w:val="Footer Char"/>
    <w:basedOn w:val="DefaultParagraphFont"/>
    <w:link w:val="Footer"/>
    <w:uiPriority w:val="99"/>
    <w:rsid w:val="00A77A8D"/>
  </w:style>
  <w:style w:type="character" w:styleId="PlaceholderText">
    <w:name w:val="Placeholder Text"/>
    <w:basedOn w:val="DefaultParagraphFont"/>
    <w:uiPriority w:val="99"/>
    <w:semiHidden/>
    <w:rsid w:val="00A77A8D"/>
    <w:rPr>
      <w:color w:val="808080"/>
    </w:rPr>
  </w:style>
  <w:style w:type="table" w:customStyle="1" w:styleId="TableGrid1">
    <w:name w:val="Table Grid1"/>
    <w:basedOn w:val="TableNormal"/>
    <w:next w:val="TableGrid"/>
    <w:uiPriority w:val="59"/>
    <w:rsid w:val="00A77A8D"/>
    <w:rPr>
      <w:rFonts w:eastAsiaTheme="minorHAnsi"/>
      <w:sz w:val="22"/>
      <w:szCs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DefaultParagraphFont"/>
    <w:rsid w:val="00A77A8D"/>
  </w:style>
  <w:style w:type="paragraph" w:styleId="NormalWeb">
    <w:name w:val="Normal (Web)"/>
    <w:basedOn w:val="Normal"/>
    <w:uiPriority w:val="99"/>
    <w:unhideWhenUsed/>
    <w:rsid w:val="00A77A8D"/>
    <w:pPr>
      <w:spacing w:before="100" w:beforeAutospacing="1" w:after="100" w:afterAutospacing="1"/>
    </w:pPr>
    <w:rPr>
      <w:rFonts w:ascii="Times" w:hAnsi="Times" w:cs="Times New Roman"/>
      <w:sz w:val="20"/>
      <w:szCs w:val="20"/>
      <w:lang w:val="en-GB"/>
    </w:rPr>
  </w:style>
  <w:style w:type="character" w:styleId="PageNumber">
    <w:name w:val="page number"/>
    <w:basedOn w:val="DefaultParagraphFont"/>
    <w:uiPriority w:val="99"/>
    <w:semiHidden/>
    <w:unhideWhenUsed/>
    <w:rsid w:val="00A77A8D"/>
  </w:style>
  <w:style w:type="paragraph" w:styleId="TOC1">
    <w:name w:val="toc 1"/>
    <w:basedOn w:val="Normal"/>
    <w:next w:val="Normal"/>
    <w:autoRedefine/>
    <w:uiPriority w:val="39"/>
    <w:unhideWhenUsed/>
    <w:rsid w:val="00A77A8D"/>
    <w:pPr>
      <w:spacing w:before="360"/>
    </w:pPr>
    <w:rPr>
      <w:rFonts w:asciiTheme="majorHAnsi" w:hAnsiTheme="majorHAnsi"/>
      <w:b/>
      <w:caps/>
    </w:rPr>
  </w:style>
  <w:style w:type="paragraph" w:styleId="TOC2">
    <w:name w:val="toc 2"/>
    <w:basedOn w:val="Normal"/>
    <w:next w:val="Normal"/>
    <w:autoRedefine/>
    <w:uiPriority w:val="39"/>
    <w:unhideWhenUsed/>
    <w:rsid w:val="00A77A8D"/>
    <w:pPr>
      <w:spacing w:before="240"/>
    </w:pPr>
    <w:rPr>
      <w:b/>
      <w:sz w:val="20"/>
      <w:szCs w:val="20"/>
    </w:rPr>
  </w:style>
  <w:style w:type="paragraph" w:styleId="TOC3">
    <w:name w:val="toc 3"/>
    <w:basedOn w:val="Normal"/>
    <w:next w:val="Normal"/>
    <w:autoRedefine/>
    <w:uiPriority w:val="39"/>
    <w:unhideWhenUsed/>
    <w:rsid w:val="00A77A8D"/>
    <w:pPr>
      <w:ind w:left="240"/>
    </w:pPr>
    <w:rPr>
      <w:sz w:val="20"/>
      <w:szCs w:val="20"/>
    </w:rPr>
  </w:style>
  <w:style w:type="paragraph" w:styleId="TOC4">
    <w:name w:val="toc 4"/>
    <w:basedOn w:val="Normal"/>
    <w:next w:val="Normal"/>
    <w:autoRedefine/>
    <w:uiPriority w:val="39"/>
    <w:unhideWhenUsed/>
    <w:rsid w:val="00A77A8D"/>
    <w:pPr>
      <w:ind w:left="480"/>
    </w:pPr>
    <w:rPr>
      <w:sz w:val="20"/>
      <w:szCs w:val="20"/>
    </w:rPr>
  </w:style>
  <w:style w:type="paragraph" w:styleId="TOC5">
    <w:name w:val="toc 5"/>
    <w:basedOn w:val="Normal"/>
    <w:next w:val="Normal"/>
    <w:autoRedefine/>
    <w:uiPriority w:val="39"/>
    <w:unhideWhenUsed/>
    <w:rsid w:val="00A77A8D"/>
    <w:pPr>
      <w:ind w:left="720"/>
    </w:pPr>
    <w:rPr>
      <w:sz w:val="20"/>
      <w:szCs w:val="20"/>
    </w:rPr>
  </w:style>
  <w:style w:type="paragraph" w:styleId="TOC6">
    <w:name w:val="toc 6"/>
    <w:basedOn w:val="Normal"/>
    <w:next w:val="Normal"/>
    <w:autoRedefine/>
    <w:uiPriority w:val="39"/>
    <w:unhideWhenUsed/>
    <w:rsid w:val="00A77A8D"/>
    <w:pPr>
      <w:ind w:left="960"/>
    </w:pPr>
    <w:rPr>
      <w:sz w:val="20"/>
      <w:szCs w:val="20"/>
    </w:rPr>
  </w:style>
  <w:style w:type="paragraph" w:styleId="TOC7">
    <w:name w:val="toc 7"/>
    <w:basedOn w:val="Normal"/>
    <w:next w:val="Normal"/>
    <w:autoRedefine/>
    <w:uiPriority w:val="39"/>
    <w:unhideWhenUsed/>
    <w:rsid w:val="00A77A8D"/>
    <w:pPr>
      <w:ind w:left="1200"/>
    </w:pPr>
    <w:rPr>
      <w:sz w:val="20"/>
      <w:szCs w:val="20"/>
    </w:rPr>
  </w:style>
  <w:style w:type="paragraph" w:styleId="TOC8">
    <w:name w:val="toc 8"/>
    <w:basedOn w:val="Normal"/>
    <w:next w:val="Normal"/>
    <w:autoRedefine/>
    <w:uiPriority w:val="39"/>
    <w:unhideWhenUsed/>
    <w:rsid w:val="00A77A8D"/>
    <w:pPr>
      <w:ind w:left="1440"/>
    </w:pPr>
    <w:rPr>
      <w:sz w:val="20"/>
      <w:szCs w:val="20"/>
    </w:rPr>
  </w:style>
  <w:style w:type="paragraph" w:styleId="TOC9">
    <w:name w:val="toc 9"/>
    <w:basedOn w:val="Normal"/>
    <w:next w:val="Normal"/>
    <w:autoRedefine/>
    <w:uiPriority w:val="39"/>
    <w:unhideWhenUsed/>
    <w:rsid w:val="00A77A8D"/>
    <w:pPr>
      <w:ind w:left="1680"/>
    </w:pPr>
    <w:rPr>
      <w:sz w:val="20"/>
      <w:szCs w:val="20"/>
    </w:rPr>
  </w:style>
  <w:style w:type="character" w:styleId="Hyperlink">
    <w:name w:val="Hyperlink"/>
    <w:basedOn w:val="DefaultParagraphFont"/>
    <w:uiPriority w:val="99"/>
    <w:semiHidden/>
    <w:unhideWhenUsed/>
    <w:rsid w:val="00A77A8D"/>
    <w:rPr>
      <w:color w:val="0000FF"/>
      <w:u w:val="single"/>
    </w:rPr>
  </w:style>
  <w:style w:type="paragraph" w:styleId="NoSpacing">
    <w:name w:val="No Spacing"/>
    <w:uiPriority w:val="1"/>
    <w:qFormat/>
    <w:rsid w:val="001D39B1"/>
    <w:rPr>
      <w:rFonts w:eastAsiaTheme="minorHAnsi"/>
      <w:sz w:val="22"/>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4" Type="http://schemas.openxmlformats.org/officeDocument/2006/relationships/image" Target="media/image4.emf"/><Relationship Id="rId15" Type="http://schemas.openxmlformats.org/officeDocument/2006/relationships/image" Target="media/image5.emf"/><Relationship Id="rId16" Type="http://schemas.openxmlformats.org/officeDocument/2006/relationships/image" Target="media/image6.emf"/><Relationship Id="rId17" Type="http://schemas.openxmlformats.org/officeDocument/2006/relationships/image" Target="media/image7.emf"/><Relationship Id="rId18" Type="http://schemas.openxmlformats.org/officeDocument/2006/relationships/image" Target="media/image8.emf"/><Relationship Id="rId19" Type="http://schemas.openxmlformats.org/officeDocument/2006/relationships/image" Target="media/image9.emf"/><Relationship Id="rId50" Type="http://schemas.openxmlformats.org/officeDocument/2006/relationships/image" Target="media/image40.emf"/><Relationship Id="rId51" Type="http://schemas.openxmlformats.org/officeDocument/2006/relationships/image" Target="media/image41.emf"/><Relationship Id="rId52" Type="http://schemas.openxmlformats.org/officeDocument/2006/relationships/image" Target="media/image42.emf"/><Relationship Id="rId53" Type="http://schemas.openxmlformats.org/officeDocument/2006/relationships/image" Target="media/image43.emf"/><Relationship Id="rId54" Type="http://schemas.openxmlformats.org/officeDocument/2006/relationships/image" Target="media/image44.emf"/><Relationship Id="rId55" Type="http://schemas.openxmlformats.org/officeDocument/2006/relationships/image" Target="media/image45.emf"/><Relationship Id="rId56" Type="http://schemas.openxmlformats.org/officeDocument/2006/relationships/image" Target="media/image46.emf"/><Relationship Id="rId57" Type="http://schemas.openxmlformats.org/officeDocument/2006/relationships/fontTable" Target="fontTable.xml"/><Relationship Id="rId58" Type="http://schemas.openxmlformats.org/officeDocument/2006/relationships/theme" Target="theme/theme1.xml"/><Relationship Id="rId40" Type="http://schemas.openxmlformats.org/officeDocument/2006/relationships/image" Target="media/image30.emf"/><Relationship Id="rId41" Type="http://schemas.openxmlformats.org/officeDocument/2006/relationships/image" Target="media/image31.emf"/><Relationship Id="rId42" Type="http://schemas.openxmlformats.org/officeDocument/2006/relationships/image" Target="media/image32.emf"/><Relationship Id="rId43" Type="http://schemas.openxmlformats.org/officeDocument/2006/relationships/image" Target="media/image33.emf"/><Relationship Id="rId44" Type="http://schemas.openxmlformats.org/officeDocument/2006/relationships/image" Target="media/image34.emf"/><Relationship Id="rId45" Type="http://schemas.openxmlformats.org/officeDocument/2006/relationships/image" Target="media/image35.emf"/><Relationship Id="rId46" Type="http://schemas.openxmlformats.org/officeDocument/2006/relationships/image" Target="media/image36.emf"/><Relationship Id="rId47" Type="http://schemas.openxmlformats.org/officeDocument/2006/relationships/image" Target="media/image37.emf"/><Relationship Id="rId48" Type="http://schemas.openxmlformats.org/officeDocument/2006/relationships/image" Target="media/image38.emf"/><Relationship Id="rId49" Type="http://schemas.openxmlformats.org/officeDocument/2006/relationships/image" Target="media/image39.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20.emf"/><Relationship Id="rId31" Type="http://schemas.openxmlformats.org/officeDocument/2006/relationships/image" Target="media/image21.emf"/><Relationship Id="rId32" Type="http://schemas.openxmlformats.org/officeDocument/2006/relationships/image" Target="media/image22.emf"/><Relationship Id="rId33" Type="http://schemas.openxmlformats.org/officeDocument/2006/relationships/image" Target="media/image23.emf"/><Relationship Id="rId34" Type="http://schemas.openxmlformats.org/officeDocument/2006/relationships/image" Target="media/image24.emf"/><Relationship Id="rId35" Type="http://schemas.openxmlformats.org/officeDocument/2006/relationships/image" Target="media/image25.emf"/><Relationship Id="rId36" Type="http://schemas.openxmlformats.org/officeDocument/2006/relationships/image" Target="media/image26.emf"/><Relationship Id="rId37" Type="http://schemas.openxmlformats.org/officeDocument/2006/relationships/image" Target="media/image27.emf"/><Relationship Id="rId38" Type="http://schemas.openxmlformats.org/officeDocument/2006/relationships/image" Target="media/image28.emf"/><Relationship Id="rId39" Type="http://schemas.openxmlformats.org/officeDocument/2006/relationships/image" Target="media/image29.emf"/><Relationship Id="rId20" Type="http://schemas.openxmlformats.org/officeDocument/2006/relationships/image" Target="media/image10.emf"/><Relationship Id="rId21" Type="http://schemas.openxmlformats.org/officeDocument/2006/relationships/image" Target="media/image11.emf"/><Relationship Id="rId22" Type="http://schemas.openxmlformats.org/officeDocument/2006/relationships/image" Target="media/image12.emf"/><Relationship Id="rId23" Type="http://schemas.openxmlformats.org/officeDocument/2006/relationships/image" Target="media/image13.emf"/><Relationship Id="rId24" Type="http://schemas.openxmlformats.org/officeDocument/2006/relationships/image" Target="media/image14.jpeg"/><Relationship Id="rId25" Type="http://schemas.openxmlformats.org/officeDocument/2006/relationships/image" Target="media/image15.emf"/><Relationship Id="rId26" Type="http://schemas.openxmlformats.org/officeDocument/2006/relationships/image" Target="media/image16.emf"/><Relationship Id="rId27" Type="http://schemas.openxmlformats.org/officeDocument/2006/relationships/image" Target="media/image17.emf"/><Relationship Id="rId28" Type="http://schemas.openxmlformats.org/officeDocument/2006/relationships/image" Target="media/image18.emf"/><Relationship Id="rId29" Type="http://schemas.openxmlformats.org/officeDocument/2006/relationships/image" Target="media/image19.emf"/><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586AE8-E0A2-3041-9D07-64A776B4A2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201</Pages>
  <Words>91230</Words>
  <Characters>468927</Characters>
  <Application>Microsoft Macintosh Word</Application>
  <DocSecurity>0</DocSecurity>
  <Lines>8525</Lines>
  <Paragraphs>1356</Paragraphs>
  <ScaleCrop>false</ScaleCrop>
  <HeadingPairs>
    <vt:vector size="4" baseType="variant">
      <vt:variant>
        <vt:lpstr>Title</vt:lpstr>
      </vt:variant>
      <vt:variant>
        <vt:i4>1</vt:i4>
      </vt:variant>
      <vt:variant>
        <vt:lpstr>Headings</vt:lpstr>
      </vt:variant>
      <vt:variant>
        <vt:i4>11</vt:i4>
      </vt:variant>
    </vt:vector>
  </HeadingPairs>
  <TitlesOfParts>
    <vt:vector size="12" baseType="lpstr">
      <vt:lpstr/>
      <vt:lpstr>        2.7.1 	Measurement of CO release from CORMs	44</vt:lpstr>
      <vt:lpstr>    2.10 		Genetic and molecular techniques	50</vt:lpstr>
      <vt:lpstr>        2.10.1 	Genomic DNA extraction and quantification	50</vt:lpstr>
      <vt:lpstr>        2.10.2 	Plasmid extraction	50</vt:lpstr>
      <vt:lpstr>        2.10.3	RNA extraction and quantification	50</vt:lpstr>
      <vt:lpstr>        2.10.4 	Agarose gel electrophoresis	51</vt:lpstr>
      <vt:lpstr>        2.10.5 	Primer design	51</vt:lpstr>
      <vt:lpstr>        2.10.6 	Quantitative real-time PCR (qRT-PCR)	51</vt:lpstr>
      <vt:lpstr>        2.11 	Measurement of bacterial DNA damage by CORM-2 and CORM-3	52</vt:lpstr>
      <vt:lpstr>        2.12 	Measurement of bacterial cell leakage by CORM-2 and CORM-3	53</vt:lpstr>
      <vt:lpstr>Introduction</vt:lpstr>
    </vt:vector>
  </TitlesOfParts>
  <Company/>
  <LinksUpToDate>false</LinksUpToDate>
  <CharactersWithSpaces>558801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Salar Ali</dc:creator>
  <cp:keywords/>
  <dc:description/>
  <cp:lastModifiedBy>Salar Ali</cp:lastModifiedBy>
  <cp:revision>2</cp:revision>
  <cp:lastPrinted>2016-10-02T12:53:00Z</cp:lastPrinted>
  <dcterms:created xsi:type="dcterms:W3CDTF">2016-10-04T08:48:00Z</dcterms:created>
  <dcterms:modified xsi:type="dcterms:W3CDTF">2016-10-04T08:48:00Z</dcterms:modified>
</cp:coreProperties>
</file>